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1B" w:rsidRDefault="00C0661B" w:rsidP="00C0661B">
      <w:pPr>
        <w:ind w:left="540" w:firstLine="542"/>
        <w:jc w:val="center"/>
        <w:outlineLvl w:val="0"/>
        <w:rPr>
          <w:rFonts w:ascii="宋体" w:hAnsi="宋体"/>
          <w:sz w:val="36"/>
          <w:szCs w:val="36"/>
        </w:rPr>
      </w:pPr>
      <w:r>
        <w:rPr>
          <w:rFonts w:ascii="宋体" w:hAnsi="宋体" w:hint="eastAsia"/>
          <w:sz w:val="36"/>
          <w:szCs w:val="36"/>
        </w:rPr>
        <w:t>第二章</w:t>
      </w:r>
      <w:r>
        <w:rPr>
          <w:rFonts w:ascii="宋体" w:hAnsi="宋体" w:hint="eastAsia"/>
          <w:sz w:val="36"/>
          <w:szCs w:val="36"/>
        </w:rPr>
        <w:tab/>
        <w:t>采购需求</w:t>
      </w:r>
    </w:p>
    <w:p w:rsidR="00C0661B" w:rsidRDefault="00C0661B" w:rsidP="00C0661B">
      <w:pPr>
        <w:pStyle w:val="my"/>
      </w:pPr>
      <w:bookmarkStart w:id="0" w:name="_Toc166317236"/>
      <w:r>
        <w:rPr>
          <w:rFonts w:hint="eastAsia"/>
        </w:rPr>
        <w:t>一、项目基本信息</w:t>
      </w:r>
      <w:bookmarkEnd w:id="0"/>
    </w:p>
    <w:p w:rsidR="00C0661B" w:rsidRDefault="00C0661B" w:rsidP="00C0661B">
      <w:pPr>
        <w:spacing w:line="520" w:lineRule="exact"/>
        <w:ind w:firstLineChars="100" w:firstLine="240"/>
        <w:outlineLvl w:val="1"/>
        <w:rPr>
          <w:rFonts w:ascii="宋体" w:hAnsi="宋体"/>
          <w:b/>
          <w:sz w:val="24"/>
          <w:szCs w:val="24"/>
        </w:rPr>
      </w:pPr>
      <w:bookmarkStart w:id="1" w:name="_Toc166317237"/>
      <w:r>
        <w:rPr>
          <w:rFonts w:ascii="宋体" w:hAnsi="宋体" w:hint="eastAsia"/>
          <w:sz w:val="24"/>
          <w:szCs w:val="24"/>
        </w:rPr>
        <w:t>1.采购单位：海口市教育综合服务中心；</w:t>
      </w:r>
      <w:bookmarkEnd w:id="1"/>
    </w:p>
    <w:p w:rsidR="00C0661B" w:rsidRDefault="00C0661B" w:rsidP="00C0661B">
      <w:pPr>
        <w:spacing w:line="520" w:lineRule="exact"/>
        <w:ind w:firstLineChars="100" w:firstLine="240"/>
        <w:outlineLvl w:val="1"/>
        <w:rPr>
          <w:rFonts w:ascii="宋体" w:hAnsi="宋体"/>
          <w:b/>
          <w:sz w:val="24"/>
          <w:szCs w:val="24"/>
        </w:rPr>
      </w:pPr>
      <w:bookmarkStart w:id="2" w:name="_Toc166317238"/>
      <w:r>
        <w:rPr>
          <w:rFonts w:ascii="宋体" w:hAnsi="宋体" w:hint="eastAsia"/>
          <w:sz w:val="24"/>
          <w:szCs w:val="24"/>
        </w:rPr>
        <w:t>2.项目名称：海口市公办小学普通教室照明改造项目(第三次采购）；</w:t>
      </w:r>
      <w:bookmarkEnd w:id="2"/>
    </w:p>
    <w:p w:rsidR="00C0661B" w:rsidRDefault="00C0661B" w:rsidP="00C0661B">
      <w:pPr>
        <w:spacing w:line="520" w:lineRule="exact"/>
        <w:ind w:firstLineChars="100" w:firstLine="240"/>
        <w:outlineLvl w:val="1"/>
        <w:rPr>
          <w:rFonts w:ascii="宋体" w:hAnsi="宋体"/>
          <w:b/>
          <w:sz w:val="24"/>
          <w:szCs w:val="24"/>
        </w:rPr>
      </w:pPr>
      <w:bookmarkStart w:id="3" w:name="_Toc166317239"/>
      <w:r>
        <w:rPr>
          <w:rFonts w:ascii="宋体" w:hAnsi="宋体" w:hint="eastAsia"/>
          <w:sz w:val="24"/>
          <w:szCs w:val="24"/>
        </w:rPr>
        <w:t>3.资金来源：财政资金；</w:t>
      </w:r>
      <w:bookmarkEnd w:id="3"/>
    </w:p>
    <w:p w:rsidR="00C0661B" w:rsidRDefault="00C0661B" w:rsidP="00C0661B">
      <w:pPr>
        <w:spacing w:line="520" w:lineRule="exact"/>
        <w:ind w:firstLineChars="100" w:firstLine="240"/>
        <w:outlineLvl w:val="1"/>
        <w:rPr>
          <w:rFonts w:ascii="宋体" w:hAnsi="宋体"/>
          <w:b/>
          <w:sz w:val="24"/>
          <w:szCs w:val="24"/>
        </w:rPr>
      </w:pPr>
      <w:bookmarkStart w:id="4" w:name="_Toc166317240"/>
      <w:r>
        <w:rPr>
          <w:rFonts w:ascii="宋体" w:hAnsi="宋体" w:hint="eastAsia"/>
          <w:sz w:val="24"/>
          <w:szCs w:val="24"/>
        </w:rPr>
        <w:t>4.预算金额：¥36651718.15元；包干制，其中本项目分包信息如下：</w:t>
      </w:r>
      <w:bookmarkEnd w:id="4"/>
    </w:p>
    <w:tbl>
      <w:tblPr>
        <w:tblStyle w:val="a5"/>
        <w:tblW w:w="0" w:type="auto"/>
        <w:tblLook w:val="04A0" w:firstRow="1" w:lastRow="0" w:firstColumn="1" w:lastColumn="0" w:noHBand="0" w:noVBand="1"/>
      </w:tblPr>
      <w:tblGrid>
        <w:gridCol w:w="959"/>
        <w:gridCol w:w="2410"/>
        <w:gridCol w:w="2835"/>
        <w:gridCol w:w="2318"/>
      </w:tblGrid>
      <w:tr w:rsidR="00C0661B" w:rsidTr="003F7735">
        <w:tc>
          <w:tcPr>
            <w:tcW w:w="959" w:type="dxa"/>
          </w:tcPr>
          <w:p w:rsidR="00C0661B" w:rsidRDefault="00C0661B" w:rsidP="003F7735">
            <w:pPr>
              <w:spacing w:line="520" w:lineRule="exact"/>
              <w:jc w:val="center"/>
              <w:outlineLvl w:val="1"/>
              <w:rPr>
                <w:rFonts w:ascii="宋体" w:hAnsi="宋体"/>
                <w:sz w:val="24"/>
                <w:szCs w:val="24"/>
              </w:rPr>
            </w:pPr>
            <w:proofErr w:type="gramStart"/>
            <w:r>
              <w:rPr>
                <w:rFonts w:ascii="宋体" w:hAnsi="宋体" w:hint="eastAsia"/>
                <w:sz w:val="24"/>
                <w:szCs w:val="24"/>
              </w:rPr>
              <w:t>包号</w:t>
            </w:r>
            <w:proofErr w:type="gramEnd"/>
          </w:p>
        </w:tc>
        <w:tc>
          <w:tcPr>
            <w:tcW w:w="2410" w:type="dxa"/>
            <w:vAlign w:val="center"/>
          </w:tcPr>
          <w:p w:rsidR="00C0661B" w:rsidRDefault="00C0661B" w:rsidP="003F7735">
            <w:pPr>
              <w:spacing w:line="245" w:lineRule="auto"/>
              <w:jc w:val="center"/>
              <w:rPr>
                <w:rFonts w:ascii="宋体" w:hAnsi="宋体"/>
                <w:b/>
                <w:color w:val="000000" w:themeColor="text1"/>
                <w:sz w:val="24"/>
                <w:szCs w:val="24"/>
              </w:rPr>
            </w:pPr>
            <w:proofErr w:type="gramStart"/>
            <w:r>
              <w:rPr>
                <w:rFonts w:ascii="宋体" w:hAnsi="宋体" w:hint="eastAsia"/>
                <w:color w:val="000000" w:themeColor="text1"/>
                <w:sz w:val="24"/>
                <w:szCs w:val="24"/>
              </w:rPr>
              <w:t>标包编号</w:t>
            </w:r>
            <w:proofErr w:type="gramEnd"/>
          </w:p>
        </w:tc>
        <w:tc>
          <w:tcPr>
            <w:tcW w:w="2835"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服务区域</w:t>
            </w:r>
          </w:p>
        </w:tc>
        <w:tc>
          <w:tcPr>
            <w:tcW w:w="2318"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每包预算金额（元）</w:t>
            </w:r>
          </w:p>
        </w:tc>
      </w:tr>
      <w:tr w:rsidR="00C0661B" w:rsidTr="003F7735">
        <w:tc>
          <w:tcPr>
            <w:tcW w:w="959"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A包</w:t>
            </w:r>
          </w:p>
        </w:tc>
        <w:tc>
          <w:tcPr>
            <w:tcW w:w="2410"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color w:val="000000" w:themeColor="text1"/>
                <w:sz w:val="24"/>
                <w:szCs w:val="24"/>
              </w:rPr>
              <w:t>HNYH2024-16-0204（三）</w:t>
            </w:r>
            <w:r>
              <w:rPr>
                <w:rFonts w:ascii="宋体" w:hAnsi="宋体" w:hint="eastAsia"/>
                <w:color w:val="000000" w:themeColor="text1"/>
                <w:sz w:val="24"/>
                <w:szCs w:val="24"/>
              </w:rPr>
              <w:t>A</w:t>
            </w:r>
          </w:p>
        </w:tc>
        <w:tc>
          <w:tcPr>
            <w:tcW w:w="2835" w:type="dxa"/>
            <w:vAlign w:val="center"/>
          </w:tcPr>
          <w:p w:rsidR="00C0661B" w:rsidRDefault="00C0661B" w:rsidP="003F7735">
            <w:pPr>
              <w:spacing w:line="245" w:lineRule="auto"/>
              <w:jc w:val="center"/>
              <w:rPr>
                <w:rFonts w:ascii="宋体" w:hAnsi="宋体"/>
                <w:b/>
                <w:color w:val="000000" w:themeColor="text1"/>
                <w:sz w:val="24"/>
                <w:szCs w:val="24"/>
              </w:rPr>
            </w:pPr>
            <w:proofErr w:type="gramStart"/>
            <w:r>
              <w:rPr>
                <w:rFonts w:ascii="宋体" w:hAnsi="宋体" w:hint="eastAsia"/>
                <w:color w:val="000000" w:themeColor="text1"/>
                <w:sz w:val="24"/>
                <w:szCs w:val="24"/>
              </w:rPr>
              <w:t>龙华区</w:t>
            </w:r>
            <w:proofErr w:type="gramEnd"/>
            <w:r>
              <w:rPr>
                <w:rFonts w:ascii="宋体" w:hAnsi="宋体" w:hint="eastAsia"/>
                <w:color w:val="000000" w:themeColor="text1"/>
                <w:sz w:val="24"/>
                <w:szCs w:val="24"/>
              </w:rPr>
              <w:t>32所校区（1009间教室）</w:t>
            </w:r>
          </w:p>
        </w:tc>
        <w:tc>
          <w:tcPr>
            <w:tcW w:w="2318"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¥9076234.62</w:t>
            </w:r>
          </w:p>
        </w:tc>
      </w:tr>
      <w:tr w:rsidR="00C0661B" w:rsidTr="003F7735">
        <w:tc>
          <w:tcPr>
            <w:tcW w:w="959"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B包</w:t>
            </w:r>
          </w:p>
        </w:tc>
        <w:tc>
          <w:tcPr>
            <w:tcW w:w="2410" w:type="dxa"/>
            <w:vAlign w:val="center"/>
          </w:tcPr>
          <w:p w:rsidR="00C0661B" w:rsidRDefault="00C0661B" w:rsidP="003F7735">
            <w:pPr>
              <w:jc w:val="center"/>
              <w:rPr>
                <w:rFonts w:ascii="宋体" w:hAnsi="宋体"/>
                <w:b/>
                <w:color w:val="000000" w:themeColor="text1"/>
                <w:sz w:val="24"/>
                <w:szCs w:val="24"/>
              </w:rPr>
            </w:pPr>
            <w:r>
              <w:rPr>
                <w:rFonts w:ascii="宋体" w:hAnsi="宋体"/>
                <w:color w:val="000000" w:themeColor="text1"/>
                <w:sz w:val="24"/>
                <w:szCs w:val="24"/>
              </w:rPr>
              <w:t>HNYH2024-16-0204（三）</w:t>
            </w:r>
            <w:r>
              <w:rPr>
                <w:rFonts w:ascii="宋体" w:hAnsi="宋体" w:hint="eastAsia"/>
                <w:color w:val="000000" w:themeColor="text1"/>
                <w:sz w:val="24"/>
                <w:szCs w:val="24"/>
              </w:rPr>
              <w:t>B</w:t>
            </w:r>
          </w:p>
        </w:tc>
        <w:tc>
          <w:tcPr>
            <w:tcW w:w="2835"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美兰区34所校区（889间教室）</w:t>
            </w:r>
          </w:p>
        </w:tc>
        <w:tc>
          <w:tcPr>
            <w:tcW w:w="2318"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¥7942191.58</w:t>
            </w:r>
          </w:p>
        </w:tc>
      </w:tr>
      <w:tr w:rsidR="00C0661B" w:rsidTr="003F7735">
        <w:tc>
          <w:tcPr>
            <w:tcW w:w="959"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C包</w:t>
            </w:r>
          </w:p>
        </w:tc>
        <w:tc>
          <w:tcPr>
            <w:tcW w:w="2410" w:type="dxa"/>
            <w:vAlign w:val="center"/>
          </w:tcPr>
          <w:p w:rsidR="00C0661B" w:rsidRDefault="00C0661B" w:rsidP="003F7735">
            <w:pPr>
              <w:jc w:val="center"/>
              <w:rPr>
                <w:rFonts w:ascii="宋体" w:hAnsi="宋体"/>
                <w:b/>
                <w:color w:val="000000" w:themeColor="text1"/>
                <w:sz w:val="24"/>
                <w:szCs w:val="24"/>
              </w:rPr>
            </w:pPr>
            <w:r>
              <w:rPr>
                <w:rFonts w:ascii="宋体" w:hAnsi="宋体"/>
                <w:color w:val="000000" w:themeColor="text1"/>
                <w:sz w:val="24"/>
                <w:szCs w:val="24"/>
              </w:rPr>
              <w:t>HNYH2024-16-0204（三）</w:t>
            </w:r>
            <w:r>
              <w:rPr>
                <w:rFonts w:ascii="宋体" w:hAnsi="宋体" w:hint="eastAsia"/>
                <w:color w:val="000000" w:themeColor="text1"/>
                <w:sz w:val="24"/>
                <w:szCs w:val="24"/>
              </w:rPr>
              <w:t>C</w:t>
            </w:r>
          </w:p>
        </w:tc>
        <w:tc>
          <w:tcPr>
            <w:tcW w:w="2835"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市直属11所校区（790间教室）</w:t>
            </w:r>
          </w:p>
        </w:tc>
        <w:tc>
          <w:tcPr>
            <w:tcW w:w="2318"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¥7283924.07</w:t>
            </w:r>
          </w:p>
        </w:tc>
      </w:tr>
      <w:tr w:rsidR="00C0661B" w:rsidTr="003F7735">
        <w:tc>
          <w:tcPr>
            <w:tcW w:w="959"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D包</w:t>
            </w:r>
          </w:p>
        </w:tc>
        <w:tc>
          <w:tcPr>
            <w:tcW w:w="2410" w:type="dxa"/>
            <w:vAlign w:val="center"/>
          </w:tcPr>
          <w:p w:rsidR="00C0661B" w:rsidRDefault="00C0661B" w:rsidP="003F7735">
            <w:pPr>
              <w:jc w:val="center"/>
              <w:rPr>
                <w:rFonts w:ascii="宋体" w:hAnsi="宋体"/>
                <w:b/>
                <w:color w:val="000000" w:themeColor="text1"/>
                <w:sz w:val="24"/>
                <w:szCs w:val="24"/>
              </w:rPr>
            </w:pPr>
            <w:r>
              <w:rPr>
                <w:rFonts w:ascii="宋体" w:hAnsi="宋体"/>
                <w:color w:val="000000" w:themeColor="text1"/>
                <w:sz w:val="24"/>
                <w:szCs w:val="24"/>
              </w:rPr>
              <w:t>HNYH2024-16-0204（三）</w:t>
            </w:r>
            <w:r>
              <w:rPr>
                <w:rFonts w:ascii="宋体" w:hAnsi="宋体" w:hint="eastAsia"/>
                <w:color w:val="000000" w:themeColor="text1"/>
                <w:sz w:val="24"/>
                <w:szCs w:val="24"/>
              </w:rPr>
              <w:t>D</w:t>
            </w:r>
          </w:p>
        </w:tc>
        <w:tc>
          <w:tcPr>
            <w:tcW w:w="2835"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琼山区26所校区（749间教室）</w:t>
            </w:r>
          </w:p>
        </w:tc>
        <w:tc>
          <w:tcPr>
            <w:tcW w:w="2318"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¥6814958.42</w:t>
            </w:r>
          </w:p>
        </w:tc>
      </w:tr>
      <w:tr w:rsidR="00C0661B" w:rsidTr="003F7735">
        <w:tc>
          <w:tcPr>
            <w:tcW w:w="959"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E包</w:t>
            </w:r>
          </w:p>
        </w:tc>
        <w:tc>
          <w:tcPr>
            <w:tcW w:w="2410" w:type="dxa"/>
            <w:vAlign w:val="center"/>
          </w:tcPr>
          <w:p w:rsidR="00C0661B" w:rsidRDefault="00C0661B" w:rsidP="003F7735">
            <w:pPr>
              <w:jc w:val="center"/>
              <w:rPr>
                <w:rFonts w:ascii="宋体" w:hAnsi="宋体"/>
                <w:b/>
                <w:color w:val="000000" w:themeColor="text1"/>
                <w:sz w:val="24"/>
                <w:szCs w:val="24"/>
              </w:rPr>
            </w:pPr>
            <w:r>
              <w:rPr>
                <w:rFonts w:ascii="宋体" w:hAnsi="宋体"/>
                <w:color w:val="000000" w:themeColor="text1"/>
                <w:sz w:val="24"/>
                <w:szCs w:val="24"/>
              </w:rPr>
              <w:t>HNYH2024-16-0204（三）</w:t>
            </w:r>
            <w:r>
              <w:rPr>
                <w:rFonts w:ascii="宋体" w:hAnsi="宋体" w:hint="eastAsia"/>
                <w:color w:val="000000" w:themeColor="text1"/>
                <w:sz w:val="24"/>
                <w:szCs w:val="24"/>
              </w:rPr>
              <w:t>E</w:t>
            </w:r>
          </w:p>
        </w:tc>
        <w:tc>
          <w:tcPr>
            <w:tcW w:w="2835" w:type="dxa"/>
            <w:vAlign w:val="center"/>
          </w:tcPr>
          <w:p w:rsidR="00C0661B" w:rsidRDefault="00C0661B" w:rsidP="003F7735">
            <w:pPr>
              <w:jc w:val="center"/>
              <w:rPr>
                <w:rFonts w:ascii="宋体" w:hAnsi="宋体"/>
                <w:b/>
                <w:color w:val="000000" w:themeColor="text1"/>
                <w:sz w:val="24"/>
                <w:szCs w:val="24"/>
              </w:rPr>
            </w:pPr>
            <w:r>
              <w:rPr>
                <w:rFonts w:ascii="宋体" w:hAnsi="宋体" w:hint="eastAsia"/>
                <w:color w:val="000000" w:themeColor="text1"/>
                <w:sz w:val="24"/>
                <w:szCs w:val="24"/>
              </w:rPr>
              <w:t>秀英区31所校区（613间教室）</w:t>
            </w:r>
          </w:p>
        </w:tc>
        <w:tc>
          <w:tcPr>
            <w:tcW w:w="2318" w:type="dxa"/>
            <w:vAlign w:val="center"/>
          </w:tcPr>
          <w:p w:rsidR="00C0661B" w:rsidRDefault="00C0661B" w:rsidP="003F7735">
            <w:pPr>
              <w:spacing w:line="245" w:lineRule="auto"/>
              <w:jc w:val="center"/>
              <w:rPr>
                <w:rFonts w:ascii="宋体" w:hAnsi="宋体"/>
                <w:b/>
                <w:color w:val="000000" w:themeColor="text1"/>
                <w:sz w:val="24"/>
                <w:szCs w:val="24"/>
              </w:rPr>
            </w:pPr>
            <w:r>
              <w:rPr>
                <w:rFonts w:ascii="宋体" w:hAnsi="宋体" w:hint="eastAsia"/>
                <w:color w:val="000000" w:themeColor="text1"/>
                <w:sz w:val="24"/>
                <w:szCs w:val="24"/>
              </w:rPr>
              <w:t>¥5534409.46</w:t>
            </w:r>
          </w:p>
        </w:tc>
      </w:tr>
    </w:tbl>
    <w:p w:rsidR="00C0661B" w:rsidRDefault="00C0661B" w:rsidP="00C0661B">
      <w:pPr>
        <w:pStyle w:val="a6"/>
      </w:pPr>
      <w:r>
        <w:rPr>
          <w:rFonts w:hint="eastAsia"/>
        </w:rPr>
        <w:t>每个投标人可对5个包进行投标，但最终仅允许成为某2个包的第一中标候选人。投标人若同时参与多个包投标且同时成为第一中标候选人的，则</w:t>
      </w:r>
      <w:proofErr w:type="gramStart"/>
      <w:r>
        <w:rPr>
          <w:rFonts w:hint="eastAsia"/>
        </w:rPr>
        <w:t>按照标包顺序</w:t>
      </w:r>
      <w:proofErr w:type="gramEnd"/>
      <w:r>
        <w:rPr>
          <w:rFonts w:hint="eastAsia"/>
        </w:rPr>
        <w:t>从 A→B→C→D→E 确定成为第一中标候选人，则该投标人不得再被推荐为其他包的第一中标候选人。该投标人其他包的第一中标候选人则按中标候选人顺序顺延，依次类推。</w:t>
      </w:r>
    </w:p>
    <w:p w:rsidR="00C0661B" w:rsidRDefault="00C0661B" w:rsidP="00C0661B">
      <w:pPr>
        <w:pStyle w:val="my"/>
      </w:pPr>
      <w:bookmarkStart w:id="5" w:name="_Toc166317242"/>
      <w:r>
        <w:rPr>
          <w:rFonts w:hint="eastAsia"/>
        </w:rPr>
        <w:t>二、技术、商务要求</w:t>
      </w:r>
      <w:bookmarkEnd w:id="5"/>
    </w:p>
    <w:p w:rsidR="00C0661B" w:rsidRDefault="00C0661B" w:rsidP="00C0661B">
      <w:pPr>
        <w:pStyle w:val="my"/>
        <w:rPr>
          <w:rFonts w:cs="宋体"/>
          <w:sz w:val="28"/>
          <w:szCs w:val="28"/>
        </w:rPr>
      </w:pPr>
      <w:bookmarkStart w:id="6" w:name="_Toc166317243"/>
      <w:r>
        <w:rPr>
          <w:rFonts w:cs="宋体" w:hint="eastAsia"/>
          <w:sz w:val="28"/>
          <w:szCs w:val="28"/>
        </w:rPr>
        <w:t>A包：</w:t>
      </w:r>
      <w:bookmarkStart w:id="7" w:name="_Toc27548"/>
      <w:r>
        <w:rPr>
          <w:rFonts w:hint="eastAsia"/>
        </w:rPr>
        <w:t>技术、商务要求</w:t>
      </w:r>
      <w:bookmarkEnd w:id="6"/>
    </w:p>
    <w:p w:rsidR="00C0661B" w:rsidRDefault="00C0661B" w:rsidP="00C0661B">
      <w:pPr>
        <w:pStyle w:val="my"/>
        <w:numPr>
          <w:ilvl w:val="0"/>
          <w:numId w:val="1"/>
        </w:numPr>
      </w:pPr>
      <w:bookmarkStart w:id="8" w:name="_Toc166317244"/>
      <w:r>
        <w:rPr>
          <w:rFonts w:hint="eastAsia"/>
        </w:rPr>
        <w:t>技术要求</w:t>
      </w:r>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36"/>
        <w:gridCol w:w="4892"/>
        <w:gridCol w:w="699"/>
        <w:gridCol w:w="697"/>
      </w:tblGrid>
      <w:tr w:rsidR="00C0661B" w:rsidTr="003F7735">
        <w:trPr>
          <w:trHeight w:val="522"/>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产品名称</w:t>
            </w:r>
          </w:p>
        </w:tc>
        <w:tc>
          <w:tcPr>
            <w:tcW w:w="287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产品规格及技术参数</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数量</w:t>
            </w:r>
          </w:p>
        </w:tc>
      </w:tr>
      <w:tr w:rsidR="00C0661B" w:rsidTr="003F7735">
        <w:trPr>
          <w:trHeight w:val="522"/>
        </w:trPr>
        <w:tc>
          <w:tcPr>
            <w:tcW w:w="5000" w:type="pct"/>
            <w:gridSpan w:val="5"/>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龙华区</w:t>
            </w:r>
            <w:proofErr w:type="gramEnd"/>
            <w:r>
              <w:rPr>
                <w:rFonts w:asciiTheme="minorEastAsia" w:hAnsiTheme="minorEastAsia" w:hint="eastAsia"/>
                <w:color w:val="000000" w:themeColor="text1"/>
                <w:sz w:val="24"/>
                <w:szCs w:val="24"/>
              </w:rPr>
              <w:t>32所校区（1009间教室）</w:t>
            </w:r>
          </w:p>
        </w:tc>
      </w:tr>
      <w:tr w:rsidR="00C0661B" w:rsidTr="003F7735">
        <w:trPr>
          <w:trHeight w:val="558"/>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LED教室灯</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 LED 防眩灯具;防眩装置为镀铝格栅，采用吊杆安装方式，教室灯长度≥1100mm，宽度≥280mm，外形应平整、无凹陷</w:t>
            </w:r>
            <w:r>
              <w:rPr>
                <w:rFonts w:asciiTheme="minorEastAsia" w:hAnsiTheme="minorEastAsia" w:hint="eastAsia"/>
                <w:color w:val="000000" w:themeColor="text1"/>
                <w:sz w:val="24"/>
                <w:szCs w:val="24"/>
              </w:rPr>
              <w:lastRenderedPageBreak/>
              <w:t>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 小时;</w:t>
            </w:r>
            <w:r>
              <w:rPr>
                <w:rFonts w:asciiTheme="minorEastAsia" w:hAnsiTheme="minorEastAsia" w:hint="eastAsia"/>
                <w:color w:val="000000" w:themeColor="text1"/>
                <w:sz w:val="24"/>
                <w:szCs w:val="24"/>
              </w:rPr>
              <w:br/>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 教室</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改造后教室课桌面照度维持平均照度不低于300lx,改造后课桌面照度均匀度不低于 0.7，统一眩光值(UGR)≤19;</w:t>
            </w:r>
            <w:r>
              <w:rPr>
                <w:rFonts w:asciiTheme="minorEastAsia" w:hAnsiTheme="minorEastAsia" w:hint="eastAsia"/>
                <w:color w:val="000000" w:themeColor="text1"/>
                <w:sz w:val="24"/>
                <w:szCs w:val="24"/>
              </w:rPr>
              <w:br/>
              <w:t>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要求；                                                                                                                                  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16、LED教室</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国家“CCC”产品认证 。                                    注：以上第 3-10 项，必须提供具有 CMA 或 CNAS 资质的第三方检测机构出具的检测报</w:t>
            </w:r>
            <w:r>
              <w:rPr>
                <w:rFonts w:asciiTheme="minorEastAsia" w:hAnsiTheme="minorEastAsia" w:hint="eastAsia"/>
                <w:color w:val="000000" w:themeColor="text1"/>
                <w:sz w:val="24"/>
                <w:szCs w:val="24"/>
              </w:rPr>
              <w:lastRenderedPageBreak/>
              <w:t xml:space="preserve">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9075</w:t>
            </w:r>
          </w:p>
        </w:tc>
      </w:tr>
      <w:tr w:rsidR="00C0661B" w:rsidTr="003F7735">
        <w:trPr>
          <w:trHeight w:val="282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LED黑板灯</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体式LED 防眩灯具；可以通过调整灯具安装角度或防眩挡板等方式避免对教师产生直接眩光，采用吊杆安装方式，黑板灯长度≥1100mm，宽度≥50mm，外形应平整、无凹陷和毛刺,焊缝无透光现象，表面均匀、光洁，无流挂现象，整体框架为铝型材，表面阳极氧化或喷涂处理；（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★8、灯具寿命:≥50000小时:</w:t>
            </w:r>
            <w:r>
              <w:rPr>
                <w:rFonts w:asciiTheme="minorEastAsia" w:hAnsiTheme="minorEastAsia" w:hint="eastAsia"/>
                <w:color w:val="000000" w:themeColor="text1"/>
                <w:sz w:val="24"/>
                <w:szCs w:val="24"/>
              </w:rPr>
              <w:br/>
              <w:t>▲9、视网膜蓝光危害等级为RGO(或0类危险)</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11、LED黑板</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改造后黑板面维持平均照度不低于500lx，黑板照度均匀度不低于0.8;                                                              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 xml:space="preserve">要求；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16、LED黑板</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3027</w:t>
            </w:r>
          </w:p>
        </w:tc>
      </w:tr>
      <w:tr w:rsidR="00C0661B" w:rsidTr="003F7735">
        <w:trPr>
          <w:trHeight w:val="1995"/>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多功能控制面板</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1、输入电压:220V/50Hz；</w:t>
            </w:r>
            <w:r>
              <w:rPr>
                <w:rFonts w:asciiTheme="minorEastAsia" w:hAnsiTheme="minorEastAsia" w:hint="eastAsia"/>
                <w:color w:val="000000" w:themeColor="text1"/>
                <w:sz w:val="24"/>
                <w:szCs w:val="24"/>
              </w:rPr>
              <w:br/>
              <w:t>2、支持≥1种通讯方式(以太网、WiFi、蓝牙、 Mesh 等多种通讯方式，满足其一项即可)；</w:t>
            </w:r>
            <w:r>
              <w:rPr>
                <w:rFonts w:asciiTheme="minorEastAsia" w:hAnsiTheme="minorEastAsia" w:hint="eastAsia"/>
                <w:color w:val="000000" w:themeColor="text1"/>
                <w:sz w:val="24"/>
                <w:szCs w:val="24"/>
              </w:rPr>
              <w:br/>
              <w:t>3、按键数量:≥6个，支持场景数量:≥4个;支持亮度调节功能，能够实现同一网关下灯具的批量亮度调节;实现开关控制、智能控制；</w:t>
            </w:r>
            <w:r>
              <w:rPr>
                <w:rFonts w:asciiTheme="minorEastAsia" w:hAnsiTheme="minorEastAsia" w:hint="eastAsia"/>
                <w:color w:val="000000" w:themeColor="text1"/>
                <w:sz w:val="24"/>
                <w:szCs w:val="24"/>
              </w:rPr>
              <w:br/>
              <w:t>4、安装方式:86型场景面板，</w:t>
            </w:r>
            <w:proofErr w:type="gramStart"/>
            <w:r>
              <w:rPr>
                <w:rFonts w:asciiTheme="minorEastAsia" w:hAnsiTheme="minorEastAsia" w:hint="eastAsia"/>
                <w:color w:val="000000" w:themeColor="text1"/>
                <w:sz w:val="24"/>
                <w:szCs w:val="24"/>
              </w:rPr>
              <w:t>明盒</w:t>
            </w:r>
            <w:proofErr w:type="gramEnd"/>
            <w:r>
              <w:rPr>
                <w:rFonts w:asciiTheme="minorEastAsia" w:hAnsiTheme="minorEastAsia" w:hint="eastAsia"/>
                <w:color w:val="000000" w:themeColor="text1"/>
                <w:sz w:val="24"/>
                <w:szCs w:val="24"/>
              </w:rPr>
              <w:t>/暗盒安装;</w:t>
            </w:r>
            <w:r>
              <w:rPr>
                <w:rFonts w:asciiTheme="minorEastAsia" w:hAnsiTheme="minorEastAsia" w:hint="eastAsia"/>
                <w:color w:val="000000" w:themeColor="text1"/>
                <w:sz w:val="24"/>
                <w:szCs w:val="24"/>
              </w:rPr>
              <w:br/>
              <w:t>5、支持 OTA 升级功能。</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1009</w:t>
            </w:r>
          </w:p>
        </w:tc>
      </w:tr>
      <w:tr w:rsidR="00C0661B" w:rsidTr="003F7735">
        <w:trPr>
          <w:trHeight w:val="274"/>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开关面板</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roofErr w:type="gramStart"/>
            <w:r>
              <w:rPr>
                <w:rFonts w:asciiTheme="minorEastAsia" w:hAnsiTheme="minorEastAsia" w:hint="eastAsia"/>
                <w:color w:val="000000" w:themeColor="text1"/>
                <w:sz w:val="24"/>
                <w:szCs w:val="24"/>
              </w:rPr>
              <w:t>单控开关</w:t>
            </w:r>
            <w:proofErr w:type="gramEnd"/>
            <w:r>
              <w:rPr>
                <w:rFonts w:asciiTheme="minorEastAsia" w:hAnsiTheme="minorEastAsia" w:hint="eastAsia"/>
                <w:color w:val="000000" w:themeColor="text1"/>
                <w:sz w:val="24"/>
                <w:szCs w:val="24"/>
              </w:rPr>
              <w:t>面板，标准86盒规格，输入电压:220V AC;</w:t>
            </w:r>
            <w:proofErr w:type="gramStart"/>
            <w:r>
              <w:rPr>
                <w:rFonts w:asciiTheme="minorEastAsia" w:hAnsiTheme="minorEastAsia" w:hint="eastAsia"/>
                <w:color w:val="000000" w:themeColor="text1"/>
                <w:sz w:val="24"/>
                <w:szCs w:val="24"/>
              </w:rPr>
              <w:t>采用单火供电</w:t>
            </w:r>
            <w:proofErr w:type="gramEnd"/>
            <w:r>
              <w:rPr>
                <w:rFonts w:asciiTheme="minorEastAsia" w:hAnsiTheme="minorEastAsia" w:hint="eastAsia"/>
                <w:color w:val="000000" w:themeColor="text1"/>
                <w:sz w:val="24"/>
                <w:szCs w:val="24"/>
              </w:rPr>
              <w:t>，支持单路最大负载2200W;</w:t>
            </w:r>
            <w:r>
              <w:rPr>
                <w:rFonts w:asciiTheme="minorEastAsia" w:hAnsiTheme="minorEastAsia" w:hint="eastAsia"/>
                <w:color w:val="000000" w:themeColor="text1"/>
                <w:sz w:val="24"/>
                <w:szCs w:val="24"/>
              </w:rPr>
              <w:br/>
              <w:t>2、防护等级≥IP20;材质为阻燃PC;</w:t>
            </w:r>
            <w:r>
              <w:rPr>
                <w:rFonts w:asciiTheme="minorEastAsia" w:hAnsiTheme="minorEastAsia" w:hint="eastAsia"/>
                <w:color w:val="000000" w:themeColor="text1"/>
                <w:sz w:val="24"/>
                <w:szCs w:val="24"/>
              </w:rPr>
              <w:br/>
              <w:t>3、该产品符合国家“CCC”产品认证。</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1009</w:t>
            </w:r>
          </w:p>
        </w:tc>
      </w:tr>
      <w:tr w:rsidR="00C0661B" w:rsidTr="003F7735">
        <w:trPr>
          <w:trHeight w:val="983"/>
        </w:trPr>
        <w:tc>
          <w:tcPr>
            <w:tcW w:w="410" w:type="pct"/>
            <w:shd w:val="clear" w:color="auto" w:fill="auto"/>
            <w:noWrap/>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901" w:type="pct"/>
            <w:shd w:val="clear" w:color="auto" w:fill="auto"/>
            <w:noWrap/>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智能照明网关</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1、支持≥1种通讯方式(以太网、WiFi、蓝牙、 Mesh 等多种通讯方式，满足其一项即可);</w:t>
            </w:r>
            <w:r>
              <w:rPr>
                <w:rFonts w:asciiTheme="minorEastAsia" w:hAnsiTheme="minorEastAsia" w:hint="eastAsia"/>
                <w:color w:val="000000" w:themeColor="text1"/>
                <w:sz w:val="24"/>
                <w:szCs w:val="24"/>
              </w:rPr>
              <w:br/>
              <w:t>2、支持场景配置功能，用户可自定义场景;</w:t>
            </w:r>
            <w:r>
              <w:rPr>
                <w:rFonts w:asciiTheme="minorEastAsia" w:hAnsiTheme="minorEastAsia" w:hint="eastAsia"/>
                <w:color w:val="000000" w:themeColor="text1"/>
                <w:sz w:val="24"/>
                <w:szCs w:val="24"/>
              </w:rPr>
              <w:br/>
              <w:t>3、支持本机 OTA 及批量</w:t>
            </w:r>
            <w:proofErr w:type="gramStart"/>
            <w:r>
              <w:rPr>
                <w:rFonts w:asciiTheme="minorEastAsia" w:hAnsiTheme="minorEastAsia" w:hint="eastAsia"/>
                <w:color w:val="000000" w:themeColor="text1"/>
                <w:sz w:val="24"/>
                <w:szCs w:val="24"/>
              </w:rPr>
              <w:t>子设备</w:t>
            </w:r>
            <w:proofErr w:type="gramEnd"/>
            <w:r>
              <w:rPr>
                <w:rFonts w:asciiTheme="minorEastAsia" w:hAnsiTheme="minorEastAsia" w:hint="eastAsia"/>
                <w:color w:val="000000" w:themeColor="text1"/>
                <w:sz w:val="24"/>
                <w:szCs w:val="24"/>
              </w:rPr>
              <w:t>OTA功能;</w:t>
            </w:r>
            <w:r>
              <w:rPr>
                <w:rFonts w:asciiTheme="minorEastAsia" w:hAnsiTheme="minorEastAsia" w:hint="eastAsia"/>
                <w:color w:val="000000" w:themeColor="text1"/>
                <w:sz w:val="24"/>
                <w:szCs w:val="24"/>
              </w:rPr>
              <w:br/>
              <w:t>4、支持接入系统平台，实现远程管理控制。</w:t>
            </w:r>
          </w:p>
        </w:tc>
        <w:tc>
          <w:tcPr>
            <w:tcW w:w="410" w:type="pct"/>
            <w:shd w:val="clear" w:color="auto" w:fill="auto"/>
            <w:noWrap/>
            <w:vAlign w:val="center"/>
          </w:tcPr>
          <w:p w:rsidR="00C0661B" w:rsidRDefault="00C0661B" w:rsidP="003F7735">
            <w:pPr>
              <w:spacing w:line="360" w:lineRule="auto"/>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1009</w:t>
            </w:r>
          </w:p>
        </w:tc>
      </w:tr>
      <w:tr w:rsidR="00C0661B" w:rsidTr="003F7735">
        <w:trPr>
          <w:trHeight w:val="2419"/>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6</w:t>
            </w:r>
          </w:p>
        </w:tc>
        <w:tc>
          <w:tcPr>
            <w:tcW w:w="901"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无线传感器</w:t>
            </w:r>
          </w:p>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套件</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1、供电方式:220V;</w:t>
            </w:r>
            <w:r>
              <w:rPr>
                <w:rFonts w:asciiTheme="minorEastAsia" w:hAnsiTheme="minorEastAsia" w:hint="eastAsia"/>
                <w:color w:val="000000" w:themeColor="text1"/>
                <w:sz w:val="24"/>
                <w:szCs w:val="24"/>
              </w:rPr>
              <w:br/>
              <w:t>2、安装方式:明装、嵌装;</w:t>
            </w:r>
            <w:r>
              <w:rPr>
                <w:rFonts w:asciiTheme="minorEastAsia" w:hAnsiTheme="minorEastAsia" w:hint="eastAsia"/>
                <w:color w:val="000000" w:themeColor="text1"/>
                <w:sz w:val="24"/>
                <w:szCs w:val="24"/>
              </w:rPr>
              <w:br/>
              <w:t>3、支持≥1 种通讯方式(以太网、WiFi、蓝牙、 Mesh 等多种通讯方式，满足其一项即可);</w:t>
            </w:r>
            <w:r>
              <w:rPr>
                <w:rFonts w:asciiTheme="minorEastAsia" w:hAnsiTheme="minorEastAsia" w:hint="eastAsia"/>
                <w:color w:val="000000" w:themeColor="text1"/>
                <w:sz w:val="24"/>
                <w:szCs w:val="24"/>
              </w:rPr>
              <w:br/>
              <w:t>4、感应功能:支持红外、照度等多种感应功能;</w:t>
            </w:r>
            <w:r>
              <w:rPr>
                <w:rFonts w:asciiTheme="minorEastAsia" w:hAnsiTheme="minorEastAsia" w:hint="eastAsia"/>
                <w:color w:val="000000" w:themeColor="text1"/>
                <w:sz w:val="24"/>
                <w:szCs w:val="24"/>
              </w:rPr>
              <w:br/>
              <w:t>5、支持自动感应有无人，自动开关灯，可实现人来灯亮、人走灯灭;</w:t>
            </w:r>
            <w:r>
              <w:rPr>
                <w:rFonts w:asciiTheme="minorEastAsia" w:hAnsiTheme="minorEastAsia" w:hint="eastAsia"/>
                <w:color w:val="000000" w:themeColor="text1"/>
                <w:sz w:val="24"/>
                <w:szCs w:val="24"/>
              </w:rPr>
              <w:br/>
              <w:t>6、支持 OTA升级;</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2018</w:t>
            </w:r>
          </w:p>
        </w:tc>
      </w:tr>
      <w:tr w:rsidR="00C0661B" w:rsidTr="003F7735">
        <w:trPr>
          <w:trHeight w:val="5094"/>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p>
        </w:tc>
        <w:tc>
          <w:tcPr>
            <w:tcW w:w="901"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智能灯光综合管理平台</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1、系统访问:可在PC端、移动端通过Internet以浏览器的方式或</w:t>
            </w:r>
            <w:proofErr w:type="gramStart"/>
            <w:r>
              <w:rPr>
                <w:rFonts w:asciiTheme="minorEastAsia" w:hAnsiTheme="minorEastAsia" w:hint="eastAsia"/>
                <w:color w:val="000000" w:themeColor="text1"/>
                <w:sz w:val="24"/>
                <w:szCs w:val="24"/>
              </w:rPr>
              <w:t>移动端小程序</w:t>
            </w:r>
            <w:proofErr w:type="gramEnd"/>
            <w:r>
              <w:rPr>
                <w:rFonts w:asciiTheme="minorEastAsia" w:hAnsiTheme="minorEastAsia" w:hint="eastAsia"/>
                <w:color w:val="000000" w:themeColor="text1"/>
                <w:sz w:val="24"/>
                <w:szCs w:val="24"/>
              </w:rPr>
              <w:t>管理和操作;</w:t>
            </w:r>
            <w:r>
              <w:rPr>
                <w:rFonts w:asciiTheme="minorEastAsia" w:hAnsiTheme="minorEastAsia" w:hint="eastAsia"/>
                <w:color w:val="000000" w:themeColor="text1"/>
                <w:sz w:val="24"/>
                <w:szCs w:val="24"/>
              </w:rPr>
              <w:br/>
              <w:t>2、支持按全校、楼栋、楼层、教室对设备进行集中控制;支持一键开启/关闭所有的照明设备;</w:t>
            </w:r>
            <w:r>
              <w:rPr>
                <w:rFonts w:asciiTheme="minorEastAsia" w:hAnsiTheme="minorEastAsia" w:hint="eastAsia"/>
                <w:color w:val="000000" w:themeColor="text1"/>
                <w:sz w:val="24"/>
                <w:szCs w:val="24"/>
              </w:rPr>
              <w:br/>
              <w:t>3、支持</w:t>
            </w:r>
            <w:proofErr w:type="gramStart"/>
            <w:r>
              <w:rPr>
                <w:rFonts w:asciiTheme="minorEastAsia" w:hAnsiTheme="minorEastAsia" w:hint="eastAsia"/>
                <w:color w:val="000000" w:themeColor="text1"/>
                <w:sz w:val="24"/>
                <w:szCs w:val="24"/>
              </w:rPr>
              <w:t>接入除</w:t>
            </w:r>
            <w:proofErr w:type="gramEnd"/>
            <w:r>
              <w:rPr>
                <w:rFonts w:asciiTheme="minorEastAsia" w:hAnsiTheme="minorEastAsia" w:hint="eastAsia"/>
                <w:color w:val="000000" w:themeColor="text1"/>
                <w:sz w:val="24"/>
                <w:szCs w:val="24"/>
              </w:rPr>
              <w:t>照明之外的其他设备的接入及控制管理，包含但不限于:灯具、开关、空调、窗帘电机、插座、空开等;</w:t>
            </w:r>
            <w:r>
              <w:rPr>
                <w:rFonts w:asciiTheme="minorEastAsia" w:hAnsiTheme="minorEastAsia" w:hint="eastAsia"/>
                <w:color w:val="000000" w:themeColor="text1"/>
                <w:sz w:val="24"/>
                <w:szCs w:val="24"/>
              </w:rPr>
              <w:br/>
              <w:t>4、支持查看设备详情，包含设备基础信息/设备告警信息/设备运行记录/设备控制记录/设备故障记录等;</w:t>
            </w:r>
            <w:r>
              <w:rPr>
                <w:rFonts w:asciiTheme="minorEastAsia" w:hAnsiTheme="minorEastAsia" w:hint="eastAsia"/>
                <w:color w:val="000000" w:themeColor="text1"/>
                <w:sz w:val="24"/>
                <w:szCs w:val="24"/>
              </w:rPr>
              <w:br/>
              <w:t>5、支持场景控制，能即时反馈场景控制结果并生成相应的记录，场景控制不受空间限制;支持联动控制，支持</w:t>
            </w:r>
            <w:proofErr w:type="gramStart"/>
            <w:r>
              <w:rPr>
                <w:rFonts w:asciiTheme="minorEastAsia" w:hAnsiTheme="minorEastAsia" w:hint="eastAsia"/>
                <w:color w:val="000000" w:themeColor="text1"/>
                <w:sz w:val="24"/>
                <w:szCs w:val="24"/>
              </w:rPr>
              <w:t>批量或</w:t>
            </w:r>
            <w:proofErr w:type="gramEnd"/>
            <w:r>
              <w:rPr>
                <w:rFonts w:asciiTheme="minorEastAsia" w:hAnsiTheme="minorEastAsia" w:hint="eastAsia"/>
                <w:color w:val="000000" w:themeColor="text1"/>
                <w:sz w:val="24"/>
                <w:szCs w:val="24"/>
              </w:rPr>
              <w:t>单个开启/关闭空间下的所有的联动控制，支持生成联动控制记录;</w:t>
            </w:r>
            <w:r>
              <w:rPr>
                <w:rFonts w:asciiTheme="minorEastAsia" w:hAnsiTheme="minorEastAsia" w:hint="eastAsia"/>
                <w:color w:val="000000" w:themeColor="text1"/>
                <w:sz w:val="24"/>
                <w:szCs w:val="24"/>
              </w:rPr>
              <w:br/>
              <w:t>6、支持照明设备的开关、亮度进行单独控制;支持按全校、楼栋、楼层、教室对设备进行</w:t>
            </w:r>
            <w:r>
              <w:rPr>
                <w:rFonts w:asciiTheme="minorEastAsia" w:hAnsiTheme="minorEastAsia" w:hint="eastAsia"/>
                <w:color w:val="000000" w:themeColor="text1"/>
                <w:sz w:val="24"/>
                <w:szCs w:val="24"/>
              </w:rPr>
              <w:lastRenderedPageBreak/>
              <w:t>集中控制;支持对预设的默认场景，不限于板书、投影、自习、活动、考试及放学场景;支持自定义场景配置;</w:t>
            </w:r>
            <w:r>
              <w:rPr>
                <w:rFonts w:asciiTheme="minorEastAsia" w:hAnsiTheme="minorEastAsia" w:hint="eastAsia"/>
                <w:color w:val="000000" w:themeColor="text1"/>
                <w:sz w:val="24"/>
                <w:szCs w:val="24"/>
              </w:rPr>
              <w:br/>
              <w:t>7、支持以教室、楼栋、</w:t>
            </w:r>
            <w:proofErr w:type="gramStart"/>
            <w:r>
              <w:rPr>
                <w:rFonts w:asciiTheme="minorEastAsia" w:hAnsiTheme="minorEastAsia" w:hint="eastAsia"/>
                <w:color w:val="000000" w:themeColor="text1"/>
                <w:sz w:val="24"/>
                <w:szCs w:val="24"/>
              </w:rPr>
              <w:t>整校等</w:t>
            </w:r>
            <w:proofErr w:type="gramEnd"/>
            <w:r>
              <w:rPr>
                <w:rFonts w:asciiTheme="minorEastAsia" w:hAnsiTheme="minorEastAsia" w:hint="eastAsia"/>
                <w:color w:val="000000" w:themeColor="text1"/>
                <w:sz w:val="24"/>
                <w:szCs w:val="24"/>
              </w:rPr>
              <w:t>视角，以日、月、季度等时间维度进行照明能耗统计，展示用电统计图等；</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★8、平台可设置区教育局端和不少于32所学校端，区教育局可查看各学校</w:t>
            </w:r>
            <w:proofErr w:type="gramStart"/>
            <w:r>
              <w:rPr>
                <w:rFonts w:asciiTheme="minorEastAsia" w:hAnsiTheme="minorEastAsia" w:hint="eastAsia"/>
                <w:color w:val="000000" w:themeColor="text1"/>
                <w:sz w:val="24"/>
                <w:szCs w:val="24"/>
              </w:rPr>
              <w:t>端数据</w:t>
            </w:r>
            <w:proofErr w:type="gramEnd"/>
            <w:r>
              <w:rPr>
                <w:rFonts w:asciiTheme="minorEastAsia" w:hAnsiTheme="minorEastAsia" w:hint="eastAsia"/>
                <w:color w:val="000000" w:themeColor="text1"/>
                <w:sz w:val="24"/>
                <w:szCs w:val="24"/>
              </w:rPr>
              <w:t>; （平台能兼容不限于本次投标灯具、照明网关、传感器等产品，提供证明材料或承诺函。）</w:t>
            </w:r>
            <w:r>
              <w:rPr>
                <w:rFonts w:asciiTheme="minorEastAsia" w:hAnsiTheme="minorEastAsia" w:hint="eastAsia"/>
                <w:color w:val="000000" w:themeColor="text1"/>
                <w:sz w:val="24"/>
                <w:szCs w:val="24"/>
              </w:rPr>
              <w:br/>
              <w:t xml:space="preserve">9、产品具有软件证书或软件著作权证书。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8</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交换机</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1、≥16个RJ45 10/100/1000M 自适应RJ45端口，≥2个100/1000Mbps SFP；</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2、交换容量：≥36Gbps，包转发率：≥26.784Mpps；</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3、支持桌面、壁挂安装方式。</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注：交换机根据现场实际情况决定安装数量，采购数量以最终实际安装数量为准。</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台</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p>
        </w:tc>
      </w:tr>
    </w:tbl>
    <w:p w:rsidR="00C0661B" w:rsidRDefault="00C0661B" w:rsidP="00C0661B">
      <w:pPr>
        <w:rPr>
          <w:rFonts w:ascii="宋体" w:hAnsi="宋体" w:cs="宋体"/>
          <w:b/>
          <w:color w:val="000000" w:themeColor="text1"/>
          <w:sz w:val="24"/>
          <w:szCs w:val="24"/>
        </w:rPr>
      </w:pPr>
      <w:bookmarkStart w:id="9" w:name="_Toc166317245"/>
    </w:p>
    <w:p w:rsidR="00C0661B" w:rsidRDefault="00C0661B" w:rsidP="00C0661B">
      <w:pPr>
        <w:ind w:firstLineChars="147" w:firstLine="354"/>
        <w:rPr>
          <w:rFonts w:ascii="宋体" w:hAnsi="宋体" w:cs="宋体"/>
          <w:b/>
          <w:color w:val="000000" w:themeColor="text1"/>
          <w:sz w:val="24"/>
          <w:szCs w:val="24"/>
        </w:rPr>
      </w:pPr>
      <w:r>
        <w:rPr>
          <w:rFonts w:ascii="宋体" w:hAnsi="宋体" w:cs="宋体" w:hint="eastAsia"/>
          <w:b/>
          <w:color w:val="000000" w:themeColor="text1"/>
          <w:sz w:val="24"/>
          <w:szCs w:val="24"/>
        </w:rPr>
        <w:t>注：带“</w:t>
      </w:r>
      <w:r>
        <w:rPr>
          <w:rFonts w:asciiTheme="minorEastAsia" w:hAnsiTheme="minorEastAsia" w:hint="eastAsia"/>
          <w:b/>
          <w:color w:val="000000" w:themeColor="text1"/>
          <w:sz w:val="24"/>
          <w:szCs w:val="24"/>
        </w:rPr>
        <w:t>▲</w:t>
      </w:r>
      <w:r>
        <w:rPr>
          <w:rFonts w:ascii="宋体" w:hAnsi="宋体" w:cs="宋体" w:hint="eastAsia"/>
          <w:b/>
          <w:color w:val="000000" w:themeColor="text1"/>
          <w:sz w:val="24"/>
          <w:szCs w:val="24"/>
        </w:rPr>
        <w:t>”的参数为实质性要求，不允许偏离，若不满足则其投标无效。</w:t>
      </w:r>
    </w:p>
    <w:p w:rsidR="00C0661B" w:rsidRDefault="00C0661B" w:rsidP="00C0661B">
      <w:pPr>
        <w:spacing w:line="520" w:lineRule="exact"/>
        <w:ind w:firstLineChars="147" w:firstLine="354"/>
        <w:outlineLvl w:val="1"/>
        <w:rPr>
          <w:rFonts w:ascii="宋体" w:hAnsi="宋体"/>
          <w:b/>
          <w:color w:val="000000" w:themeColor="text1"/>
          <w:kern w:val="0"/>
          <w:sz w:val="24"/>
        </w:rPr>
      </w:pPr>
      <w:r>
        <w:rPr>
          <w:rFonts w:ascii="宋体" w:hAnsi="宋体" w:hint="eastAsia"/>
          <w:b/>
          <w:color w:val="000000" w:themeColor="text1"/>
          <w:kern w:val="0"/>
          <w:sz w:val="24"/>
        </w:rPr>
        <w:t>本项目A包的核心产品为：</w:t>
      </w:r>
      <w:bookmarkEnd w:id="9"/>
      <w:r>
        <w:rPr>
          <w:rFonts w:ascii="宋体" w:hAnsi="宋体" w:hint="eastAsia"/>
          <w:b/>
          <w:color w:val="000000" w:themeColor="text1"/>
          <w:kern w:val="0"/>
          <w:sz w:val="24"/>
        </w:rPr>
        <w:t>LED教室灯、LED黑板灯、智能灯光综合管理平台、交换机。</w:t>
      </w:r>
    </w:p>
    <w:p w:rsidR="00C0661B" w:rsidRDefault="00C0661B" w:rsidP="00C0661B">
      <w:pPr>
        <w:pStyle w:val="my"/>
      </w:pPr>
      <w:r>
        <w:rPr>
          <w:rFonts w:hint="eastAsia"/>
        </w:rPr>
        <w:t>（二）商务要求</w:t>
      </w:r>
    </w:p>
    <w:p w:rsidR="00C0661B" w:rsidRDefault="00C0661B" w:rsidP="00C0661B">
      <w:pPr>
        <w:pStyle w:val="a6"/>
      </w:pPr>
      <w:r>
        <w:rPr>
          <w:rFonts w:hint="eastAsia"/>
        </w:rPr>
        <w:t>1、合同履行期限（交付期）：自合同签订后至202</w:t>
      </w:r>
      <w:r w:rsidRPr="00267CA7">
        <w:rPr>
          <w:rFonts w:hint="eastAsia"/>
        </w:rPr>
        <w:t>4年12月31日前</w:t>
      </w:r>
      <w:r>
        <w:rPr>
          <w:rFonts w:hint="eastAsia"/>
        </w:rPr>
        <w:t>完成所有安装调试并交付使用。</w:t>
      </w:r>
    </w:p>
    <w:p w:rsidR="00C0661B" w:rsidRDefault="00C0661B" w:rsidP="00C0661B">
      <w:pPr>
        <w:pStyle w:val="a6"/>
      </w:pPr>
      <w:r>
        <w:rPr>
          <w:rFonts w:hint="eastAsia"/>
        </w:rPr>
        <w:t>2、项目实施地点：采购人指定地点。</w:t>
      </w:r>
    </w:p>
    <w:p w:rsidR="00C0661B" w:rsidRDefault="00C0661B" w:rsidP="00C0661B">
      <w:pPr>
        <w:pStyle w:val="a6"/>
      </w:pPr>
      <w:r>
        <w:rPr>
          <w:rFonts w:hint="eastAsia"/>
        </w:rPr>
        <w:t>3、付款时间、方式及条件（以实际签署合同为准）：</w:t>
      </w:r>
    </w:p>
    <w:p w:rsidR="00C0661B" w:rsidRDefault="00C0661B" w:rsidP="00C0661B">
      <w:pPr>
        <w:pStyle w:val="a6"/>
      </w:pPr>
      <w:r>
        <w:rPr>
          <w:rFonts w:hint="eastAsia"/>
        </w:rPr>
        <w:t>3.1自合同签订后7个工作日内，支付预付合同总价的30%款项。</w:t>
      </w:r>
    </w:p>
    <w:p w:rsidR="00C0661B" w:rsidRDefault="00C0661B" w:rsidP="00C0661B">
      <w:pPr>
        <w:pStyle w:val="a6"/>
      </w:pPr>
      <w:r>
        <w:rPr>
          <w:rFonts w:hint="eastAsia"/>
        </w:rPr>
        <w:t>3.1.1样板间检测：中标供应商在项目实施前,每所学校选取其中1间教室进行样板间施工改造。改造后由具备资质的第三方检测机构按规范进行现场检测,</w:t>
      </w:r>
      <w:r>
        <w:rPr>
          <w:rFonts w:hint="eastAsia"/>
        </w:rPr>
        <w:lastRenderedPageBreak/>
        <w:t>出具书面检测报告。检测合格后再对其它教室进行改造。检测指标至少包括:课桌面上的平均照度和照度均匀度；黑板面上的平均照度和照度均匀度;照明功率密度；统一眩光值等。被检测的教室，上述检测指标中的任何一项均应符合国家规定标准,如有一项不符合国家标准,则视该教室照明改造不合格。样板间检测费用由采购人支付。</w:t>
      </w:r>
    </w:p>
    <w:p w:rsidR="00C0661B" w:rsidRPr="00267CA7" w:rsidRDefault="00C0661B" w:rsidP="00C0661B">
      <w:pPr>
        <w:pStyle w:val="a6"/>
      </w:pPr>
      <w:r w:rsidRPr="00267CA7">
        <w:rPr>
          <w:rFonts w:hint="eastAsia"/>
        </w:rPr>
        <w:t>3.2设备送货、安装、调试、培训完成并通过签字验收后，7个工作日内，采购人凭中标方开具的正式有效发票向中标方支付至合同总金额的 95%，同时中标方以银行保函的形式缴纳剩余的5%合同价款作为采购人项目产品质保金，有效期为5年，采购人凭此保函向中标方支付剩余的5%合同价款。</w:t>
      </w:r>
    </w:p>
    <w:p w:rsidR="00C0661B" w:rsidRDefault="00C0661B" w:rsidP="00C0661B">
      <w:pPr>
        <w:pStyle w:val="a6"/>
      </w:pPr>
      <w:r>
        <w:rPr>
          <w:rFonts w:hint="eastAsia"/>
        </w:rPr>
        <w:t>4、质量保证和售后要求</w:t>
      </w:r>
    </w:p>
    <w:p w:rsidR="00C0661B" w:rsidRDefault="00C0661B" w:rsidP="00C0661B">
      <w:pPr>
        <w:pStyle w:val="a6"/>
      </w:pPr>
      <w:r>
        <w:rPr>
          <w:rFonts w:hint="eastAsia"/>
        </w:rPr>
        <w:t>4.1投标人提供产品或服务应是安全、稳定、可靠的服务。提供货物（含配件）应是全新的、未使用过的原装合格正品，并保证所提供货物符合技术规格和性能要求、符合规定的质量。</w:t>
      </w:r>
    </w:p>
    <w:p w:rsidR="00C0661B" w:rsidRDefault="00C0661B" w:rsidP="00C0661B">
      <w:pPr>
        <w:pStyle w:val="a6"/>
      </w:pPr>
      <w:r>
        <w:rPr>
          <w:rFonts w:hint="eastAsia"/>
        </w:rPr>
        <w:t>4.2项目完成并由采购人验收合格之日起，产品均</w:t>
      </w:r>
      <w:proofErr w:type="gramStart"/>
      <w:r>
        <w:rPr>
          <w:rFonts w:hint="eastAsia"/>
        </w:rPr>
        <w:t>按至少</w:t>
      </w:r>
      <w:proofErr w:type="gramEnd"/>
      <w:r>
        <w:rPr>
          <w:rFonts w:hint="eastAsia"/>
        </w:rPr>
        <w:t>六年免费质保售后服务，</w:t>
      </w:r>
      <w:r>
        <w:rPr>
          <w:rFonts w:asciiTheme="minorEastAsia" w:hAnsiTheme="minorEastAsia" w:hint="eastAsia"/>
        </w:rPr>
        <w:t>智能灯光综合管理平台6年质保，终身维护（含免费升级系统）。</w:t>
      </w:r>
    </w:p>
    <w:p w:rsidR="00C0661B" w:rsidRDefault="00C0661B" w:rsidP="00C0661B">
      <w:pPr>
        <w:pStyle w:val="a6"/>
      </w:pPr>
      <w:r>
        <w:rPr>
          <w:rFonts w:hint="eastAsia"/>
        </w:rPr>
        <w:t>4.3质保期内非人为损坏中标人免费维修及更换；</w:t>
      </w:r>
    </w:p>
    <w:p w:rsidR="00C0661B" w:rsidRDefault="00C0661B" w:rsidP="00C0661B">
      <w:pPr>
        <w:pStyle w:val="a6"/>
      </w:pPr>
      <w:r>
        <w:rPr>
          <w:rFonts w:hint="eastAsia"/>
        </w:rPr>
        <w:t>4.4中标人必须提供售后服务联系电话及联系人。质保期内，接到报</w:t>
      </w:r>
      <w:proofErr w:type="gramStart"/>
      <w:r>
        <w:rPr>
          <w:rFonts w:hint="eastAsia"/>
        </w:rPr>
        <w:t>障电话</w:t>
      </w:r>
      <w:proofErr w:type="gramEnd"/>
      <w:r>
        <w:rPr>
          <w:rFonts w:hint="eastAsia"/>
        </w:rPr>
        <w:t>1小时内响应，4小时内派工程技术人员维修且处理完毕。</w:t>
      </w:r>
    </w:p>
    <w:p w:rsidR="00C0661B" w:rsidRDefault="00C0661B" w:rsidP="00C0661B">
      <w:pPr>
        <w:pStyle w:val="a6"/>
      </w:pPr>
      <w:r>
        <w:rPr>
          <w:rFonts w:hint="eastAsia"/>
        </w:rPr>
        <w:t>5、教室照明改造技术规范和流程要求：</w:t>
      </w:r>
    </w:p>
    <w:p w:rsidR="00C0661B" w:rsidRDefault="00C0661B" w:rsidP="00C0661B">
      <w:pPr>
        <w:pStyle w:val="a6"/>
      </w:pPr>
      <w:r>
        <w:rPr>
          <w:rFonts w:hint="eastAsia"/>
        </w:rPr>
        <w:t>1.《中小学校教室采光和照明卫生标准》(GB7793-2010)、《儿童青少年学习用品近视防控卫生要求》(GB40070-2021)、《中小学校设计规范》(GB50099-2011)、《建筑照明设计标准》(GB50034-2013)，</w:t>
      </w:r>
      <w:proofErr w:type="gramStart"/>
      <w:r>
        <w:rPr>
          <w:rFonts w:hint="eastAsia"/>
        </w:rPr>
        <w:t>《</w:t>
      </w:r>
      <w:proofErr w:type="gramEnd"/>
      <w:r>
        <w:rPr>
          <w:rFonts w:hint="eastAsia"/>
        </w:rPr>
        <w:t>中小学校普通教室照明设计安装卫生要求(GB/T36876-2018)和&amp;照明测量方法(GB/T5700-2008)、</w:t>
      </w:r>
      <w:proofErr w:type="gramStart"/>
      <w:r>
        <w:rPr>
          <w:rFonts w:hint="eastAsia"/>
        </w:rPr>
        <w:t>《</w:t>
      </w:r>
      <w:proofErr w:type="gramEnd"/>
      <w:r>
        <w:rPr>
          <w:rFonts w:hint="eastAsia"/>
        </w:rPr>
        <w:t>建筑节能与可再生能源通用规范</w:t>
      </w:r>
      <w:proofErr w:type="gramStart"/>
      <w:r>
        <w:rPr>
          <w:rFonts w:hint="eastAsia"/>
        </w:rPr>
        <w:t>》</w:t>
      </w:r>
      <w:proofErr w:type="gramEnd"/>
      <w:r>
        <w:rPr>
          <w:rFonts w:hint="eastAsia"/>
        </w:rPr>
        <w:t>（GB55015-2021）、《建筑环境通用规范》（GB55016-2021）。</w:t>
      </w:r>
    </w:p>
    <w:p w:rsidR="00C0661B" w:rsidRDefault="00C0661B" w:rsidP="00C0661B">
      <w:pPr>
        <w:pStyle w:val="a6"/>
      </w:pPr>
      <w:r>
        <w:rPr>
          <w:rFonts w:hint="eastAsia"/>
        </w:rPr>
        <w:t>2.前述标准规范对灯具安装已作具体要求，为方便操作执行，特摘取如下:①教室</w:t>
      </w:r>
      <w:proofErr w:type="gramStart"/>
      <w:r>
        <w:rPr>
          <w:rFonts w:hint="eastAsia"/>
        </w:rPr>
        <w:t>灯距课来</w:t>
      </w:r>
      <w:proofErr w:type="gramEnd"/>
      <w:r>
        <w:rPr>
          <w:rFonts w:hint="eastAsia"/>
        </w:rPr>
        <w:t>面的最低悬挂高度不应低于1.7米，灯具宜采用其长轴垂直于黑板面布置。安装吊扇的教室，教室灯出光面应当低于吊扇叶面。②黑板灯平行于黑板安装，灯具与黑板</w:t>
      </w:r>
      <w:proofErr w:type="gramStart"/>
      <w:r>
        <w:rPr>
          <w:rFonts w:hint="eastAsia"/>
        </w:rPr>
        <w:t>平行问距宜</w:t>
      </w:r>
      <w:proofErr w:type="gramEnd"/>
      <w:r>
        <w:rPr>
          <w:rFonts w:hint="eastAsia"/>
        </w:rPr>
        <w:t>为300m-1000mm，与黑板上缘垂直距高宜为100mn-500mn，应当通过调整灯具</w:t>
      </w:r>
      <w:proofErr w:type="gramStart"/>
      <w:r>
        <w:rPr>
          <w:rFonts w:hint="eastAsia"/>
        </w:rPr>
        <w:t>控照角度</w:t>
      </w:r>
      <w:proofErr w:type="gramEnd"/>
      <w:r>
        <w:rPr>
          <w:rFonts w:hint="eastAsia"/>
        </w:rPr>
        <w:t>避免对教师产生直接跨光，且不应在</w:t>
      </w:r>
      <w:r>
        <w:rPr>
          <w:rFonts w:hint="eastAsia"/>
        </w:rPr>
        <w:lastRenderedPageBreak/>
        <w:t>多媒体教学显示终端上产生高亮度的光源影像，对学生产生反射眩光。团教室照明应当有分路控制措施，每一纵列或横列教室灯能实现单独回路开关控制，每个黑板灯有单驻回路开关控制。团教室黑板处有银幕。白板或平板电视机等多媒体显示终端时，黑板</w:t>
      </w:r>
      <w:proofErr w:type="gramStart"/>
      <w:r>
        <w:rPr>
          <w:rFonts w:hint="eastAsia"/>
        </w:rPr>
        <w:t>灯应当</w:t>
      </w:r>
      <w:proofErr w:type="gramEnd"/>
      <w:r>
        <w:rPr>
          <w:rFonts w:hint="eastAsia"/>
        </w:rPr>
        <w:t>具有亮度调节功能。</w:t>
      </w:r>
    </w:p>
    <w:p w:rsidR="00C0661B" w:rsidRDefault="00C0661B" w:rsidP="00C0661B">
      <w:pPr>
        <w:pStyle w:val="a6"/>
      </w:pPr>
      <w:r>
        <w:rPr>
          <w:rFonts w:hint="eastAsia"/>
        </w:rPr>
        <w:t>6、验收要求</w:t>
      </w:r>
    </w:p>
    <w:p w:rsidR="00C0661B" w:rsidRDefault="00C0661B" w:rsidP="00C0661B">
      <w:pPr>
        <w:pStyle w:val="a6"/>
      </w:pPr>
      <w:r>
        <w:rPr>
          <w:rFonts w:hint="eastAsia"/>
        </w:rPr>
        <w:t>6.1设备安装调试完成后，由采购人将委托具有相关资质的第三方检测机构，按照《中小学校教室采光和照明卫生标准》（GB7793-2010）、《中小学校普通教 室照明设计安装卫生要求》（GB/T 36876-2018）及《中小学校及幼儿园教室照明产品节能认证技术规范》 (CQC3155-2016)的相关要求随机抽取 10%的比例进行检测（不足一间的抽取一间，小数按照大数取整的方式例如：2.3 取 3），且须覆盖到每一所照明改造的学校，均须出具书面检测报告。检测合格报告作为开展项目履约验收和向中标供应商支付费用的前提条件,采购人并组织进行验收，并出具合格完整的验收报告，验收费用由中标投标人承担。</w:t>
      </w:r>
    </w:p>
    <w:p w:rsidR="00C0661B" w:rsidRDefault="00C0661B" w:rsidP="00C0661B">
      <w:pPr>
        <w:pStyle w:val="a6"/>
      </w:pPr>
      <w:r>
        <w:rPr>
          <w:rFonts w:hint="eastAsia"/>
        </w:rPr>
        <w:t>6.2验收过程中产生纠纷的，采购人认为需要检验机构进行检验的，由中标人承担检验费用。</w:t>
      </w:r>
    </w:p>
    <w:p w:rsidR="00C0661B" w:rsidRDefault="00C0661B" w:rsidP="00C0661B">
      <w:pPr>
        <w:pStyle w:val="a6"/>
      </w:pPr>
      <w:r>
        <w:rPr>
          <w:rFonts w:hint="eastAsia"/>
        </w:rPr>
        <w:t>6.3项目验收不合格，由中标投标人返工直至合格，有关返工、再行验收以及给采购人造成损失等费用由中标投标人承担。连续3次验收不合格的，招标人有权利拒绝支付采购资金，拒绝退还质量保函，由此带来的一切损失由中标投标人承担。</w:t>
      </w:r>
    </w:p>
    <w:p w:rsidR="00C0661B" w:rsidRDefault="00C0661B" w:rsidP="00C0661B">
      <w:pPr>
        <w:pStyle w:val="a6"/>
      </w:pPr>
      <w:r>
        <w:rPr>
          <w:rFonts w:hint="eastAsia"/>
        </w:rPr>
        <w:t>7、其他要求</w:t>
      </w:r>
    </w:p>
    <w:p w:rsidR="00C0661B" w:rsidRDefault="00C0661B" w:rsidP="00C0661B">
      <w:pPr>
        <w:pStyle w:val="a6"/>
      </w:pPr>
      <w:r>
        <w:rPr>
          <w:rFonts w:hint="eastAsia"/>
        </w:rPr>
        <w:t>7.1投标人</w:t>
      </w:r>
      <w:proofErr w:type="gramStart"/>
      <w:r>
        <w:rPr>
          <w:rFonts w:hint="eastAsia"/>
        </w:rPr>
        <w:t>需承诺</w:t>
      </w:r>
      <w:proofErr w:type="gramEnd"/>
      <w:r>
        <w:rPr>
          <w:rFonts w:hint="eastAsia"/>
        </w:rPr>
        <w:t>在中标后，在项目实际施工安装过程中，导致的安全事故，或由此引起造成相关施工人员、学校工作人员、学生等人身伤害事件，由中标人承担由此造成的不利后果。（提供承诺函）</w:t>
      </w:r>
    </w:p>
    <w:p w:rsidR="00C0661B" w:rsidRDefault="00C0661B" w:rsidP="00C0661B">
      <w:pPr>
        <w:pStyle w:val="my"/>
        <w:rPr>
          <w:rFonts w:cs="宋体"/>
          <w:sz w:val="28"/>
          <w:szCs w:val="28"/>
        </w:rPr>
      </w:pPr>
      <w:bookmarkStart w:id="10" w:name="_Toc166317247"/>
    </w:p>
    <w:p w:rsidR="00C0661B" w:rsidRDefault="00C0661B" w:rsidP="00C0661B">
      <w:pPr>
        <w:pStyle w:val="my"/>
        <w:rPr>
          <w:rFonts w:cs="宋体"/>
          <w:sz w:val="28"/>
          <w:szCs w:val="28"/>
        </w:rPr>
      </w:pPr>
    </w:p>
    <w:p w:rsidR="00C0661B" w:rsidRDefault="00C0661B" w:rsidP="00C0661B">
      <w:pPr>
        <w:pStyle w:val="my"/>
        <w:rPr>
          <w:rFonts w:cs="宋体"/>
          <w:sz w:val="28"/>
          <w:szCs w:val="28"/>
        </w:rPr>
      </w:pPr>
    </w:p>
    <w:p w:rsidR="00C0661B" w:rsidRDefault="00C0661B" w:rsidP="00C0661B">
      <w:pPr>
        <w:pStyle w:val="my"/>
        <w:rPr>
          <w:rFonts w:cs="宋体"/>
          <w:sz w:val="28"/>
          <w:szCs w:val="28"/>
        </w:rPr>
      </w:pPr>
    </w:p>
    <w:p w:rsidR="00C0661B" w:rsidRDefault="00C0661B" w:rsidP="00C0661B">
      <w:pPr>
        <w:pStyle w:val="my"/>
        <w:rPr>
          <w:rFonts w:cs="宋体"/>
          <w:sz w:val="28"/>
          <w:szCs w:val="28"/>
        </w:rPr>
      </w:pPr>
    </w:p>
    <w:p w:rsidR="00C0661B" w:rsidRDefault="00C0661B" w:rsidP="00C0661B">
      <w:pPr>
        <w:pStyle w:val="my"/>
        <w:rPr>
          <w:rFonts w:cs="宋体"/>
          <w:sz w:val="28"/>
          <w:szCs w:val="28"/>
        </w:rPr>
      </w:pPr>
      <w:r>
        <w:rPr>
          <w:rFonts w:cs="宋体" w:hint="eastAsia"/>
          <w:sz w:val="28"/>
          <w:szCs w:val="28"/>
        </w:rPr>
        <w:lastRenderedPageBreak/>
        <w:t>B包：</w:t>
      </w:r>
      <w:r>
        <w:rPr>
          <w:rFonts w:hint="eastAsia"/>
        </w:rPr>
        <w:t>技术、商务要求</w:t>
      </w:r>
      <w:bookmarkEnd w:id="10"/>
    </w:p>
    <w:p w:rsidR="00C0661B" w:rsidRDefault="00C0661B" w:rsidP="00C0661B">
      <w:pPr>
        <w:pStyle w:val="my"/>
      </w:pPr>
      <w:bookmarkStart w:id="11" w:name="_Toc166317248"/>
      <w:r>
        <w:rPr>
          <w:rFonts w:hint="eastAsia"/>
        </w:rPr>
        <w:t>（一）技术要求</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36"/>
        <w:gridCol w:w="4892"/>
        <w:gridCol w:w="699"/>
        <w:gridCol w:w="697"/>
      </w:tblGrid>
      <w:tr w:rsidR="00C0661B" w:rsidTr="003F7735">
        <w:trPr>
          <w:trHeight w:val="522"/>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产品名称</w:t>
            </w:r>
          </w:p>
        </w:tc>
        <w:tc>
          <w:tcPr>
            <w:tcW w:w="287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产品规格及技术参数</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数量</w:t>
            </w:r>
          </w:p>
        </w:tc>
      </w:tr>
      <w:tr w:rsidR="00C0661B" w:rsidTr="003F7735">
        <w:trPr>
          <w:trHeight w:val="462"/>
        </w:trPr>
        <w:tc>
          <w:tcPr>
            <w:tcW w:w="5000" w:type="pct"/>
            <w:gridSpan w:val="5"/>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美兰区34所校区（889间教室）</w:t>
            </w:r>
          </w:p>
        </w:tc>
      </w:tr>
      <w:tr w:rsidR="00C0661B" w:rsidTr="003F7735">
        <w:trPr>
          <w:trHeight w:val="557"/>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LED教室灯</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 LED 防眩灯具;防眩装置为镀铝格栅，采用吊杆安装方式，教室灯长度≥1100mm，宽度≥280mm，外形应平整、无凹陷和毛刺,焊缝无透光现象，表面均匀、光洁，无流挂现象，整体框架为铝型材，表面阳极氧化或喷涂处理;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 小时;</w:t>
            </w:r>
            <w:r>
              <w:rPr>
                <w:rFonts w:asciiTheme="minorEastAsia" w:hAnsiTheme="minorEastAsia" w:hint="eastAsia"/>
                <w:color w:val="000000" w:themeColor="text1"/>
                <w:sz w:val="24"/>
                <w:szCs w:val="24"/>
              </w:rPr>
              <w:br/>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 教室</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改造后教室课桌面照度维持平均照度不低于300lx,改造后课桌面照度均匀度不低于 0.7，统一眩光值(UGR)≤19;</w:t>
            </w:r>
            <w:r>
              <w:rPr>
                <w:rFonts w:asciiTheme="minorEastAsia" w:hAnsiTheme="minorEastAsia" w:hint="eastAsia"/>
                <w:color w:val="000000" w:themeColor="text1"/>
                <w:sz w:val="24"/>
                <w:szCs w:val="24"/>
              </w:rPr>
              <w:br/>
              <w:t>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要求；                                                                                                                                  15、LED教室灯和LED黑板灯均为统一品牌；</w:t>
            </w:r>
          </w:p>
          <w:p w:rsidR="00C0661B" w:rsidRDefault="00C0661B" w:rsidP="003F7735">
            <w:pPr>
              <w:spacing w:line="360" w:lineRule="auto"/>
              <w:rPr>
                <w:rFonts w:asciiTheme="minorEastAsia" w:hAnsiTheme="minorEastAsia"/>
                <w:color w:val="FF0000"/>
                <w:sz w:val="24"/>
                <w:szCs w:val="24"/>
              </w:rPr>
            </w:pPr>
            <w:r>
              <w:rPr>
                <w:rFonts w:asciiTheme="minorEastAsia" w:hAnsiTheme="minorEastAsia" w:hint="eastAsia"/>
                <w:color w:val="000000" w:themeColor="text1"/>
                <w:sz w:val="24"/>
                <w:szCs w:val="24"/>
              </w:rPr>
              <w:t>16、LED教室</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7851</w:t>
            </w:r>
          </w:p>
        </w:tc>
      </w:tr>
      <w:tr w:rsidR="00C0661B" w:rsidTr="003F7735">
        <w:trPr>
          <w:trHeight w:val="274"/>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LED黑板灯</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体式LED 防眩灯具;可以通过调整灯具安装角度或防眩挡板等方式避免对教师产生直接眩光，采用吊杆安装方式，黑板灯长度≥1100mm，宽度≥50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★8、灯具寿命:≥50000小时:</w:t>
            </w:r>
            <w:r>
              <w:rPr>
                <w:rFonts w:asciiTheme="minorEastAsia" w:hAnsiTheme="minorEastAsia" w:hint="eastAsia"/>
                <w:color w:val="000000" w:themeColor="text1"/>
                <w:sz w:val="24"/>
                <w:szCs w:val="24"/>
              </w:rPr>
              <w:br/>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11、LED黑板</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 xml:space="preserve">改造后黑板面维持平均照度不低于500lx，黑板照度均匀度不低于0.8;                                                              </w:t>
            </w:r>
            <w:r>
              <w:rPr>
                <w:rFonts w:asciiTheme="minorEastAsia" w:hAnsiTheme="minorEastAsia" w:hint="eastAsia"/>
                <w:color w:val="000000" w:themeColor="text1"/>
                <w:sz w:val="24"/>
                <w:szCs w:val="24"/>
              </w:rPr>
              <w:lastRenderedPageBreak/>
              <w:t>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 xml:space="preserve">要求；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15、LED教室灯和LED黑板灯均为统一品牌；</w:t>
            </w:r>
          </w:p>
          <w:p w:rsidR="00C0661B" w:rsidRDefault="00C0661B" w:rsidP="003F7735">
            <w:pPr>
              <w:spacing w:line="360" w:lineRule="auto"/>
              <w:rPr>
                <w:rFonts w:asciiTheme="minorEastAsia" w:hAnsiTheme="minorEastAsia"/>
                <w:color w:val="FF0000"/>
                <w:sz w:val="24"/>
                <w:szCs w:val="24"/>
              </w:rPr>
            </w:pPr>
            <w:r>
              <w:rPr>
                <w:rFonts w:asciiTheme="minorEastAsia" w:hAnsiTheme="minorEastAsia" w:hint="eastAsia"/>
                <w:color w:val="000000" w:themeColor="text1"/>
                <w:sz w:val="24"/>
                <w:szCs w:val="24"/>
              </w:rPr>
              <w:t>16、LED黑板</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2667</w:t>
            </w:r>
          </w:p>
        </w:tc>
      </w:tr>
      <w:tr w:rsidR="00C0661B" w:rsidTr="003F7735">
        <w:trPr>
          <w:trHeight w:val="1408"/>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w:t>
            </w:r>
          </w:p>
        </w:tc>
        <w:tc>
          <w:tcPr>
            <w:tcW w:w="901"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多功能控制面板</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1、输入电压:220V/50Hz;</w:t>
            </w:r>
            <w:r>
              <w:rPr>
                <w:rFonts w:asciiTheme="minorEastAsia" w:hAnsiTheme="minorEastAsia" w:hint="eastAsia"/>
                <w:color w:val="000000" w:themeColor="text1"/>
                <w:sz w:val="24"/>
                <w:szCs w:val="24"/>
              </w:rPr>
              <w:br/>
              <w:t>2、支持≥1种通讯方式(以太网、WiFi、蓝牙、 Mesh 等多种通讯方式，满足其一项即可);</w:t>
            </w:r>
            <w:r>
              <w:rPr>
                <w:rFonts w:asciiTheme="minorEastAsia" w:hAnsiTheme="minorEastAsia" w:hint="eastAsia"/>
                <w:color w:val="000000" w:themeColor="text1"/>
                <w:sz w:val="24"/>
                <w:szCs w:val="24"/>
              </w:rPr>
              <w:br/>
              <w:t>3、按键数量:≥6个，支持场景数量:≥4个;支持亮度调节功能，能够实现同一网关下灯具的批量亮度调节;实现开关控制、智能控制;</w:t>
            </w:r>
            <w:r>
              <w:rPr>
                <w:rFonts w:asciiTheme="minorEastAsia" w:hAnsiTheme="minorEastAsia" w:hint="eastAsia"/>
                <w:color w:val="000000" w:themeColor="text1"/>
                <w:sz w:val="24"/>
                <w:szCs w:val="24"/>
              </w:rPr>
              <w:br/>
              <w:t>4、安装方式:86型场景面板，</w:t>
            </w:r>
            <w:proofErr w:type="gramStart"/>
            <w:r>
              <w:rPr>
                <w:rFonts w:asciiTheme="minorEastAsia" w:hAnsiTheme="minorEastAsia" w:hint="eastAsia"/>
                <w:color w:val="000000" w:themeColor="text1"/>
                <w:sz w:val="24"/>
                <w:szCs w:val="24"/>
              </w:rPr>
              <w:t>明盒</w:t>
            </w:r>
            <w:proofErr w:type="gramEnd"/>
            <w:r>
              <w:rPr>
                <w:rFonts w:asciiTheme="minorEastAsia" w:hAnsiTheme="minorEastAsia" w:hint="eastAsia"/>
                <w:color w:val="000000" w:themeColor="text1"/>
                <w:sz w:val="24"/>
                <w:szCs w:val="24"/>
              </w:rPr>
              <w:t>/暗盒安装;</w:t>
            </w:r>
            <w:r>
              <w:rPr>
                <w:rFonts w:asciiTheme="minorEastAsia" w:hAnsiTheme="minorEastAsia" w:hint="eastAsia"/>
                <w:color w:val="000000" w:themeColor="text1"/>
                <w:sz w:val="24"/>
                <w:szCs w:val="24"/>
              </w:rPr>
              <w:br/>
              <w:t>5、支持 OTA 升级功能。</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889</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开关面板</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roofErr w:type="gramStart"/>
            <w:r>
              <w:rPr>
                <w:rFonts w:asciiTheme="minorEastAsia" w:hAnsiTheme="minorEastAsia" w:hint="eastAsia"/>
                <w:color w:val="000000" w:themeColor="text1"/>
                <w:sz w:val="24"/>
                <w:szCs w:val="24"/>
              </w:rPr>
              <w:t>单控开关</w:t>
            </w:r>
            <w:proofErr w:type="gramEnd"/>
            <w:r>
              <w:rPr>
                <w:rFonts w:asciiTheme="minorEastAsia" w:hAnsiTheme="minorEastAsia" w:hint="eastAsia"/>
                <w:color w:val="000000" w:themeColor="text1"/>
                <w:sz w:val="24"/>
                <w:szCs w:val="24"/>
              </w:rPr>
              <w:t>面板，标准86盒规格，输入电压:220V AC;</w:t>
            </w:r>
            <w:proofErr w:type="gramStart"/>
            <w:r>
              <w:rPr>
                <w:rFonts w:asciiTheme="minorEastAsia" w:hAnsiTheme="minorEastAsia" w:hint="eastAsia"/>
                <w:color w:val="000000" w:themeColor="text1"/>
                <w:sz w:val="24"/>
                <w:szCs w:val="24"/>
              </w:rPr>
              <w:t>采用单火供电</w:t>
            </w:r>
            <w:proofErr w:type="gramEnd"/>
            <w:r>
              <w:rPr>
                <w:rFonts w:asciiTheme="minorEastAsia" w:hAnsiTheme="minorEastAsia" w:hint="eastAsia"/>
                <w:color w:val="000000" w:themeColor="text1"/>
                <w:sz w:val="24"/>
                <w:szCs w:val="24"/>
              </w:rPr>
              <w:t>，支持单路最大负载2200W;</w:t>
            </w:r>
            <w:r>
              <w:rPr>
                <w:rFonts w:asciiTheme="minorEastAsia" w:hAnsiTheme="minorEastAsia" w:hint="eastAsia"/>
                <w:color w:val="000000" w:themeColor="text1"/>
                <w:sz w:val="24"/>
                <w:szCs w:val="24"/>
              </w:rPr>
              <w:br/>
              <w:t>2、防护等级≥IP20;材质为阻燃PC;</w:t>
            </w:r>
            <w:r>
              <w:rPr>
                <w:rFonts w:asciiTheme="minorEastAsia" w:hAnsiTheme="minorEastAsia" w:hint="eastAsia"/>
                <w:color w:val="000000" w:themeColor="text1"/>
                <w:sz w:val="24"/>
                <w:szCs w:val="24"/>
              </w:rPr>
              <w:br/>
              <w:t>3、该产品符合国家“CCC”产品认证。</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889</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智能照明网关</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1、支持≥1种通讯方式(以太网、WiFi、蓝牙、 Mesh 等多种通讯方式，满足其一项即可);</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2、支持场景配置功能，用户可自定义场景;</w:t>
            </w:r>
            <w:r>
              <w:rPr>
                <w:rFonts w:asciiTheme="minorEastAsia" w:hAnsiTheme="minorEastAsia" w:hint="eastAsia"/>
                <w:color w:val="000000" w:themeColor="text1"/>
                <w:sz w:val="24"/>
                <w:szCs w:val="24"/>
              </w:rPr>
              <w:br/>
              <w:t>3、支持本机 OTA 及批量</w:t>
            </w:r>
            <w:proofErr w:type="gramStart"/>
            <w:r>
              <w:rPr>
                <w:rFonts w:asciiTheme="minorEastAsia" w:hAnsiTheme="minorEastAsia" w:hint="eastAsia"/>
                <w:color w:val="000000" w:themeColor="text1"/>
                <w:sz w:val="24"/>
                <w:szCs w:val="24"/>
              </w:rPr>
              <w:t>子设备</w:t>
            </w:r>
            <w:proofErr w:type="gramEnd"/>
            <w:r>
              <w:rPr>
                <w:rFonts w:asciiTheme="minorEastAsia" w:hAnsiTheme="minorEastAsia" w:hint="eastAsia"/>
                <w:color w:val="000000" w:themeColor="text1"/>
                <w:sz w:val="24"/>
                <w:szCs w:val="24"/>
              </w:rPr>
              <w:t>OTA功能;</w:t>
            </w:r>
            <w:r>
              <w:rPr>
                <w:rFonts w:asciiTheme="minorEastAsia" w:hAnsiTheme="minorEastAsia" w:hint="eastAsia"/>
                <w:color w:val="000000" w:themeColor="text1"/>
                <w:sz w:val="24"/>
                <w:szCs w:val="24"/>
              </w:rPr>
              <w:br/>
              <w:t>4、支持接入系统平台，实现远程管理控制。</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889</w:t>
            </w:r>
          </w:p>
        </w:tc>
      </w:tr>
      <w:tr w:rsidR="00C0661B" w:rsidTr="003F7735">
        <w:trPr>
          <w:trHeight w:val="558"/>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6</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无线传感器套件</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1、供电方式:220V;</w:t>
            </w:r>
            <w:r>
              <w:rPr>
                <w:rFonts w:asciiTheme="minorEastAsia" w:hAnsiTheme="minorEastAsia" w:hint="eastAsia"/>
                <w:color w:val="000000" w:themeColor="text1"/>
                <w:sz w:val="24"/>
                <w:szCs w:val="24"/>
              </w:rPr>
              <w:br/>
              <w:t>2、安装方式:明装、嵌装;</w:t>
            </w:r>
            <w:r>
              <w:rPr>
                <w:rFonts w:asciiTheme="minorEastAsia" w:hAnsiTheme="minorEastAsia" w:hint="eastAsia"/>
                <w:color w:val="000000" w:themeColor="text1"/>
                <w:sz w:val="24"/>
                <w:szCs w:val="24"/>
              </w:rPr>
              <w:br/>
              <w:t>3、支持≥1 种通讯方式(以太网、WiFi、蓝牙、 Mesh 等多种通讯方式，满足其一项即可);</w:t>
            </w:r>
            <w:r>
              <w:rPr>
                <w:rFonts w:asciiTheme="minorEastAsia" w:hAnsiTheme="minorEastAsia" w:hint="eastAsia"/>
                <w:color w:val="000000" w:themeColor="text1"/>
                <w:sz w:val="24"/>
                <w:szCs w:val="24"/>
              </w:rPr>
              <w:br/>
              <w:t>4、感应功能:支持红外、照度等多种感应功能;</w:t>
            </w:r>
            <w:r>
              <w:rPr>
                <w:rFonts w:asciiTheme="minorEastAsia" w:hAnsiTheme="minorEastAsia" w:hint="eastAsia"/>
                <w:color w:val="000000" w:themeColor="text1"/>
                <w:sz w:val="24"/>
                <w:szCs w:val="24"/>
              </w:rPr>
              <w:br/>
              <w:t>5、支持自动感应有无人，自动开关灯，可实现人来灯亮、人走灯灭;</w:t>
            </w:r>
            <w:r>
              <w:rPr>
                <w:rFonts w:asciiTheme="minorEastAsia" w:hAnsiTheme="minorEastAsia" w:hint="eastAsia"/>
                <w:color w:val="000000" w:themeColor="text1"/>
                <w:sz w:val="24"/>
                <w:szCs w:val="24"/>
              </w:rPr>
              <w:br/>
              <w:t>6、支持 OTA升级;</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1778</w:t>
            </w:r>
          </w:p>
        </w:tc>
      </w:tr>
      <w:tr w:rsidR="00C0661B" w:rsidTr="003F7735">
        <w:trPr>
          <w:trHeight w:val="6511"/>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p>
        </w:tc>
        <w:tc>
          <w:tcPr>
            <w:tcW w:w="901"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智能灯光综合管理平台</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1、系统访问:可在PC端、移动端通过Internet以浏览器的方式或</w:t>
            </w:r>
            <w:proofErr w:type="gramStart"/>
            <w:r>
              <w:rPr>
                <w:rFonts w:asciiTheme="minorEastAsia" w:hAnsiTheme="minorEastAsia" w:hint="eastAsia"/>
                <w:color w:val="000000" w:themeColor="text1"/>
                <w:sz w:val="24"/>
                <w:szCs w:val="24"/>
              </w:rPr>
              <w:t>移动端小程序</w:t>
            </w:r>
            <w:proofErr w:type="gramEnd"/>
            <w:r>
              <w:rPr>
                <w:rFonts w:asciiTheme="minorEastAsia" w:hAnsiTheme="minorEastAsia" w:hint="eastAsia"/>
                <w:color w:val="000000" w:themeColor="text1"/>
                <w:sz w:val="24"/>
                <w:szCs w:val="24"/>
              </w:rPr>
              <w:t>管理和操作;</w:t>
            </w:r>
            <w:r>
              <w:rPr>
                <w:rFonts w:asciiTheme="minorEastAsia" w:hAnsiTheme="minorEastAsia" w:hint="eastAsia"/>
                <w:color w:val="000000" w:themeColor="text1"/>
                <w:sz w:val="24"/>
                <w:szCs w:val="24"/>
              </w:rPr>
              <w:br/>
              <w:t>2、支持按全校、楼栋、楼层、教室对设备进行集中控制;支持一键开启/关闭所有的照明设备;</w:t>
            </w:r>
            <w:r>
              <w:rPr>
                <w:rFonts w:asciiTheme="minorEastAsia" w:hAnsiTheme="minorEastAsia" w:hint="eastAsia"/>
                <w:color w:val="000000" w:themeColor="text1"/>
                <w:sz w:val="24"/>
                <w:szCs w:val="24"/>
              </w:rPr>
              <w:br/>
              <w:t>3、支持</w:t>
            </w:r>
            <w:proofErr w:type="gramStart"/>
            <w:r>
              <w:rPr>
                <w:rFonts w:asciiTheme="minorEastAsia" w:hAnsiTheme="minorEastAsia" w:hint="eastAsia"/>
                <w:color w:val="000000" w:themeColor="text1"/>
                <w:sz w:val="24"/>
                <w:szCs w:val="24"/>
              </w:rPr>
              <w:t>接入除</w:t>
            </w:r>
            <w:proofErr w:type="gramEnd"/>
            <w:r>
              <w:rPr>
                <w:rFonts w:asciiTheme="minorEastAsia" w:hAnsiTheme="minorEastAsia" w:hint="eastAsia"/>
                <w:color w:val="000000" w:themeColor="text1"/>
                <w:sz w:val="24"/>
                <w:szCs w:val="24"/>
              </w:rPr>
              <w:t>照明之外的其他设备的接入及控制管理，包含但不限于:灯具、开关、空调、窗帘电机、插座、空开等;</w:t>
            </w:r>
            <w:r>
              <w:rPr>
                <w:rFonts w:asciiTheme="minorEastAsia" w:hAnsiTheme="minorEastAsia" w:hint="eastAsia"/>
                <w:color w:val="000000" w:themeColor="text1"/>
                <w:sz w:val="24"/>
                <w:szCs w:val="24"/>
              </w:rPr>
              <w:br/>
              <w:t>4、支持查看设备详情，包含设备基础信息/设备告警信息/设备运行记录/设备控制记录/设备故障记录等;</w:t>
            </w:r>
            <w:r>
              <w:rPr>
                <w:rFonts w:asciiTheme="minorEastAsia" w:hAnsiTheme="minorEastAsia" w:hint="eastAsia"/>
                <w:color w:val="000000" w:themeColor="text1"/>
                <w:sz w:val="24"/>
                <w:szCs w:val="24"/>
              </w:rPr>
              <w:br/>
              <w:t>5、支持场景控制，能即时反馈场景控制结果并生成相应的记录，场景控制不受空间限制;支持联动控制，支持</w:t>
            </w:r>
            <w:proofErr w:type="gramStart"/>
            <w:r>
              <w:rPr>
                <w:rFonts w:asciiTheme="minorEastAsia" w:hAnsiTheme="minorEastAsia" w:hint="eastAsia"/>
                <w:color w:val="000000" w:themeColor="text1"/>
                <w:sz w:val="24"/>
                <w:szCs w:val="24"/>
              </w:rPr>
              <w:t>批量或</w:t>
            </w:r>
            <w:proofErr w:type="gramEnd"/>
            <w:r>
              <w:rPr>
                <w:rFonts w:asciiTheme="minorEastAsia" w:hAnsiTheme="minorEastAsia" w:hint="eastAsia"/>
                <w:color w:val="000000" w:themeColor="text1"/>
                <w:sz w:val="24"/>
                <w:szCs w:val="24"/>
              </w:rPr>
              <w:t>单个开启/关闭空间下的所有的联动控制，支持生成联动控制</w:t>
            </w:r>
            <w:r>
              <w:rPr>
                <w:rFonts w:asciiTheme="minorEastAsia" w:hAnsiTheme="minorEastAsia" w:hint="eastAsia"/>
                <w:color w:val="000000" w:themeColor="text1"/>
                <w:sz w:val="24"/>
                <w:szCs w:val="24"/>
              </w:rPr>
              <w:lastRenderedPageBreak/>
              <w:t>记录;</w:t>
            </w:r>
            <w:r>
              <w:rPr>
                <w:rFonts w:asciiTheme="minorEastAsia" w:hAnsiTheme="minorEastAsia" w:hint="eastAsia"/>
                <w:color w:val="000000" w:themeColor="text1"/>
                <w:sz w:val="24"/>
                <w:szCs w:val="24"/>
              </w:rPr>
              <w:br/>
              <w:t>6、支持照明设备的开关、亮度进行单独控制;支持按全校、楼栋、楼层、教室对设备进行集中控制;支持对预设的默认场景，不限于板书、投影、自习、活动、考试及放学场景;支持自定义场景配置;</w:t>
            </w:r>
            <w:r>
              <w:rPr>
                <w:rFonts w:asciiTheme="minorEastAsia" w:hAnsiTheme="minorEastAsia" w:hint="eastAsia"/>
                <w:color w:val="000000" w:themeColor="text1"/>
                <w:sz w:val="24"/>
                <w:szCs w:val="24"/>
              </w:rPr>
              <w:br/>
              <w:t>7、支持以教室、楼栋、</w:t>
            </w:r>
            <w:proofErr w:type="gramStart"/>
            <w:r>
              <w:rPr>
                <w:rFonts w:asciiTheme="minorEastAsia" w:hAnsiTheme="minorEastAsia" w:hint="eastAsia"/>
                <w:color w:val="000000" w:themeColor="text1"/>
                <w:sz w:val="24"/>
                <w:szCs w:val="24"/>
              </w:rPr>
              <w:t>整校等</w:t>
            </w:r>
            <w:proofErr w:type="gramEnd"/>
            <w:r>
              <w:rPr>
                <w:rFonts w:asciiTheme="minorEastAsia" w:hAnsiTheme="minorEastAsia" w:hint="eastAsia"/>
                <w:color w:val="000000" w:themeColor="text1"/>
                <w:sz w:val="24"/>
                <w:szCs w:val="24"/>
              </w:rPr>
              <w:t>视角，以日、月、季度等时间维度进行照明能耗统计，展示用电统计图等；</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★8、平台可设置区教育局端和不少于34所学校端，区教育局可查看各学校</w:t>
            </w:r>
            <w:proofErr w:type="gramStart"/>
            <w:r>
              <w:rPr>
                <w:rFonts w:asciiTheme="minorEastAsia" w:hAnsiTheme="minorEastAsia" w:hint="eastAsia"/>
                <w:color w:val="000000" w:themeColor="text1"/>
                <w:sz w:val="24"/>
                <w:szCs w:val="24"/>
              </w:rPr>
              <w:t>端数据</w:t>
            </w:r>
            <w:proofErr w:type="gramEnd"/>
            <w:r>
              <w:rPr>
                <w:rFonts w:asciiTheme="minorEastAsia" w:hAnsiTheme="minorEastAsia" w:hint="eastAsia"/>
                <w:color w:val="000000" w:themeColor="text1"/>
                <w:sz w:val="24"/>
                <w:szCs w:val="24"/>
              </w:rPr>
              <w:t>; （平台能兼容不限于本次投标灯具、照明网关、传感器等产品，提供证明材料或承诺函。）。</w:t>
            </w:r>
            <w:r>
              <w:rPr>
                <w:rFonts w:asciiTheme="minorEastAsia" w:hAnsiTheme="minorEastAsia" w:hint="eastAsia"/>
                <w:color w:val="000000" w:themeColor="text1"/>
                <w:sz w:val="24"/>
                <w:szCs w:val="24"/>
              </w:rPr>
              <w:br/>
              <w:t>9、产品具有软件证书或软件著作权证书。</w:t>
            </w:r>
            <w:r>
              <w:rPr>
                <w:rFonts w:asciiTheme="minorEastAsia" w:hAnsiTheme="minorEastAsia" w:hint="eastAsia"/>
                <w:color w:val="FF0000"/>
                <w:sz w:val="24"/>
                <w:szCs w:val="24"/>
              </w:rPr>
              <w:t xml:space="preserve">                   </w:t>
            </w:r>
            <w:r>
              <w:rPr>
                <w:rFonts w:asciiTheme="minorEastAsia" w:hAnsiTheme="minorEastAsia" w:hint="eastAsia"/>
                <w:color w:val="000000" w:themeColor="text1"/>
                <w:sz w:val="24"/>
                <w:szCs w:val="24"/>
              </w:rPr>
              <w:t xml:space="preserve">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8</w:t>
            </w:r>
          </w:p>
        </w:tc>
        <w:tc>
          <w:tcPr>
            <w:tcW w:w="901"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交换机</w:t>
            </w:r>
          </w:p>
        </w:tc>
        <w:tc>
          <w:tcPr>
            <w:tcW w:w="2870"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1、≥16个RJ45 10/100/1000M 自适应RJ45端口，≥2个100/1000Mbps SFP；</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2、交换容量：≥36Gbps，包转发率：≥26.784Mpps；</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3、支持桌面、壁挂安装方式。</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注：交换机根据现场实际情况决定安装数量，采购数量以最终实际安装数量为准。</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台</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178</w:t>
            </w:r>
          </w:p>
        </w:tc>
      </w:tr>
    </w:tbl>
    <w:p w:rsidR="00C0661B" w:rsidRDefault="00C0661B" w:rsidP="00C0661B">
      <w:pPr>
        <w:rPr>
          <w:rFonts w:ascii="宋体" w:hAnsi="宋体" w:cs="宋体"/>
          <w:b/>
          <w:sz w:val="24"/>
          <w:szCs w:val="24"/>
        </w:rPr>
      </w:pPr>
    </w:p>
    <w:p w:rsidR="00C0661B" w:rsidRDefault="00C0661B" w:rsidP="00C0661B">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注：带“</w:t>
      </w:r>
      <w:r>
        <w:rPr>
          <w:rFonts w:asciiTheme="minorEastAsia" w:hAnsiTheme="minorEastAsia" w:hint="eastAsia"/>
          <w:b/>
          <w:color w:val="000000" w:themeColor="text1"/>
          <w:sz w:val="24"/>
          <w:szCs w:val="24"/>
        </w:rPr>
        <w:t>▲</w:t>
      </w:r>
      <w:r>
        <w:rPr>
          <w:rFonts w:ascii="宋体" w:hAnsi="宋体" w:cs="宋体" w:hint="eastAsia"/>
          <w:b/>
          <w:color w:val="000000" w:themeColor="text1"/>
          <w:sz w:val="24"/>
          <w:szCs w:val="24"/>
        </w:rPr>
        <w:t>”的参数为实质性要求，不允许偏离，若不满足则其投标无效。</w:t>
      </w:r>
    </w:p>
    <w:p w:rsidR="00C0661B" w:rsidRDefault="00C0661B" w:rsidP="00C0661B">
      <w:pPr>
        <w:pStyle w:val="a6"/>
      </w:pPr>
      <w:r>
        <w:rPr>
          <w:rFonts w:hint="eastAsia"/>
        </w:rPr>
        <w:t>本项目B包的核心产品为：LED教室灯、LED黑板灯、智能灯光综合管理平台、交换机。</w:t>
      </w:r>
    </w:p>
    <w:p w:rsidR="00C0661B" w:rsidRDefault="00C0661B" w:rsidP="00C0661B">
      <w:pPr>
        <w:pStyle w:val="my"/>
      </w:pPr>
      <w:bookmarkStart w:id="12" w:name="_Toc166317250"/>
      <w:r>
        <w:rPr>
          <w:rFonts w:hint="eastAsia"/>
        </w:rPr>
        <w:t>（二）商务要求</w:t>
      </w:r>
    </w:p>
    <w:p w:rsidR="00C0661B" w:rsidRDefault="00C0661B" w:rsidP="00C0661B">
      <w:pPr>
        <w:pStyle w:val="a6"/>
      </w:pPr>
      <w:r>
        <w:rPr>
          <w:rFonts w:hint="eastAsia"/>
        </w:rPr>
        <w:t>1、</w:t>
      </w:r>
      <w:r w:rsidRPr="00AA299E">
        <w:rPr>
          <w:rFonts w:hint="eastAsia"/>
        </w:rPr>
        <w:t>合同履行期限（交付期）</w:t>
      </w:r>
      <w:r>
        <w:rPr>
          <w:rFonts w:hint="eastAsia"/>
        </w:rPr>
        <w:t>：自合同签订后至2024年</w:t>
      </w:r>
      <w:r w:rsidRPr="00267CA7">
        <w:rPr>
          <w:rFonts w:hint="eastAsia"/>
        </w:rPr>
        <w:t>12月31日</w:t>
      </w:r>
      <w:r>
        <w:rPr>
          <w:rFonts w:hint="eastAsia"/>
        </w:rPr>
        <w:t>前完成所有安装调试并交付使用。</w:t>
      </w:r>
    </w:p>
    <w:p w:rsidR="00C0661B" w:rsidRDefault="00C0661B" w:rsidP="00C0661B">
      <w:pPr>
        <w:pStyle w:val="a6"/>
      </w:pPr>
      <w:r>
        <w:rPr>
          <w:rFonts w:hint="eastAsia"/>
        </w:rPr>
        <w:t>2、项目实施地点：采购人指定地点。</w:t>
      </w:r>
    </w:p>
    <w:p w:rsidR="00C0661B" w:rsidRDefault="00C0661B" w:rsidP="00C0661B">
      <w:pPr>
        <w:pStyle w:val="a6"/>
      </w:pPr>
      <w:r>
        <w:rPr>
          <w:rFonts w:hint="eastAsia"/>
        </w:rPr>
        <w:t>3、付款时间、方式及条件（以实际签署合同为准）：</w:t>
      </w:r>
    </w:p>
    <w:p w:rsidR="00C0661B" w:rsidRDefault="00C0661B" w:rsidP="00C0661B">
      <w:pPr>
        <w:pStyle w:val="a6"/>
      </w:pPr>
      <w:r>
        <w:rPr>
          <w:rFonts w:hint="eastAsia"/>
        </w:rPr>
        <w:lastRenderedPageBreak/>
        <w:t>3.1自合同签订后7个工作日内，支付预付合同总价的30%款项。</w:t>
      </w:r>
    </w:p>
    <w:p w:rsidR="00C0661B" w:rsidRDefault="00C0661B" w:rsidP="00C0661B">
      <w:pPr>
        <w:pStyle w:val="a6"/>
      </w:pPr>
      <w:r>
        <w:rPr>
          <w:rFonts w:hint="eastAsia"/>
        </w:rPr>
        <w:t>3.1.1样板间检测：中标供应商在项目实施前,每所学校选取其中1间教室进行样板间施工改造。改造后由具备资质的第三方检测机构按规范进行现场检测,出具书面检测报告。检测合格后再对其它教室进行改造。检测指标至少包括:课桌面上的平均照度和照度均匀度; 黑板面上的平均照度和照度均匀度;照明功率密度;统一眩光值等。被检测的教室，上述检测指标中的任何一项均应符合国家规定标准,如有一项不符合国家标准,则视该教室照明改造不合格。样板间检测费用由采购人支付。</w:t>
      </w:r>
    </w:p>
    <w:p w:rsidR="00C0661B" w:rsidRPr="00267CA7" w:rsidRDefault="00C0661B" w:rsidP="00C0661B">
      <w:pPr>
        <w:pStyle w:val="a6"/>
      </w:pPr>
      <w:r>
        <w:rPr>
          <w:rFonts w:hint="eastAsia"/>
        </w:rPr>
        <w:t>3.2设备送货、安装、调试、培训完成并通过签字验收后，7个工作日内，采购人凭中标方开具的正式有效发票向中标方支付至合同总金额的 95%，</w:t>
      </w:r>
      <w:r w:rsidRPr="00267CA7">
        <w:rPr>
          <w:rFonts w:hint="eastAsia"/>
        </w:rPr>
        <w:t>同时中标方以银行保函的形式缴纳剩余的5%合同价款作为采购人项目产品质保金，有效期为5年，采购人凭此保函向中标方支付剩余的5%合同价款。</w:t>
      </w:r>
    </w:p>
    <w:p w:rsidR="00C0661B" w:rsidRDefault="00C0661B" w:rsidP="00C0661B">
      <w:pPr>
        <w:pStyle w:val="a6"/>
      </w:pPr>
      <w:r>
        <w:rPr>
          <w:rFonts w:hint="eastAsia"/>
        </w:rPr>
        <w:t>4、质量保证和售后要求</w:t>
      </w:r>
    </w:p>
    <w:p w:rsidR="00C0661B" w:rsidRDefault="00C0661B" w:rsidP="00C0661B">
      <w:pPr>
        <w:pStyle w:val="a6"/>
      </w:pPr>
      <w:r>
        <w:rPr>
          <w:rFonts w:hint="eastAsia"/>
        </w:rPr>
        <w:t>4.1投标人提供产品或服务应是安全、稳定、可靠的服务。提供货物（含配件）应是全新的、未使用过的原装合格正品，并保证所提供货物符合技术规格和性能要求、符合规定的质量。</w:t>
      </w:r>
    </w:p>
    <w:p w:rsidR="00C0661B" w:rsidRDefault="00C0661B" w:rsidP="00C0661B">
      <w:pPr>
        <w:pStyle w:val="a6"/>
      </w:pPr>
      <w:r>
        <w:rPr>
          <w:rFonts w:hint="eastAsia"/>
        </w:rPr>
        <w:t>4.2项目完成并由采购人验收合格之日起，产品均</w:t>
      </w:r>
      <w:proofErr w:type="gramStart"/>
      <w:r>
        <w:rPr>
          <w:rFonts w:hint="eastAsia"/>
        </w:rPr>
        <w:t>按至少</w:t>
      </w:r>
      <w:proofErr w:type="gramEnd"/>
      <w:r>
        <w:rPr>
          <w:rFonts w:hint="eastAsia"/>
        </w:rPr>
        <w:t>六年免费质保售后服务，</w:t>
      </w:r>
      <w:r>
        <w:rPr>
          <w:rFonts w:asciiTheme="minorEastAsia" w:hAnsiTheme="minorEastAsia" w:hint="eastAsia"/>
        </w:rPr>
        <w:t>智能灯光综合管理平台6年质保，终身维护（含免费升级系统）。</w:t>
      </w:r>
    </w:p>
    <w:p w:rsidR="00C0661B" w:rsidRDefault="00C0661B" w:rsidP="00C0661B">
      <w:pPr>
        <w:pStyle w:val="a6"/>
      </w:pPr>
      <w:r>
        <w:rPr>
          <w:rFonts w:hint="eastAsia"/>
        </w:rPr>
        <w:t>4.3质保期内非人为损坏中标人免费维修及更换；</w:t>
      </w:r>
    </w:p>
    <w:p w:rsidR="00C0661B" w:rsidRDefault="00C0661B" w:rsidP="00C0661B">
      <w:pPr>
        <w:pStyle w:val="a6"/>
      </w:pPr>
      <w:r>
        <w:rPr>
          <w:rFonts w:hint="eastAsia"/>
        </w:rPr>
        <w:t>4.4中标人必须提供售后服务联系电话及联系人。质保期内，接到报</w:t>
      </w:r>
      <w:proofErr w:type="gramStart"/>
      <w:r>
        <w:rPr>
          <w:rFonts w:hint="eastAsia"/>
        </w:rPr>
        <w:t>障电话</w:t>
      </w:r>
      <w:proofErr w:type="gramEnd"/>
      <w:r>
        <w:rPr>
          <w:rFonts w:hint="eastAsia"/>
        </w:rPr>
        <w:t>1小时内响应，4小时内派工程技术人员维修且处理完毕。</w:t>
      </w:r>
    </w:p>
    <w:p w:rsidR="00C0661B" w:rsidRDefault="00C0661B" w:rsidP="00C0661B">
      <w:pPr>
        <w:pStyle w:val="a6"/>
      </w:pPr>
      <w:r>
        <w:rPr>
          <w:rFonts w:hint="eastAsia"/>
        </w:rPr>
        <w:t>5、教室照明改造技术规范和流程要求：</w:t>
      </w:r>
    </w:p>
    <w:p w:rsidR="00C0661B" w:rsidRDefault="00C0661B" w:rsidP="00C0661B">
      <w:pPr>
        <w:pStyle w:val="a6"/>
      </w:pPr>
      <w:r>
        <w:rPr>
          <w:rFonts w:hint="eastAsia"/>
        </w:rPr>
        <w:t>1.《中小学校教室采光和照明卫生标准》(GB7793-2010)、《儿童青少年学习用品近视防控卫生要求》(GB40070-2021)、《中小学校设计规范》(GB50099-2011)、《建筑照明设计标准》(GB50034-2013)，</w:t>
      </w:r>
      <w:proofErr w:type="gramStart"/>
      <w:r>
        <w:rPr>
          <w:rFonts w:hint="eastAsia"/>
        </w:rPr>
        <w:t>《</w:t>
      </w:r>
      <w:proofErr w:type="gramEnd"/>
      <w:r>
        <w:rPr>
          <w:rFonts w:hint="eastAsia"/>
        </w:rPr>
        <w:t>中小学校普通教室照明设计安装卫生要求(GB/T36876-2018)和&amp;照明测量方法(GB/T5700-2008)、</w:t>
      </w:r>
      <w:proofErr w:type="gramStart"/>
      <w:r>
        <w:rPr>
          <w:rFonts w:hint="eastAsia"/>
        </w:rPr>
        <w:t>《</w:t>
      </w:r>
      <w:proofErr w:type="gramEnd"/>
      <w:r>
        <w:rPr>
          <w:rFonts w:hint="eastAsia"/>
        </w:rPr>
        <w:t>建筑节能与可再生能源通用规范</w:t>
      </w:r>
      <w:proofErr w:type="gramStart"/>
      <w:r>
        <w:rPr>
          <w:rFonts w:hint="eastAsia"/>
        </w:rPr>
        <w:t>》</w:t>
      </w:r>
      <w:proofErr w:type="gramEnd"/>
      <w:r>
        <w:rPr>
          <w:rFonts w:hint="eastAsia"/>
        </w:rPr>
        <w:t>（GB55015-2021）、《建筑环境通用规范》（GB55016-2021）。</w:t>
      </w:r>
    </w:p>
    <w:p w:rsidR="00C0661B" w:rsidRDefault="00C0661B" w:rsidP="00C0661B">
      <w:pPr>
        <w:pStyle w:val="a6"/>
      </w:pPr>
      <w:r>
        <w:rPr>
          <w:rFonts w:hint="eastAsia"/>
        </w:rPr>
        <w:t>2.前述标准规范对灯具安装已作具体要求，为方便操作执行，特摘取如下:①教室</w:t>
      </w:r>
      <w:proofErr w:type="gramStart"/>
      <w:r>
        <w:rPr>
          <w:rFonts w:hint="eastAsia"/>
        </w:rPr>
        <w:t>灯距课来</w:t>
      </w:r>
      <w:proofErr w:type="gramEnd"/>
      <w:r>
        <w:rPr>
          <w:rFonts w:hint="eastAsia"/>
        </w:rPr>
        <w:t>面的最低悬挂高度不应低于1.7米，灯具宜采用其长轴垂直于黑</w:t>
      </w:r>
      <w:r>
        <w:rPr>
          <w:rFonts w:hint="eastAsia"/>
        </w:rPr>
        <w:lastRenderedPageBreak/>
        <w:t>板面布置。安装吊扇的教室，教室灯出光面应当低于吊扇叶面。②黑板灯平行于黑板安装，灯具与黑板</w:t>
      </w:r>
      <w:proofErr w:type="gramStart"/>
      <w:r>
        <w:rPr>
          <w:rFonts w:hint="eastAsia"/>
        </w:rPr>
        <w:t>平行问距宜</w:t>
      </w:r>
      <w:proofErr w:type="gramEnd"/>
      <w:r>
        <w:rPr>
          <w:rFonts w:hint="eastAsia"/>
        </w:rPr>
        <w:t>为300m-1000mm，与黑板上缘垂直距高宜为100mn-500mn，应当通过调整灯具</w:t>
      </w:r>
      <w:proofErr w:type="gramStart"/>
      <w:r>
        <w:rPr>
          <w:rFonts w:hint="eastAsia"/>
        </w:rPr>
        <w:t>控照角度</w:t>
      </w:r>
      <w:proofErr w:type="gramEnd"/>
      <w:r>
        <w:rPr>
          <w:rFonts w:hint="eastAsia"/>
        </w:rPr>
        <w:t>避免对教师产生直接跨光，且不应在多媒体教学显示终端上产生高亮度的光源影像，对学生产生反射眩光。团教室照明应当有分路控制措施，每一纵列或横列教室灯能实现单独回路开关控制，每个黑板灯有单驻回路开关控制。团教室黑板处有银幕。白板或平板电视机等多媒体显示终端时，黑板</w:t>
      </w:r>
      <w:proofErr w:type="gramStart"/>
      <w:r>
        <w:rPr>
          <w:rFonts w:hint="eastAsia"/>
        </w:rPr>
        <w:t>灯应当</w:t>
      </w:r>
      <w:proofErr w:type="gramEnd"/>
      <w:r>
        <w:rPr>
          <w:rFonts w:hint="eastAsia"/>
        </w:rPr>
        <w:t>具有亮度调节功能。</w:t>
      </w:r>
    </w:p>
    <w:p w:rsidR="00C0661B" w:rsidRDefault="00C0661B" w:rsidP="00C0661B">
      <w:pPr>
        <w:pStyle w:val="a6"/>
      </w:pPr>
      <w:r>
        <w:rPr>
          <w:rFonts w:hint="eastAsia"/>
        </w:rPr>
        <w:t>6、验收要求</w:t>
      </w:r>
    </w:p>
    <w:p w:rsidR="00C0661B" w:rsidRDefault="00C0661B" w:rsidP="00C0661B">
      <w:pPr>
        <w:pStyle w:val="a6"/>
      </w:pPr>
      <w:r>
        <w:rPr>
          <w:rFonts w:hint="eastAsia"/>
        </w:rPr>
        <w:t>6.1设备安装调试完成后，由采购人将委托具有相关资质的第三方检测机构，按照《中小学校教室采光和照明卫生标准》（GB7793-2010）、《中小学校普通教 室照明设计安装卫生要求》（GB/T 36876-2018）及《中小学校及幼儿园教室照明产品节能认证技术规范》 (CQC3155-2016)的相关要求随机抽取 10%的比例进行检测（不足一间的抽取一间，小数按照大数取整的方式例如：2.3 取 3），且须覆盖到每一所照明改造的学校，均须出具书面检测报告。检测合格报告作为开展项目履约验收和向中标供应商支付费用的前提条件,采购人并组织进行验收，并出具合格完整的验收报告，验收费用由中标投标人承担。</w:t>
      </w:r>
    </w:p>
    <w:p w:rsidR="00C0661B" w:rsidRDefault="00C0661B" w:rsidP="00C0661B">
      <w:pPr>
        <w:pStyle w:val="a6"/>
      </w:pPr>
      <w:r>
        <w:rPr>
          <w:rFonts w:hint="eastAsia"/>
        </w:rPr>
        <w:t>6.2验收过程中产生纠纷的，采购人认为需要检验机构进行检验的，由中标人承担检验费用。</w:t>
      </w:r>
    </w:p>
    <w:p w:rsidR="00C0661B" w:rsidRDefault="00C0661B" w:rsidP="00C0661B">
      <w:pPr>
        <w:pStyle w:val="a6"/>
      </w:pPr>
      <w:r>
        <w:rPr>
          <w:rFonts w:hint="eastAsia"/>
        </w:rPr>
        <w:t>6.3项目验收不合格，由中标投标人返工直至合格，有关返工、再行验收以及给采购人造成损失等费用由中标投标人承担。连续3次验收不合格的，招标人有权利拒绝支付采购资金，拒绝退还质量保函，由此带来的一切损失由中标投标人承担。</w:t>
      </w:r>
    </w:p>
    <w:p w:rsidR="00C0661B" w:rsidRDefault="00C0661B" w:rsidP="00C0661B">
      <w:pPr>
        <w:pStyle w:val="a6"/>
      </w:pPr>
      <w:r>
        <w:rPr>
          <w:rFonts w:hint="eastAsia"/>
        </w:rPr>
        <w:t>7、其他要求</w:t>
      </w:r>
    </w:p>
    <w:p w:rsidR="00C0661B" w:rsidRDefault="00C0661B" w:rsidP="00C0661B">
      <w:pPr>
        <w:pStyle w:val="a6"/>
      </w:pPr>
      <w:r>
        <w:rPr>
          <w:rFonts w:hint="eastAsia"/>
        </w:rPr>
        <w:t>7.1投标人</w:t>
      </w:r>
      <w:proofErr w:type="gramStart"/>
      <w:r>
        <w:rPr>
          <w:rFonts w:hint="eastAsia"/>
        </w:rPr>
        <w:t>需承诺</w:t>
      </w:r>
      <w:proofErr w:type="gramEnd"/>
      <w:r>
        <w:rPr>
          <w:rFonts w:hint="eastAsia"/>
        </w:rPr>
        <w:t>在中标后，在项目实际施工安装过程中，导致的安全事故，或由此引起造成相关施工人员、学校工作人员、学生等人身伤害事件，由中标人承担由此造成的不利后果。（提供承诺函）。</w:t>
      </w:r>
    </w:p>
    <w:p w:rsidR="00C0661B" w:rsidRDefault="00C0661B" w:rsidP="00C0661B">
      <w:pPr>
        <w:pStyle w:val="my"/>
        <w:rPr>
          <w:rFonts w:cs="宋体"/>
          <w:sz w:val="28"/>
          <w:szCs w:val="28"/>
        </w:rPr>
      </w:pPr>
    </w:p>
    <w:p w:rsidR="00C0661B" w:rsidRDefault="00C0661B" w:rsidP="00C0661B">
      <w:pPr>
        <w:pStyle w:val="my"/>
        <w:rPr>
          <w:rFonts w:cs="宋体"/>
          <w:sz w:val="28"/>
          <w:szCs w:val="28"/>
        </w:rPr>
      </w:pPr>
    </w:p>
    <w:p w:rsidR="00C0661B" w:rsidRDefault="00C0661B" w:rsidP="00C0661B">
      <w:pPr>
        <w:pStyle w:val="my"/>
        <w:rPr>
          <w:rFonts w:cs="宋体"/>
          <w:sz w:val="28"/>
          <w:szCs w:val="28"/>
        </w:rPr>
      </w:pPr>
    </w:p>
    <w:p w:rsidR="00C0661B" w:rsidRDefault="00C0661B" w:rsidP="00C0661B">
      <w:pPr>
        <w:pStyle w:val="my"/>
        <w:rPr>
          <w:rFonts w:cs="宋体"/>
          <w:sz w:val="28"/>
          <w:szCs w:val="28"/>
        </w:rPr>
      </w:pPr>
      <w:r>
        <w:rPr>
          <w:rFonts w:cs="宋体" w:hint="eastAsia"/>
          <w:sz w:val="28"/>
          <w:szCs w:val="28"/>
        </w:rPr>
        <w:lastRenderedPageBreak/>
        <w:t>C包：</w:t>
      </w:r>
      <w:r>
        <w:rPr>
          <w:rFonts w:hint="eastAsia"/>
        </w:rPr>
        <w:t>技术、商务要求</w:t>
      </w:r>
      <w:bookmarkEnd w:id="12"/>
    </w:p>
    <w:p w:rsidR="00C0661B" w:rsidRDefault="00C0661B" w:rsidP="00C0661B">
      <w:pPr>
        <w:pStyle w:val="my"/>
      </w:pPr>
      <w:bookmarkStart w:id="13" w:name="_Toc166317251"/>
      <w:r>
        <w:rPr>
          <w:rFonts w:hint="eastAsia"/>
        </w:rPr>
        <w:t>（一）技术要求</w:t>
      </w:r>
      <w:bookmarkEnd w:id="13"/>
    </w:p>
    <w:tbl>
      <w:tblPr>
        <w:tblStyle w:val="a5"/>
        <w:tblW w:w="0" w:type="auto"/>
        <w:tblLook w:val="04A0" w:firstRow="1" w:lastRow="0" w:firstColumn="1" w:lastColumn="0" w:noHBand="0" w:noVBand="1"/>
      </w:tblPr>
      <w:tblGrid>
        <w:gridCol w:w="817"/>
        <w:gridCol w:w="1418"/>
        <w:gridCol w:w="4677"/>
        <w:gridCol w:w="851"/>
        <w:gridCol w:w="759"/>
      </w:tblGrid>
      <w:tr w:rsidR="00C0661B" w:rsidTr="003F7735">
        <w:tc>
          <w:tcPr>
            <w:tcW w:w="817" w:type="dxa"/>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序号</w:t>
            </w:r>
          </w:p>
        </w:tc>
        <w:tc>
          <w:tcPr>
            <w:tcW w:w="1418" w:type="dxa"/>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产品名称</w:t>
            </w:r>
          </w:p>
        </w:tc>
        <w:tc>
          <w:tcPr>
            <w:tcW w:w="4677" w:type="dxa"/>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产品规格及技术参数</w:t>
            </w:r>
          </w:p>
        </w:tc>
        <w:tc>
          <w:tcPr>
            <w:tcW w:w="851" w:type="dxa"/>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单位</w:t>
            </w:r>
          </w:p>
        </w:tc>
        <w:tc>
          <w:tcPr>
            <w:tcW w:w="759" w:type="dxa"/>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数量</w:t>
            </w:r>
          </w:p>
        </w:tc>
      </w:tr>
      <w:tr w:rsidR="00C0661B" w:rsidTr="003F7735">
        <w:tc>
          <w:tcPr>
            <w:tcW w:w="8522" w:type="dxa"/>
            <w:gridSpan w:val="5"/>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市直属11所校区（790间教室）</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1</w:t>
            </w:r>
          </w:p>
        </w:tc>
        <w:tc>
          <w:tcPr>
            <w:tcW w:w="1418"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LED教室灯</w:t>
            </w:r>
          </w:p>
        </w:tc>
        <w:tc>
          <w:tcPr>
            <w:tcW w:w="4677" w:type="dxa"/>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 LED 防眩灯具;防眩装置为镀铝格栅，采用吊杆安装方式，教室灯长度≥1100mm，宽度≥280mm，外形应平整、无凹陷和毛刺,焊缝无透光现象，表面均匀、光洁，无流挂现象，整体框架为铝型材，表面阳极氧化或喷涂处理;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 小时;</w:t>
            </w:r>
            <w:r>
              <w:rPr>
                <w:rFonts w:asciiTheme="minorEastAsia" w:hAnsiTheme="minorEastAsia" w:hint="eastAsia"/>
                <w:color w:val="000000" w:themeColor="text1"/>
                <w:sz w:val="24"/>
                <w:szCs w:val="24"/>
              </w:rPr>
              <w:br/>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 教室</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改造后教室课桌面照度维持平均照度不低于300lx,改造后课桌面照度均匀度不低于 0.7，统一眩光值(UGR)≤19;</w:t>
            </w:r>
            <w:r>
              <w:rPr>
                <w:rFonts w:asciiTheme="minorEastAsia" w:hAnsiTheme="minorEastAsia" w:hint="eastAsia"/>
                <w:color w:val="000000" w:themeColor="text1"/>
                <w:sz w:val="24"/>
                <w:szCs w:val="24"/>
              </w:rPr>
              <w:br/>
              <w:t>12、支持与无线传感器套件联动，每盏灯具亮度可根据实际需求调节;可根据教学场景配置≥4种默认场景模式,支持根据教学场</w:t>
            </w:r>
            <w:r>
              <w:rPr>
                <w:rFonts w:asciiTheme="minorEastAsia" w:hAnsiTheme="minorEastAsia" w:hint="eastAsia"/>
                <w:color w:val="000000" w:themeColor="text1"/>
                <w:sz w:val="24"/>
                <w:szCs w:val="24"/>
              </w:rPr>
              <w:lastRenderedPageBreak/>
              <w:t>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要求;                                                                                                                                  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16、LED教室</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                                    </w:t>
            </w:r>
          </w:p>
          <w:p w:rsidR="00C0661B" w:rsidRDefault="00C0661B" w:rsidP="003F7735">
            <w:pPr>
              <w:spacing w:line="360" w:lineRule="auto"/>
              <w:rPr>
                <w:rFonts w:ascii="宋体" w:hAnsi="宋体" w:cs="宋体"/>
                <w:b/>
                <w:color w:val="000000" w:themeColor="text1"/>
                <w:kern w:val="0"/>
                <w:sz w:val="24"/>
                <w:szCs w:val="24"/>
              </w:rPr>
            </w:pPr>
            <w:r>
              <w:rPr>
                <w:rFonts w:asciiTheme="minorEastAsia" w:hAnsiTheme="minorEastAsia" w:hint="eastAsia"/>
                <w:color w:val="000000" w:themeColor="text1"/>
                <w:sz w:val="24"/>
                <w:szCs w:val="24"/>
              </w:rPr>
              <w:t xml:space="preserve">注：以上第 3-10 项，必须提供具有 CMA 或 CNAS 资质的第三方检测机构出具的检测报告复印件及国家认证认可监督管理委员会官方网站查询截图。 </w:t>
            </w:r>
            <w:r>
              <w:rPr>
                <w:rFonts w:ascii="宋体" w:hAnsi="宋体" w:cs="宋体" w:hint="eastAsia"/>
                <w:color w:val="000000" w:themeColor="text1"/>
                <w:kern w:val="0"/>
                <w:sz w:val="24"/>
                <w:szCs w:val="24"/>
              </w:rPr>
              <w:t xml:space="preserve">                                                  </w:t>
            </w:r>
          </w:p>
        </w:tc>
        <w:tc>
          <w:tcPr>
            <w:tcW w:w="851" w:type="dxa"/>
            <w:vAlign w:val="center"/>
          </w:tcPr>
          <w:p w:rsidR="00C0661B" w:rsidRDefault="00C0661B" w:rsidP="003F7735">
            <w:pPr>
              <w:spacing w:line="360" w:lineRule="auto"/>
              <w:jc w:val="center"/>
              <w:rPr>
                <w:rFonts w:ascii="宋体" w:hAnsi="宋体"/>
                <w:color w:val="000000" w:themeColor="text1"/>
                <w:sz w:val="24"/>
                <w:szCs w:val="24"/>
              </w:rPr>
            </w:pPr>
            <w:proofErr w:type="gramStart"/>
            <w:r>
              <w:rPr>
                <w:rFonts w:ascii="宋体" w:hAnsi="宋体" w:cs="宋体" w:hint="eastAsia"/>
                <w:color w:val="000000" w:themeColor="text1"/>
                <w:kern w:val="0"/>
                <w:sz w:val="24"/>
                <w:szCs w:val="24"/>
              </w:rPr>
              <w:lastRenderedPageBreak/>
              <w:t>盏</w:t>
            </w:r>
            <w:proofErr w:type="gramEnd"/>
          </w:p>
        </w:tc>
        <w:tc>
          <w:tcPr>
            <w:tcW w:w="759"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7527</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2</w:t>
            </w:r>
          </w:p>
        </w:tc>
        <w:tc>
          <w:tcPr>
            <w:tcW w:w="1418"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LED黑板灯</w:t>
            </w:r>
          </w:p>
        </w:tc>
        <w:tc>
          <w:tcPr>
            <w:tcW w:w="4677" w:type="dxa"/>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体式LED 防眩灯具;可以通过调整灯具安装角度或防眩挡板等方式避免对教师产生直接眩光，采用吊杆安装方式，黑板灯长度≥1100mm，宽度≥50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Ra≥90，R9&gt;0;</w:t>
            </w:r>
            <w:r>
              <w:rPr>
                <w:rFonts w:asciiTheme="minorEastAsia" w:hAnsiTheme="minorEastAsia" w:hint="eastAsia"/>
                <w:color w:val="000000" w:themeColor="text1"/>
                <w:sz w:val="24"/>
                <w:szCs w:val="24"/>
              </w:rPr>
              <w:br/>
              <w:t>★8、灯具寿命:≥50000小时:</w:t>
            </w:r>
            <w:r>
              <w:rPr>
                <w:rFonts w:asciiTheme="minorEastAsia" w:hAnsiTheme="minorEastAsia" w:hint="eastAsia"/>
                <w:color w:val="000000" w:themeColor="text1"/>
                <w:sz w:val="24"/>
                <w:szCs w:val="24"/>
              </w:rPr>
              <w:br/>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11、LED黑板</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改造后黑板面维持平均照度不低于500lx，黑板照度均匀度不低于0.8;                                                              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 xml:space="preserve">要求；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16、LED黑板</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w:t>
            </w:r>
          </w:p>
          <w:p w:rsidR="00C0661B" w:rsidRDefault="00C0661B" w:rsidP="003F7735">
            <w:pPr>
              <w:spacing w:line="360" w:lineRule="auto"/>
              <w:rPr>
                <w:rFonts w:ascii="宋体" w:hAnsi="宋体" w:cs="宋体"/>
                <w:b/>
                <w:color w:val="000000" w:themeColor="text1"/>
                <w:kern w:val="0"/>
                <w:sz w:val="24"/>
                <w:szCs w:val="24"/>
              </w:rPr>
            </w:pPr>
            <w:r>
              <w:rPr>
                <w:rFonts w:asciiTheme="minorEastAsia" w:hAnsiTheme="minorEastAsia" w:hint="eastAsia"/>
                <w:color w:val="000000" w:themeColor="text1"/>
                <w:sz w:val="24"/>
                <w:szCs w:val="24"/>
              </w:rPr>
              <w:t>注：以上第 3-10 项，必须提供具有 CMA 或 CNAS 资质的第三方检测机构出具的检测报告复印件及国家认证认可监督管理委员会官方网站查询截图。</w:t>
            </w:r>
            <w:r>
              <w:rPr>
                <w:rFonts w:ascii="宋体" w:hAnsi="宋体" w:cs="宋体" w:hint="eastAsia"/>
                <w:color w:val="000000" w:themeColor="text1"/>
                <w:kern w:val="0"/>
                <w:sz w:val="24"/>
                <w:szCs w:val="24"/>
              </w:rPr>
              <w:t xml:space="preserve">                                                      </w:t>
            </w:r>
          </w:p>
        </w:tc>
        <w:tc>
          <w:tcPr>
            <w:tcW w:w="851" w:type="dxa"/>
            <w:vAlign w:val="center"/>
          </w:tcPr>
          <w:p w:rsidR="00C0661B" w:rsidRDefault="00C0661B" w:rsidP="003F7735">
            <w:pPr>
              <w:spacing w:line="360" w:lineRule="auto"/>
              <w:jc w:val="center"/>
              <w:rPr>
                <w:rFonts w:ascii="宋体" w:hAnsi="宋体"/>
                <w:color w:val="000000" w:themeColor="text1"/>
                <w:sz w:val="24"/>
                <w:szCs w:val="24"/>
              </w:rPr>
            </w:pPr>
            <w:proofErr w:type="gramStart"/>
            <w:r>
              <w:rPr>
                <w:rFonts w:ascii="宋体" w:hAnsi="宋体" w:cs="宋体" w:hint="eastAsia"/>
                <w:color w:val="000000" w:themeColor="text1"/>
                <w:kern w:val="0"/>
                <w:sz w:val="24"/>
                <w:szCs w:val="24"/>
              </w:rPr>
              <w:lastRenderedPageBreak/>
              <w:t>盏</w:t>
            </w:r>
            <w:proofErr w:type="gramEnd"/>
          </w:p>
        </w:tc>
        <w:tc>
          <w:tcPr>
            <w:tcW w:w="759"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2370</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3</w:t>
            </w:r>
          </w:p>
        </w:tc>
        <w:tc>
          <w:tcPr>
            <w:tcW w:w="1418"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多功能控制面板</w:t>
            </w:r>
          </w:p>
        </w:tc>
        <w:tc>
          <w:tcPr>
            <w:tcW w:w="4677" w:type="dxa"/>
            <w:vAlign w:val="center"/>
          </w:tcPr>
          <w:p w:rsidR="00C0661B" w:rsidRDefault="00C0661B" w:rsidP="003F7735">
            <w:pPr>
              <w:spacing w:line="360" w:lineRule="auto"/>
              <w:rPr>
                <w:rFonts w:ascii="宋体" w:hAnsi="宋体" w:cs="宋体"/>
                <w:b/>
                <w:color w:val="000000" w:themeColor="text1"/>
                <w:kern w:val="0"/>
                <w:sz w:val="24"/>
                <w:szCs w:val="24"/>
              </w:rPr>
            </w:pPr>
            <w:r>
              <w:rPr>
                <w:rFonts w:ascii="宋体" w:hAnsi="宋体" w:cs="宋体" w:hint="eastAsia"/>
                <w:color w:val="000000" w:themeColor="text1"/>
                <w:kern w:val="0"/>
                <w:sz w:val="24"/>
                <w:szCs w:val="24"/>
              </w:rPr>
              <w:t>1、输入电压:220V/50Hz;</w:t>
            </w:r>
            <w:r>
              <w:rPr>
                <w:rFonts w:ascii="宋体" w:hAnsi="宋体" w:cs="宋体" w:hint="eastAsia"/>
                <w:color w:val="000000" w:themeColor="text1"/>
                <w:kern w:val="0"/>
                <w:sz w:val="24"/>
                <w:szCs w:val="24"/>
              </w:rPr>
              <w:br/>
              <w:t>2、支持≥1种通讯方式(以太网、WiFi、蓝牙、 Mesh 等多种通讯方式，满足其一项即可);</w:t>
            </w:r>
            <w:r>
              <w:rPr>
                <w:rFonts w:ascii="宋体" w:hAnsi="宋体" w:cs="宋体" w:hint="eastAsia"/>
                <w:color w:val="000000" w:themeColor="text1"/>
                <w:kern w:val="0"/>
                <w:sz w:val="24"/>
                <w:szCs w:val="24"/>
              </w:rPr>
              <w:br/>
              <w:t>3、按键数量:≥6个，支持场景数量:≥4个;支持亮度调节功能，能够实现同一网关下灯具的批量亮度调节;实现开关控制、智能控制;</w:t>
            </w:r>
            <w:r>
              <w:rPr>
                <w:rFonts w:ascii="宋体" w:hAnsi="宋体" w:cs="宋体" w:hint="eastAsia"/>
                <w:color w:val="000000" w:themeColor="text1"/>
                <w:kern w:val="0"/>
                <w:sz w:val="24"/>
                <w:szCs w:val="24"/>
              </w:rPr>
              <w:br/>
              <w:t>4、安装方式:86型场景面板，</w:t>
            </w:r>
            <w:proofErr w:type="gramStart"/>
            <w:r>
              <w:rPr>
                <w:rFonts w:ascii="宋体" w:hAnsi="宋体" w:cs="宋体" w:hint="eastAsia"/>
                <w:color w:val="000000" w:themeColor="text1"/>
                <w:kern w:val="0"/>
                <w:sz w:val="24"/>
                <w:szCs w:val="24"/>
              </w:rPr>
              <w:t>明盒</w:t>
            </w:r>
            <w:proofErr w:type="gramEnd"/>
            <w:r>
              <w:rPr>
                <w:rFonts w:ascii="宋体" w:hAnsi="宋体" w:cs="宋体" w:hint="eastAsia"/>
                <w:color w:val="000000" w:themeColor="text1"/>
                <w:kern w:val="0"/>
                <w:sz w:val="24"/>
                <w:szCs w:val="24"/>
              </w:rPr>
              <w:t>/暗盒安装;</w:t>
            </w:r>
            <w:r>
              <w:rPr>
                <w:rFonts w:ascii="宋体" w:hAnsi="宋体" w:cs="宋体" w:hint="eastAsia"/>
                <w:color w:val="000000" w:themeColor="text1"/>
                <w:kern w:val="0"/>
                <w:sz w:val="24"/>
                <w:szCs w:val="24"/>
              </w:rPr>
              <w:br/>
              <w:t>5、支持 OTA 升级功能。</w:t>
            </w:r>
          </w:p>
        </w:tc>
        <w:tc>
          <w:tcPr>
            <w:tcW w:w="851" w:type="dxa"/>
            <w:vAlign w:val="center"/>
          </w:tcPr>
          <w:p w:rsidR="00C0661B" w:rsidRDefault="00C0661B" w:rsidP="003F7735">
            <w:pPr>
              <w:spacing w:line="360" w:lineRule="auto"/>
              <w:jc w:val="center"/>
              <w:rPr>
                <w:rFonts w:ascii="宋体" w:hAns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759"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790</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4</w:t>
            </w:r>
          </w:p>
        </w:tc>
        <w:tc>
          <w:tcPr>
            <w:tcW w:w="1418"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开关面板</w:t>
            </w:r>
          </w:p>
        </w:tc>
        <w:tc>
          <w:tcPr>
            <w:tcW w:w="4677" w:type="dxa"/>
            <w:vAlign w:val="center"/>
          </w:tcPr>
          <w:p w:rsidR="00C0661B" w:rsidRDefault="00C0661B" w:rsidP="003F7735">
            <w:pPr>
              <w:spacing w:line="360" w:lineRule="auto"/>
              <w:rPr>
                <w:rFonts w:ascii="宋体" w:hAnsi="宋体" w:cs="宋体"/>
                <w:b/>
                <w:color w:val="000000" w:themeColor="text1"/>
                <w:kern w:val="0"/>
                <w:sz w:val="24"/>
                <w:szCs w:val="24"/>
              </w:rPr>
            </w:pPr>
            <w:r>
              <w:rPr>
                <w:rFonts w:ascii="宋体" w:hAnsi="宋体" w:cs="宋体" w:hint="eastAsia"/>
                <w:color w:val="000000" w:themeColor="text1"/>
                <w:kern w:val="0"/>
                <w:sz w:val="24"/>
                <w:szCs w:val="24"/>
              </w:rPr>
              <w:t>1、</w:t>
            </w:r>
            <w:proofErr w:type="gramStart"/>
            <w:r>
              <w:rPr>
                <w:rFonts w:ascii="宋体" w:hAnsi="宋体" w:cs="宋体" w:hint="eastAsia"/>
                <w:color w:val="000000" w:themeColor="text1"/>
                <w:kern w:val="0"/>
                <w:sz w:val="24"/>
                <w:szCs w:val="24"/>
              </w:rPr>
              <w:t>单控开关</w:t>
            </w:r>
            <w:proofErr w:type="gramEnd"/>
            <w:r>
              <w:rPr>
                <w:rFonts w:ascii="宋体" w:hAnsi="宋体" w:cs="宋体" w:hint="eastAsia"/>
                <w:color w:val="000000" w:themeColor="text1"/>
                <w:kern w:val="0"/>
                <w:sz w:val="24"/>
                <w:szCs w:val="24"/>
              </w:rPr>
              <w:t>面板，标准86盒规格，输入电压:220V AC;</w:t>
            </w:r>
            <w:proofErr w:type="gramStart"/>
            <w:r>
              <w:rPr>
                <w:rFonts w:ascii="宋体" w:hAnsi="宋体" w:cs="宋体" w:hint="eastAsia"/>
                <w:color w:val="000000" w:themeColor="text1"/>
                <w:kern w:val="0"/>
                <w:sz w:val="24"/>
                <w:szCs w:val="24"/>
              </w:rPr>
              <w:t>采用单火供电</w:t>
            </w:r>
            <w:proofErr w:type="gramEnd"/>
            <w:r>
              <w:rPr>
                <w:rFonts w:ascii="宋体" w:hAnsi="宋体" w:cs="宋体" w:hint="eastAsia"/>
                <w:color w:val="000000" w:themeColor="text1"/>
                <w:kern w:val="0"/>
                <w:sz w:val="24"/>
                <w:szCs w:val="24"/>
              </w:rPr>
              <w:t>，支持单路最大</w:t>
            </w:r>
            <w:r>
              <w:rPr>
                <w:rFonts w:ascii="宋体" w:hAnsi="宋体" w:cs="宋体" w:hint="eastAsia"/>
                <w:color w:val="000000" w:themeColor="text1"/>
                <w:kern w:val="0"/>
                <w:sz w:val="24"/>
                <w:szCs w:val="24"/>
              </w:rPr>
              <w:lastRenderedPageBreak/>
              <w:t>负载2200W;</w:t>
            </w:r>
            <w:r>
              <w:rPr>
                <w:rFonts w:ascii="宋体" w:hAnsi="宋体" w:cs="宋体" w:hint="eastAsia"/>
                <w:color w:val="000000" w:themeColor="text1"/>
                <w:kern w:val="0"/>
                <w:sz w:val="24"/>
                <w:szCs w:val="24"/>
              </w:rPr>
              <w:br/>
              <w:t>2、防护等级≥IP20;材质为阻燃PC;</w:t>
            </w:r>
            <w:r>
              <w:rPr>
                <w:rFonts w:ascii="宋体" w:hAnsi="宋体" w:cs="宋体" w:hint="eastAsia"/>
                <w:color w:val="000000" w:themeColor="text1"/>
                <w:kern w:val="0"/>
                <w:sz w:val="24"/>
                <w:szCs w:val="24"/>
              </w:rPr>
              <w:br/>
              <w:t>3、该产品符合国家“CCC”产品认证。</w:t>
            </w:r>
          </w:p>
        </w:tc>
        <w:tc>
          <w:tcPr>
            <w:tcW w:w="851" w:type="dxa"/>
            <w:vAlign w:val="center"/>
          </w:tcPr>
          <w:p w:rsidR="00C0661B" w:rsidRDefault="00C0661B" w:rsidP="003F7735">
            <w:pPr>
              <w:spacing w:line="360" w:lineRule="auto"/>
              <w:jc w:val="center"/>
              <w:rPr>
                <w:rFonts w:ascii="宋体" w:hAnsi="宋体"/>
                <w:color w:val="000000" w:themeColor="text1"/>
                <w:sz w:val="24"/>
                <w:szCs w:val="24"/>
              </w:rPr>
            </w:pPr>
            <w:proofErr w:type="gramStart"/>
            <w:r>
              <w:rPr>
                <w:rFonts w:ascii="宋体" w:hAnsi="宋体" w:cs="宋体" w:hint="eastAsia"/>
                <w:color w:val="000000" w:themeColor="text1"/>
                <w:kern w:val="0"/>
                <w:sz w:val="24"/>
                <w:szCs w:val="24"/>
              </w:rPr>
              <w:lastRenderedPageBreak/>
              <w:t>个</w:t>
            </w:r>
            <w:proofErr w:type="gramEnd"/>
          </w:p>
        </w:tc>
        <w:tc>
          <w:tcPr>
            <w:tcW w:w="759"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790</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5</w:t>
            </w:r>
          </w:p>
        </w:tc>
        <w:tc>
          <w:tcPr>
            <w:tcW w:w="1418"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智能照明网关</w:t>
            </w:r>
          </w:p>
        </w:tc>
        <w:tc>
          <w:tcPr>
            <w:tcW w:w="4677" w:type="dxa"/>
            <w:vAlign w:val="center"/>
          </w:tcPr>
          <w:p w:rsidR="00C0661B" w:rsidRDefault="00C0661B" w:rsidP="003F7735">
            <w:pPr>
              <w:spacing w:line="360" w:lineRule="auto"/>
              <w:rPr>
                <w:rFonts w:ascii="宋体" w:hAnsi="宋体" w:cs="宋体"/>
                <w:b/>
                <w:color w:val="000000" w:themeColor="text1"/>
                <w:kern w:val="0"/>
                <w:sz w:val="24"/>
                <w:szCs w:val="24"/>
              </w:rPr>
            </w:pPr>
            <w:r>
              <w:rPr>
                <w:rFonts w:ascii="宋体" w:hAnsi="宋体" w:cs="宋体" w:hint="eastAsia"/>
                <w:color w:val="000000" w:themeColor="text1"/>
                <w:kern w:val="0"/>
                <w:sz w:val="24"/>
                <w:szCs w:val="24"/>
              </w:rPr>
              <w:t>1、支持≥1种通讯方式(以太网、WiFi、</w:t>
            </w:r>
            <w:proofErr w:type="gramStart"/>
            <w:r>
              <w:rPr>
                <w:rFonts w:ascii="宋体" w:hAnsi="宋体" w:cs="宋体" w:hint="eastAsia"/>
                <w:color w:val="000000" w:themeColor="text1"/>
                <w:kern w:val="0"/>
                <w:sz w:val="24"/>
                <w:szCs w:val="24"/>
              </w:rPr>
              <w:t>蓝牙</w:t>
            </w:r>
            <w:proofErr w:type="gramEnd"/>
            <w:r>
              <w:rPr>
                <w:rFonts w:ascii="宋体" w:hAnsi="宋体" w:cs="宋体" w:hint="eastAsia"/>
                <w:color w:val="000000" w:themeColor="text1"/>
                <w:kern w:val="0"/>
                <w:sz w:val="24"/>
                <w:szCs w:val="24"/>
              </w:rPr>
              <w:t>Mesh 等多种通讯方式，满足其一项即可);</w:t>
            </w:r>
            <w:r>
              <w:rPr>
                <w:rFonts w:ascii="宋体" w:hAnsi="宋体" w:cs="宋体" w:hint="eastAsia"/>
                <w:color w:val="000000" w:themeColor="text1"/>
                <w:kern w:val="0"/>
                <w:sz w:val="24"/>
                <w:szCs w:val="24"/>
              </w:rPr>
              <w:br/>
              <w:t>2、支持场景配置功能，用户可自定义场景;</w:t>
            </w:r>
            <w:r>
              <w:rPr>
                <w:rFonts w:ascii="宋体" w:hAnsi="宋体" w:cs="宋体" w:hint="eastAsia"/>
                <w:color w:val="000000" w:themeColor="text1"/>
                <w:kern w:val="0"/>
                <w:sz w:val="24"/>
                <w:szCs w:val="24"/>
              </w:rPr>
              <w:br/>
              <w:t>3、支持本机 OTA 及批量</w:t>
            </w:r>
            <w:proofErr w:type="gramStart"/>
            <w:r>
              <w:rPr>
                <w:rFonts w:ascii="宋体" w:hAnsi="宋体" w:cs="宋体" w:hint="eastAsia"/>
                <w:color w:val="000000" w:themeColor="text1"/>
                <w:kern w:val="0"/>
                <w:sz w:val="24"/>
                <w:szCs w:val="24"/>
              </w:rPr>
              <w:t>子设备</w:t>
            </w:r>
            <w:proofErr w:type="gramEnd"/>
            <w:r>
              <w:rPr>
                <w:rFonts w:ascii="宋体" w:hAnsi="宋体" w:cs="宋体" w:hint="eastAsia"/>
                <w:color w:val="000000" w:themeColor="text1"/>
                <w:kern w:val="0"/>
                <w:sz w:val="24"/>
                <w:szCs w:val="24"/>
              </w:rPr>
              <w:t>OTA功能;</w:t>
            </w:r>
            <w:r>
              <w:rPr>
                <w:rFonts w:ascii="宋体" w:hAnsi="宋体" w:cs="宋体" w:hint="eastAsia"/>
                <w:color w:val="000000" w:themeColor="text1"/>
                <w:kern w:val="0"/>
                <w:sz w:val="24"/>
                <w:szCs w:val="24"/>
              </w:rPr>
              <w:br/>
              <w:t>4、支持接入系统平台，实现远程管理控制。</w:t>
            </w:r>
          </w:p>
        </w:tc>
        <w:tc>
          <w:tcPr>
            <w:tcW w:w="851" w:type="dxa"/>
            <w:vAlign w:val="center"/>
          </w:tcPr>
          <w:p w:rsidR="00C0661B" w:rsidRDefault="00C0661B" w:rsidP="003F7735">
            <w:pPr>
              <w:spacing w:line="360" w:lineRule="auto"/>
              <w:jc w:val="center"/>
              <w:rPr>
                <w:rFonts w:ascii="宋体" w:hAnsi="宋体"/>
                <w:color w:val="000000" w:themeColor="text1"/>
                <w:sz w:val="24"/>
                <w:szCs w:val="24"/>
              </w:rPr>
            </w:pPr>
            <w:proofErr w:type="gramStart"/>
            <w:r>
              <w:rPr>
                <w:rFonts w:ascii="宋体" w:hAnsi="宋体" w:cs="宋体" w:hint="eastAsia"/>
                <w:color w:val="000000" w:themeColor="text1"/>
                <w:kern w:val="0"/>
                <w:sz w:val="24"/>
                <w:szCs w:val="24"/>
              </w:rPr>
              <w:t>个</w:t>
            </w:r>
            <w:proofErr w:type="gramEnd"/>
          </w:p>
        </w:tc>
        <w:tc>
          <w:tcPr>
            <w:tcW w:w="759"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cs="宋体" w:hint="eastAsia"/>
                <w:color w:val="000000" w:themeColor="text1"/>
                <w:kern w:val="0"/>
                <w:sz w:val="24"/>
                <w:szCs w:val="24"/>
              </w:rPr>
              <w:t>790</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6</w:t>
            </w:r>
          </w:p>
        </w:tc>
        <w:tc>
          <w:tcPr>
            <w:tcW w:w="1418"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无线传感器套件</w:t>
            </w:r>
          </w:p>
        </w:tc>
        <w:tc>
          <w:tcPr>
            <w:tcW w:w="4677" w:type="dxa"/>
            <w:vAlign w:val="center"/>
          </w:tcPr>
          <w:p w:rsidR="00C0661B" w:rsidRDefault="00C0661B" w:rsidP="003F7735">
            <w:pPr>
              <w:spacing w:line="360"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1、供电方式:220V;</w:t>
            </w:r>
            <w:r>
              <w:rPr>
                <w:rFonts w:ascii="宋体" w:hAnsi="宋体" w:cs="宋体" w:hint="eastAsia"/>
                <w:color w:val="000000" w:themeColor="text1"/>
                <w:kern w:val="0"/>
                <w:sz w:val="24"/>
                <w:szCs w:val="24"/>
              </w:rPr>
              <w:br/>
              <w:t>2、安装方式:明装、嵌装;</w:t>
            </w:r>
            <w:r>
              <w:rPr>
                <w:rFonts w:ascii="宋体" w:hAnsi="宋体" w:cs="宋体" w:hint="eastAsia"/>
                <w:color w:val="000000" w:themeColor="text1"/>
                <w:kern w:val="0"/>
                <w:sz w:val="24"/>
                <w:szCs w:val="24"/>
              </w:rPr>
              <w:br/>
              <w:t>3、支持≥1 种通讯方式(以太网、WiFi、蓝牙、 Mesh 等多种通讯方式，满足其一项即可);</w:t>
            </w:r>
            <w:r>
              <w:rPr>
                <w:rFonts w:ascii="宋体" w:hAnsi="宋体" w:cs="宋体" w:hint="eastAsia"/>
                <w:color w:val="000000" w:themeColor="text1"/>
                <w:kern w:val="0"/>
                <w:sz w:val="24"/>
                <w:szCs w:val="24"/>
              </w:rPr>
              <w:br/>
              <w:t>4、感应功能:支持红外、照度等多种感应功能;</w:t>
            </w:r>
            <w:r>
              <w:rPr>
                <w:rFonts w:ascii="宋体" w:hAnsi="宋体" w:cs="宋体" w:hint="eastAsia"/>
                <w:color w:val="000000" w:themeColor="text1"/>
                <w:kern w:val="0"/>
                <w:sz w:val="24"/>
                <w:szCs w:val="24"/>
              </w:rPr>
              <w:br/>
              <w:t>5、支持自动感应有无人，自动开关灯，可实现人来灯亮、人走灯灭;</w:t>
            </w:r>
            <w:r>
              <w:rPr>
                <w:rFonts w:ascii="宋体" w:hAnsi="宋体" w:cs="宋体" w:hint="eastAsia"/>
                <w:color w:val="000000" w:themeColor="text1"/>
                <w:kern w:val="0"/>
                <w:sz w:val="24"/>
                <w:szCs w:val="24"/>
              </w:rPr>
              <w:br/>
              <w:t>6、支持 OTA升级;</w:t>
            </w:r>
          </w:p>
        </w:tc>
        <w:tc>
          <w:tcPr>
            <w:tcW w:w="851"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套</w:t>
            </w:r>
          </w:p>
        </w:tc>
        <w:tc>
          <w:tcPr>
            <w:tcW w:w="759"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1580</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7</w:t>
            </w:r>
          </w:p>
        </w:tc>
        <w:tc>
          <w:tcPr>
            <w:tcW w:w="1418"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智能灯光综合管理平台</w:t>
            </w:r>
          </w:p>
        </w:tc>
        <w:tc>
          <w:tcPr>
            <w:tcW w:w="4677" w:type="dxa"/>
            <w:vAlign w:val="center"/>
          </w:tcPr>
          <w:p w:rsidR="00C0661B" w:rsidRDefault="00C0661B" w:rsidP="003F7735">
            <w:pPr>
              <w:spacing w:line="360" w:lineRule="auto"/>
              <w:rPr>
                <w:rFonts w:ascii="宋体" w:hAnsi="宋体" w:cs="宋体"/>
                <w:b/>
                <w:color w:val="000000" w:themeColor="text1"/>
                <w:kern w:val="0"/>
                <w:sz w:val="24"/>
                <w:szCs w:val="24"/>
              </w:rPr>
            </w:pPr>
            <w:r>
              <w:rPr>
                <w:rFonts w:ascii="宋体" w:hAnsi="宋体" w:cs="宋体" w:hint="eastAsia"/>
                <w:color w:val="000000" w:themeColor="text1"/>
                <w:kern w:val="0"/>
                <w:sz w:val="24"/>
                <w:szCs w:val="24"/>
              </w:rPr>
              <w:t>1、系统访问:可在PC端、移动端通过Internet以浏览器的方式或</w:t>
            </w:r>
            <w:proofErr w:type="gramStart"/>
            <w:r>
              <w:rPr>
                <w:rFonts w:ascii="宋体" w:hAnsi="宋体" w:cs="宋体" w:hint="eastAsia"/>
                <w:color w:val="000000" w:themeColor="text1"/>
                <w:kern w:val="0"/>
                <w:sz w:val="24"/>
                <w:szCs w:val="24"/>
              </w:rPr>
              <w:t>移动端小程序</w:t>
            </w:r>
            <w:proofErr w:type="gramEnd"/>
            <w:r>
              <w:rPr>
                <w:rFonts w:ascii="宋体" w:hAnsi="宋体" w:cs="宋体" w:hint="eastAsia"/>
                <w:color w:val="000000" w:themeColor="text1"/>
                <w:kern w:val="0"/>
                <w:sz w:val="24"/>
                <w:szCs w:val="24"/>
              </w:rPr>
              <w:t>管理和操作;</w:t>
            </w:r>
            <w:r>
              <w:rPr>
                <w:rFonts w:ascii="宋体" w:hAnsi="宋体" w:cs="宋体" w:hint="eastAsia"/>
                <w:color w:val="000000" w:themeColor="text1"/>
                <w:kern w:val="0"/>
                <w:sz w:val="24"/>
                <w:szCs w:val="24"/>
              </w:rPr>
              <w:br/>
              <w:t>2、支持按全校、楼栋、楼层、教室对设备进行集中控制;支持一键开启/关闭所有的照明设备;</w:t>
            </w:r>
            <w:r>
              <w:rPr>
                <w:rFonts w:ascii="宋体" w:hAnsi="宋体" w:cs="宋体" w:hint="eastAsia"/>
                <w:color w:val="000000" w:themeColor="text1"/>
                <w:kern w:val="0"/>
                <w:sz w:val="24"/>
                <w:szCs w:val="24"/>
              </w:rPr>
              <w:br/>
              <w:t>3、支持</w:t>
            </w:r>
            <w:proofErr w:type="gramStart"/>
            <w:r>
              <w:rPr>
                <w:rFonts w:ascii="宋体" w:hAnsi="宋体" w:cs="宋体" w:hint="eastAsia"/>
                <w:color w:val="000000" w:themeColor="text1"/>
                <w:kern w:val="0"/>
                <w:sz w:val="24"/>
                <w:szCs w:val="24"/>
              </w:rPr>
              <w:t>接入除</w:t>
            </w:r>
            <w:proofErr w:type="gramEnd"/>
            <w:r>
              <w:rPr>
                <w:rFonts w:ascii="宋体" w:hAnsi="宋体" w:cs="宋体" w:hint="eastAsia"/>
                <w:color w:val="000000" w:themeColor="text1"/>
                <w:kern w:val="0"/>
                <w:sz w:val="24"/>
                <w:szCs w:val="24"/>
              </w:rPr>
              <w:t>照明之外的其他设备的接入及控制管理，包含但不限于:灯具、开关、空调、窗帘电机、插座、空开等;</w:t>
            </w:r>
            <w:r>
              <w:rPr>
                <w:rFonts w:ascii="宋体" w:hAnsi="宋体" w:cs="宋体" w:hint="eastAsia"/>
                <w:color w:val="000000" w:themeColor="text1"/>
                <w:kern w:val="0"/>
                <w:sz w:val="24"/>
                <w:szCs w:val="24"/>
              </w:rPr>
              <w:br/>
              <w:t>4、支持查看设备详情，包含设备基础信息/</w:t>
            </w:r>
            <w:r>
              <w:rPr>
                <w:rFonts w:ascii="宋体" w:hAnsi="宋体" w:cs="宋体" w:hint="eastAsia"/>
                <w:color w:val="000000" w:themeColor="text1"/>
                <w:kern w:val="0"/>
                <w:sz w:val="24"/>
                <w:szCs w:val="24"/>
              </w:rPr>
              <w:lastRenderedPageBreak/>
              <w:t>设备告警信息/设备运行记录/设备控制记录/设备故障记录等;</w:t>
            </w:r>
            <w:r>
              <w:rPr>
                <w:rFonts w:ascii="宋体" w:hAnsi="宋体" w:cs="宋体" w:hint="eastAsia"/>
                <w:color w:val="000000" w:themeColor="text1"/>
                <w:kern w:val="0"/>
                <w:sz w:val="24"/>
                <w:szCs w:val="24"/>
              </w:rPr>
              <w:br/>
              <w:t>5、支持场景控制，能即时反馈场景控制结果并生成相应的记录，场景控制不受空间限制;支持联动控制，支持</w:t>
            </w:r>
            <w:proofErr w:type="gramStart"/>
            <w:r>
              <w:rPr>
                <w:rFonts w:ascii="宋体" w:hAnsi="宋体" w:cs="宋体" w:hint="eastAsia"/>
                <w:color w:val="000000" w:themeColor="text1"/>
                <w:kern w:val="0"/>
                <w:sz w:val="24"/>
                <w:szCs w:val="24"/>
              </w:rPr>
              <w:t>批量或</w:t>
            </w:r>
            <w:proofErr w:type="gramEnd"/>
            <w:r>
              <w:rPr>
                <w:rFonts w:ascii="宋体" w:hAnsi="宋体" w:cs="宋体" w:hint="eastAsia"/>
                <w:color w:val="000000" w:themeColor="text1"/>
                <w:kern w:val="0"/>
                <w:sz w:val="24"/>
                <w:szCs w:val="24"/>
              </w:rPr>
              <w:t>单个开启/关闭空间下的所有的联动控制，支持生成联动控制记录;</w:t>
            </w:r>
            <w:r>
              <w:rPr>
                <w:rFonts w:ascii="宋体" w:hAnsi="宋体" w:cs="宋体" w:hint="eastAsia"/>
                <w:color w:val="000000" w:themeColor="text1"/>
                <w:kern w:val="0"/>
                <w:sz w:val="24"/>
                <w:szCs w:val="24"/>
              </w:rPr>
              <w:br/>
              <w:t>6、支持照明设备的开关、亮度进行单独控制;支持按全校、楼栋、楼层、教室对设备进行集中控制;支持对预设的默认场景，不限于板书、投影、自习、活动、考试及放学场景;支持自定义场景配置;</w:t>
            </w:r>
            <w:r>
              <w:rPr>
                <w:rFonts w:ascii="宋体" w:hAnsi="宋体" w:cs="宋体" w:hint="eastAsia"/>
                <w:color w:val="000000" w:themeColor="text1"/>
                <w:kern w:val="0"/>
                <w:sz w:val="24"/>
                <w:szCs w:val="24"/>
              </w:rPr>
              <w:br/>
              <w:t>7、支持以教室、楼栋、</w:t>
            </w:r>
            <w:proofErr w:type="gramStart"/>
            <w:r>
              <w:rPr>
                <w:rFonts w:ascii="宋体" w:hAnsi="宋体" w:cs="宋体" w:hint="eastAsia"/>
                <w:color w:val="000000" w:themeColor="text1"/>
                <w:kern w:val="0"/>
                <w:sz w:val="24"/>
                <w:szCs w:val="24"/>
              </w:rPr>
              <w:t>整校等</w:t>
            </w:r>
            <w:proofErr w:type="gramEnd"/>
            <w:r>
              <w:rPr>
                <w:rFonts w:ascii="宋体" w:hAnsi="宋体" w:cs="宋体" w:hint="eastAsia"/>
                <w:color w:val="000000" w:themeColor="text1"/>
                <w:kern w:val="0"/>
                <w:sz w:val="24"/>
                <w:szCs w:val="24"/>
              </w:rPr>
              <w:t>视角，以日、月、季度等时间维度进行照明能耗统计，展示用电统计图等；</w:t>
            </w:r>
          </w:p>
          <w:p w:rsidR="00C0661B" w:rsidRDefault="00C0661B" w:rsidP="003F7735">
            <w:pPr>
              <w:spacing w:line="360"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★8、平台可设置教育综合服务中心端和不少于11所学校端，教育综合服务中心可查看各学校端数据；</w:t>
            </w:r>
            <w:r>
              <w:rPr>
                <w:rFonts w:asciiTheme="minorEastAsia" w:hAnsiTheme="minorEastAsia" w:hint="eastAsia"/>
                <w:color w:val="000000" w:themeColor="text1"/>
                <w:sz w:val="24"/>
                <w:szCs w:val="24"/>
              </w:rPr>
              <w:t>（平台能兼容不限于本次投标灯具、照明网关、传感器等产品，提供证明材料或承诺函。）。</w:t>
            </w:r>
            <w:r>
              <w:rPr>
                <w:rFonts w:asciiTheme="minorEastAsia" w:hAnsiTheme="minorEastAsia" w:hint="eastAsia"/>
                <w:color w:val="000000" w:themeColor="text1"/>
                <w:sz w:val="24"/>
                <w:szCs w:val="24"/>
              </w:rPr>
              <w:br/>
            </w:r>
            <w:r>
              <w:rPr>
                <w:rFonts w:ascii="宋体" w:hAnsi="宋体" w:cs="宋体" w:hint="eastAsia"/>
                <w:color w:val="000000" w:themeColor="text1"/>
                <w:kern w:val="0"/>
                <w:sz w:val="24"/>
                <w:szCs w:val="24"/>
              </w:rPr>
              <w:t xml:space="preserve">9、产品具有软件证书或软件著作权证书。                                        </w:t>
            </w:r>
          </w:p>
        </w:tc>
        <w:tc>
          <w:tcPr>
            <w:tcW w:w="851"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套</w:t>
            </w:r>
          </w:p>
        </w:tc>
        <w:tc>
          <w:tcPr>
            <w:tcW w:w="759"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1</w:t>
            </w:r>
          </w:p>
        </w:tc>
      </w:tr>
      <w:tr w:rsidR="00C0661B" w:rsidTr="003F7735">
        <w:tc>
          <w:tcPr>
            <w:tcW w:w="817"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lastRenderedPageBreak/>
              <w:t>8</w:t>
            </w:r>
          </w:p>
        </w:tc>
        <w:tc>
          <w:tcPr>
            <w:tcW w:w="1418" w:type="dxa"/>
            <w:vAlign w:val="center"/>
          </w:tcPr>
          <w:p w:rsidR="00C0661B" w:rsidRDefault="00C0661B" w:rsidP="003F7735">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交换机</w:t>
            </w:r>
          </w:p>
        </w:tc>
        <w:tc>
          <w:tcPr>
            <w:tcW w:w="4677" w:type="dxa"/>
            <w:vAlign w:val="center"/>
          </w:tcPr>
          <w:p w:rsidR="00C0661B" w:rsidRDefault="00C0661B" w:rsidP="003F7735">
            <w:pPr>
              <w:spacing w:line="360" w:lineRule="auto"/>
              <w:rPr>
                <w:rFonts w:ascii="宋体" w:hAnsi="宋体" w:cs="宋体"/>
                <w:b/>
                <w:color w:val="000000" w:themeColor="text1"/>
                <w:kern w:val="0"/>
                <w:sz w:val="24"/>
                <w:szCs w:val="24"/>
              </w:rPr>
            </w:pPr>
            <w:r>
              <w:rPr>
                <w:rFonts w:ascii="宋体" w:hAnsi="宋体" w:cs="宋体" w:hint="eastAsia"/>
                <w:color w:val="000000" w:themeColor="text1"/>
                <w:kern w:val="0"/>
                <w:sz w:val="24"/>
                <w:szCs w:val="24"/>
              </w:rPr>
              <w:t>1、≥16个RJ45 10/100/1000M 自适应RJ45端口，≥2个100/1000Mbps SFP；</w:t>
            </w:r>
          </w:p>
          <w:p w:rsidR="00C0661B" w:rsidRDefault="00C0661B" w:rsidP="003F7735">
            <w:pPr>
              <w:spacing w:line="360" w:lineRule="auto"/>
              <w:rPr>
                <w:rFonts w:ascii="宋体" w:hAnsi="宋体" w:cs="宋体"/>
                <w:b/>
                <w:color w:val="000000" w:themeColor="text1"/>
                <w:kern w:val="0"/>
                <w:sz w:val="24"/>
                <w:szCs w:val="24"/>
              </w:rPr>
            </w:pPr>
            <w:r>
              <w:rPr>
                <w:rFonts w:ascii="宋体" w:hAnsi="宋体" w:cs="宋体" w:hint="eastAsia"/>
                <w:color w:val="000000" w:themeColor="text1"/>
                <w:kern w:val="0"/>
                <w:sz w:val="24"/>
                <w:szCs w:val="24"/>
              </w:rPr>
              <w:t>2、交换容量：≥36Gbps，包转发率：≥26.784Mpps；</w:t>
            </w:r>
          </w:p>
          <w:p w:rsidR="00C0661B" w:rsidRDefault="00C0661B" w:rsidP="003F7735">
            <w:pPr>
              <w:spacing w:line="360" w:lineRule="auto"/>
              <w:rPr>
                <w:rFonts w:ascii="宋体" w:hAnsi="宋体" w:cs="宋体"/>
                <w:color w:val="000000" w:themeColor="text1"/>
                <w:kern w:val="0"/>
                <w:sz w:val="24"/>
                <w:szCs w:val="24"/>
              </w:rPr>
            </w:pPr>
            <w:r>
              <w:rPr>
                <w:rFonts w:ascii="宋体" w:hAnsi="宋体" w:cs="宋体" w:hint="eastAsia"/>
                <w:color w:val="000000" w:themeColor="text1"/>
                <w:kern w:val="0"/>
                <w:sz w:val="24"/>
                <w:szCs w:val="24"/>
              </w:rPr>
              <w:t>3、支持桌面、壁挂安装方式。</w:t>
            </w:r>
          </w:p>
          <w:p w:rsidR="00C0661B" w:rsidRDefault="00C0661B" w:rsidP="003F7735">
            <w:pPr>
              <w:spacing w:line="360" w:lineRule="auto"/>
              <w:rPr>
                <w:rFonts w:ascii="宋体" w:hAnsi="宋体" w:cs="宋体"/>
                <w:color w:val="000000" w:themeColor="text1"/>
                <w:kern w:val="0"/>
                <w:sz w:val="24"/>
                <w:szCs w:val="24"/>
              </w:rPr>
            </w:pPr>
            <w:r>
              <w:rPr>
                <w:rFonts w:asciiTheme="minorEastAsia" w:hAnsiTheme="minorEastAsia" w:hint="eastAsia"/>
                <w:color w:val="000000" w:themeColor="text1"/>
                <w:sz w:val="24"/>
                <w:szCs w:val="24"/>
              </w:rPr>
              <w:t>注：交换机根据现场实际情况决定安装数量，采购数量以最终实际安装数量为准。</w:t>
            </w:r>
          </w:p>
        </w:tc>
        <w:tc>
          <w:tcPr>
            <w:tcW w:w="851"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台</w:t>
            </w:r>
          </w:p>
        </w:tc>
        <w:tc>
          <w:tcPr>
            <w:tcW w:w="759" w:type="dxa"/>
            <w:vAlign w:val="center"/>
          </w:tcPr>
          <w:p w:rsidR="00C0661B" w:rsidRDefault="00C0661B" w:rsidP="003F7735">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158</w:t>
            </w:r>
          </w:p>
        </w:tc>
      </w:tr>
    </w:tbl>
    <w:p w:rsidR="00C0661B" w:rsidRDefault="00C0661B" w:rsidP="00C0661B">
      <w:pPr>
        <w:rPr>
          <w:rFonts w:ascii="宋体" w:hAnsi="宋体" w:cs="宋体"/>
          <w:b/>
          <w:sz w:val="24"/>
          <w:szCs w:val="24"/>
        </w:rPr>
      </w:pPr>
    </w:p>
    <w:p w:rsidR="00C0661B" w:rsidRDefault="00C0661B" w:rsidP="00C0661B">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注：带“</w:t>
      </w:r>
      <w:r>
        <w:rPr>
          <w:rFonts w:asciiTheme="minorEastAsia" w:hAnsiTheme="minorEastAsia" w:hint="eastAsia"/>
          <w:b/>
          <w:color w:val="000000" w:themeColor="text1"/>
          <w:sz w:val="24"/>
          <w:szCs w:val="24"/>
        </w:rPr>
        <w:t>▲</w:t>
      </w:r>
      <w:r>
        <w:rPr>
          <w:rFonts w:ascii="宋体" w:hAnsi="宋体" w:cs="宋体" w:hint="eastAsia"/>
          <w:b/>
          <w:color w:val="000000" w:themeColor="text1"/>
          <w:sz w:val="24"/>
          <w:szCs w:val="24"/>
        </w:rPr>
        <w:t>”的参数为实质性要求，不允许偏离，若不满足则其投标无效。</w:t>
      </w:r>
    </w:p>
    <w:p w:rsidR="00C0661B" w:rsidRDefault="00C0661B" w:rsidP="00C0661B">
      <w:pPr>
        <w:pStyle w:val="a6"/>
      </w:pPr>
      <w:r>
        <w:rPr>
          <w:rFonts w:hint="eastAsia"/>
        </w:rPr>
        <w:lastRenderedPageBreak/>
        <w:t>本项目C包的核心产品为：LED教室灯、LED黑板灯、智能灯光综合管理平台、交换机。</w:t>
      </w:r>
      <w:bookmarkStart w:id="14" w:name="_Toc166317253"/>
    </w:p>
    <w:p w:rsidR="00C0661B" w:rsidRDefault="00C0661B" w:rsidP="00C0661B">
      <w:pPr>
        <w:pStyle w:val="my"/>
      </w:pPr>
      <w:r>
        <w:rPr>
          <w:rFonts w:hint="eastAsia"/>
        </w:rPr>
        <w:t>（二）商务要求</w:t>
      </w:r>
    </w:p>
    <w:p w:rsidR="00C0661B" w:rsidRDefault="00C0661B" w:rsidP="00C0661B">
      <w:pPr>
        <w:pStyle w:val="a6"/>
      </w:pPr>
      <w:r>
        <w:rPr>
          <w:rFonts w:hint="eastAsia"/>
        </w:rPr>
        <w:t>1、合同履行期限（交付期）：自合同签订后至2024年</w:t>
      </w:r>
      <w:r w:rsidRPr="00267CA7">
        <w:rPr>
          <w:rFonts w:hint="eastAsia"/>
        </w:rPr>
        <w:t>12月31日前</w:t>
      </w:r>
      <w:r>
        <w:rPr>
          <w:rFonts w:hint="eastAsia"/>
        </w:rPr>
        <w:t>完成所有安装调试并交付使用。</w:t>
      </w:r>
    </w:p>
    <w:p w:rsidR="00C0661B" w:rsidRDefault="00C0661B" w:rsidP="00C0661B">
      <w:pPr>
        <w:pStyle w:val="a6"/>
      </w:pPr>
      <w:r>
        <w:rPr>
          <w:rFonts w:hint="eastAsia"/>
        </w:rPr>
        <w:t>2、项目实施地点：采购人指定地点。</w:t>
      </w:r>
    </w:p>
    <w:p w:rsidR="00C0661B" w:rsidRDefault="00C0661B" w:rsidP="00C0661B">
      <w:pPr>
        <w:pStyle w:val="a6"/>
      </w:pPr>
      <w:r>
        <w:rPr>
          <w:rFonts w:hint="eastAsia"/>
        </w:rPr>
        <w:t>3、付款时间、方式及条件（以实际签署合同为准）：</w:t>
      </w:r>
    </w:p>
    <w:p w:rsidR="00C0661B" w:rsidRDefault="00C0661B" w:rsidP="00C0661B">
      <w:pPr>
        <w:pStyle w:val="a6"/>
      </w:pPr>
      <w:r>
        <w:rPr>
          <w:rFonts w:hint="eastAsia"/>
        </w:rPr>
        <w:t>3.1自合同签订后7个工作日内，支付预付合同总价的30%款项。</w:t>
      </w:r>
    </w:p>
    <w:p w:rsidR="00C0661B" w:rsidRDefault="00C0661B" w:rsidP="00C0661B">
      <w:pPr>
        <w:pStyle w:val="a6"/>
      </w:pPr>
      <w:r>
        <w:rPr>
          <w:rFonts w:hint="eastAsia"/>
        </w:rPr>
        <w:t>3.1.1样板间检测：中标供应商在项目实施前,每所学校选取其中1间教室进行样板间施工改造。改造后由具备资质的第三方检测机构按规范进行现场检测,出具书面检测报告。检测合格后再对其它教室进行改造。检测指标至少包括:课桌面上的平均照度和照度均匀度; 黑板面上的平均照度和照度均匀度;照明功率密度;统一眩光值等。被检测的教室，上述检测指标中的任何一项均应符合国家规定标准,如有一项不符合国家标准,则视该教室照明改造不合格。样板间检测费用由采购人支付。</w:t>
      </w:r>
    </w:p>
    <w:p w:rsidR="00C0661B" w:rsidRPr="00267CA7" w:rsidRDefault="00C0661B" w:rsidP="00C0661B">
      <w:pPr>
        <w:pStyle w:val="a6"/>
      </w:pPr>
      <w:r>
        <w:rPr>
          <w:rFonts w:hint="eastAsia"/>
        </w:rPr>
        <w:t>3.2设备送货、安装、调试、培训完成并通过签字验收后，7个工作日内，采购人凭中标方开具的正式有效发票向中标方支付至合同总金额的 95%，</w:t>
      </w:r>
      <w:r w:rsidRPr="00267CA7">
        <w:rPr>
          <w:rFonts w:hint="eastAsia"/>
        </w:rPr>
        <w:t>同时中标方以银行保函的形式缴纳剩余的5%合同价款作为采购人项目产品质保金，有效期为5年，采购人凭此保函向中标方支付剩余的5%合同价款。</w:t>
      </w:r>
    </w:p>
    <w:p w:rsidR="00C0661B" w:rsidRDefault="00C0661B" w:rsidP="00C0661B">
      <w:pPr>
        <w:pStyle w:val="a6"/>
      </w:pPr>
      <w:r>
        <w:rPr>
          <w:rFonts w:hint="eastAsia"/>
        </w:rPr>
        <w:t>4、质量保证和售后要求</w:t>
      </w:r>
    </w:p>
    <w:p w:rsidR="00C0661B" w:rsidRDefault="00C0661B" w:rsidP="00C0661B">
      <w:pPr>
        <w:pStyle w:val="a6"/>
      </w:pPr>
      <w:r>
        <w:rPr>
          <w:rFonts w:hint="eastAsia"/>
        </w:rPr>
        <w:t>4.1投标人提供产品或服务应是安全、稳定、可靠的服务。提供货物（含配件）应是全新的、未使用过的原装合格正品，并保证所提供货物符合技术规格和性能要求、符合规定的质量。</w:t>
      </w:r>
    </w:p>
    <w:p w:rsidR="00C0661B" w:rsidRDefault="00C0661B" w:rsidP="00C0661B">
      <w:pPr>
        <w:pStyle w:val="a6"/>
      </w:pPr>
      <w:r>
        <w:rPr>
          <w:rFonts w:hint="eastAsia"/>
        </w:rPr>
        <w:t>4.2项目完成并由采购人验收合格之日起，产品均</w:t>
      </w:r>
      <w:proofErr w:type="gramStart"/>
      <w:r>
        <w:rPr>
          <w:rFonts w:hint="eastAsia"/>
        </w:rPr>
        <w:t>按至少</w:t>
      </w:r>
      <w:proofErr w:type="gramEnd"/>
      <w:r>
        <w:rPr>
          <w:rFonts w:hint="eastAsia"/>
        </w:rPr>
        <w:t>六年免费质保售后服务，</w:t>
      </w:r>
      <w:r>
        <w:rPr>
          <w:rFonts w:asciiTheme="minorEastAsia" w:hAnsiTheme="minorEastAsia" w:hint="eastAsia"/>
        </w:rPr>
        <w:t>智能灯光综合管理平台6年质保，终身维护（含免费升级系统）。</w:t>
      </w:r>
    </w:p>
    <w:p w:rsidR="00C0661B" w:rsidRDefault="00C0661B" w:rsidP="00C0661B">
      <w:pPr>
        <w:pStyle w:val="a6"/>
      </w:pPr>
      <w:r>
        <w:rPr>
          <w:rFonts w:hint="eastAsia"/>
        </w:rPr>
        <w:t>4.3质保期内非人为损坏中标人免费维修及更换；</w:t>
      </w:r>
    </w:p>
    <w:p w:rsidR="00C0661B" w:rsidRDefault="00C0661B" w:rsidP="00C0661B">
      <w:pPr>
        <w:pStyle w:val="a6"/>
      </w:pPr>
      <w:r>
        <w:rPr>
          <w:rFonts w:hint="eastAsia"/>
        </w:rPr>
        <w:t>4.4中标人必须提供售后服务联系电话及联系人。质保期内，接到报</w:t>
      </w:r>
      <w:proofErr w:type="gramStart"/>
      <w:r>
        <w:rPr>
          <w:rFonts w:hint="eastAsia"/>
        </w:rPr>
        <w:t>障电话</w:t>
      </w:r>
      <w:proofErr w:type="gramEnd"/>
      <w:r>
        <w:rPr>
          <w:rFonts w:hint="eastAsia"/>
        </w:rPr>
        <w:t>1小时内响应，4小时内派工程技术人员维修且处理完毕。</w:t>
      </w:r>
    </w:p>
    <w:p w:rsidR="00C0661B" w:rsidRDefault="00C0661B" w:rsidP="00C0661B">
      <w:pPr>
        <w:pStyle w:val="a6"/>
      </w:pPr>
      <w:r>
        <w:rPr>
          <w:rFonts w:hint="eastAsia"/>
        </w:rPr>
        <w:t>5、教室照明改造技术规范和流程要求：</w:t>
      </w:r>
    </w:p>
    <w:p w:rsidR="00C0661B" w:rsidRDefault="00C0661B" w:rsidP="00C0661B">
      <w:pPr>
        <w:pStyle w:val="a6"/>
      </w:pPr>
      <w:r>
        <w:rPr>
          <w:rFonts w:hint="eastAsia"/>
        </w:rPr>
        <w:lastRenderedPageBreak/>
        <w:t>1.《中小学校教室采光和照明卫生标准》(GB7793-2010)、《儿童青少年学习用品近视防控卫生要求》(GB40070-2021)、《中小学校设计规范》(GB50099-2011)、《建筑照明设计标准》(GB50034-2013)，</w:t>
      </w:r>
      <w:proofErr w:type="gramStart"/>
      <w:r>
        <w:rPr>
          <w:rFonts w:hint="eastAsia"/>
        </w:rPr>
        <w:t>《</w:t>
      </w:r>
      <w:proofErr w:type="gramEnd"/>
      <w:r>
        <w:rPr>
          <w:rFonts w:hint="eastAsia"/>
        </w:rPr>
        <w:t>中小学校普通教室照明设计安装卫生要求(GB/T36876-2018)和&amp;照明测量方法(GB/T5700-2008)、</w:t>
      </w:r>
      <w:proofErr w:type="gramStart"/>
      <w:r>
        <w:rPr>
          <w:rFonts w:hint="eastAsia"/>
        </w:rPr>
        <w:t>《</w:t>
      </w:r>
      <w:proofErr w:type="gramEnd"/>
      <w:r>
        <w:rPr>
          <w:rFonts w:hint="eastAsia"/>
        </w:rPr>
        <w:t>建筑节能与可再生能源通用规范</w:t>
      </w:r>
      <w:proofErr w:type="gramStart"/>
      <w:r>
        <w:rPr>
          <w:rFonts w:hint="eastAsia"/>
        </w:rPr>
        <w:t>》</w:t>
      </w:r>
      <w:proofErr w:type="gramEnd"/>
      <w:r>
        <w:rPr>
          <w:rFonts w:hint="eastAsia"/>
        </w:rPr>
        <w:t>（GB55015-2021）、《建筑环境通用规范》（GB55016-2021）。</w:t>
      </w:r>
    </w:p>
    <w:p w:rsidR="00C0661B" w:rsidRDefault="00C0661B" w:rsidP="00C0661B">
      <w:pPr>
        <w:pStyle w:val="a6"/>
      </w:pPr>
      <w:r>
        <w:rPr>
          <w:rFonts w:hint="eastAsia"/>
        </w:rPr>
        <w:t>2.前述标准规范对灯具安装已作具体要求，为方便操作执行，特摘取如下:①教室</w:t>
      </w:r>
      <w:proofErr w:type="gramStart"/>
      <w:r>
        <w:rPr>
          <w:rFonts w:hint="eastAsia"/>
        </w:rPr>
        <w:t>灯距课来</w:t>
      </w:r>
      <w:proofErr w:type="gramEnd"/>
      <w:r>
        <w:rPr>
          <w:rFonts w:hint="eastAsia"/>
        </w:rPr>
        <w:t>面的最低悬挂高度不应低于1.7米，灯具宜采用其长轴垂直于黑板面布置。安装吊扇的教室，教室灯出光面应当低于吊扇叶面。②黑板灯平行于黑板安装，灯具与黑板</w:t>
      </w:r>
      <w:proofErr w:type="gramStart"/>
      <w:r>
        <w:rPr>
          <w:rFonts w:hint="eastAsia"/>
        </w:rPr>
        <w:t>平行问距宜</w:t>
      </w:r>
      <w:proofErr w:type="gramEnd"/>
      <w:r>
        <w:rPr>
          <w:rFonts w:hint="eastAsia"/>
        </w:rPr>
        <w:t>为300m-1000mm，与黑板上缘垂直距高宜为100mn-500mn，应当通过调整灯具</w:t>
      </w:r>
      <w:proofErr w:type="gramStart"/>
      <w:r>
        <w:rPr>
          <w:rFonts w:hint="eastAsia"/>
        </w:rPr>
        <w:t>控照角度</w:t>
      </w:r>
      <w:proofErr w:type="gramEnd"/>
      <w:r>
        <w:rPr>
          <w:rFonts w:hint="eastAsia"/>
        </w:rPr>
        <w:t>避免对教师产生直接跨光，且不应在多媒体教学显示终端上产生高亮度的光源影像，对学生产生反射眩光。团教室照明应当有分路控制措施，每一纵列或横列教室灯能实现单独回路开关控制，每个黑板灯有单驻回路开关控制。团教室黑板处有银幕。白板或平板电视机等多媒体显示终端时，黑板</w:t>
      </w:r>
      <w:proofErr w:type="gramStart"/>
      <w:r>
        <w:rPr>
          <w:rFonts w:hint="eastAsia"/>
        </w:rPr>
        <w:t>灯应当</w:t>
      </w:r>
      <w:proofErr w:type="gramEnd"/>
      <w:r>
        <w:rPr>
          <w:rFonts w:hint="eastAsia"/>
        </w:rPr>
        <w:t>具有亮度调节功能。</w:t>
      </w:r>
    </w:p>
    <w:p w:rsidR="00C0661B" w:rsidRDefault="00C0661B" w:rsidP="00C0661B">
      <w:pPr>
        <w:pStyle w:val="a6"/>
      </w:pPr>
      <w:r>
        <w:rPr>
          <w:rFonts w:hint="eastAsia"/>
        </w:rPr>
        <w:t>6、验收要求</w:t>
      </w:r>
    </w:p>
    <w:p w:rsidR="00C0661B" w:rsidRDefault="00C0661B" w:rsidP="00C0661B">
      <w:pPr>
        <w:pStyle w:val="a6"/>
      </w:pPr>
      <w:r>
        <w:rPr>
          <w:rFonts w:hint="eastAsia"/>
        </w:rPr>
        <w:t>6.1设备安装调试完成后，由采购人将委托具有相关资质的第三方检测机构，按照《中小学校教室采光和照明卫生标准》（GB7793-2010）、《中小学校普通教 室照明设计安装卫生要求》（GB/T 36876-2018）及《中小学校及幼儿园教室照明产品节能认证技术规范》 (CQC3155-2016)的相关要求随机抽取 10%的比例进行检测（不足一间的抽取一间，小数按照大数取整的方式例如：2.3 取 3），且须覆盖到每一所照明改造的学校，均须出具书面检测报告。检测合格报告作为开展项目履约验收和向中标供应商支付费用的前提条件,采购人并组织进行验收，并出具合格完整的验收报告，验收费用由中标投标人承担。</w:t>
      </w:r>
    </w:p>
    <w:p w:rsidR="00C0661B" w:rsidRDefault="00C0661B" w:rsidP="00C0661B">
      <w:pPr>
        <w:pStyle w:val="a6"/>
      </w:pPr>
      <w:r>
        <w:rPr>
          <w:rFonts w:hint="eastAsia"/>
        </w:rPr>
        <w:t>6.2验收过程中产生纠纷的，采购人认为需要检验机构进行检验的，由中标人承担检验费用。</w:t>
      </w:r>
    </w:p>
    <w:p w:rsidR="00C0661B" w:rsidRDefault="00C0661B" w:rsidP="00C0661B">
      <w:pPr>
        <w:pStyle w:val="a6"/>
      </w:pPr>
      <w:r>
        <w:rPr>
          <w:rFonts w:hint="eastAsia"/>
        </w:rPr>
        <w:t>6.3项目验收不合格，由中标投标人返工直至合格，有关返工、再行验收以及给采购人造成损失等费用由中标投标人承担。连续3次验收不合格的，招标人有权利拒绝支付采购资金，拒绝退还质量保函，由此带来的一切损失由中标投标人承担。</w:t>
      </w:r>
    </w:p>
    <w:p w:rsidR="00C0661B" w:rsidRDefault="00C0661B" w:rsidP="00C0661B">
      <w:pPr>
        <w:pStyle w:val="a6"/>
      </w:pPr>
      <w:r>
        <w:rPr>
          <w:rFonts w:hint="eastAsia"/>
        </w:rPr>
        <w:lastRenderedPageBreak/>
        <w:t>7、其他要求</w:t>
      </w:r>
    </w:p>
    <w:p w:rsidR="00C0661B" w:rsidRDefault="00C0661B" w:rsidP="00C0661B">
      <w:pPr>
        <w:pStyle w:val="a6"/>
      </w:pPr>
      <w:r>
        <w:rPr>
          <w:rFonts w:hint="eastAsia"/>
        </w:rPr>
        <w:t>7.1投标人</w:t>
      </w:r>
      <w:proofErr w:type="gramStart"/>
      <w:r>
        <w:rPr>
          <w:rFonts w:hint="eastAsia"/>
        </w:rPr>
        <w:t>需承诺</w:t>
      </w:r>
      <w:proofErr w:type="gramEnd"/>
      <w:r>
        <w:rPr>
          <w:rFonts w:hint="eastAsia"/>
        </w:rPr>
        <w:t>在中标后，在项目实际施工安装过程中，导致的安全事故，或由此引起造成相关施工人员、学校工作人员、学生等人身伤害事件，由中标人承担由此造成的不利后果。（提供承诺函）</w:t>
      </w:r>
    </w:p>
    <w:p w:rsidR="00C0661B" w:rsidRDefault="00C0661B" w:rsidP="00C0661B">
      <w:pPr>
        <w:pStyle w:val="my"/>
        <w:rPr>
          <w:rFonts w:cs="宋体"/>
          <w:sz w:val="28"/>
          <w:szCs w:val="28"/>
        </w:rPr>
      </w:pPr>
      <w:r>
        <w:rPr>
          <w:rFonts w:cs="宋体" w:hint="eastAsia"/>
          <w:sz w:val="28"/>
          <w:szCs w:val="28"/>
        </w:rPr>
        <w:t>D包：</w:t>
      </w:r>
      <w:r>
        <w:rPr>
          <w:rFonts w:hint="eastAsia"/>
        </w:rPr>
        <w:t>技术、商务要求</w:t>
      </w:r>
      <w:bookmarkEnd w:id="14"/>
    </w:p>
    <w:p w:rsidR="00C0661B" w:rsidRDefault="00C0661B" w:rsidP="00C0661B">
      <w:pPr>
        <w:pStyle w:val="my"/>
      </w:pPr>
      <w:bookmarkStart w:id="15" w:name="_Toc166317254"/>
      <w:r>
        <w:rPr>
          <w:rFonts w:hint="eastAsia"/>
        </w:rPr>
        <w:t>（一）技术要求</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677"/>
        <w:gridCol w:w="227"/>
        <w:gridCol w:w="4523"/>
        <w:gridCol w:w="699"/>
        <w:gridCol w:w="697"/>
      </w:tblGrid>
      <w:tr w:rsidR="00C0661B" w:rsidTr="003F7735">
        <w:trPr>
          <w:trHeight w:val="522"/>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1117" w:type="pct"/>
            <w:gridSpan w:val="2"/>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产品名称</w:t>
            </w:r>
          </w:p>
        </w:tc>
        <w:tc>
          <w:tcPr>
            <w:tcW w:w="2654"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产品规格及技术参数</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数量</w:t>
            </w:r>
          </w:p>
        </w:tc>
      </w:tr>
      <w:tr w:rsidR="00C0661B" w:rsidTr="003F7735">
        <w:trPr>
          <w:trHeight w:val="600"/>
        </w:trPr>
        <w:tc>
          <w:tcPr>
            <w:tcW w:w="5000" w:type="pct"/>
            <w:gridSpan w:val="6"/>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琼山区26所校区（749间教室）</w:t>
            </w:r>
          </w:p>
        </w:tc>
      </w:tr>
      <w:tr w:rsidR="00C0661B" w:rsidTr="003F7735">
        <w:trPr>
          <w:trHeight w:val="4243"/>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984"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LED教室灯</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 LED 防眩灯具;防眩装置为镀铝格栅，采用吊杆安装方式，教室灯长度≥1100mm，宽度≥280mm，外形应平整、无凹陷和毛刺,焊缝无透光现象，表面均匀、光洁，无流挂现象，整体框架为铝型材，表面阳极氧化或喷涂处理;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 小时;</w:t>
            </w:r>
            <w:r>
              <w:rPr>
                <w:rFonts w:asciiTheme="minorEastAsia" w:hAnsiTheme="minorEastAsia" w:hint="eastAsia"/>
                <w:color w:val="000000" w:themeColor="text1"/>
                <w:sz w:val="24"/>
                <w:szCs w:val="24"/>
              </w:rPr>
              <w:br/>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 教室</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改造后教室课桌面照度维持平均照度不低于300lx,改造后课桌面照度均匀度不低于 0.7，统一眩光值(UGR)</w:t>
            </w:r>
            <w:r>
              <w:rPr>
                <w:rFonts w:asciiTheme="minorEastAsia" w:hAnsiTheme="minorEastAsia" w:hint="eastAsia"/>
                <w:color w:val="000000" w:themeColor="text1"/>
                <w:sz w:val="24"/>
                <w:szCs w:val="24"/>
              </w:rPr>
              <w:lastRenderedPageBreak/>
              <w:t>≤19;</w:t>
            </w:r>
            <w:r>
              <w:rPr>
                <w:rFonts w:asciiTheme="minorEastAsia" w:hAnsiTheme="minorEastAsia" w:hint="eastAsia"/>
                <w:color w:val="000000" w:themeColor="text1"/>
                <w:sz w:val="24"/>
                <w:szCs w:val="24"/>
              </w:rPr>
              <w:br/>
              <w:t>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要求；                                                                                                                                  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16、LED教室</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6835</w:t>
            </w:r>
          </w:p>
        </w:tc>
      </w:tr>
      <w:tr w:rsidR="00C0661B" w:rsidTr="003F7735">
        <w:trPr>
          <w:trHeight w:val="1408"/>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c>
          <w:tcPr>
            <w:tcW w:w="984"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LED黑板灯</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体式LED 防眩灯具;可以通过调整灯具安装角度或防眩挡板等方式避免对教师产生直接眩光，采用吊杆安装方式，黑板灯长度≥1100mm，宽度≥50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Ra≥90，R9&gt;0；</w:t>
            </w:r>
            <w:r>
              <w:rPr>
                <w:rFonts w:asciiTheme="minorEastAsia" w:hAnsiTheme="minorEastAsia" w:hint="eastAsia"/>
                <w:color w:val="000000" w:themeColor="text1"/>
                <w:sz w:val="24"/>
                <w:szCs w:val="24"/>
              </w:rPr>
              <w:br/>
              <w:t>★8、灯具寿命:≥50000小时:</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 xml:space="preserve">▲9、视网膜蓝光危害等级为RGO(或0类危险)；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★10、频闪无危害或无显著影响，频闪效应可视度（SVM)≤1.0；</w:t>
            </w:r>
            <w:r>
              <w:rPr>
                <w:rFonts w:asciiTheme="minorEastAsia" w:hAnsiTheme="minorEastAsia" w:hint="eastAsia"/>
                <w:color w:val="000000" w:themeColor="text1"/>
                <w:sz w:val="24"/>
                <w:szCs w:val="24"/>
              </w:rPr>
              <w:br/>
              <w:t>11、LED黑板</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 xml:space="preserve">改造后黑板面维持平均照度不低于500lx，黑板照度均匀度不低于0.8；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 xml:space="preserve">要求；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16、LED黑板</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2247</w:t>
            </w:r>
          </w:p>
        </w:tc>
      </w:tr>
      <w:tr w:rsidR="00C0661B" w:rsidTr="003F7735">
        <w:trPr>
          <w:trHeight w:val="983"/>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w:t>
            </w:r>
          </w:p>
        </w:tc>
        <w:tc>
          <w:tcPr>
            <w:tcW w:w="984"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多功能控制面板</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1、输入电压:220V/50Hz;</w:t>
            </w:r>
            <w:r>
              <w:rPr>
                <w:rFonts w:asciiTheme="minorEastAsia" w:hAnsiTheme="minorEastAsia" w:hint="eastAsia"/>
                <w:color w:val="000000" w:themeColor="text1"/>
                <w:sz w:val="24"/>
                <w:szCs w:val="24"/>
              </w:rPr>
              <w:br/>
              <w:t>2、支持≥1种通讯方式(以太网、WiFi、蓝牙、 Mesh 等多种通讯方式，满足其一项即可);</w:t>
            </w:r>
            <w:r>
              <w:rPr>
                <w:rFonts w:asciiTheme="minorEastAsia" w:hAnsiTheme="minorEastAsia" w:hint="eastAsia"/>
                <w:color w:val="000000" w:themeColor="text1"/>
                <w:sz w:val="24"/>
                <w:szCs w:val="24"/>
              </w:rPr>
              <w:br/>
              <w:t>3、按键数量:≥6个，支持场景数量:≥4个;支持亮度调节功能，能够实现同一网关下灯具的批量亮度调节;实现开关控制、智能控制;</w:t>
            </w:r>
            <w:r>
              <w:rPr>
                <w:rFonts w:asciiTheme="minorEastAsia" w:hAnsiTheme="minorEastAsia" w:hint="eastAsia"/>
                <w:color w:val="000000" w:themeColor="text1"/>
                <w:sz w:val="24"/>
                <w:szCs w:val="24"/>
              </w:rPr>
              <w:br/>
              <w:t>4、安装方式:86型场景面板，</w:t>
            </w:r>
            <w:proofErr w:type="gramStart"/>
            <w:r>
              <w:rPr>
                <w:rFonts w:asciiTheme="minorEastAsia" w:hAnsiTheme="minorEastAsia" w:hint="eastAsia"/>
                <w:color w:val="000000" w:themeColor="text1"/>
                <w:sz w:val="24"/>
                <w:szCs w:val="24"/>
              </w:rPr>
              <w:t>明盒</w:t>
            </w:r>
            <w:proofErr w:type="gramEnd"/>
            <w:r>
              <w:rPr>
                <w:rFonts w:asciiTheme="minorEastAsia" w:hAnsiTheme="minorEastAsia" w:hint="eastAsia"/>
                <w:color w:val="000000" w:themeColor="text1"/>
                <w:sz w:val="24"/>
                <w:szCs w:val="24"/>
              </w:rPr>
              <w:t>/暗盒安</w:t>
            </w:r>
            <w:r>
              <w:rPr>
                <w:rFonts w:asciiTheme="minorEastAsia" w:hAnsiTheme="minorEastAsia" w:hint="eastAsia"/>
                <w:color w:val="000000" w:themeColor="text1"/>
                <w:sz w:val="24"/>
                <w:szCs w:val="24"/>
              </w:rPr>
              <w:lastRenderedPageBreak/>
              <w:t>装;</w:t>
            </w:r>
            <w:r>
              <w:rPr>
                <w:rFonts w:asciiTheme="minorEastAsia" w:hAnsiTheme="minorEastAsia" w:hint="eastAsia"/>
                <w:color w:val="000000" w:themeColor="text1"/>
                <w:sz w:val="24"/>
                <w:szCs w:val="24"/>
              </w:rPr>
              <w:br/>
              <w:t>5、支持 OTA 升级功能。</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749</w:t>
            </w:r>
          </w:p>
        </w:tc>
      </w:tr>
      <w:tr w:rsidR="00C0661B" w:rsidTr="003F7735">
        <w:trPr>
          <w:trHeight w:val="1125"/>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4</w:t>
            </w:r>
          </w:p>
        </w:tc>
        <w:tc>
          <w:tcPr>
            <w:tcW w:w="984"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开关面板</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roofErr w:type="gramStart"/>
            <w:r>
              <w:rPr>
                <w:rFonts w:asciiTheme="minorEastAsia" w:hAnsiTheme="minorEastAsia" w:hint="eastAsia"/>
                <w:color w:val="000000" w:themeColor="text1"/>
                <w:sz w:val="24"/>
                <w:szCs w:val="24"/>
              </w:rPr>
              <w:t>单控开关</w:t>
            </w:r>
            <w:proofErr w:type="gramEnd"/>
            <w:r>
              <w:rPr>
                <w:rFonts w:asciiTheme="minorEastAsia" w:hAnsiTheme="minorEastAsia" w:hint="eastAsia"/>
                <w:color w:val="000000" w:themeColor="text1"/>
                <w:sz w:val="24"/>
                <w:szCs w:val="24"/>
              </w:rPr>
              <w:t>面板，标准86盒规格，输入电压:220V AC;</w:t>
            </w:r>
            <w:proofErr w:type="gramStart"/>
            <w:r>
              <w:rPr>
                <w:rFonts w:asciiTheme="minorEastAsia" w:hAnsiTheme="minorEastAsia" w:hint="eastAsia"/>
                <w:color w:val="000000" w:themeColor="text1"/>
                <w:sz w:val="24"/>
                <w:szCs w:val="24"/>
              </w:rPr>
              <w:t>采用单火供电</w:t>
            </w:r>
            <w:proofErr w:type="gramEnd"/>
            <w:r>
              <w:rPr>
                <w:rFonts w:asciiTheme="minorEastAsia" w:hAnsiTheme="minorEastAsia" w:hint="eastAsia"/>
                <w:color w:val="000000" w:themeColor="text1"/>
                <w:sz w:val="24"/>
                <w:szCs w:val="24"/>
              </w:rPr>
              <w:t>，支持单路最大负载2200W;</w:t>
            </w:r>
            <w:r>
              <w:rPr>
                <w:rFonts w:asciiTheme="minorEastAsia" w:hAnsiTheme="minorEastAsia" w:hint="eastAsia"/>
                <w:color w:val="000000" w:themeColor="text1"/>
                <w:sz w:val="24"/>
                <w:szCs w:val="24"/>
              </w:rPr>
              <w:br/>
              <w:t>2、防护等级≥IP20;材质为阻燃PC;</w:t>
            </w:r>
            <w:r>
              <w:rPr>
                <w:rFonts w:asciiTheme="minorEastAsia" w:hAnsiTheme="minorEastAsia" w:hint="eastAsia"/>
                <w:color w:val="000000" w:themeColor="text1"/>
                <w:sz w:val="24"/>
                <w:szCs w:val="24"/>
              </w:rPr>
              <w:br/>
              <w:t>3、该产品符合国家“CCC”产品认证。</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749</w:t>
            </w:r>
          </w:p>
        </w:tc>
      </w:tr>
      <w:tr w:rsidR="00C0661B" w:rsidTr="003F7735">
        <w:trPr>
          <w:trHeight w:val="1425"/>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984"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智能照明网关</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1、支持≥1种通讯方式(以太网、WiFi、</w:t>
            </w:r>
            <w:proofErr w:type="gramStart"/>
            <w:r>
              <w:rPr>
                <w:rFonts w:asciiTheme="minorEastAsia" w:hAnsiTheme="minorEastAsia" w:hint="eastAsia"/>
                <w:color w:val="000000" w:themeColor="text1"/>
                <w:sz w:val="24"/>
                <w:szCs w:val="24"/>
              </w:rPr>
              <w:t>蓝牙</w:t>
            </w:r>
            <w:proofErr w:type="gramEnd"/>
            <w:r>
              <w:rPr>
                <w:rFonts w:asciiTheme="minorEastAsia" w:hAnsiTheme="minorEastAsia" w:hint="eastAsia"/>
                <w:color w:val="000000" w:themeColor="text1"/>
                <w:sz w:val="24"/>
                <w:szCs w:val="24"/>
              </w:rPr>
              <w:t xml:space="preserve"> Mesh 等多种通讯方式，满足其一项即可);</w:t>
            </w:r>
            <w:r>
              <w:rPr>
                <w:rFonts w:asciiTheme="minorEastAsia" w:hAnsiTheme="minorEastAsia" w:hint="eastAsia"/>
                <w:color w:val="000000" w:themeColor="text1"/>
                <w:sz w:val="24"/>
                <w:szCs w:val="24"/>
              </w:rPr>
              <w:br/>
              <w:t>2、支持场景配置功能，用户可自定义场景;</w:t>
            </w:r>
            <w:r>
              <w:rPr>
                <w:rFonts w:asciiTheme="minorEastAsia" w:hAnsiTheme="minorEastAsia" w:hint="eastAsia"/>
                <w:color w:val="000000" w:themeColor="text1"/>
                <w:sz w:val="24"/>
                <w:szCs w:val="24"/>
              </w:rPr>
              <w:br/>
              <w:t>3、支持本机 OTA 及批量</w:t>
            </w:r>
            <w:proofErr w:type="gramStart"/>
            <w:r>
              <w:rPr>
                <w:rFonts w:asciiTheme="minorEastAsia" w:hAnsiTheme="minorEastAsia" w:hint="eastAsia"/>
                <w:color w:val="000000" w:themeColor="text1"/>
                <w:sz w:val="24"/>
                <w:szCs w:val="24"/>
              </w:rPr>
              <w:t>子设备</w:t>
            </w:r>
            <w:proofErr w:type="gramEnd"/>
            <w:r>
              <w:rPr>
                <w:rFonts w:asciiTheme="minorEastAsia" w:hAnsiTheme="minorEastAsia" w:hint="eastAsia"/>
                <w:color w:val="000000" w:themeColor="text1"/>
                <w:sz w:val="24"/>
                <w:szCs w:val="24"/>
              </w:rPr>
              <w:t>OTA功能;</w:t>
            </w:r>
            <w:r>
              <w:rPr>
                <w:rFonts w:asciiTheme="minorEastAsia" w:hAnsiTheme="minorEastAsia" w:hint="eastAsia"/>
                <w:color w:val="000000" w:themeColor="text1"/>
                <w:sz w:val="24"/>
                <w:szCs w:val="24"/>
              </w:rPr>
              <w:br/>
              <w:t>4、支持接入系统平台，实现远程管理控制。</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749</w:t>
            </w:r>
          </w:p>
        </w:tc>
      </w:tr>
      <w:tr w:rsidR="00C0661B" w:rsidTr="003F7735">
        <w:trPr>
          <w:trHeight w:val="1408"/>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p>
        </w:tc>
        <w:tc>
          <w:tcPr>
            <w:tcW w:w="984"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无线传感器套件</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1、供电方式:220V;</w:t>
            </w:r>
            <w:r>
              <w:rPr>
                <w:rFonts w:asciiTheme="minorEastAsia" w:hAnsiTheme="minorEastAsia" w:hint="eastAsia"/>
                <w:color w:val="000000" w:themeColor="text1"/>
                <w:sz w:val="24"/>
                <w:szCs w:val="24"/>
              </w:rPr>
              <w:br/>
              <w:t>2、安装方式:明装、嵌装;</w:t>
            </w:r>
            <w:r>
              <w:rPr>
                <w:rFonts w:asciiTheme="minorEastAsia" w:hAnsiTheme="minorEastAsia" w:hint="eastAsia"/>
                <w:color w:val="000000" w:themeColor="text1"/>
                <w:sz w:val="24"/>
                <w:szCs w:val="24"/>
              </w:rPr>
              <w:br/>
              <w:t>3、支持≥1 种通讯方式(以太网、WiFi、蓝牙、 Mesh 等多种通讯方式，满足其一项即可);</w:t>
            </w:r>
            <w:r>
              <w:rPr>
                <w:rFonts w:asciiTheme="minorEastAsia" w:hAnsiTheme="minorEastAsia" w:hint="eastAsia"/>
                <w:color w:val="000000" w:themeColor="text1"/>
                <w:sz w:val="24"/>
                <w:szCs w:val="24"/>
              </w:rPr>
              <w:br/>
              <w:t>4、感应功能:支持红外、照度等多种感应功能;</w:t>
            </w:r>
            <w:r>
              <w:rPr>
                <w:rFonts w:asciiTheme="minorEastAsia" w:hAnsiTheme="minorEastAsia" w:hint="eastAsia"/>
                <w:color w:val="000000" w:themeColor="text1"/>
                <w:sz w:val="24"/>
                <w:szCs w:val="24"/>
              </w:rPr>
              <w:br/>
              <w:t>5、支持自动感应有无人，自动开关灯，可实现人来灯亮、人走灯灭;</w:t>
            </w:r>
            <w:r>
              <w:rPr>
                <w:rFonts w:asciiTheme="minorEastAsia" w:hAnsiTheme="minorEastAsia" w:hint="eastAsia"/>
                <w:color w:val="000000" w:themeColor="text1"/>
                <w:sz w:val="24"/>
                <w:szCs w:val="24"/>
              </w:rPr>
              <w:br/>
              <w:t>6、支持 OTA升级;</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1498</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p>
        </w:tc>
        <w:tc>
          <w:tcPr>
            <w:tcW w:w="984"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智能灯光综合管理平台</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1、系统访问:可在PC端、移动端通过Internet以浏览器的方式或</w:t>
            </w:r>
            <w:proofErr w:type="gramStart"/>
            <w:r>
              <w:rPr>
                <w:rFonts w:asciiTheme="minorEastAsia" w:hAnsiTheme="minorEastAsia" w:hint="eastAsia"/>
                <w:color w:val="000000" w:themeColor="text1"/>
                <w:sz w:val="24"/>
                <w:szCs w:val="24"/>
              </w:rPr>
              <w:t>移动端小程序</w:t>
            </w:r>
            <w:proofErr w:type="gramEnd"/>
            <w:r>
              <w:rPr>
                <w:rFonts w:asciiTheme="minorEastAsia" w:hAnsiTheme="minorEastAsia" w:hint="eastAsia"/>
                <w:color w:val="000000" w:themeColor="text1"/>
                <w:sz w:val="24"/>
                <w:szCs w:val="24"/>
              </w:rPr>
              <w:t>管理和操作;</w:t>
            </w:r>
            <w:r>
              <w:rPr>
                <w:rFonts w:asciiTheme="minorEastAsia" w:hAnsiTheme="minorEastAsia" w:hint="eastAsia"/>
                <w:color w:val="000000" w:themeColor="text1"/>
                <w:sz w:val="24"/>
                <w:szCs w:val="24"/>
              </w:rPr>
              <w:br/>
              <w:t>2、支持按全校、楼栋、楼层、教室对设备进行集中控制;支持一键开启/关闭所有的照明设备;</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3、支持</w:t>
            </w:r>
            <w:proofErr w:type="gramStart"/>
            <w:r>
              <w:rPr>
                <w:rFonts w:asciiTheme="minorEastAsia" w:hAnsiTheme="minorEastAsia" w:hint="eastAsia"/>
                <w:color w:val="000000" w:themeColor="text1"/>
                <w:sz w:val="24"/>
                <w:szCs w:val="24"/>
              </w:rPr>
              <w:t>接入除</w:t>
            </w:r>
            <w:proofErr w:type="gramEnd"/>
            <w:r>
              <w:rPr>
                <w:rFonts w:asciiTheme="minorEastAsia" w:hAnsiTheme="minorEastAsia" w:hint="eastAsia"/>
                <w:color w:val="000000" w:themeColor="text1"/>
                <w:sz w:val="24"/>
                <w:szCs w:val="24"/>
              </w:rPr>
              <w:t>照明之外的其他设备的接入及控制管理，包含但不限于:灯具、开关、空调、窗帘电机、插座、空开等;</w:t>
            </w:r>
            <w:r>
              <w:rPr>
                <w:rFonts w:asciiTheme="minorEastAsia" w:hAnsiTheme="minorEastAsia" w:hint="eastAsia"/>
                <w:color w:val="000000" w:themeColor="text1"/>
                <w:sz w:val="24"/>
                <w:szCs w:val="24"/>
              </w:rPr>
              <w:br/>
              <w:t>4、支持查看设备详情，包含设备基础信息/设备告警信息/设备运行记录/设备控制记录/设备故障记录等;</w:t>
            </w:r>
            <w:r>
              <w:rPr>
                <w:rFonts w:asciiTheme="minorEastAsia" w:hAnsiTheme="minorEastAsia" w:hint="eastAsia"/>
                <w:color w:val="000000" w:themeColor="text1"/>
                <w:sz w:val="24"/>
                <w:szCs w:val="24"/>
              </w:rPr>
              <w:br/>
              <w:t>5、支持场景控制，能即时反馈场景控制结果并生成相应的记录，场景控制不受空间限制;支持联动控制，支持</w:t>
            </w:r>
            <w:proofErr w:type="gramStart"/>
            <w:r>
              <w:rPr>
                <w:rFonts w:asciiTheme="minorEastAsia" w:hAnsiTheme="minorEastAsia" w:hint="eastAsia"/>
                <w:color w:val="000000" w:themeColor="text1"/>
                <w:sz w:val="24"/>
                <w:szCs w:val="24"/>
              </w:rPr>
              <w:t>批量或</w:t>
            </w:r>
            <w:proofErr w:type="gramEnd"/>
            <w:r>
              <w:rPr>
                <w:rFonts w:asciiTheme="minorEastAsia" w:hAnsiTheme="minorEastAsia" w:hint="eastAsia"/>
                <w:color w:val="000000" w:themeColor="text1"/>
                <w:sz w:val="24"/>
                <w:szCs w:val="24"/>
              </w:rPr>
              <w:t>单个开启/关闭空间下的所有的联动控制，支持生成联动控制记录;</w:t>
            </w:r>
            <w:r>
              <w:rPr>
                <w:rFonts w:asciiTheme="minorEastAsia" w:hAnsiTheme="minorEastAsia" w:hint="eastAsia"/>
                <w:color w:val="000000" w:themeColor="text1"/>
                <w:sz w:val="24"/>
                <w:szCs w:val="24"/>
              </w:rPr>
              <w:br/>
              <w:t>6、支持照明设备的开关、亮度进行单独控制;支持按全校、楼栋、楼层、教室对设备进行集中控制;支持对预设的默认场景，不限于板书、投影、自习、活动、考试及放学场景;支持自定义场景配置;</w:t>
            </w:r>
            <w:r>
              <w:rPr>
                <w:rFonts w:asciiTheme="minorEastAsia" w:hAnsiTheme="minorEastAsia" w:hint="eastAsia"/>
                <w:color w:val="000000" w:themeColor="text1"/>
                <w:sz w:val="24"/>
                <w:szCs w:val="24"/>
              </w:rPr>
              <w:br/>
              <w:t>7、支持以教室、楼栋、</w:t>
            </w:r>
            <w:proofErr w:type="gramStart"/>
            <w:r>
              <w:rPr>
                <w:rFonts w:asciiTheme="minorEastAsia" w:hAnsiTheme="minorEastAsia" w:hint="eastAsia"/>
                <w:color w:val="000000" w:themeColor="text1"/>
                <w:sz w:val="24"/>
                <w:szCs w:val="24"/>
              </w:rPr>
              <w:t>整校等</w:t>
            </w:r>
            <w:proofErr w:type="gramEnd"/>
            <w:r>
              <w:rPr>
                <w:rFonts w:asciiTheme="minorEastAsia" w:hAnsiTheme="minorEastAsia" w:hint="eastAsia"/>
                <w:color w:val="000000" w:themeColor="text1"/>
                <w:sz w:val="24"/>
                <w:szCs w:val="24"/>
              </w:rPr>
              <w:t>视角，以日、月、季度等时间维度进行照明能耗统计，展示用电统计图等；</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★8、平台可设置区教育局端和不少于26所学校端，区教育局可查看各学校</w:t>
            </w:r>
            <w:proofErr w:type="gramStart"/>
            <w:r>
              <w:rPr>
                <w:rFonts w:asciiTheme="minorEastAsia" w:hAnsiTheme="minorEastAsia" w:hint="eastAsia"/>
                <w:color w:val="000000" w:themeColor="text1"/>
                <w:sz w:val="24"/>
                <w:szCs w:val="24"/>
              </w:rPr>
              <w:t>端数据</w:t>
            </w:r>
            <w:proofErr w:type="gramEnd"/>
            <w:r>
              <w:rPr>
                <w:rFonts w:asciiTheme="minorEastAsia" w:hAnsiTheme="minorEastAsia" w:hint="eastAsia"/>
                <w:color w:val="000000" w:themeColor="text1"/>
                <w:sz w:val="24"/>
                <w:szCs w:val="24"/>
              </w:rPr>
              <w:t>; （平台能兼容不限于本次投标灯具、照明网关、传感器等产品，提供证明材料或承诺函。）。</w:t>
            </w:r>
            <w:r>
              <w:rPr>
                <w:rFonts w:asciiTheme="minorEastAsia" w:hAnsiTheme="minorEastAsia" w:hint="eastAsia"/>
                <w:color w:val="000000" w:themeColor="text1"/>
                <w:sz w:val="24"/>
                <w:szCs w:val="24"/>
              </w:rPr>
              <w:br/>
              <w:t xml:space="preserve">9、产品具有软件证书或软件著作权证书。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8</w:t>
            </w:r>
          </w:p>
        </w:tc>
        <w:tc>
          <w:tcPr>
            <w:tcW w:w="984"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交换机</w:t>
            </w:r>
          </w:p>
        </w:tc>
        <w:tc>
          <w:tcPr>
            <w:tcW w:w="2787" w:type="pct"/>
            <w:gridSpan w:val="2"/>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1、≥16个RJ45 10/100/1000M 自适应RJ45端口，≥2个100/1000Mbps SFP；</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2、交换容量：≥36Gbps，包转发率：≥26.784Mpps；</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3、支持桌面、壁挂安装方式。</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注：交换机根据现场实际情况决定安装数量，采购数量以最终实际安装数量为准。</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台</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150</w:t>
            </w:r>
          </w:p>
        </w:tc>
      </w:tr>
    </w:tbl>
    <w:p w:rsidR="00C0661B" w:rsidRDefault="00C0661B" w:rsidP="00C0661B">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lastRenderedPageBreak/>
        <w:t>注：带“</w:t>
      </w:r>
      <w:r>
        <w:rPr>
          <w:rFonts w:asciiTheme="minorEastAsia" w:hAnsiTheme="minorEastAsia" w:hint="eastAsia"/>
          <w:b/>
          <w:color w:val="000000" w:themeColor="text1"/>
          <w:sz w:val="24"/>
          <w:szCs w:val="24"/>
        </w:rPr>
        <w:t>▲</w:t>
      </w:r>
      <w:r>
        <w:rPr>
          <w:rFonts w:ascii="宋体" w:hAnsi="宋体" w:cs="宋体" w:hint="eastAsia"/>
          <w:b/>
          <w:color w:val="000000" w:themeColor="text1"/>
          <w:sz w:val="24"/>
          <w:szCs w:val="24"/>
        </w:rPr>
        <w:t>”的参数为实质性要求，不允许偏离，若不满足则其投标无效。</w:t>
      </w:r>
    </w:p>
    <w:p w:rsidR="00C0661B" w:rsidRDefault="00C0661B" w:rsidP="00C0661B">
      <w:pPr>
        <w:pStyle w:val="a6"/>
      </w:pPr>
      <w:r>
        <w:rPr>
          <w:rFonts w:hint="eastAsia"/>
        </w:rPr>
        <w:t>本项目D包的核心产品为：LED教室灯、LED黑板灯、智能灯光综合管理平台、交换机。</w:t>
      </w:r>
    </w:p>
    <w:p w:rsidR="00C0661B" w:rsidRDefault="00C0661B" w:rsidP="00C0661B">
      <w:pPr>
        <w:pStyle w:val="my"/>
      </w:pPr>
      <w:bookmarkStart w:id="16" w:name="_Toc166317256"/>
      <w:r>
        <w:rPr>
          <w:rFonts w:hint="eastAsia"/>
        </w:rPr>
        <w:t>（二）商务要求</w:t>
      </w:r>
    </w:p>
    <w:p w:rsidR="00C0661B" w:rsidRDefault="00C0661B" w:rsidP="00C0661B">
      <w:pPr>
        <w:pStyle w:val="a6"/>
      </w:pPr>
      <w:r>
        <w:rPr>
          <w:rFonts w:hint="eastAsia"/>
        </w:rPr>
        <w:t>1、合同履行期限（交付期）：自合同签订后至2024年</w:t>
      </w:r>
      <w:r w:rsidRPr="00267CA7">
        <w:rPr>
          <w:rFonts w:hint="eastAsia"/>
        </w:rPr>
        <w:t>12月31日前</w:t>
      </w:r>
      <w:r>
        <w:rPr>
          <w:rFonts w:hint="eastAsia"/>
        </w:rPr>
        <w:t>完成所有安装调试并交付使用。</w:t>
      </w:r>
    </w:p>
    <w:p w:rsidR="00C0661B" w:rsidRDefault="00C0661B" w:rsidP="00C0661B">
      <w:pPr>
        <w:pStyle w:val="a6"/>
      </w:pPr>
      <w:r>
        <w:rPr>
          <w:rFonts w:hint="eastAsia"/>
        </w:rPr>
        <w:t>2、项目实施地点：采购人指定地点。</w:t>
      </w:r>
    </w:p>
    <w:p w:rsidR="00C0661B" w:rsidRDefault="00C0661B" w:rsidP="00C0661B">
      <w:pPr>
        <w:pStyle w:val="a6"/>
      </w:pPr>
      <w:r>
        <w:rPr>
          <w:rFonts w:hint="eastAsia"/>
        </w:rPr>
        <w:t>3、付款时间、方式及条件（以实际签署合同为准）：</w:t>
      </w:r>
    </w:p>
    <w:p w:rsidR="00C0661B" w:rsidRDefault="00C0661B" w:rsidP="00C0661B">
      <w:pPr>
        <w:pStyle w:val="a6"/>
      </w:pPr>
      <w:r>
        <w:rPr>
          <w:rFonts w:hint="eastAsia"/>
        </w:rPr>
        <w:t>3.1自合同签订后7个工作日内，支付预付合同总价的30%款项。</w:t>
      </w:r>
    </w:p>
    <w:p w:rsidR="00C0661B" w:rsidRDefault="00C0661B" w:rsidP="00C0661B">
      <w:pPr>
        <w:pStyle w:val="a6"/>
      </w:pPr>
      <w:r>
        <w:rPr>
          <w:rFonts w:hint="eastAsia"/>
        </w:rPr>
        <w:t>3.1.1样板间检测：中标供应商在项目实施前,每所学校选取其中1间教室进行样板间施工改造。改造后由具备资质的第三方检测机构按规范进行现场检测,出具书面检测报告。检测合格后再对其它教室进行改造。检测指标至少包括:课桌面上的平均照度和照度均匀度; 黑板面上的平均照度和照度均匀度;照明功率密度;统一眩光值等。被检测的教室，上述检测指标中的任何一项均应符合国家规定标准,如有一项不符合国家标准,则视该教室照明改造不合格。样板间检测费用由采购人支付。</w:t>
      </w:r>
    </w:p>
    <w:p w:rsidR="00C0661B" w:rsidRPr="00267CA7" w:rsidRDefault="00C0661B" w:rsidP="00C0661B">
      <w:pPr>
        <w:pStyle w:val="a6"/>
      </w:pPr>
      <w:r>
        <w:rPr>
          <w:rFonts w:hint="eastAsia"/>
        </w:rPr>
        <w:t>3.2设备送货、安装、调试、培训完成并通过签字验收后，7个工作日内，采购人凭中标方开具的正式有效发票向中标方支付至合同总金额的 95%，</w:t>
      </w:r>
      <w:r w:rsidRPr="00267CA7">
        <w:rPr>
          <w:rFonts w:hint="eastAsia"/>
        </w:rPr>
        <w:t>同时中标方以银行保函的形式缴纳剩余的5%合同价款作为采购人项目产品质保金，有效期为5年，采购人凭此保函向中标方支付剩余的5%合同价款。</w:t>
      </w:r>
    </w:p>
    <w:p w:rsidR="00C0661B" w:rsidRDefault="00C0661B" w:rsidP="00C0661B">
      <w:pPr>
        <w:pStyle w:val="a6"/>
      </w:pPr>
      <w:r>
        <w:rPr>
          <w:rFonts w:hint="eastAsia"/>
        </w:rPr>
        <w:t>4、质量保证和售后要求</w:t>
      </w:r>
    </w:p>
    <w:p w:rsidR="00C0661B" w:rsidRDefault="00C0661B" w:rsidP="00C0661B">
      <w:pPr>
        <w:pStyle w:val="a6"/>
      </w:pPr>
      <w:r>
        <w:rPr>
          <w:rFonts w:hint="eastAsia"/>
        </w:rPr>
        <w:t>4.1投标人提供产品或服务应是安全、稳定、可靠的服务。提供货物（含配件）应是全新的、未使用过的原装合格正品，并保证所提供货物符合技术规格和性能要求、符合规定的质量。</w:t>
      </w:r>
    </w:p>
    <w:p w:rsidR="00C0661B" w:rsidRDefault="00C0661B" w:rsidP="00C0661B">
      <w:pPr>
        <w:pStyle w:val="a6"/>
      </w:pPr>
      <w:r>
        <w:rPr>
          <w:rFonts w:hint="eastAsia"/>
        </w:rPr>
        <w:t>4.2项目完成并由采购人验收合格之日起，产品均</w:t>
      </w:r>
      <w:proofErr w:type="gramStart"/>
      <w:r>
        <w:rPr>
          <w:rFonts w:hint="eastAsia"/>
        </w:rPr>
        <w:t>按至少</w:t>
      </w:r>
      <w:proofErr w:type="gramEnd"/>
      <w:r>
        <w:rPr>
          <w:rFonts w:hint="eastAsia"/>
        </w:rPr>
        <w:t>六年免费质保售后服务，</w:t>
      </w:r>
      <w:r>
        <w:rPr>
          <w:rFonts w:asciiTheme="minorEastAsia" w:hAnsiTheme="minorEastAsia" w:hint="eastAsia"/>
        </w:rPr>
        <w:t>智能灯光综合管理平台6年质保，终身维护（含免费升级系统）。</w:t>
      </w:r>
    </w:p>
    <w:p w:rsidR="00C0661B" w:rsidRDefault="00C0661B" w:rsidP="00C0661B">
      <w:pPr>
        <w:pStyle w:val="a6"/>
      </w:pPr>
      <w:r>
        <w:rPr>
          <w:rFonts w:hint="eastAsia"/>
        </w:rPr>
        <w:lastRenderedPageBreak/>
        <w:t>4.3质保期内非人为损坏中标人免费维修及更换；</w:t>
      </w:r>
    </w:p>
    <w:p w:rsidR="00C0661B" w:rsidRDefault="00C0661B" w:rsidP="00C0661B">
      <w:pPr>
        <w:pStyle w:val="a6"/>
      </w:pPr>
      <w:r>
        <w:rPr>
          <w:rFonts w:hint="eastAsia"/>
        </w:rPr>
        <w:t>4.4中标人必须提供售后服务联系电话及联系人。质保期内，接到报</w:t>
      </w:r>
      <w:proofErr w:type="gramStart"/>
      <w:r>
        <w:rPr>
          <w:rFonts w:hint="eastAsia"/>
        </w:rPr>
        <w:t>障电话</w:t>
      </w:r>
      <w:proofErr w:type="gramEnd"/>
      <w:r>
        <w:rPr>
          <w:rFonts w:hint="eastAsia"/>
        </w:rPr>
        <w:t>1小时内响应，4小时内派工程技术人员维修且处理完毕。</w:t>
      </w:r>
    </w:p>
    <w:p w:rsidR="00C0661B" w:rsidRDefault="00C0661B" w:rsidP="00C0661B">
      <w:pPr>
        <w:pStyle w:val="a6"/>
      </w:pPr>
      <w:r>
        <w:rPr>
          <w:rFonts w:hint="eastAsia"/>
        </w:rPr>
        <w:t>5、教室照明改造技术规范和流程要求：</w:t>
      </w:r>
    </w:p>
    <w:p w:rsidR="00C0661B" w:rsidRDefault="00C0661B" w:rsidP="00C0661B">
      <w:pPr>
        <w:pStyle w:val="a6"/>
      </w:pPr>
      <w:r>
        <w:rPr>
          <w:rFonts w:hint="eastAsia"/>
        </w:rPr>
        <w:t>1.《中小学校教室采光和照明卫生标准》(GB7793-2010)、《儿童青少年学习用品近视防控卫生要求》(GB40070-2021)、《中小学校设计规范》(GB50099-2011)、《建筑照明设计标准》(GB50034-2013)，</w:t>
      </w:r>
      <w:proofErr w:type="gramStart"/>
      <w:r>
        <w:rPr>
          <w:rFonts w:hint="eastAsia"/>
        </w:rPr>
        <w:t>《</w:t>
      </w:r>
      <w:proofErr w:type="gramEnd"/>
      <w:r>
        <w:rPr>
          <w:rFonts w:hint="eastAsia"/>
        </w:rPr>
        <w:t>中小学校普通教室照明设计安装卫生要求(GB/T36876-2018)和&amp;照明测量方法(GB/T5700-2008)、</w:t>
      </w:r>
      <w:proofErr w:type="gramStart"/>
      <w:r>
        <w:rPr>
          <w:rFonts w:hint="eastAsia"/>
        </w:rPr>
        <w:t>《</w:t>
      </w:r>
      <w:proofErr w:type="gramEnd"/>
      <w:r>
        <w:rPr>
          <w:rFonts w:hint="eastAsia"/>
        </w:rPr>
        <w:t>建筑节能与可再生能源通用规范</w:t>
      </w:r>
      <w:proofErr w:type="gramStart"/>
      <w:r>
        <w:rPr>
          <w:rFonts w:hint="eastAsia"/>
        </w:rPr>
        <w:t>》</w:t>
      </w:r>
      <w:proofErr w:type="gramEnd"/>
      <w:r>
        <w:rPr>
          <w:rFonts w:hint="eastAsia"/>
        </w:rPr>
        <w:t>（GB55015-2021）、《建筑环境通用规范》（GB55016-2021）。</w:t>
      </w:r>
    </w:p>
    <w:p w:rsidR="00C0661B" w:rsidRDefault="00C0661B" w:rsidP="00C0661B">
      <w:pPr>
        <w:pStyle w:val="a6"/>
      </w:pPr>
      <w:r>
        <w:rPr>
          <w:rFonts w:hint="eastAsia"/>
        </w:rPr>
        <w:t>2.前述标准规范对灯具安装已作具体要求，为方便操作执行，特摘取如下:①教室</w:t>
      </w:r>
      <w:proofErr w:type="gramStart"/>
      <w:r>
        <w:rPr>
          <w:rFonts w:hint="eastAsia"/>
        </w:rPr>
        <w:t>灯距课来</w:t>
      </w:r>
      <w:proofErr w:type="gramEnd"/>
      <w:r>
        <w:rPr>
          <w:rFonts w:hint="eastAsia"/>
        </w:rPr>
        <w:t>面的最低悬挂高度不应低于1.7米，灯具宜采用其长轴垂直于黑板面布置。安装吊扇的教室，教室灯出光面应当低于吊扇叶面。②黑板灯平行于黑板安装，灯具与黑板</w:t>
      </w:r>
      <w:proofErr w:type="gramStart"/>
      <w:r>
        <w:rPr>
          <w:rFonts w:hint="eastAsia"/>
        </w:rPr>
        <w:t>平行问距宜</w:t>
      </w:r>
      <w:proofErr w:type="gramEnd"/>
      <w:r>
        <w:rPr>
          <w:rFonts w:hint="eastAsia"/>
        </w:rPr>
        <w:t>为300m-1000mm，与黑板上缘垂直距高宜为100mn-500mn，应当通过调整灯具</w:t>
      </w:r>
      <w:proofErr w:type="gramStart"/>
      <w:r>
        <w:rPr>
          <w:rFonts w:hint="eastAsia"/>
        </w:rPr>
        <w:t>控照角度</w:t>
      </w:r>
      <w:proofErr w:type="gramEnd"/>
      <w:r>
        <w:rPr>
          <w:rFonts w:hint="eastAsia"/>
        </w:rPr>
        <w:t>避免对教师产生直接跨光，且不应在多媒体教学显示终端上产生高亮度的光源影像，对学生产生反射眩光。团教室照明应当有分路控制措施，每一纵列或横列教室灯能实现单独回路开关控制，每个黑板灯有单驻回路开关控制。团教室黑板处有银幕。白板或平板电视机等多媒体显示终端时，黑板</w:t>
      </w:r>
      <w:proofErr w:type="gramStart"/>
      <w:r>
        <w:rPr>
          <w:rFonts w:hint="eastAsia"/>
        </w:rPr>
        <w:t>灯应当</w:t>
      </w:r>
      <w:proofErr w:type="gramEnd"/>
      <w:r>
        <w:rPr>
          <w:rFonts w:hint="eastAsia"/>
        </w:rPr>
        <w:t>具有亮度调节功能。</w:t>
      </w:r>
    </w:p>
    <w:p w:rsidR="00C0661B" w:rsidRDefault="00C0661B" w:rsidP="00C0661B">
      <w:pPr>
        <w:pStyle w:val="a6"/>
      </w:pPr>
      <w:r>
        <w:rPr>
          <w:rFonts w:hint="eastAsia"/>
        </w:rPr>
        <w:t>6、验收要求</w:t>
      </w:r>
    </w:p>
    <w:p w:rsidR="00C0661B" w:rsidRDefault="00C0661B" w:rsidP="00C0661B">
      <w:pPr>
        <w:pStyle w:val="a6"/>
      </w:pPr>
      <w:r>
        <w:rPr>
          <w:rFonts w:hint="eastAsia"/>
        </w:rPr>
        <w:t>6.1设备安装调试完成后，由采购人将委托具有相关资质的第三方检测机构，按照《中小学校教室采光和照明卫生标准》（GB7793-2010）、《中小学校普通教 室照明设计安装卫生要求》（GB/T 36876-2018）及《中小学校及幼儿园教室照明产品节能认证技术规范》 (CQC3155-2016)的相关要求随机抽取 10%的比例进行检测（不足一间的抽取一间，小数按照大数取整的方式例如：2.3 取 3），且须覆盖到每一所照明改造的学校，均须出具书面检测报告。检测合格报告作为开展项目履约验收和向中标供应商支付费用的前提条件,采购人并组织进行验收，并出具合格完整的验收报告，验收费用由中标投标人承担。</w:t>
      </w:r>
    </w:p>
    <w:p w:rsidR="00C0661B" w:rsidRDefault="00C0661B" w:rsidP="00C0661B">
      <w:pPr>
        <w:pStyle w:val="a6"/>
      </w:pPr>
      <w:r>
        <w:rPr>
          <w:rFonts w:hint="eastAsia"/>
        </w:rPr>
        <w:t>6.2验收过程中产生纠纷的，采购人认为需要检验机构进行检验的，由中标人承担检验费用。</w:t>
      </w:r>
    </w:p>
    <w:p w:rsidR="00C0661B" w:rsidRDefault="00C0661B" w:rsidP="00C0661B">
      <w:pPr>
        <w:pStyle w:val="a6"/>
      </w:pPr>
      <w:r>
        <w:rPr>
          <w:rFonts w:hint="eastAsia"/>
        </w:rPr>
        <w:lastRenderedPageBreak/>
        <w:t>6.3项目验收不合格，由中标投标人返工直至合格，有关返工、再行验收以及给采购人造成损失等费用由中标投标人承担。连续3次验收不合格的，招标人有权利拒绝支付采购资金，拒绝退还质量保函，由此带来的一切损失由中标投标人承担。</w:t>
      </w:r>
    </w:p>
    <w:p w:rsidR="00C0661B" w:rsidRDefault="00C0661B" w:rsidP="00C0661B">
      <w:pPr>
        <w:pStyle w:val="a6"/>
      </w:pPr>
      <w:r>
        <w:rPr>
          <w:rFonts w:hint="eastAsia"/>
        </w:rPr>
        <w:t>7、其他要求</w:t>
      </w:r>
    </w:p>
    <w:p w:rsidR="00C0661B" w:rsidRDefault="00C0661B" w:rsidP="00C0661B">
      <w:pPr>
        <w:pStyle w:val="a6"/>
      </w:pPr>
      <w:r>
        <w:rPr>
          <w:rFonts w:hint="eastAsia"/>
        </w:rPr>
        <w:t>7.1投标人</w:t>
      </w:r>
      <w:proofErr w:type="gramStart"/>
      <w:r>
        <w:rPr>
          <w:rFonts w:hint="eastAsia"/>
        </w:rPr>
        <w:t>需承诺</w:t>
      </w:r>
      <w:proofErr w:type="gramEnd"/>
      <w:r>
        <w:rPr>
          <w:rFonts w:hint="eastAsia"/>
        </w:rPr>
        <w:t>在中标后，在项目实际施工安装过程中，导致的安全事故，或由此引起造成相关施工人员、学校工作人员、学生等人身伤害事件，由中标人承担由此造成的不利后果。（提供承诺函）</w:t>
      </w:r>
    </w:p>
    <w:p w:rsidR="00C0661B" w:rsidRDefault="00C0661B" w:rsidP="00C0661B">
      <w:pPr>
        <w:pStyle w:val="my"/>
        <w:rPr>
          <w:rFonts w:cs="宋体"/>
          <w:sz w:val="28"/>
          <w:szCs w:val="28"/>
        </w:rPr>
      </w:pPr>
    </w:p>
    <w:p w:rsidR="00C0661B" w:rsidRDefault="00C0661B" w:rsidP="00C0661B">
      <w:pPr>
        <w:pStyle w:val="my"/>
        <w:rPr>
          <w:rFonts w:cs="宋体"/>
          <w:sz w:val="28"/>
          <w:szCs w:val="28"/>
        </w:rPr>
      </w:pPr>
      <w:r>
        <w:rPr>
          <w:rFonts w:cs="宋体" w:hint="eastAsia"/>
          <w:sz w:val="28"/>
          <w:szCs w:val="28"/>
        </w:rPr>
        <w:t>E包：</w:t>
      </w:r>
      <w:r>
        <w:rPr>
          <w:rFonts w:hint="eastAsia"/>
        </w:rPr>
        <w:t>技术、商务要求</w:t>
      </w:r>
      <w:bookmarkEnd w:id="16"/>
    </w:p>
    <w:p w:rsidR="00C0661B" w:rsidRDefault="00C0661B" w:rsidP="00C0661B">
      <w:pPr>
        <w:pStyle w:val="my"/>
      </w:pPr>
      <w:bookmarkStart w:id="17" w:name="_Toc166317257"/>
      <w:r>
        <w:rPr>
          <w:rFonts w:hint="eastAsia"/>
        </w:rPr>
        <w:t>（一）技术要求</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394"/>
        <w:gridCol w:w="5033"/>
        <w:gridCol w:w="699"/>
        <w:gridCol w:w="697"/>
      </w:tblGrid>
      <w:tr w:rsidR="00C0661B" w:rsidTr="003F7735">
        <w:trPr>
          <w:trHeight w:val="522"/>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产品名称</w:t>
            </w:r>
          </w:p>
        </w:tc>
        <w:tc>
          <w:tcPr>
            <w:tcW w:w="2953"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产品规格及技术参数</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数量</w:t>
            </w:r>
          </w:p>
        </w:tc>
      </w:tr>
      <w:tr w:rsidR="00C0661B" w:rsidTr="003F7735">
        <w:trPr>
          <w:trHeight w:val="540"/>
        </w:trPr>
        <w:tc>
          <w:tcPr>
            <w:tcW w:w="5000" w:type="pct"/>
            <w:gridSpan w:val="5"/>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秀英区31所校区（613间教室）</w:t>
            </w:r>
          </w:p>
        </w:tc>
      </w:tr>
      <w:tr w:rsidR="00C0661B" w:rsidTr="003F7735">
        <w:trPr>
          <w:trHeight w:val="2117"/>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LED教室灯</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 LED 防眩灯具;防眩装置为镀铝格栅，采用吊杆安装方式，教室灯长度≥1100mm，宽度≥280mm，外形应平整、无凹陷和毛刺,焊缝无透光现象，表面均匀、光洁，无流挂现象，整体框架为铝型材，表面阳极氧化或喷涂处理;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 小时;</w:t>
            </w:r>
            <w:r>
              <w:rPr>
                <w:rFonts w:asciiTheme="minorEastAsia" w:hAnsiTheme="minorEastAsia" w:hint="eastAsia"/>
                <w:color w:val="000000" w:themeColor="text1"/>
                <w:sz w:val="24"/>
                <w:szCs w:val="24"/>
              </w:rPr>
              <w:br/>
              <w:t>▲9、视网膜蓝光危害等级为RGO(或0类危险);                                      ★10、频闪无危害或无显著影响，频闪效应可</w:t>
            </w:r>
            <w:r>
              <w:rPr>
                <w:rFonts w:asciiTheme="minorEastAsia" w:hAnsiTheme="minorEastAsia" w:hint="eastAsia"/>
                <w:color w:val="000000" w:themeColor="text1"/>
                <w:sz w:val="24"/>
                <w:szCs w:val="24"/>
              </w:rPr>
              <w:lastRenderedPageBreak/>
              <w:t>视度（SVM)≤1.0；</w:t>
            </w:r>
            <w:r>
              <w:rPr>
                <w:rFonts w:asciiTheme="minorEastAsia" w:hAnsiTheme="minorEastAsia" w:hint="eastAsia"/>
                <w:color w:val="000000" w:themeColor="text1"/>
                <w:sz w:val="24"/>
                <w:szCs w:val="24"/>
              </w:rPr>
              <w:br/>
              <w:t>11、LED 教室</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改造后教室课桌面照度维持平均照度不低于300lx,改造后课桌面照度均匀度不低于 0.7，统一眩光值(UGR)≤19;</w:t>
            </w:r>
            <w:r>
              <w:rPr>
                <w:rFonts w:asciiTheme="minorEastAsia" w:hAnsiTheme="minorEastAsia" w:hint="eastAsia"/>
                <w:color w:val="000000" w:themeColor="text1"/>
                <w:sz w:val="24"/>
                <w:szCs w:val="24"/>
              </w:rPr>
              <w:br/>
              <w:t>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要求;                                                                                                                                  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16、LED教室</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5427</w:t>
            </w:r>
          </w:p>
        </w:tc>
      </w:tr>
      <w:tr w:rsidR="00C0661B" w:rsidTr="003F7735">
        <w:trPr>
          <w:trHeight w:val="1408"/>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LED黑板灯</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1、额定输入电压:220V-240VAC，50Hz;</w:t>
            </w:r>
            <w:r>
              <w:rPr>
                <w:rFonts w:asciiTheme="minorEastAsia" w:hAnsiTheme="minorEastAsia" w:hint="eastAsia"/>
                <w:color w:val="000000" w:themeColor="text1"/>
                <w:sz w:val="24"/>
                <w:szCs w:val="24"/>
              </w:rPr>
              <w:br/>
              <w:t>★2、</w:t>
            </w:r>
            <w:proofErr w:type="gramStart"/>
            <w:r>
              <w:rPr>
                <w:rFonts w:asciiTheme="minorEastAsia" w:hAnsiTheme="minorEastAsia" w:hint="eastAsia"/>
                <w:color w:val="000000" w:themeColor="text1"/>
                <w:sz w:val="24"/>
                <w:szCs w:val="24"/>
              </w:rPr>
              <w:t>一</w:t>
            </w:r>
            <w:proofErr w:type="gramEnd"/>
            <w:r>
              <w:rPr>
                <w:rFonts w:asciiTheme="minorEastAsia" w:hAnsiTheme="minorEastAsia" w:hint="eastAsia"/>
                <w:color w:val="000000" w:themeColor="text1"/>
                <w:sz w:val="24"/>
                <w:szCs w:val="24"/>
              </w:rPr>
              <w:t>体式LED 防眩灯具;可以通过调整灯具安装角度或防眩挡板等方式避免对教师产生直接眩光，采用吊杆安装方式，黑板灯长度≥1100mm，宽度≥50mm，外形应平整、无凹陷和毛刺,焊缝无透光现象，表面均匀、光洁，无流挂现象，整体框架为铝型材，表面阳极氧化或喷涂处理; （提供样品现场演示时间约5分钟）。</w:t>
            </w:r>
            <w:r>
              <w:rPr>
                <w:rFonts w:asciiTheme="minorEastAsia" w:hAnsiTheme="minorEastAsia" w:hint="eastAsia"/>
                <w:color w:val="000000" w:themeColor="text1"/>
                <w:sz w:val="24"/>
                <w:szCs w:val="24"/>
              </w:rPr>
              <w:br/>
              <w:t>★3、额定功率:≤40W，功率因数:PF≥0.95;</w:t>
            </w:r>
            <w:r>
              <w:rPr>
                <w:rFonts w:asciiTheme="minorEastAsia" w:hAnsiTheme="minorEastAsia" w:hint="eastAsia"/>
                <w:color w:val="000000" w:themeColor="text1"/>
                <w:sz w:val="24"/>
                <w:szCs w:val="24"/>
              </w:rPr>
              <w:br/>
              <w:t>4、灯具光效(或灯具效能)≥90 1m/W;</w:t>
            </w:r>
            <w:r>
              <w:rPr>
                <w:rFonts w:asciiTheme="minorEastAsia" w:hAnsiTheme="minorEastAsia" w:hint="eastAsia"/>
                <w:color w:val="000000" w:themeColor="text1"/>
                <w:sz w:val="24"/>
                <w:szCs w:val="24"/>
              </w:rPr>
              <w:br/>
              <w:t>5、色温(或相关色温):3700K-5300K;</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6、色容差(或色品容差):≤5SDCM;</w:t>
            </w:r>
            <w:r>
              <w:rPr>
                <w:rFonts w:asciiTheme="minorEastAsia" w:hAnsiTheme="minorEastAsia" w:hint="eastAsia"/>
                <w:color w:val="000000" w:themeColor="text1"/>
                <w:sz w:val="24"/>
                <w:szCs w:val="24"/>
              </w:rPr>
              <w:br/>
              <w:t>7、显色指数 Ra≥90，R9</w:t>
            </w:r>
            <w:r>
              <w:rPr>
                <w:rFonts w:asciiTheme="minorEastAsia" w:hAnsiTheme="minorEastAsia"/>
                <w:color w:val="000000" w:themeColor="text1"/>
                <w:sz w:val="24"/>
                <w:szCs w:val="24"/>
              </w:rPr>
              <w:t>&gt;</w:t>
            </w:r>
            <w:r>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br/>
              <w:t>★8、灯具寿命:≥50000小时:</w:t>
            </w:r>
            <w:r>
              <w:rPr>
                <w:rFonts w:asciiTheme="minorEastAsia" w:hAnsiTheme="minorEastAsia" w:hint="eastAsia"/>
                <w:color w:val="000000" w:themeColor="text1"/>
                <w:sz w:val="24"/>
                <w:szCs w:val="24"/>
              </w:rPr>
              <w:br/>
              <w:t>▲9、视网膜蓝光危害等级为RGO(或0类危险):                                ★10、频闪无危害或无显著影响，频闪效应可视度（SVM)≤1.0；</w:t>
            </w:r>
            <w:r>
              <w:rPr>
                <w:rFonts w:asciiTheme="minorEastAsia" w:hAnsiTheme="minorEastAsia" w:hint="eastAsia"/>
                <w:color w:val="000000" w:themeColor="text1"/>
                <w:sz w:val="24"/>
                <w:szCs w:val="24"/>
              </w:rPr>
              <w:br/>
              <w:t>11、LED黑板</w:t>
            </w:r>
            <w:proofErr w:type="gramStart"/>
            <w:r>
              <w:rPr>
                <w:rFonts w:asciiTheme="minorEastAsia" w:hAnsiTheme="minorEastAsia" w:hint="eastAsia"/>
                <w:color w:val="000000" w:themeColor="text1"/>
                <w:sz w:val="24"/>
                <w:szCs w:val="24"/>
              </w:rPr>
              <w:t>灯满足</w:t>
            </w:r>
            <w:proofErr w:type="gramEnd"/>
            <w:r>
              <w:rPr>
                <w:rFonts w:asciiTheme="minorEastAsia" w:hAnsiTheme="minorEastAsia" w:hint="eastAsia"/>
                <w:color w:val="000000" w:themeColor="text1"/>
                <w:sz w:val="24"/>
                <w:szCs w:val="24"/>
              </w:rPr>
              <w:t>改造后黑板面维持平均照度不低于500lx，黑板照度均匀度不低于0.8;                                                              12、支持与无线传感器套件联动，每盏灯具亮度可根据实际需求调节;可根据教学场景配置≥4种默认场景模式,支持根据教学场景配置多种自定义场景模式；</w:t>
            </w:r>
            <w:r>
              <w:rPr>
                <w:rFonts w:asciiTheme="minorEastAsia" w:hAnsiTheme="minorEastAsia" w:hint="eastAsia"/>
                <w:color w:val="000000" w:themeColor="text1"/>
                <w:sz w:val="24"/>
                <w:szCs w:val="24"/>
              </w:rPr>
              <w:br/>
              <w:t>13、配备≥2根安装吊杆，根据实际测量情况选择合适长度的吊杆；</w:t>
            </w:r>
            <w:r>
              <w:rPr>
                <w:rFonts w:asciiTheme="minorEastAsia" w:hAnsiTheme="minorEastAsia" w:hint="eastAsia"/>
                <w:color w:val="000000" w:themeColor="text1"/>
                <w:sz w:val="24"/>
                <w:szCs w:val="24"/>
              </w:rPr>
              <w:br/>
              <w:t>14、环保要求:符合国家安</w:t>
            </w:r>
            <w:proofErr w:type="gramStart"/>
            <w:r>
              <w:rPr>
                <w:rFonts w:asciiTheme="minorEastAsia" w:hAnsiTheme="minorEastAsia" w:hint="eastAsia"/>
                <w:color w:val="000000" w:themeColor="text1"/>
                <w:sz w:val="24"/>
                <w:szCs w:val="24"/>
              </w:rPr>
              <w:t>规</w:t>
            </w:r>
            <w:proofErr w:type="gramEnd"/>
            <w:r>
              <w:rPr>
                <w:rFonts w:asciiTheme="minorEastAsia" w:hAnsiTheme="minorEastAsia" w:hint="eastAsia"/>
                <w:color w:val="000000" w:themeColor="text1"/>
                <w:sz w:val="24"/>
                <w:szCs w:val="24"/>
              </w:rPr>
              <w:t xml:space="preserve">要求；                      </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15、LED教室灯和LED黑板灯均为统一品牌；</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16、LED黑板</w:t>
            </w:r>
            <w:proofErr w:type="gramStart"/>
            <w:r>
              <w:rPr>
                <w:rFonts w:asciiTheme="minorEastAsia" w:hAnsiTheme="minorEastAsia" w:hint="eastAsia"/>
                <w:color w:val="000000" w:themeColor="text1"/>
                <w:sz w:val="24"/>
                <w:szCs w:val="24"/>
              </w:rPr>
              <w:t>灯符合</w:t>
            </w:r>
            <w:proofErr w:type="gramEnd"/>
            <w:r>
              <w:rPr>
                <w:rFonts w:asciiTheme="minorEastAsia" w:hAnsiTheme="minorEastAsia" w:hint="eastAsia"/>
                <w:color w:val="000000" w:themeColor="text1"/>
                <w:sz w:val="24"/>
                <w:szCs w:val="24"/>
              </w:rPr>
              <w:t xml:space="preserve">国家“CCC”产品认证。                                        注：以上第 3-10 项，必须提供具有 CMA 或 CNAS 资质的第三方检测机构出具的检测报告复印件及国家认证认可监督管理委员会官方网站查询截图。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lastRenderedPageBreak/>
              <w:t>盏</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1839</w:t>
            </w:r>
          </w:p>
        </w:tc>
      </w:tr>
      <w:tr w:rsidR="00C0661B" w:rsidTr="003F7735">
        <w:trPr>
          <w:trHeight w:val="1995"/>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多功能控制面板</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1、输入电压:220V/50Hz;</w:t>
            </w:r>
            <w:r>
              <w:rPr>
                <w:rFonts w:asciiTheme="minorEastAsia" w:hAnsiTheme="minorEastAsia" w:hint="eastAsia"/>
                <w:color w:val="000000" w:themeColor="text1"/>
                <w:sz w:val="24"/>
                <w:szCs w:val="24"/>
              </w:rPr>
              <w:br/>
              <w:t>2、支持≥1种通讯方式(以太网、WiFi、</w:t>
            </w:r>
            <w:proofErr w:type="gramStart"/>
            <w:r>
              <w:rPr>
                <w:rFonts w:asciiTheme="minorEastAsia" w:hAnsiTheme="minorEastAsia" w:hint="eastAsia"/>
                <w:color w:val="000000" w:themeColor="text1"/>
                <w:sz w:val="24"/>
                <w:szCs w:val="24"/>
              </w:rPr>
              <w:t>蓝牙</w:t>
            </w:r>
            <w:proofErr w:type="gramEnd"/>
            <w:r>
              <w:rPr>
                <w:rFonts w:asciiTheme="minorEastAsia" w:hAnsiTheme="minorEastAsia" w:hint="eastAsia"/>
                <w:color w:val="000000" w:themeColor="text1"/>
                <w:sz w:val="24"/>
                <w:szCs w:val="24"/>
              </w:rPr>
              <w:t xml:space="preserve"> Mesh 等多种通讯方式，满足其一项即可);</w:t>
            </w:r>
            <w:r>
              <w:rPr>
                <w:rFonts w:asciiTheme="minorEastAsia" w:hAnsiTheme="minorEastAsia" w:hint="eastAsia"/>
                <w:color w:val="000000" w:themeColor="text1"/>
                <w:sz w:val="24"/>
                <w:szCs w:val="24"/>
              </w:rPr>
              <w:br/>
              <w:t>3、按键数量:≥6个，支持场景数量:≥4个;支持亮度调节功能，能够实现同一网关下灯具的批量亮度调节;实现开关控制、智能控制;</w:t>
            </w:r>
            <w:r>
              <w:rPr>
                <w:rFonts w:asciiTheme="minorEastAsia" w:hAnsiTheme="minorEastAsia" w:hint="eastAsia"/>
                <w:color w:val="000000" w:themeColor="text1"/>
                <w:sz w:val="24"/>
                <w:szCs w:val="24"/>
              </w:rPr>
              <w:br/>
              <w:t>4、安装方式:86型场景面板，</w:t>
            </w:r>
            <w:proofErr w:type="gramStart"/>
            <w:r>
              <w:rPr>
                <w:rFonts w:asciiTheme="minorEastAsia" w:hAnsiTheme="minorEastAsia" w:hint="eastAsia"/>
                <w:color w:val="000000" w:themeColor="text1"/>
                <w:sz w:val="24"/>
                <w:szCs w:val="24"/>
              </w:rPr>
              <w:t>明盒</w:t>
            </w:r>
            <w:proofErr w:type="gramEnd"/>
            <w:r>
              <w:rPr>
                <w:rFonts w:asciiTheme="minorEastAsia" w:hAnsiTheme="minorEastAsia" w:hint="eastAsia"/>
                <w:color w:val="000000" w:themeColor="text1"/>
                <w:sz w:val="24"/>
                <w:szCs w:val="24"/>
              </w:rPr>
              <w:t>/暗盒安装;</w:t>
            </w:r>
            <w:r>
              <w:rPr>
                <w:rFonts w:asciiTheme="minorEastAsia" w:hAnsiTheme="minorEastAsia" w:hint="eastAsia"/>
                <w:color w:val="000000" w:themeColor="text1"/>
                <w:sz w:val="24"/>
                <w:szCs w:val="24"/>
              </w:rPr>
              <w:br/>
              <w:t>5、支持 OTA 升级功能。</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613</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4</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开关面板</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roofErr w:type="gramStart"/>
            <w:r>
              <w:rPr>
                <w:rFonts w:asciiTheme="minorEastAsia" w:hAnsiTheme="minorEastAsia" w:hint="eastAsia"/>
                <w:color w:val="000000" w:themeColor="text1"/>
                <w:sz w:val="24"/>
                <w:szCs w:val="24"/>
              </w:rPr>
              <w:t>单控开关</w:t>
            </w:r>
            <w:proofErr w:type="gramEnd"/>
            <w:r>
              <w:rPr>
                <w:rFonts w:asciiTheme="minorEastAsia" w:hAnsiTheme="minorEastAsia" w:hint="eastAsia"/>
                <w:color w:val="000000" w:themeColor="text1"/>
                <w:sz w:val="24"/>
                <w:szCs w:val="24"/>
              </w:rPr>
              <w:t>面板，标准86盒规格，输入电压:220V AC;</w:t>
            </w:r>
            <w:proofErr w:type="gramStart"/>
            <w:r>
              <w:rPr>
                <w:rFonts w:asciiTheme="minorEastAsia" w:hAnsiTheme="minorEastAsia" w:hint="eastAsia"/>
                <w:color w:val="000000" w:themeColor="text1"/>
                <w:sz w:val="24"/>
                <w:szCs w:val="24"/>
              </w:rPr>
              <w:t>采用单火供电</w:t>
            </w:r>
            <w:proofErr w:type="gramEnd"/>
            <w:r>
              <w:rPr>
                <w:rFonts w:asciiTheme="minorEastAsia" w:hAnsiTheme="minorEastAsia" w:hint="eastAsia"/>
                <w:color w:val="000000" w:themeColor="text1"/>
                <w:sz w:val="24"/>
                <w:szCs w:val="24"/>
              </w:rPr>
              <w:t>，支持单路最大负载2200W;</w:t>
            </w:r>
            <w:r>
              <w:rPr>
                <w:rFonts w:asciiTheme="minorEastAsia" w:hAnsiTheme="minorEastAsia" w:hint="eastAsia"/>
                <w:color w:val="000000" w:themeColor="text1"/>
                <w:sz w:val="24"/>
                <w:szCs w:val="24"/>
              </w:rPr>
              <w:br/>
              <w:t>2、防护等级≥IP20;材质为阻燃PC;</w:t>
            </w:r>
            <w:r>
              <w:rPr>
                <w:rFonts w:asciiTheme="minorEastAsia" w:hAnsiTheme="minorEastAsia" w:hint="eastAsia"/>
                <w:color w:val="000000" w:themeColor="text1"/>
                <w:sz w:val="24"/>
                <w:szCs w:val="24"/>
              </w:rPr>
              <w:br/>
              <w:t>3、该产品符合国家“CCC”产品认证。</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613</w:t>
            </w:r>
          </w:p>
        </w:tc>
      </w:tr>
      <w:tr w:rsidR="00C0661B" w:rsidTr="003F7735">
        <w:trPr>
          <w:trHeight w:val="841"/>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智能照明网关</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1、支持≥1种通讯方式(以太网、WiFi、蓝牙、 Mesh 等多种通讯方式，满足其一项即可);</w:t>
            </w:r>
            <w:r>
              <w:rPr>
                <w:rFonts w:asciiTheme="minorEastAsia" w:hAnsiTheme="minorEastAsia" w:hint="eastAsia"/>
                <w:color w:val="000000" w:themeColor="text1"/>
                <w:sz w:val="24"/>
                <w:szCs w:val="24"/>
              </w:rPr>
              <w:br/>
              <w:t>2、支持场景配置功能，用户可自定义场景;</w:t>
            </w:r>
            <w:r>
              <w:rPr>
                <w:rFonts w:asciiTheme="minorEastAsia" w:hAnsiTheme="minorEastAsia" w:hint="eastAsia"/>
                <w:color w:val="000000" w:themeColor="text1"/>
                <w:sz w:val="24"/>
                <w:szCs w:val="24"/>
              </w:rPr>
              <w:br/>
              <w:t>3、支持本机 OTA 及批量</w:t>
            </w:r>
            <w:proofErr w:type="gramStart"/>
            <w:r>
              <w:rPr>
                <w:rFonts w:asciiTheme="minorEastAsia" w:hAnsiTheme="minorEastAsia" w:hint="eastAsia"/>
                <w:color w:val="000000" w:themeColor="text1"/>
                <w:sz w:val="24"/>
                <w:szCs w:val="24"/>
              </w:rPr>
              <w:t>子设备</w:t>
            </w:r>
            <w:proofErr w:type="gramEnd"/>
            <w:r>
              <w:rPr>
                <w:rFonts w:asciiTheme="minorEastAsia" w:hAnsiTheme="minorEastAsia" w:hint="eastAsia"/>
                <w:color w:val="000000" w:themeColor="text1"/>
                <w:sz w:val="24"/>
                <w:szCs w:val="24"/>
              </w:rPr>
              <w:t>OTA功能;</w:t>
            </w:r>
            <w:r>
              <w:rPr>
                <w:rFonts w:asciiTheme="minorEastAsia" w:hAnsiTheme="minorEastAsia" w:hint="eastAsia"/>
                <w:color w:val="000000" w:themeColor="text1"/>
                <w:sz w:val="24"/>
                <w:szCs w:val="24"/>
              </w:rPr>
              <w:br/>
              <w:t>4、支持接入系统平台，实现远程管理控制。</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proofErr w:type="gramStart"/>
            <w:r>
              <w:rPr>
                <w:rFonts w:asciiTheme="minorEastAsia" w:hAnsiTheme="minorEastAsia" w:hint="eastAsia"/>
                <w:color w:val="000000" w:themeColor="text1"/>
                <w:sz w:val="24"/>
                <w:szCs w:val="24"/>
              </w:rPr>
              <w:t>个</w:t>
            </w:r>
            <w:proofErr w:type="gramEnd"/>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613</w:t>
            </w:r>
          </w:p>
        </w:tc>
      </w:tr>
      <w:tr w:rsidR="00C0661B" w:rsidTr="003F7735">
        <w:trPr>
          <w:trHeight w:val="2239"/>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p>
        </w:tc>
        <w:tc>
          <w:tcPr>
            <w:tcW w:w="818"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无线传感器套件</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1、供电方式:220V;</w:t>
            </w:r>
            <w:r>
              <w:rPr>
                <w:rFonts w:asciiTheme="minorEastAsia" w:hAnsiTheme="minorEastAsia" w:hint="eastAsia"/>
                <w:color w:val="000000" w:themeColor="text1"/>
                <w:sz w:val="24"/>
                <w:szCs w:val="24"/>
              </w:rPr>
              <w:br/>
              <w:t>2、安装方式:明装、嵌装;</w:t>
            </w:r>
            <w:r>
              <w:rPr>
                <w:rFonts w:asciiTheme="minorEastAsia" w:hAnsiTheme="minorEastAsia" w:hint="eastAsia"/>
                <w:color w:val="000000" w:themeColor="text1"/>
                <w:sz w:val="24"/>
                <w:szCs w:val="24"/>
              </w:rPr>
              <w:br/>
              <w:t>3、支持≥1 种通讯方式(以太网、WiFi、蓝牙、 Mesh 等多种通讯方式，满足其一项即可);</w:t>
            </w:r>
            <w:r>
              <w:rPr>
                <w:rFonts w:asciiTheme="minorEastAsia" w:hAnsiTheme="minorEastAsia" w:hint="eastAsia"/>
                <w:color w:val="000000" w:themeColor="text1"/>
                <w:sz w:val="24"/>
                <w:szCs w:val="24"/>
              </w:rPr>
              <w:br/>
              <w:t>4、感应功能:支持红外、照度等多种感应功能;</w:t>
            </w:r>
            <w:r>
              <w:rPr>
                <w:rFonts w:asciiTheme="minorEastAsia" w:hAnsiTheme="minorEastAsia" w:hint="eastAsia"/>
                <w:color w:val="000000" w:themeColor="text1"/>
                <w:sz w:val="24"/>
                <w:szCs w:val="24"/>
              </w:rPr>
              <w:br/>
              <w:t>5、支持自动感应有无人，自动开关灯，可实现人来灯亮、人走灯灭;</w:t>
            </w:r>
            <w:r>
              <w:rPr>
                <w:rFonts w:asciiTheme="minorEastAsia" w:hAnsiTheme="minorEastAsia" w:hint="eastAsia"/>
                <w:color w:val="000000" w:themeColor="text1"/>
                <w:sz w:val="24"/>
                <w:szCs w:val="24"/>
              </w:rPr>
              <w:br/>
              <w:t>6、支持 OTA升级;</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1226</w:t>
            </w:r>
          </w:p>
        </w:tc>
      </w:tr>
      <w:tr w:rsidR="00C0661B" w:rsidTr="003F7735">
        <w:trPr>
          <w:trHeight w:val="849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7</w:t>
            </w:r>
          </w:p>
        </w:tc>
        <w:tc>
          <w:tcPr>
            <w:tcW w:w="818" w:type="pct"/>
            <w:shd w:val="clear" w:color="auto" w:fill="auto"/>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智能灯光综合管理平台</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1、系统访问:可在PC端、移动端通过Internet以浏览器的方式或</w:t>
            </w:r>
            <w:proofErr w:type="gramStart"/>
            <w:r>
              <w:rPr>
                <w:rFonts w:asciiTheme="minorEastAsia" w:hAnsiTheme="minorEastAsia" w:hint="eastAsia"/>
                <w:color w:val="000000" w:themeColor="text1"/>
                <w:sz w:val="24"/>
                <w:szCs w:val="24"/>
              </w:rPr>
              <w:t>移动端小程序</w:t>
            </w:r>
            <w:proofErr w:type="gramEnd"/>
            <w:r>
              <w:rPr>
                <w:rFonts w:asciiTheme="minorEastAsia" w:hAnsiTheme="minorEastAsia" w:hint="eastAsia"/>
                <w:color w:val="000000" w:themeColor="text1"/>
                <w:sz w:val="24"/>
                <w:szCs w:val="24"/>
              </w:rPr>
              <w:t>管理和操作;</w:t>
            </w:r>
            <w:r>
              <w:rPr>
                <w:rFonts w:asciiTheme="minorEastAsia" w:hAnsiTheme="minorEastAsia" w:hint="eastAsia"/>
                <w:color w:val="000000" w:themeColor="text1"/>
                <w:sz w:val="24"/>
                <w:szCs w:val="24"/>
              </w:rPr>
              <w:br/>
              <w:t>2、支持按全校、楼栋、楼层、教室对设备进行集中控制;支持一键开启/关闭所有的照明设备;</w:t>
            </w:r>
            <w:r>
              <w:rPr>
                <w:rFonts w:asciiTheme="minorEastAsia" w:hAnsiTheme="minorEastAsia" w:hint="eastAsia"/>
                <w:color w:val="000000" w:themeColor="text1"/>
                <w:sz w:val="24"/>
                <w:szCs w:val="24"/>
              </w:rPr>
              <w:br/>
              <w:t>3、支持</w:t>
            </w:r>
            <w:proofErr w:type="gramStart"/>
            <w:r>
              <w:rPr>
                <w:rFonts w:asciiTheme="minorEastAsia" w:hAnsiTheme="minorEastAsia" w:hint="eastAsia"/>
                <w:color w:val="000000" w:themeColor="text1"/>
                <w:sz w:val="24"/>
                <w:szCs w:val="24"/>
              </w:rPr>
              <w:t>接入除</w:t>
            </w:r>
            <w:proofErr w:type="gramEnd"/>
            <w:r>
              <w:rPr>
                <w:rFonts w:asciiTheme="minorEastAsia" w:hAnsiTheme="minorEastAsia" w:hint="eastAsia"/>
                <w:color w:val="000000" w:themeColor="text1"/>
                <w:sz w:val="24"/>
                <w:szCs w:val="24"/>
              </w:rPr>
              <w:t>照明之外的其他设备的接入及控制管理，包含但不限于:灯具、开关、空调、窗帘电机、插座、空开等;</w:t>
            </w:r>
            <w:r>
              <w:rPr>
                <w:rFonts w:asciiTheme="minorEastAsia" w:hAnsiTheme="minorEastAsia" w:hint="eastAsia"/>
                <w:color w:val="000000" w:themeColor="text1"/>
                <w:sz w:val="24"/>
                <w:szCs w:val="24"/>
              </w:rPr>
              <w:br/>
              <w:t>4、支持查看设备详情，包含设备基础信息/设备告警信息/设备运行记录/设备控制记录/设备故障记录等;</w:t>
            </w:r>
            <w:r>
              <w:rPr>
                <w:rFonts w:asciiTheme="minorEastAsia" w:hAnsiTheme="minorEastAsia" w:hint="eastAsia"/>
                <w:color w:val="000000" w:themeColor="text1"/>
                <w:sz w:val="24"/>
                <w:szCs w:val="24"/>
              </w:rPr>
              <w:br/>
              <w:t>5、支持场景控制，能即时反馈场景控制结果并生成相应的记录，场景控制不受空间限制;支持联动控制，支持</w:t>
            </w:r>
            <w:proofErr w:type="gramStart"/>
            <w:r>
              <w:rPr>
                <w:rFonts w:asciiTheme="minorEastAsia" w:hAnsiTheme="minorEastAsia" w:hint="eastAsia"/>
                <w:color w:val="000000" w:themeColor="text1"/>
                <w:sz w:val="24"/>
                <w:szCs w:val="24"/>
              </w:rPr>
              <w:t>批量或</w:t>
            </w:r>
            <w:proofErr w:type="gramEnd"/>
            <w:r>
              <w:rPr>
                <w:rFonts w:asciiTheme="minorEastAsia" w:hAnsiTheme="minorEastAsia" w:hint="eastAsia"/>
                <w:color w:val="000000" w:themeColor="text1"/>
                <w:sz w:val="24"/>
                <w:szCs w:val="24"/>
              </w:rPr>
              <w:t>单个开启/关闭空间下的所有的联动控制，支持生成联动控制记录;</w:t>
            </w:r>
            <w:r>
              <w:rPr>
                <w:rFonts w:asciiTheme="minorEastAsia" w:hAnsiTheme="minorEastAsia" w:hint="eastAsia"/>
                <w:color w:val="000000" w:themeColor="text1"/>
                <w:sz w:val="24"/>
                <w:szCs w:val="24"/>
              </w:rPr>
              <w:br/>
              <w:t>6、支持照明设备的开关、亮度进行单独控制;支持按全校、楼栋、楼层、教室对设备进行集中控制;支持对预设的默认场景，不限于板书、投影、自习、活动、考试及放学场景;支持自定义场景配置;</w:t>
            </w:r>
            <w:r>
              <w:rPr>
                <w:rFonts w:asciiTheme="minorEastAsia" w:hAnsiTheme="minorEastAsia" w:hint="eastAsia"/>
                <w:color w:val="000000" w:themeColor="text1"/>
                <w:sz w:val="24"/>
                <w:szCs w:val="24"/>
              </w:rPr>
              <w:br/>
              <w:t>7、支持以教室、楼栋、</w:t>
            </w:r>
            <w:proofErr w:type="gramStart"/>
            <w:r>
              <w:rPr>
                <w:rFonts w:asciiTheme="minorEastAsia" w:hAnsiTheme="minorEastAsia" w:hint="eastAsia"/>
                <w:color w:val="000000" w:themeColor="text1"/>
                <w:sz w:val="24"/>
                <w:szCs w:val="24"/>
              </w:rPr>
              <w:t>整校等</w:t>
            </w:r>
            <w:proofErr w:type="gramEnd"/>
            <w:r>
              <w:rPr>
                <w:rFonts w:asciiTheme="minorEastAsia" w:hAnsiTheme="minorEastAsia" w:hint="eastAsia"/>
                <w:color w:val="000000" w:themeColor="text1"/>
                <w:sz w:val="24"/>
                <w:szCs w:val="24"/>
              </w:rPr>
              <w:t>视角，以日、月、季度等时间维度进行照明能耗统计，展示用电统计图等；</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★8、平台可设置区教育局端和不少于31所学校端，区教育局可查看各学校</w:t>
            </w:r>
            <w:proofErr w:type="gramStart"/>
            <w:r>
              <w:rPr>
                <w:rFonts w:asciiTheme="minorEastAsia" w:hAnsiTheme="minorEastAsia" w:hint="eastAsia"/>
                <w:color w:val="000000" w:themeColor="text1"/>
                <w:sz w:val="24"/>
                <w:szCs w:val="24"/>
              </w:rPr>
              <w:t>端数据</w:t>
            </w:r>
            <w:proofErr w:type="gramEnd"/>
            <w:r>
              <w:rPr>
                <w:rFonts w:asciiTheme="minorEastAsia" w:hAnsiTheme="minorEastAsia" w:hint="eastAsia"/>
                <w:color w:val="000000" w:themeColor="text1"/>
                <w:sz w:val="24"/>
                <w:szCs w:val="24"/>
              </w:rPr>
              <w:t>;（平台能兼容不限于本次投标灯具、照明网关、传感器等产品，提供证明材料或承诺函。）。</w:t>
            </w:r>
            <w:r>
              <w:rPr>
                <w:rFonts w:asciiTheme="minorEastAsia" w:hAnsiTheme="minorEastAsia" w:hint="eastAsia"/>
                <w:color w:val="000000" w:themeColor="text1"/>
                <w:sz w:val="24"/>
                <w:szCs w:val="24"/>
              </w:rPr>
              <w:br/>
              <w:t xml:space="preserve">9、产品具有软件证书或软件著作权证书。                                         </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套</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C0661B" w:rsidTr="003F7735">
        <w:trPr>
          <w:trHeight w:val="416"/>
        </w:trPr>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w:t>
            </w:r>
          </w:p>
        </w:tc>
        <w:tc>
          <w:tcPr>
            <w:tcW w:w="818"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交换机</w:t>
            </w:r>
          </w:p>
        </w:tc>
        <w:tc>
          <w:tcPr>
            <w:tcW w:w="2953" w:type="pct"/>
            <w:shd w:val="clear" w:color="auto" w:fill="auto"/>
            <w:vAlign w:val="center"/>
          </w:tcPr>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1、≥16个RJ45 10/100/1000M 自适应RJ45</w:t>
            </w:r>
            <w:r>
              <w:rPr>
                <w:rFonts w:asciiTheme="minorEastAsia" w:hAnsiTheme="minorEastAsia" w:hint="eastAsia"/>
                <w:color w:val="000000" w:themeColor="text1"/>
                <w:sz w:val="24"/>
                <w:szCs w:val="24"/>
              </w:rPr>
              <w:lastRenderedPageBreak/>
              <w:t>端口，≥2个100/1000Mbps SFP；</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2、交换容量：≥36Gbps，包转发率：≥26.784Mpps；</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3、支持桌面、壁挂安装方式。</w:t>
            </w:r>
          </w:p>
          <w:p w:rsidR="00C0661B" w:rsidRDefault="00C0661B" w:rsidP="003F7735">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注：交换机根据现场实际情况决定安装数量，采购数量以最终实际安装数量为准。</w:t>
            </w:r>
          </w:p>
        </w:tc>
        <w:tc>
          <w:tcPr>
            <w:tcW w:w="410"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台</w:t>
            </w:r>
          </w:p>
        </w:tc>
        <w:tc>
          <w:tcPr>
            <w:tcW w:w="409" w:type="pct"/>
            <w:shd w:val="clear" w:color="auto" w:fill="auto"/>
            <w:noWrap/>
            <w:vAlign w:val="center"/>
          </w:tcPr>
          <w:p w:rsidR="00C0661B" w:rsidRDefault="00C0661B" w:rsidP="003F7735">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123</w:t>
            </w:r>
          </w:p>
        </w:tc>
      </w:tr>
    </w:tbl>
    <w:p w:rsidR="00C0661B" w:rsidRDefault="00C0661B" w:rsidP="00C0661B">
      <w:pPr>
        <w:rPr>
          <w:rFonts w:asciiTheme="minorEastAsia" w:hAnsiTheme="minorEastAsia"/>
          <w:sz w:val="24"/>
          <w:szCs w:val="24"/>
        </w:rPr>
      </w:pPr>
    </w:p>
    <w:p w:rsidR="00C0661B" w:rsidRDefault="00C0661B" w:rsidP="00C0661B">
      <w:pPr>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注：带“</w:t>
      </w:r>
      <w:r>
        <w:rPr>
          <w:rFonts w:asciiTheme="minorEastAsia" w:hAnsiTheme="minorEastAsia" w:hint="eastAsia"/>
          <w:b/>
          <w:color w:val="000000" w:themeColor="text1"/>
          <w:sz w:val="24"/>
          <w:szCs w:val="24"/>
        </w:rPr>
        <w:t>▲</w:t>
      </w:r>
      <w:r>
        <w:rPr>
          <w:rFonts w:ascii="宋体" w:hAnsi="宋体" w:cs="宋体" w:hint="eastAsia"/>
          <w:b/>
          <w:color w:val="000000" w:themeColor="text1"/>
          <w:sz w:val="24"/>
          <w:szCs w:val="24"/>
        </w:rPr>
        <w:t>”的参数为实质性要求，不允许偏离，若不满足则其投标无效。</w:t>
      </w:r>
    </w:p>
    <w:p w:rsidR="00C0661B" w:rsidRDefault="00C0661B" w:rsidP="00C0661B">
      <w:pPr>
        <w:pStyle w:val="a6"/>
      </w:pPr>
      <w:r>
        <w:rPr>
          <w:rFonts w:hint="eastAsia"/>
        </w:rPr>
        <w:t>本项目E包的核心产品为：</w:t>
      </w:r>
      <w:bookmarkStart w:id="18" w:name="_Toc166317258"/>
      <w:r>
        <w:rPr>
          <w:rFonts w:hint="eastAsia"/>
        </w:rPr>
        <w:t>LED教室灯、LED黑板灯、智能灯光综合管理平台、交换机。</w:t>
      </w:r>
    </w:p>
    <w:bookmarkEnd w:id="18"/>
    <w:p w:rsidR="00C0661B" w:rsidRDefault="00C0661B" w:rsidP="00C0661B">
      <w:pPr>
        <w:pStyle w:val="my"/>
      </w:pPr>
      <w:r>
        <w:rPr>
          <w:rFonts w:hint="eastAsia"/>
        </w:rPr>
        <w:t>（二）商务要求</w:t>
      </w:r>
    </w:p>
    <w:p w:rsidR="00C0661B" w:rsidRDefault="00C0661B" w:rsidP="00C0661B">
      <w:pPr>
        <w:pStyle w:val="a6"/>
      </w:pPr>
      <w:r>
        <w:rPr>
          <w:rFonts w:hint="eastAsia"/>
        </w:rPr>
        <w:t>1、</w:t>
      </w:r>
      <w:r w:rsidRPr="00ED5256">
        <w:rPr>
          <w:rFonts w:hint="eastAsia"/>
        </w:rPr>
        <w:t>合同履行期限（交付期）</w:t>
      </w:r>
      <w:r>
        <w:rPr>
          <w:rFonts w:hint="eastAsia"/>
        </w:rPr>
        <w:t>：自合同签订后至2024年</w:t>
      </w:r>
      <w:r w:rsidRPr="00F330C5">
        <w:rPr>
          <w:rFonts w:hint="eastAsia"/>
        </w:rPr>
        <w:t>12月31日</w:t>
      </w:r>
      <w:r>
        <w:rPr>
          <w:rFonts w:hint="eastAsia"/>
        </w:rPr>
        <w:t>前完成所有安装调试并交付使用。</w:t>
      </w:r>
    </w:p>
    <w:p w:rsidR="00C0661B" w:rsidRDefault="00C0661B" w:rsidP="00C0661B">
      <w:pPr>
        <w:pStyle w:val="a6"/>
      </w:pPr>
      <w:r>
        <w:rPr>
          <w:rFonts w:hint="eastAsia"/>
        </w:rPr>
        <w:t>2、项目实施地点：采购人指定地点。</w:t>
      </w:r>
    </w:p>
    <w:p w:rsidR="00C0661B" w:rsidRDefault="00C0661B" w:rsidP="00C0661B">
      <w:pPr>
        <w:pStyle w:val="a6"/>
      </w:pPr>
      <w:r>
        <w:rPr>
          <w:rFonts w:hint="eastAsia"/>
        </w:rPr>
        <w:t>3、付款时间、方式及条件（以实际签署合同为准）：</w:t>
      </w:r>
    </w:p>
    <w:p w:rsidR="00C0661B" w:rsidRDefault="00C0661B" w:rsidP="00C0661B">
      <w:pPr>
        <w:pStyle w:val="a6"/>
      </w:pPr>
      <w:r>
        <w:rPr>
          <w:rFonts w:hint="eastAsia"/>
        </w:rPr>
        <w:t>3.1自合同签订后7个工作日内，支付预付合同总价的30%款项。</w:t>
      </w:r>
    </w:p>
    <w:p w:rsidR="00C0661B" w:rsidRDefault="00C0661B" w:rsidP="00C0661B">
      <w:pPr>
        <w:pStyle w:val="a6"/>
      </w:pPr>
      <w:r>
        <w:rPr>
          <w:rFonts w:hint="eastAsia"/>
        </w:rPr>
        <w:t>3.1.1样板间检测：中标供应商在项目实施前,每所学校选取其中1间教室进行样板间施工改造。改造后由具备资质的第三方检测机构按规范进行现场检测,出具书面检测报告。检测合格后再对其它教室进行改造。检测指标至少包括:课桌面上的平均照度和照度均匀度; 黑板面上的平均照度和照度均匀度;照明功率密度;统一眩光值等。被检测的教室，上述检测指标中的任何一项均应符合国家规定标准,如有一项不符合国家标准,则视该教室照明改造不合格。样板间检测费用由采购人支付。</w:t>
      </w:r>
    </w:p>
    <w:p w:rsidR="00C0661B" w:rsidRPr="00F330C5" w:rsidRDefault="00C0661B" w:rsidP="00C0661B">
      <w:pPr>
        <w:pStyle w:val="a6"/>
      </w:pPr>
      <w:r>
        <w:rPr>
          <w:rFonts w:hint="eastAsia"/>
        </w:rPr>
        <w:t>3.2设备送货、安装、调试、培训完成并通过签字验收后，7个工作日内，采购人凭中标方开具的正式有效发票向中标方支付至合同总金额的 95%，</w:t>
      </w:r>
      <w:r w:rsidRPr="00F330C5">
        <w:rPr>
          <w:rFonts w:hint="eastAsia"/>
        </w:rPr>
        <w:t>同时中标方以银行保函的形式缴纳剩余的5%合同价款作为采购人项目产品质保金，有效期为5年，采购人凭此保函向中标方支付剩余的5%合同价款。</w:t>
      </w:r>
    </w:p>
    <w:p w:rsidR="00C0661B" w:rsidRDefault="00C0661B" w:rsidP="00C0661B">
      <w:pPr>
        <w:pStyle w:val="a6"/>
      </w:pPr>
      <w:r>
        <w:rPr>
          <w:rFonts w:hint="eastAsia"/>
        </w:rPr>
        <w:t>4、质量保证和售后要求</w:t>
      </w:r>
    </w:p>
    <w:p w:rsidR="00C0661B" w:rsidRDefault="00C0661B" w:rsidP="00C0661B">
      <w:pPr>
        <w:pStyle w:val="a6"/>
      </w:pPr>
      <w:r>
        <w:rPr>
          <w:rFonts w:hint="eastAsia"/>
        </w:rPr>
        <w:t>4.1投标人提供产品或服务应是安全、稳定、可靠的服务。提供货物（含配件）应是全新的、未使用过的原装合格正品，并保证所提供货物符合技术规格和</w:t>
      </w:r>
      <w:r>
        <w:rPr>
          <w:rFonts w:hint="eastAsia"/>
        </w:rPr>
        <w:lastRenderedPageBreak/>
        <w:t>性能要求、符合规定的质量。</w:t>
      </w:r>
    </w:p>
    <w:p w:rsidR="00C0661B" w:rsidRDefault="00C0661B" w:rsidP="00C0661B">
      <w:pPr>
        <w:pStyle w:val="a6"/>
      </w:pPr>
      <w:r>
        <w:rPr>
          <w:rFonts w:hint="eastAsia"/>
        </w:rPr>
        <w:t>4.2项目完成并由采购人验收合格之日起，产品均</w:t>
      </w:r>
      <w:proofErr w:type="gramStart"/>
      <w:r>
        <w:rPr>
          <w:rFonts w:hint="eastAsia"/>
        </w:rPr>
        <w:t>按至少</w:t>
      </w:r>
      <w:proofErr w:type="gramEnd"/>
      <w:r>
        <w:rPr>
          <w:rFonts w:hint="eastAsia"/>
        </w:rPr>
        <w:t>六年免费质保售后服务，</w:t>
      </w:r>
      <w:r>
        <w:rPr>
          <w:rFonts w:asciiTheme="minorEastAsia" w:hAnsiTheme="minorEastAsia" w:hint="eastAsia"/>
        </w:rPr>
        <w:t>智能灯光综合管理平台6年质保，终身维护（含免费升级系统）。</w:t>
      </w:r>
    </w:p>
    <w:p w:rsidR="00C0661B" w:rsidRDefault="00C0661B" w:rsidP="00C0661B">
      <w:pPr>
        <w:pStyle w:val="a6"/>
      </w:pPr>
      <w:r>
        <w:rPr>
          <w:rFonts w:hint="eastAsia"/>
        </w:rPr>
        <w:t>4.3质保期内非人为损坏中标人免费维修及更换；</w:t>
      </w:r>
    </w:p>
    <w:p w:rsidR="00C0661B" w:rsidRDefault="00C0661B" w:rsidP="00C0661B">
      <w:pPr>
        <w:pStyle w:val="a6"/>
      </w:pPr>
      <w:r>
        <w:rPr>
          <w:rFonts w:hint="eastAsia"/>
        </w:rPr>
        <w:t>4.4中标人必须提供售后服务联系电话及联系人。质保期内，接到报</w:t>
      </w:r>
      <w:proofErr w:type="gramStart"/>
      <w:r>
        <w:rPr>
          <w:rFonts w:hint="eastAsia"/>
        </w:rPr>
        <w:t>障电话</w:t>
      </w:r>
      <w:proofErr w:type="gramEnd"/>
      <w:r>
        <w:rPr>
          <w:rFonts w:hint="eastAsia"/>
        </w:rPr>
        <w:t>1小时内响应，4小时内派工程技术人员维修且处理完毕。</w:t>
      </w:r>
    </w:p>
    <w:p w:rsidR="00C0661B" w:rsidRDefault="00C0661B" w:rsidP="00C0661B">
      <w:pPr>
        <w:pStyle w:val="a6"/>
      </w:pPr>
      <w:r>
        <w:rPr>
          <w:rFonts w:hint="eastAsia"/>
        </w:rPr>
        <w:t>5、教室照明改造技术规范和流程要求：</w:t>
      </w:r>
    </w:p>
    <w:p w:rsidR="00C0661B" w:rsidRDefault="00C0661B" w:rsidP="00C0661B">
      <w:pPr>
        <w:pStyle w:val="a6"/>
      </w:pPr>
      <w:r>
        <w:rPr>
          <w:rFonts w:hint="eastAsia"/>
        </w:rPr>
        <w:t>1.《中小学校教室采光和照明卫生标准》(GB7793-2010)、《儿童青少年学习用品近视防控卫生要求》(GB40070-2021)、《中小学校设计规范》(GB50099-2011)、《建筑照明设计标准》(GB50034-2013)，</w:t>
      </w:r>
      <w:proofErr w:type="gramStart"/>
      <w:r>
        <w:rPr>
          <w:rFonts w:hint="eastAsia"/>
        </w:rPr>
        <w:t>《</w:t>
      </w:r>
      <w:proofErr w:type="gramEnd"/>
      <w:r>
        <w:rPr>
          <w:rFonts w:hint="eastAsia"/>
        </w:rPr>
        <w:t>中小学校普通教室照明设计安装卫生要求(GB/T36876-2018)和&amp;照明测量方法(GB/T5700-2008)、</w:t>
      </w:r>
      <w:proofErr w:type="gramStart"/>
      <w:r>
        <w:rPr>
          <w:rFonts w:hint="eastAsia"/>
        </w:rPr>
        <w:t>《</w:t>
      </w:r>
      <w:proofErr w:type="gramEnd"/>
      <w:r>
        <w:rPr>
          <w:rFonts w:hint="eastAsia"/>
        </w:rPr>
        <w:t>建筑节能与可再生能源通用规范</w:t>
      </w:r>
      <w:proofErr w:type="gramStart"/>
      <w:r>
        <w:rPr>
          <w:rFonts w:hint="eastAsia"/>
        </w:rPr>
        <w:t>》</w:t>
      </w:r>
      <w:proofErr w:type="gramEnd"/>
      <w:r>
        <w:rPr>
          <w:rFonts w:hint="eastAsia"/>
        </w:rPr>
        <w:t>（GB55015-2021）、《建筑环境通用规范》（GB55016-2021）。</w:t>
      </w:r>
    </w:p>
    <w:p w:rsidR="00C0661B" w:rsidRDefault="00C0661B" w:rsidP="00C0661B">
      <w:pPr>
        <w:pStyle w:val="a6"/>
      </w:pPr>
      <w:r>
        <w:rPr>
          <w:rFonts w:hint="eastAsia"/>
        </w:rPr>
        <w:t>2.前述标准规范对灯具安装已作具体要求，为方便操作执行，特摘取如下:①教室</w:t>
      </w:r>
      <w:proofErr w:type="gramStart"/>
      <w:r>
        <w:rPr>
          <w:rFonts w:hint="eastAsia"/>
        </w:rPr>
        <w:t>灯距课来</w:t>
      </w:r>
      <w:proofErr w:type="gramEnd"/>
      <w:r>
        <w:rPr>
          <w:rFonts w:hint="eastAsia"/>
        </w:rPr>
        <w:t>面的最低悬挂高度不应低于1.7米，灯具宜采用其长轴垂直于黑板面布置。安装吊扇的教室，教室灯出光面应当低于吊扇叶面。②黑板灯平行于黑板安装，灯具与黑板</w:t>
      </w:r>
      <w:proofErr w:type="gramStart"/>
      <w:r>
        <w:rPr>
          <w:rFonts w:hint="eastAsia"/>
        </w:rPr>
        <w:t>平行问距宜</w:t>
      </w:r>
      <w:proofErr w:type="gramEnd"/>
      <w:r>
        <w:rPr>
          <w:rFonts w:hint="eastAsia"/>
        </w:rPr>
        <w:t>为300m-1000mm，与黑板上缘垂直距高宜为100mn-500mn，应当通过调整灯具</w:t>
      </w:r>
      <w:proofErr w:type="gramStart"/>
      <w:r>
        <w:rPr>
          <w:rFonts w:hint="eastAsia"/>
        </w:rPr>
        <w:t>控照角度</w:t>
      </w:r>
      <w:proofErr w:type="gramEnd"/>
      <w:r>
        <w:rPr>
          <w:rFonts w:hint="eastAsia"/>
        </w:rPr>
        <w:t>避免对教师产生直接跨光，且不应在多媒体教学显示终端上产生高亮度的光源影像，对学生产生反射眩光。团教室照明应当有分路控制措施，每一纵列或横列教室灯能实现单独回路开关控制，每个黑板灯有单驻回路开关控制。团教室黑板处有银幕。白板或平板电视机等多媒体显示终端时，黑板</w:t>
      </w:r>
      <w:proofErr w:type="gramStart"/>
      <w:r>
        <w:rPr>
          <w:rFonts w:hint="eastAsia"/>
        </w:rPr>
        <w:t>灯应当</w:t>
      </w:r>
      <w:proofErr w:type="gramEnd"/>
      <w:r>
        <w:rPr>
          <w:rFonts w:hint="eastAsia"/>
        </w:rPr>
        <w:t>具有亮度调节功能。</w:t>
      </w:r>
    </w:p>
    <w:p w:rsidR="00C0661B" w:rsidRDefault="00C0661B" w:rsidP="00C0661B">
      <w:pPr>
        <w:pStyle w:val="a6"/>
      </w:pPr>
      <w:r>
        <w:rPr>
          <w:rFonts w:hint="eastAsia"/>
        </w:rPr>
        <w:t>6、验收要求</w:t>
      </w:r>
    </w:p>
    <w:p w:rsidR="00C0661B" w:rsidRDefault="00C0661B" w:rsidP="00C0661B">
      <w:pPr>
        <w:pStyle w:val="a6"/>
      </w:pPr>
      <w:r>
        <w:rPr>
          <w:rFonts w:hint="eastAsia"/>
        </w:rPr>
        <w:t>6.1设备安装调试完成后，由采购人将委托具有相关资质的第三方检测机构，按照《中小学校教室采光和照明卫生标准》（GB7793-2010）、《中小学校普通教 室照明设计安装卫生要求》（GB/T 36876-2018）及《中小学校及幼儿园教室照明产品节能认证技术规范》 (CQC3155-2016)的相关要求随机抽取 10%的比例进行检测（不足一间的抽取一间，小数按照大数取整的方式例如：2.3 取 3），且须覆盖到每一所照明改造的学校，均须出具书面检测报告。检测合格报告作为开展项目履约验收和向中标供应商支付费用的前提条件,采购人并组织进行验收，并出</w:t>
      </w:r>
      <w:r>
        <w:rPr>
          <w:rFonts w:hint="eastAsia"/>
        </w:rPr>
        <w:lastRenderedPageBreak/>
        <w:t>具合格完整的验收报告，验收费用由中标投标人承担。</w:t>
      </w:r>
    </w:p>
    <w:p w:rsidR="00C0661B" w:rsidRDefault="00C0661B" w:rsidP="00C0661B">
      <w:pPr>
        <w:pStyle w:val="a6"/>
      </w:pPr>
      <w:r>
        <w:rPr>
          <w:rFonts w:hint="eastAsia"/>
        </w:rPr>
        <w:t>6.2验收过程中产生纠纷的，采购人认为需要检验机构进行检验的，由中标人承担检验费用。</w:t>
      </w:r>
    </w:p>
    <w:p w:rsidR="00C0661B" w:rsidRDefault="00C0661B" w:rsidP="00C0661B">
      <w:pPr>
        <w:pStyle w:val="a6"/>
      </w:pPr>
      <w:r>
        <w:rPr>
          <w:rFonts w:hint="eastAsia"/>
        </w:rPr>
        <w:t>6.3项目验收不合格，由中标投标人返工直至合格，有关返工、再行验收以及给采购人造成损失等费用由中标投标人承担。连续3次验收不合格的，招标人有权利拒绝支付采购资金，拒绝退还质量保函，由此带来的一切损失由中标投标人承担。</w:t>
      </w:r>
    </w:p>
    <w:p w:rsidR="00C0661B" w:rsidRDefault="00C0661B" w:rsidP="00C0661B">
      <w:pPr>
        <w:pStyle w:val="a6"/>
      </w:pPr>
      <w:r>
        <w:rPr>
          <w:rFonts w:hint="eastAsia"/>
        </w:rPr>
        <w:t>7、其他要求</w:t>
      </w:r>
      <w:bookmarkStart w:id="19" w:name="_GoBack"/>
      <w:bookmarkEnd w:id="19"/>
    </w:p>
    <w:p w:rsidR="003F01DA" w:rsidRPr="00C0661B" w:rsidRDefault="00C0661B" w:rsidP="00717E66">
      <w:pPr>
        <w:pStyle w:val="a6"/>
      </w:pPr>
      <w:r>
        <w:rPr>
          <w:rFonts w:hint="eastAsia"/>
        </w:rPr>
        <w:t>7.1投标人</w:t>
      </w:r>
      <w:proofErr w:type="gramStart"/>
      <w:r>
        <w:rPr>
          <w:rFonts w:hint="eastAsia"/>
        </w:rPr>
        <w:t>需承诺</w:t>
      </w:r>
      <w:proofErr w:type="gramEnd"/>
      <w:r>
        <w:rPr>
          <w:rFonts w:hint="eastAsia"/>
        </w:rPr>
        <w:t>在中标后，在项目实际施工安装过程中，导致的安全事故，或由此引起造成相关施工人员、学校工作人员、学生等人身伤害事件，由中标人承担由此造成的不利后果。（提供承诺函）</w:t>
      </w:r>
    </w:p>
    <w:sectPr w:rsidR="003F01DA" w:rsidRPr="00C06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25" w:rsidRDefault="005A4925" w:rsidP="00A17FB4">
      <w:r>
        <w:separator/>
      </w:r>
    </w:p>
  </w:endnote>
  <w:endnote w:type="continuationSeparator" w:id="0">
    <w:p w:rsidR="005A4925" w:rsidRDefault="005A4925" w:rsidP="00A1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25" w:rsidRDefault="005A4925" w:rsidP="00A17FB4">
      <w:r>
        <w:separator/>
      </w:r>
    </w:p>
  </w:footnote>
  <w:footnote w:type="continuationSeparator" w:id="0">
    <w:p w:rsidR="005A4925" w:rsidRDefault="005A4925" w:rsidP="00A17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A21E6"/>
    <w:multiLevelType w:val="multilevel"/>
    <w:tmpl w:val="627A21E6"/>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D6"/>
    <w:rsid w:val="00002BDC"/>
    <w:rsid w:val="0000329C"/>
    <w:rsid w:val="00003480"/>
    <w:rsid w:val="00003B27"/>
    <w:rsid w:val="00006E54"/>
    <w:rsid w:val="00014494"/>
    <w:rsid w:val="00014F2F"/>
    <w:rsid w:val="0001743C"/>
    <w:rsid w:val="000262D9"/>
    <w:rsid w:val="00032197"/>
    <w:rsid w:val="000338CE"/>
    <w:rsid w:val="000539B4"/>
    <w:rsid w:val="00054635"/>
    <w:rsid w:val="000715C2"/>
    <w:rsid w:val="00076C61"/>
    <w:rsid w:val="00082137"/>
    <w:rsid w:val="0008266D"/>
    <w:rsid w:val="00087BF8"/>
    <w:rsid w:val="0009299F"/>
    <w:rsid w:val="000A01F9"/>
    <w:rsid w:val="000B000C"/>
    <w:rsid w:val="000C6650"/>
    <w:rsid w:val="000D05A7"/>
    <w:rsid w:val="000E2084"/>
    <w:rsid w:val="000E6AA2"/>
    <w:rsid w:val="00115FAA"/>
    <w:rsid w:val="001433D0"/>
    <w:rsid w:val="001556B9"/>
    <w:rsid w:val="001665CD"/>
    <w:rsid w:val="001671BE"/>
    <w:rsid w:val="00171C5E"/>
    <w:rsid w:val="00173C34"/>
    <w:rsid w:val="001832F6"/>
    <w:rsid w:val="00185719"/>
    <w:rsid w:val="00191784"/>
    <w:rsid w:val="001925F4"/>
    <w:rsid w:val="001A0ECB"/>
    <w:rsid w:val="001A0FAA"/>
    <w:rsid w:val="001A77ED"/>
    <w:rsid w:val="001C0B38"/>
    <w:rsid w:val="001E0ECE"/>
    <w:rsid w:val="001E512B"/>
    <w:rsid w:val="001F08A7"/>
    <w:rsid w:val="001F361E"/>
    <w:rsid w:val="001F62A6"/>
    <w:rsid w:val="002105EA"/>
    <w:rsid w:val="00236A76"/>
    <w:rsid w:val="002377D0"/>
    <w:rsid w:val="00241298"/>
    <w:rsid w:val="00251D9C"/>
    <w:rsid w:val="00252887"/>
    <w:rsid w:val="0025619B"/>
    <w:rsid w:val="00265A78"/>
    <w:rsid w:val="00286BCC"/>
    <w:rsid w:val="002A432B"/>
    <w:rsid w:val="002A44DF"/>
    <w:rsid w:val="002A68DD"/>
    <w:rsid w:val="002B1ABA"/>
    <w:rsid w:val="002B6ED8"/>
    <w:rsid w:val="002D0D39"/>
    <w:rsid w:val="002D6AC2"/>
    <w:rsid w:val="002E06CC"/>
    <w:rsid w:val="002E22F4"/>
    <w:rsid w:val="002F2EB9"/>
    <w:rsid w:val="003101BE"/>
    <w:rsid w:val="003109A9"/>
    <w:rsid w:val="0031218D"/>
    <w:rsid w:val="00313B2C"/>
    <w:rsid w:val="00313E18"/>
    <w:rsid w:val="00314B4E"/>
    <w:rsid w:val="00342232"/>
    <w:rsid w:val="00354528"/>
    <w:rsid w:val="003603D5"/>
    <w:rsid w:val="003638D4"/>
    <w:rsid w:val="00365897"/>
    <w:rsid w:val="00370445"/>
    <w:rsid w:val="00376B04"/>
    <w:rsid w:val="0038313B"/>
    <w:rsid w:val="00384629"/>
    <w:rsid w:val="00391E90"/>
    <w:rsid w:val="00394100"/>
    <w:rsid w:val="003A7494"/>
    <w:rsid w:val="003B1FF8"/>
    <w:rsid w:val="003B3C7F"/>
    <w:rsid w:val="003C412C"/>
    <w:rsid w:val="003D1B1E"/>
    <w:rsid w:val="003D5890"/>
    <w:rsid w:val="003E797D"/>
    <w:rsid w:val="003F01DA"/>
    <w:rsid w:val="003F0E48"/>
    <w:rsid w:val="003F6E9F"/>
    <w:rsid w:val="003F74C9"/>
    <w:rsid w:val="0040171F"/>
    <w:rsid w:val="0040298F"/>
    <w:rsid w:val="0041247B"/>
    <w:rsid w:val="00415914"/>
    <w:rsid w:val="00417785"/>
    <w:rsid w:val="004243EC"/>
    <w:rsid w:val="004466F6"/>
    <w:rsid w:val="00451C9A"/>
    <w:rsid w:val="0045317C"/>
    <w:rsid w:val="004625DA"/>
    <w:rsid w:val="0046494A"/>
    <w:rsid w:val="0047051C"/>
    <w:rsid w:val="00474AC1"/>
    <w:rsid w:val="00480CEF"/>
    <w:rsid w:val="00487CC4"/>
    <w:rsid w:val="004A262E"/>
    <w:rsid w:val="004B46B0"/>
    <w:rsid w:val="004C3BF3"/>
    <w:rsid w:val="004C5652"/>
    <w:rsid w:val="004D7629"/>
    <w:rsid w:val="004E0E9C"/>
    <w:rsid w:val="004E1FD7"/>
    <w:rsid w:val="004F6A25"/>
    <w:rsid w:val="005126AA"/>
    <w:rsid w:val="00520933"/>
    <w:rsid w:val="00530563"/>
    <w:rsid w:val="005401B6"/>
    <w:rsid w:val="00544B15"/>
    <w:rsid w:val="00551ED2"/>
    <w:rsid w:val="005643E5"/>
    <w:rsid w:val="00564901"/>
    <w:rsid w:val="00582C8B"/>
    <w:rsid w:val="0059220D"/>
    <w:rsid w:val="005933F3"/>
    <w:rsid w:val="005A4925"/>
    <w:rsid w:val="005A4FEB"/>
    <w:rsid w:val="005B5706"/>
    <w:rsid w:val="005C2A5C"/>
    <w:rsid w:val="005D040A"/>
    <w:rsid w:val="005D576E"/>
    <w:rsid w:val="005F10B8"/>
    <w:rsid w:val="00603BC6"/>
    <w:rsid w:val="00612872"/>
    <w:rsid w:val="00615FF8"/>
    <w:rsid w:val="00624B86"/>
    <w:rsid w:val="00642206"/>
    <w:rsid w:val="00656544"/>
    <w:rsid w:val="00674FAD"/>
    <w:rsid w:val="0068769E"/>
    <w:rsid w:val="0068794F"/>
    <w:rsid w:val="006901FC"/>
    <w:rsid w:val="00690312"/>
    <w:rsid w:val="00697873"/>
    <w:rsid w:val="006A13C9"/>
    <w:rsid w:val="006A4973"/>
    <w:rsid w:val="006A4F47"/>
    <w:rsid w:val="006B38D6"/>
    <w:rsid w:val="006B4EB8"/>
    <w:rsid w:val="006C5D3E"/>
    <w:rsid w:val="006E126F"/>
    <w:rsid w:val="006E16D4"/>
    <w:rsid w:val="006F29CE"/>
    <w:rsid w:val="006F70B7"/>
    <w:rsid w:val="00706F54"/>
    <w:rsid w:val="007143BF"/>
    <w:rsid w:val="00717E66"/>
    <w:rsid w:val="00733ED1"/>
    <w:rsid w:val="00746D66"/>
    <w:rsid w:val="007520AE"/>
    <w:rsid w:val="00757BEA"/>
    <w:rsid w:val="00761FFB"/>
    <w:rsid w:val="007702CA"/>
    <w:rsid w:val="0078697C"/>
    <w:rsid w:val="007B4FBA"/>
    <w:rsid w:val="007B7A06"/>
    <w:rsid w:val="007B7E41"/>
    <w:rsid w:val="007C3E8B"/>
    <w:rsid w:val="007C7A06"/>
    <w:rsid w:val="007E4151"/>
    <w:rsid w:val="007E6704"/>
    <w:rsid w:val="007F24D6"/>
    <w:rsid w:val="007F6A6A"/>
    <w:rsid w:val="007F72E0"/>
    <w:rsid w:val="00802A82"/>
    <w:rsid w:val="00807136"/>
    <w:rsid w:val="00814404"/>
    <w:rsid w:val="00822C67"/>
    <w:rsid w:val="008240CD"/>
    <w:rsid w:val="008259AE"/>
    <w:rsid w:val="00826761"/>
    <w:rsid w:val="008505C8"/>
    <w:rsid w:val="0085451A"/>
    <w:rsid w:val="0085627D"/>
    <w:rsid w:val="00871356"/>
    <w:rsid w:val="008771DE"/>
    <w:rsid w:val="00885072"/>
    <w:rsid w:val="0088784C"/>
    <w:rsid w:val="00892038"/>
    <w:rsid w:val="008971B3"/>
    <w:rsid w:val="008A1606"/>
    <w:rsid w:val="008B3954"/>
    <w:rsid w:val="008C0815"/>
    <w:rsid w:val="008D15A8"/>
    <w:rsid w:val="008E02FB"/>
    <w:rsid w:val="008E45DC"/>
    <w:rsid w:val="008E7869"/>
    <w:rsid w:val="008F78F0"/>
    <w:rsid w:val="00902BC9"/>
    <w:rsid w:val="009215B3"/>
    <w:rsid w:val="00921FA7"/>
    <w:rsid w:val="009229E0"/>
    <w:rsid w:val="00922F63"/>
    <w:rsid w:val="00924227"/>
    <w:rsid w:val="0093538B"/>
    <w:rsid w:val="00945EAC"/>
    <w:rsid w:val="009510A7"/>
    <w:rsid w:val="009515C2"/>
    <w:rsid w:val="00953BE2"/>
    <w:rsid w:val="00965BF5"/>
    <w:rsid w:val="0098010A"/>
    <w:rsid w:val="009837AE"/>
    <w:rsid w:val="00983D4A"/>
    <w:rsid w:val="0098585B"/>
    <w:rsid w:val="009935F0"/>
    <w:rsid w:val="0099793B"/>
    <w:rsid w:val="009A7E94"/>
    <w:rsid w:val="009B0ADA"/>
    <w:rsid w:val="009B2F24"/>
    <w:rsid w:val="009B3107"/>
    <w:rsid w:val="009C27D1"/>
    <w:rsid w:val="009D0AFE"/>
    <w:rsid w:val="009D3CDB"/>
    <w:rsid w:val="009E274D"/>
    <w:rsid w:val="009F18F2"/>
    <w:rsid w:val="009F264D"/>
    <w:rsid w:val="00A031C9"/>
    <w:rsid w:val="00A078D9"/>
    <w:rsid w:val="00A1349E"/>
    <w:rsid w:val="00A17FB4"/>
    <w:rsid w:val="00A222EF"/>
    <w:rsid w:val="00A32D9E"/>
    <w:rsid w:val="00A37471"/>
    <w:rsid w:val="00A46DAD"/>
    <w:rsid w:val="00A62BC0"/>
    <w:rsid w:val="00A67554"/>
    <w:rsid w:val="00A7665B"/>
    <w:rsid w:val="00A76897"/>
    <w:rsid w:val="00A77847"/>
    <w:rsid w:val="00A83235"/>
    <w:rsid w:val="00A94928"/>
    <w:rsid w:val="00AA0034"/>
    <w:rsid w:val="00AA0BEB"/>
    <w:rsid w:val="00AB23F7"/>
    <w:rsid w:val="00AB2F29"/>
    <w:rsid w:val="00AC42A7"/>
    <w:rsid w:val="00AC6E14"/>
    <w:rsid w:val="00AD583A"/>
    <w:rsid w:val="00AE34CD"/>
    <w:rsid w:val="00AE5767"/>
    <w:rsid w:val="00AE70C8"/>
    <w:rsid w:val="00AF77AC"/>
    <w:rsid w:val="00B3398F"/>
    <w:rsid w:val="00B33F22"/>
    <w:rsid w:val="00B46813"/>
    <w:rsid w:val="00B5122E"/>
    <w:rsid w:val="00B5350D"/>
    <w:rsid w:val="00B6422A"/>
    <w:rsid w:val="00B6680C"/>
    <w:rsid w:val="00B7173B"/>
    <w:rsid w:val="00B7640C"/>
    <w:rsid w:val="00BA4FCE"/>
    <w:rsid w:val="00BB77DC"/>
    <w:rsid w:val="00BE0346"/>
    <w:rsid w:val="00C0025A"/>
    <w:rsid w:val="00C0661B"/>
    <w:rsid w:val="00C077EF"/>
    <w:rsid w:val="00C14ED9"/>
    <w:rsid w:val="00C2087E"/>
    <w:rsid w:val="00C23056"/>
    <w:rsid w:val="00C4434A"/>
    <w:rsid w:val="00C45052"/>
    <w:rsid w:val="00C451A7"/>
    <w:rsid w:val="00C65100"/>
    <w:rsid w:val="00C66C49"/>
    <w:rsid w:val="00C77E13"/>
    <w:rsid w:val="00C84ADD"/>
    <w:rsid w:val="00C855C2"/>
    <w:rsid w:val="00C86ABE"/>
    <w:rsid w:val="00C902D6"/>
    <w:rsid w:val="00C9257A"/>
    <w:rsid w:val="00C94A18"/>
    <w:rsid w:val="00C94C41"/>
    <w:rsid w:val="00C962C3"/>
    <w:rsid w:val="00C96D3B"/>
    <w:rsid w:val="00C975D9"/>
    <w:rsid w:val="00CA560A"/>
    <w:rsid w:val="00CC0BBC"/>
    <w:rsid w:val="00CC0EEA"/>
    <w:rsid w:val="00CC54FB"/>
    <w:rsid w:val="00CD00AF"/>
    <w:rsid w:val="00D10E1B"/>
    <w:rsid w:val="00D14F84"/>
    <w:rsid w:val="00D70320"/>
    <w:rsid w:val="00D77CD4"/>
    <w:rsid w:val="00D8133D"/>
    <w:rsid w:val="00D81D09"/>
    <w:rsid w:val="00D87DD5"/>
    <w:rsid w:val="00D93257"/>
    <w:rsid w:val="00DB492C"/>
    <w:rsid w:val="00DB6F5F"/>
    <w:rsid w:val="00DE7257"/>
    <w:rsid w:val="00E15A22"/>
    <w:rsid w:val="00E17683"/>
    <w:rsid w:val="00E17850"/>
    <w:rsid w:val="00E25FAB"/>
    <w:rsid w:val="00E42204"/>
    <w:rsid w:val="00E50755"/>
    <w:rsid w:val="00E50768"/>
    <w:rsid w:val="00E5190B"/>
    <w:rsid w:val="00E55994"/>
    <w:rsid w:val="00E571BE"/>
    <w:rsid w:val="00E656B3"/>
    <w:rsid w:val="00E72D29"/>
    <w:rsid w:val="00E8384E"/>
    <w:rsid w:val="00E84397"/>
    <w:rsid w:val="00E92A4B"/>
    <w:rsid w:val="00EA40EB"/>
    <w:rsid w:val="00EA7FC5"/>
    <w:rsid w:val="00EC7360"/>
    <w:rsid w:val="00EF0267"/>
    <w:rsid w:val="00F17532"/>
    <w:rsid w:val="00F31F9D"/>
    <w:rsid w:val="00F325A8"/>
    <w:rsid w:val="00F32FBA"/>
    <w:rsid w:val="00F4048C"/>
    <w:rsid w:val="00F47ACF"/>
    <w:rsid w:val="00F5016C"/>
    <w:rsid w:val="00F566C8"/>
    <w:rsid w:val="00F6039C"/>
    <w:rsid w:val="00F6246A"/>
    <w:rsid w:val="00F65412"/>
    <w:rsid w:val="00F85409"/>
    <w:rsid w:val="00F918E3"/>
    <w:rsid w:val="00F946FA"/>
    <w:rsid w:val="00FA01F2"/>
    <w:rsid w:val="00FA3A73"/>
    <w:rsid w:val="00FA58A2"/>
    <w:rsid w:val="00FD14F9"/>
    <w:rsid w:val="00FD5AD8"/>
    <w:rsid w:val="00FE0005"/>
    <w:rsid w:val="00FE0A6A"/>
    <w:rsid w:val="00FE30D7"/>
    <w:rsid w:val="00FF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7FB4"/>
    <w:rPr>
      <w:sz w:val="18"/>
      <w:szCs w:val="18"/>
    </w:rPr>
  </w:style>
  <w:style w:type="paragraph" w:styleId="a4">
    <w:name w:val="footer"/>
    <w:basedOn w:val="a"/>
    <w:link w:val="Char0"/>
    <w:uiPriority w:val="99"/>
    <w:unhideWhenUsed/>
    <w:rsid w:val="00A1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A17FB4"/>
    <w:rPr>
      <w:sz w:val="18"/>
      <w:szCs w:val="18"/>
    </w:rPr>
  </w:style>
  <w:style w:type="table" w:styleId="a5">
    <w:name w:val="Table Grid"/>
    <w:basedOn w:val="a1"/>
    <w:uiPriority w:val="99"/>
    <w:qFormat/>
    <w:rsid w:val="00A1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
    <w:name w:val="my正文"/>
    <w:basedOn w:val="a"/>
    <w:link w:val="myChar"/>
    <w:autoRedefine/>
    <w:qFormat/>
    <w:rsid w:val="00A17FB4"/>
    <w:pPr>
      <w:spacing w:line="360" w:lineRule="auto"/>
    </w:pPr>
    <w:rPr>
      <w:rFonts w:asciiTheme="minorEastAsia" w:hAnsiTheme="minorEastAsia" w:cs="Times New Roman"/>
      <w:b/>
      <w:color w:val="000000" w:themeColor="text1"/>
      <w:kern w:val="0"/>
      <w:sz w:val="24"/>
      <w:szCs w:val="24"/>
    </w:rPr>
  </w:style>
  <w:style w:type="character" w:customStyle="1" w:styleId="myChar">
    <w:name w:val="my正文 Char"/>
    <w:link w:val="my"/>
    <w:autoRedefine/>
    <w:qFormat/>
    <w:rsid w:val="00A17FB4"/>
    <w:rPr>
      <w:rFonts w:asciiTheme="minorEastAsia" w:hAnsiTheme="minorEastAsia" w:cs="Times New Roman"/>
      <w:b/>
      <w:color w:val="000000" w:themeColor="text1"/>
      <w:kern w:val="0"/>
      <w:sz w:val="24"/>
      <w:szCs w:val="24"/>
    </w:rPr>
  </w:style>
  <w:style w:type="paragraph" w:customStyle="1" w:styleId="a6">
    <w:name w:val="*正文"/>
    <w:basedOn w:val="a"/>
    <w:link w:val="Char1"/>
    <w:autoRedefine/>
    <w:qFormat/>
    <w:rsid w:val="00A17FB4"/>
    <w:pPr>
      <w:spacing w:line="360" w:lineRule="auto"/>
      <w:ind w:firstLineChars="200" w:firstLine="480"/>
    </w:pPr>
    <w:rPr>
      <w:rFonts w:ascii="宋体" w:eastAsia="宋体" w:hAnsi="宋体" w:cs="Times New Roman"/>
      <w:color w:val="000000" w:themeColor="text1"/>
      <w:sz w:val="24"/>
      <w:szCs w:val="24"/>
    </w:rPr>
  </w:style>
  <w:style w:type="character" w:customStyle="1" w:styleId="Char1">
    <w:name w:val="*正文 Char"/>
    <w:link w:val="a6"/>
    <w:autoRedefine/>
    <w:qFormat/>
    <w:rsid w:val="00A17FB4"/>
    <w:rPr>
      <w:rFonts w:ascii="宋体" w:eastAsia="宋体" w:hAnsi="宋体" w:cs="Times New Roman"/>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F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7FB4"/>
    <w:rPr>
      <w:sz w:val="18"/>
      <w:szCs w:val="18"/>
    </w:rPr>
  </w:style>
  <w:style w:type="paragraph" w:styleId="a4">
    <w:name w:val="footer"/>
    <w:basedOn w:val="a"/>
    <w:link w:val="Char0"/>
    <w:uiPriority w:val="99"/>
    <w:unhideWhenUsed/>
    <w:rsid w:val="00A17FB4"/>
    <w:pPr>
      <w:tabs>
        <w:tab w:val="center" w:pos="4153"/>
        <w:tab w:val="right" w:pos="8306"/>
      </w:tabs>
      <w:snapToGrid w:val="0"/>
      <w:jc w:val="left"/>
    </w:pPr>
    <w:rPr>
      <w:sz w:val="18"/>
      <w:szCs w:val="18"/>
    </w:rPr>
  </w:style>
  <w:style w:type="character" w:customStyle="1" w:styleId="Char0">
    <w:name w:val="页脚 Char"/>
    <w:basedOn w:val="a0"/>
    <w:link w:val="a4"/>
    <w:uiPriority w:val="99"/>
    <w:rsid w:val="00A17FB4"/>
    <w:rPr>
      <w:sz w:val="18"/>
      <w:szCs w:val="18"/>
    </w:rPr>
  </w:style>
  <w:style w:type="table" w:styleId="a5">
    <w:name w:val="Table Grid"/>
    <w:basedOn w:val="a1"/>
    <w:uiPriority w:val="99"/>
    <w:qFormat/>
    <w:rsid w:val="00A1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
    <w:name w:val="my正文"/>
    <w:basedOn w:val="a"/>
    <w:link w:val="myChar"/>
    <w:autoRedefine/>
    <w:qFormat/>
    <w:rsid w:val="00A17FB4"/>
    <w:pPr>
      <w:spacing w:line="360" w:lineRule="auto"/>
    </w:pPr>
    <w:rPr>
      <w:rFonts w:asciiTheme="minorEastAsia" w:hAnsiTheme="minorEastAsia" w:cs="Times New Roman"/>
      <w:b/>
      <w:color w:val="000000" w:themeColor="text1"/>
      <w:kern w:val="0"/>
      <w:sz w:val="24"/>
      <w:szCs w:val="24"/>
    </w:rPr>
  </w:style>
  <w:style w:type="character" w:customStyle="1" w:styleId="myChar">
    <w:name w:val="my正文 Char"/>
    <w:link w:val="my"/>
    <w:autoRedefine/>
    <w:qFormat/>
    <w:rsid w:val="00A17FB4"/>
    <w:rPr>
      <w:rFonts w:asciiTheme="minorEastAsia" w:hAnsiTheme="minorEastAsia" w:cs="Times New Roman"/>
      <w:b/>
      <w:color w:val="000000" w:themeColor="text1"/>
      <w:kern w:val="0"/>
      <w:sz w:val="24"/>
      <w:szCs w:val="24"/>
    </w:rPr>
  </w:style>
  <w:style w:type="paragraph" w:customStyle="1" w:styleId="a6">
    <w:name w:val="*正文"/>
    <w:basedOn w:val="a"/>
    <w:link w:val="Char1"/>
    <w:autoRedefine/>
    <w:qFormat/>
    <w:rsid w:val="00A17FB4"/>
    <w:pPr>
      <w:spacing w:line="360" w:lineRule="auto"/>
      <w:ind w:firstLineChars="200" w:firstLine="480"/>
    </w:pPr>
    <w:rPr>
      <w:rFonts w:ascii="宋体" w:eastAsia="宋体" w:hAnsi="宋体" w:cs="Times New Roman"/>
      <w:color w:val="000000" w:themeColor="text1"/>
      <w:sz w:val="24"/>
      <w:szCs w:val="24"/>
    </w:rPr>
  </w:style>
  <w:style w:type="character" w:customStyle="1" w:styleId="Char1">
    <w:name w:val="*正文 Char"/>
    <w:link w:val="a6"/>
    <w:autoRedefine/>
    <w:qFormat/>
    <w:rsid w:val="00A17FB4"/>
    <w:rPr>
      <w:rFonts w:ascii="宋体" w:eastAsia="宋体" w:hAnsi="宋体"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C043-2129-4FE3-9AAC-521B613D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3904</Words>
  <Characters>22254</Characters>
  <Application>Microsoft Office Word</Application>
  <DocSecurity>0</DocSecurity>
  <Lines>185</Lines>
  <Paragraphs>52</Paragraphs>
  <ScaleCrop>false</ScaleCrop>
  <Company>Www.PcGho.Com</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8</cp:revision>
  <dcterms:created xsi:type="dcterms:W3CDTF">2024-08-01T10:06:00Z</dcterms:created>
  <dcterms:modified xsi:type="dcterms:W3CDTF">2024-09-27T07:30:00Z</dcterms:modified>
</cp:coreProperties>
</file>