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bidi w:val="0"/>
        <w:rPr>
          <w:rFonts w:hint="eastAsia"/>
          <w:highlight w:val="none"/>
        </w:rPr>
      </w:pPr>
      <w:bookmarkStart w:id="3" w:name="_GoBack"/>
      <w:bookmarkEnd w:id="3"/>
      <w:r>
        <w:rPr>
          <w:rFonts w:hint="eastAsia"/>
          <w:highlight w:val="none"/>
        </w:rPr>
        <w:t>采购需求</w:t>
      </w:r>
    </w:p>
    <w:p>
      <w:pPr>
        <w:wordWrap/>
        <w:spacing w:before="48" w:beforeLines="20" w:after="48" w:afterLines="20" w:line="500" w:lineRule="exact"/>
        <w:ind w:firstLine="0" w:firstLineChars="0"/>
        <w:outlineLvl w:val="1"/>
        <w:rPr>
          <w:rFonts w:ascii="宋体" w:hAnsi="宋体" w:eastAsia="宋体" w:cs="宋体"/>
          <w:highlight w:val="none"/>
        </w:rPr>
      </w:pPr>
      <w:r>
        <w:rPr>
          <w:rFonts w:hint="eastAsia" w:ascii="宋体" w:hAnsi="宋体" w:eastAsia="宋体" w:cs="宋体"/>
          <w:b/>
          <w:bCs/>
          <w:highlight w:val="none"/>
        </w:rPr>
        <w:t>一、采购需求清单</w:t>
      </w:r>
    </w:p>
    <w:tbl>
      <w:tblPr>
        <w:tblStyle w:val="7"/>
        <w:tblW w:w="9780" w:type="dxa"/>
        <w:jc w:val="center"/>
        <w:tblLayout w:type="fixed"/>
        <w:tblCellMar>
          <w:top w:w="0" w:type="dxa"/>
          <w:left w:w="108" w:type="dxa"/>
          <w:bottom w:w="0" w:type="dxa"/>
          <w:right w:w="108" w:type="dxa"/>
        </w:tblCellMar>
      </w:tblPr>
      <w:tblGrid>
        <w:gridCol w:w="713"/>
        <w:gridCol w:w="1083"/>
        <w:gridCol w:w="6175"/>
        <w:gridCol w:w="917"/>
        <w:gridCol w:w="892"/>
      </w:tblGrid>
      <w:tr>
        <w:tblPrEx>
          <w:tblCellMar>
            <w:top w:w="0" w:type="dxa"/>
            <w:left w:w="108" w:type="dxa"/>
            <w:bottom w:w="0" w:type="dxa"/>
            <w:right w:w="108" w:type="dxa"/>
          </w:tblCellMar>
        </w:tblPrEx>
        <w:trPr>
          <w:trHeight w:val="1290" w:hRule="atLeast"/>
          <w:jc w:val="center"/>
        </w:trPr>
        <w:tc>
          <w:tcPr>
            <w:tcW w:w="9780" w:type="dxa"/>
            <w:gridSpan w:val="5"/>
            <w:tcBorders>
              <w:top w:val="nil"/>
              <w:left w:val="nil"/>
              <w:bottom w:val="nil"/>
              <w:right w:val="nil"/>
            </w:tcBorders>
            <w:noWrap w:val="0"/>
            <w:vAlign w:val="center"/>
          </w:tcPr>
          <w:p>
            <w:pPr>
              <w:widowControl/>
              <w:ind w:firstLine="0" w:firstLineChars="0"/>
              <w:jc w:val="center"/>
              <w:textAlignment w:val="center"/>
              <w:rPr>
                <w:rFonts w:hint="eastAsia" w:ascii="宋体" w:hAnsi="宋体" w:eastAsia="宋体" w:cs="宋体"/>
                <w:b/>
                <w:bCs/>
                <w:color w:val="000000"/>
                <w:sz w:val="44"/>
                <w:szCs w:val="44"/>
                <w:highlight w:val="none"/>
              </w:rPr>
            </w:pPr>
            <w:r>
              <w:rPr>
                <w:rFonts w:hint="eastAsia" w:ascii="宋体" w:hAnsi="宋体" w:eastAsia="宋体" w:cs="宋体"/>
                <w:b/>
                <w:bCs/>
                <w:color w:val="000000"/>
                <w:kern w:val="0"/>
                <w:sz w:val="32"/>
                <w:szCs w:val="32"/>
                <w:highlight w:val="none"/>
                <w:lang w:eastAsia="zh-CN" w:bidi="ar"/>
              </w:rPr>
              <w:t>社会文化艺术专业设备</w:t>
            </w:r>
            <w:r>
              <w:rPr>
                <w:rFonts w:hint="eastAsia" w:ascii="宋体" w:hAnsi="宋体" w:eastAsia="宋体" w:cs="宋体"/>
                <w:b/>
                <w:bCs/>
                <w:color w:val="000000"/>
                <w:kern w:val="0"/>
                <w:sz w:val="32"/>
                <w:szCs w:val="32"/>
                <w:highlight w:val="none"/>
                <w:lang w:bidi="ar"/>
              </w:rPr>
              <w:t>清单</w:t>
            </w:r>
          </w:p>
        </w:tc>
      </w:tr>
      <w:tr>
        <w:tblPrEx>
          <w:tblCellMar>
            <w:top w:w="0" w:type="dxa"/>
            <w:left w:w="108" w:type="dxa"/>
            <w:bottom w:w="0" w:type="dxa"/>
            <w:right w:w="108" w:type="dxa"/>
          </w:tblCellMar>
        </w:tblPrEx>
        <w:trPr>
          <w:trHeight w:val="467" w:hRule="atLeast"/>
          <w:jc w:val="center"/>
        </w:trPr>
        <w:tc>
          <w:tcPr>
            <w:tcW w:w="71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kern w:val="0"/>
                <w:highlight w:val="none"/>
                <w:lang w:bidi="ar"/>
              </w:rPr>
            </w:pPr>
            <w:r>
              <w:rPr>
                <w:rFonts w:hint="eastAsia" w:ascii="宋体" w:hAnsi="宋体" w:eastAsia="宋体" w:cs="宋体"/>
                <w:color w:val="000000"/>
                <w:kern w:val="0"/>
                <w:highlight w:val="none"/>
                <w:lang w:bidi="ar"/>
              </w:rPr>
              <w:t>序号</w:t>
            </w:r>
          </w:p>
        </w:tc>
        <w:tc>
          <w:tcPr>
            <w:tcW w:w="108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kern w:val="0"/>
                <w:highlight w:val="none"/>
                <w:lang w:bidi="ar"/>
              </w:rPr>
            </w:pPr>
            <w:r>
              <w:rPr>
                <w:rFonts w:hint="eastAsia" w:ascii="宋体" w:hAnsi="宋体" w:eastAsia="宋体" w:cs="宋体"/>
                <w:color w:val="000000"/>
                <w:kern w:val="0"/>
                <w:highlight w:val="none"/>
                <w:lang w:bidi="ar"/>
              </w:rPr>
              <w:t>名称</w:t>
            </w:r>
          </w:p>
        </w:tc>
        <w:tc>
          <w:tcPr>
            <w:tcW w:w="61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kern w:val="0"/>
                <w:highlight w:val="none"/>
                <w:lang w:bidi="ar"/>
              </w:rPr>
            </w:pPr>
            <w:r>
              <w:rPr>
                <w:rFonts w:hint="eastAsia" w:ascii="宋体" w:hAnsi="宋体" w:eastAsia="宋体" w:cs="宋体"/>
                <w:color w:val="000000"/>
                <w:kern w:val="0"/>
                <w:highlight w:val="none"/>
                <w:lang w:bidi="ar"/>
              </w:rPr>
              <w:t>技术参数</w:t>
            </w:r>
          </w:p>
        </w:tc>
        <w:tc>
          <w:tcPr>
            <w:tcW w:w="91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kern w:val="0"/>
                <w:highlight w:val="none"/>
                <w:lang w:bidi="ar"/>
              </w:rPr>
            </w:pPr>
            <w:r>
              <w:rPr>
                <w:rFonts w:hint="eastAsia" w:ascii="宋体" w:hAnsi="宋体" w:eastAsia="宋体" w:cs="宋体"/>
                <w:color w:val="000000"/>
                <w:kern w:val="0"/>
                <w:highlight w:val="none"/>
                <w:lang w:bidi="ar"/>
              </w:rPr>
              <w:t>单位</w:t>
            </w:r>
          </w:p>
        </w:tc>
        <w:tc>
          <w:tcPr>
            <w:tcW w:w="89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kern w:val="0"/>
                <w:highlight w:val="none"/>
                <w:lang w:bidi="ar"/>
              </w:rPr>
            </w:pPr>
            <w:r>
              <w:rPr>
                <w:rFonts w:hint="eastAsia" w:ascii="宋体" w:hAnsi="宋体" w:eastAsia="宋体" w:cs="宋体"/>
                <w:color w:val="000000"/>
                <w:kern w:val="0"/>
                <w:highlight w:val="none"/>
                <w:lang w:bidi="ar"/>
              </w:rPr>
              <w:t>数量</w:t>
            </w:r>
          </w:p>
        </w:tc>
      </w:tr>
      <w:tr>
        <w:tblPrEx>
          <w:tblCellMar>
            <w:top w:w="0" w:type="dxa"/>
            <w:left w:w="108" w:type="dxa"/>
            <w:bottom w:w="0" w:type="dxa"/>
            <w:right w:w="108" w:type="dxa"/>
          </w:tblCellMar>
        </w:tblPrEx>
        <w:trPr>
          <w:trHeight w:val="467" w:hRule="atLeast"/>
          <w:jc w:val="center"/>
        </w:trPr>
        <w:tc>
          <w:tcPr>
            <w:tcW w:w="713"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firstLineChars="0"/>
              <w:jc w:val="center"/>
              <w:rPr>
                <w:rFonts w:hint="eastAsia" w:ascii="宋体" w:hAnsi="宋体" w:eastAsia="宋体" w:cs="宋体"/>
                <w:color w:val="000000"/>
                <w:highlight w:val="none"/>
              </w:rPr>
            </w:pPr>
          </w:p>
        </w:tc>
        <w:tc>
          <w:tcPr>
            <w:tcW w:w="1083"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firstLineChars="0"/>
              <w:jc w:val="center"/>
              <w:rPr>
                <w:rFonts w:hint="eastAsia" w:ascii="宋体" w:hAnsi="宋体" w:eastAsia="宋体" w:cs="宋体"/>
                <w:color w:val="000000"/>
                <w:highlight w:val="none"/>
              </w:rPr>
            </w:pPr>
          </w:p>
        </w:tc>
        <w:tc>
          <w:tcPr>
            <w:tcW w:w="617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firstLineChars="0"/>
              <w:jc w:val="center"/>
              <w:rPr>
                <w:rFonts w:hint="eastAsia" w:ascii="宋体" w:hAnsi="宋体" w:eastAsia="宋体" w:cs="宋体"/>
                <w:color w:val="000000"/>
                <w:sz w:val="20"/>
                <w:szCs w:val="20"/>
                <w:highlight w:val="none"/>
              </w:rPr>
            </w:pPr>
          </w:p>
        </w:tc>
        <w:tc>
          <w:tcPr>
            <w:tcW w:w="917"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firstLineChars="0"/>
              <w:jc w:val="center"/>
              <w:rPr>
                <w:rFonts w:hint="eastAsia" w:ascii="宋体" w:hAnsi="宋体" w:eastAsia="宋体" w:cs="宋体"/>
                <w:color w:val="000000"/>
                <w:highlight w:val="none"/>
              </w:rPr>
            </w:pPr>
          </w:p>
        </w:tc>
        <w:tc>
          <w:tcPr>
            <w:tcW w:w="89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firstLineChars="0"/>
              <w:jc w:val="center"/>
              <w:rPr>
                <w:rFonts w:hint="eastAsia" w:ascii="宋体" w:hAnsi="宋体" w:eastAsia="宋体" w:cs="宋体"/>
                <w:color w:val="000000"/>
                <w:highlight w:val="none"/>
              </w:rPr>
            </w:pPr>
          </w:p>
        </w:tc>
      </w:tr>
      <w:tr>
        <w:tblPrEx>
          <w:tblCellMar>
            <w:top w:w="0" w:type="dxa"/>
            <w:left w:w="108" w:type="dxa"/>
            <w:bottom w:w="0" w:type="dxa"/>
            <w:right w:w="108" w:type="dxa"/>
          </w:tblCellMar>
        </w:tblPrEx>
        <w:trPr>
          <w:trHeight w:val="405" w:hRule="atLeast"/>
          <w:jc w:val="center"/>
        </w:trPr>
        <w:tc>
          <w:tcPr>
            <w:tcW w:w="9780" w:type="dxa"/>
            <w:gridSpan w:val="5"/>
            <w:tcBorders>
              <w:top w:val="single" w:color="000000" w:sz="4" w:space="0"/>
              <w:left w:val="single" w:color="000000" w:sz="4" w:space="0"/>
              <w:bottom w:val="single" w:color="000000" w:sz="4" w:space="0"/>
              <w:right w:val="single" w:color="000000" w:sz="4" w:space="0"/>
            </w:tcBorders>
            <w:noWrap w:val="0"/>
            <w:vAlign w:val="center"/>
          </w:tcPr>
          <w:p>
            <w:pPr>
              <w:ind w:firstLine="0" w:firstLineChars="0"/>
              <w:jc w:val="center"/>
              <w:rPr>
                <w:rFonts w:hint="eastAsia" w:ascii="宋体" w:hAnsi="宋体" w:eastAsia="宋体" w:cs="宋体"/>
                <w:color w:val="000000"/>
                <w:sz w:val="36"/>
                <w:szCs w:val="36"/>
                <w:highlight w:val="none"/>
              </w:rPr>
            </w:pPr>
            <w:r>
              <w:rPr>
                <w:rFonts w:hint="eastAsia" w:ascii="宋体" w:hAnsi="宋体" w:eastAsia="宋体" w:cs="宋体"/>
                <w:color w:val="000000"/>
                <w:kern w:val="0"/>
                <w:sz w:val="28"/>
                <w:szCs w:val="28"/>
                <w:highlight w:val="none"/>
                <w:lang w:bidi="ar"/>
              </w:rPr>
              <w:t>基础设备</w:t>
            </w:r>
          </w:p>
        </w:tc>
      </w:tr>
      <w:tr>
        <w:tblPrEx>
          <w:tblCellMar>
            <w:top w:w="0" w:type="dxa"/>
            <w:left w:w="108" w:type="dxa"/>
            <w:bottom w:w="0" w:type="dxa"/>
            <w:right w:w="108" w:type="dxa"/>
          </w:tblCellMar>
        </w:tblPrEx>
        <w:trPr>
          <w:trHeight w:val="485" w:hRule="atLeast"/>
          <w:jc w:val="center"/>
        </w:trPr>
        <w:tc>
          <w:tcPr>
            <w:tcW w:w="71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1</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电钢琴</w:t>
            </w:r>
          </w:p>
        </w:tc>
        <w:tc>
          <w:tcPr>
            <w:tcW w:w="6175"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ind w:firstLineChars="0"/>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颜色：黑色；</w:t>
            </w:r>
          </w:p>
          <w:p>
            <w:pPr>
              <w:widowControl/>
              <w:numPr>
                <w:ilvl w:val="0"/>
                <w:numId w:val="1"/>
              </w:numPr>
              <w:ind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尺寸：宽1326 mm，高744 mm (当使用乐谱架时: 922 mm )，深318 mm(当使用乐谱架时: 320 mm)；</w:t>
            </w:r>
          </w:p>
          <w:p>
            <w:pPr>
              <w:widowControl/>
              <w:numPr>
                <w:ilvl w:val="0"/>
                <w:numId w:val="1"/>
              </w:numPr>
              <w:ind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重量：11.1 kg；琴键数：88；</w:t>
            </w:r>
          </w:p>
          <w:p>
            <w:pPr>
              <w:widowControl/>
              <w:numPr>
                <w:ilvl w:val="0"/>
                <w:numId w:val="1"/>
              </w:numPr>
              <w:ind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★键盘类型：亚光黑键；</w:t>
            </w:r>
          </w:p>
          <w:p>
            <w:pPr>
              <w:widowControl/>
              <w:numPr>
                <w:ilvl w:val="0"/>
                <w:numId w:val="1"/>
              </w:numPr>
              <w:ind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力度响应：重/中/轻/固定；</w:t>
            </w:r>
          </w:p>
          <w:p>
            <w:pPr>
              <w:widowControl/>
              <w:numPr>
                <w:ilvl w:val="0"/>
                <w:numId w:val="1"/>
              </w:numPr>
              <w:ind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面板语言：中文；</w:t>
            </w:r>
          </w:p>
          <w:p>
            <w:pPr>
              <w:widowControl/>
              <w:numPr>
                <w:ilvl w:val="0"/>
                <w:numId w:val="1"/>
              </w:numPr>
              <w:ind w:firstLineChars="0"/>
              <w:textAlignment w:val="center"/>
              <w:rPr>
                <w:rFonts w:hint="eastAsia" w:ascii="宋体" w:hAnsi="宋体" w:eastAsia="宋体" w:cs="宋体"/>
                <w:color w:val="000000"/>
                <w:sz w:val="20"/>
                <w:szCs w:val="20"/>
                <w:highlight w:val="none"/>
              </w:rPr>
            </w:pPr>
            <w:bookmarkStart w:id="0" w:name="_Hlk165535160"/>
            <w:r>
              <w:rPr>
                <w:rFonts w:hint="eastAsia" w:ascii="宋体" w:hAnsi="宋体" w:eastAsia="宋体" w:cs="宋体"/>
                <w:color w:val="000000"/>
                <w:kern w:val="0"/>
                <w:sz w:val="20"/>
                <w:szCs w:val="20"/>
                <w:highlight w:val="none"/>
                <w:lang w:bidi="ar"/>
              </w:rPr>
              <w:t>★</w:t>
            </w:r>
            <w:bookmarkEnd w:id="0"/>
            <w:r>
              <w:rPr>
                <w:rFonts w:hint="eastAsia" w:ascii="宋体" w:hAnsi="宋体" w:eastAsia="宋体" w:cs="宋体"/>
                <w:color w:val="000000"/>
                <w:kern w:val="0"/>
                <w:sz w:val="20"/>
                <w:szCs w:val="20"/>
                <w:highlight w:val="none"/>
                <w:lang w:bidi="ar"/>
              </w:rPr>
              <w:t xml:space="preserve">音源 </w:t>
            </w:r>
            <w:r>
              <w:rPr>
                <w:rFonts w:hint="eastAsia" w:ascii="宋体" w:hAnsi="宋体" w:eastAsia="宋体" w:cs="宋体"/>
                <w:color w:val="000000"/>
                <w:kern w:val="0"/>
                <w:sz w:val="20"/>
                <w:szCs w:val="20"/>
                <w:highlight w:val="none"/>
                <w:lang w:eastAsia="zh-CN" w:bidi="ar"/>
              </w:rPr>
              <w:t>：</w:t>
            </w:r>
            <w:r>
              <w:rPr>
                <w:rFonts w:hint="eastAsia" w:ascii="宋体" w:hAnsi="宋体" w:eastAsia="宋体" w:cs="宋体"/>
                <w:color w:val="000000"/>
                <w:kern w:val="0"/>
                <w:sz w:val="20"/>
                <w:szCs w:val="20"/>
                <w:highlight w:val="none"/>
                <w:lang w:bidi="ar"/>
              </w:rPr>
              <w:t>制音共鸣：有；最大复音数：64；音色数：10；混响：4种；声音增强：1种；双音色：有；双人演奏：有；预置乐曲数：10音色示范曲 + 钢琴预置乐曲；节拍器：有；速度范围：32 - 280；移调：-6 - 0 - + 6；音调微调：414.8 - 440.0 - 466.8 Hz （以约0.2 Hz为增量）；</w:t>
            </w:r>
          </w:p>
          <w:p>
            <w:pPr>
              <w:widowControl/>
              <w:numPr>
                <w:ilvl w:val="0"/>
                <w:numId w:val="1"/>
              </w:numPr>
              <w:ind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USB音频接口：44.1 kHz, 16 bit, 立体声；</w:t>
            </w:r>
          </w:p>
          <w:p>
            <w:pPr>
              <w:widowControl/>
              <w:numPr>
                <w:ilvl w:val="0"/>
                <w:numId w:val="1"/>
              </w:numPr>
              <w:ind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耳机(Headphones)：标准立体声耳机插孔 （ ×1）；USB到主机(USB TO HOST)：有；直流输入(DC IN)：12V；延音踏板(Sustain Pedal)：有；踏板单元(Pedal Unit)：有；放大器：7 W x 2；扬声器：椭圆形 (12 cm x 8 cm) x 2；</w:t>
            </w:r>
          </w:p>
          <w:p>
            <w:pPr>
              <w:widowControl/>
              <w:numPr>
                <w:ilvl w:val="0"/>
                <w:numId w:val="1"/>
              </w:numPr>
              <w:ind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电源适配器：(输出: DC 12 V, 1.5 A)；功耗：6 W (使用PA-150 AC电源适配器时)。</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highlight w:val="none"/>
              </w:rPr>
            </w:pPr>
            <w:r>
              <w:rPr>
                <w:rFonts w:hint="eastAsia" w:ascii="宋体" w:hAnsi="宋体" w:eastAsia="宋体" w:cs="宋体"/>
                <w:color w:val="000000"/>
                <w:kern w:val="0"/>
                <w:highlight w:val="none"/>
                <w:lang w:bidi="ar"/>
              </w:rPr>
              <w:t>台</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highlight w:val="none"/>
              </w:rPr>
            </w:pPr>
            <w:r>
              <w:rPr>
                <w:rFonts w:hint="eastAsia" w:ascii="宋体" w:hAnsi="宋体" w:eastAsia="宋体" w:cs="宋体"/>
                <w:color w:val="000000"/>
                <w:kern w:val="0"/>
                <w:highlight w:val="none"/>
                <w:lang w:bidi="ar"/>
              </w:rPr>
              <w:t>82</w:t>
            </w:r>
          </w:p>
        </w:tc>
      </w:tr>
      <w:tr>
        <w:tblPrEx>
          <w:tblCellMar>
            <w:top w:w="0" w:type="dxa"/>
            <w:left w:w="108" w:type="dxa"/>
            <w:bottom w:w="0" w:type="dxa"/>
            <w:right w:w="108" w:type="dxa"/>
          </w:tblCellMar>
        </w:tblPrEx>
        <w:trPr>
          <w:trHeight w:val="285" w:hRule="atLeast"/>
          <w:jc w:val="center"/>
        </w:trPr>
        <w:tc>
          <w:tcPr>
            <w:tcW w:w="71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2</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电钢琴架</w:t>
            </w:r>
          </w:p>
        </w:tc>
        <w:tc>
          <w:tcPr>
            <w:tcW w:w="61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textAlignment w:val="center"/>
              <w:rPr>
                <w:rFonts w:hint="eastAsia" w:ascii="宋体" w:hAnsi="宋体" w:eastAsia="宋体" w:cs="宋体"/>
                <w:color w:val="000000"/>
                <w:sz w:val="20"/>
                <w:szCs w:val="20"/>
                <w:highlight w:val="none"/>
                <w:lang w:eastAsia="zh-CN"/>
              </w:rPr>
            </w:pPr>
            <w:r>
              <w:rPr>
                <w:rFonts w:hint="eastAsia" w:ascii="宋体" w:hAnsi="宋体" w:eastAsia="宋体" w:cs="宋体"/>
                <w:color w:val="000000"/>
                <w:kern w:val="0"/>
                <w:sz w:val="20"/>
                <w:szCs w:val="20"/>
                <w:highlight w:val="none"/>
                <w:lang w:bidi="ar"/>
              </w:rPr>
              <w:t>1、颜色：CB(黑色）</w:t>
            </w:r>
            <w:r>
              <w:rPr>
                <w:rFonts w:hint="eastAsia" w:ascii="宋体" w:hAnsi="宋体" w:eastAsia="宋体" w:cs="宋体"/>
                <w:color w:val="000000"/>
                <w:kern w:val="0"/>
                <w:sz w:val="20"/>
                <w:szCs w:val="20"/>
                <w:highlight w:val="none"/>
                <w:lang w:eastAsia="zh-CN" w:bidi="ar"/>
              </w:rPr>
              <w:t>。</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highlight w:val="none"/>
              </w:rPr>
            </w:pPr>
            <w:r>
              <w:rPr>
                <w:rFonts w:hint="eastAsia" w:ascii="宋体" w:hAnsi="宋体" w:eastAsia="宋体" w:cs="宋体"/>
                <w:color w:val="000000"/>
                <w:kern w:val="0"/>
                <w:highlight w:val="none"/>
                <w:lang w:bidi="ar"/>
              </w:rPr>
              <w:t>台</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highlight w:val="none"/>
              </w:rPr>
            </w:pPr>
            <w:r>
              <w:rPr>
                <w:rFonts w:hint="eastAsia" w:ascii="宋体" w:hAnsi="宋体" w:eastAsia="宋体" w:cs="宋体"/>
                <w:color w:val="000000"/>
                <w:kern w:val="0"/>
                <w:highlight w:val="none"/>
                <w:lang w:bidi="ar"/>
              </w:rPr>
              <w:t>82</w:t>
            </w:r>
          </w:p>
        </w:tc>
      </w:tr>
      <w:tr>
        <w:tblPrEx>
          <w:tblCellMar>
            <w:top w:w="0" w:type="dxa"/>
            <w:left w:w="108" w:type="dxa"/>
            <w:bottom w:w="0" w:type="dxa"/>
            <w:right w:w="108" w:type="dxa"/>
          </w:tblCellMar>
        </w:tblPrEx>
        <w:trPr>
          <w:trHeight w:val="540" w:hRule="atLeast"/>
          <w:jc w:val="center"/>
        </w:trPr>
        <w:tc>
          <w:tcPr>
            <w:tcW w:w="71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3</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电钢琴琴凳</w:t>
            </w:r>
          </w:p>
        </w:tc>
        <w:tc>
          <w:tcPr>
            <w:tcW w:w="61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textAlignment w:val="center"/>
              <w:rPr>
                <w:rFonts w:hint="eastAsia" w:ascii="宋体" w:hAnsi="宋体" w:eastAsia="宋体" w:cs="宋体"/>
                <w:color w:val="000000"/>
                <w:sz w:val="20"/>
                <w:szCs w:val="20"/>
                <w:highlight w:val="none"/>
                <w:lang w:eastAsia="zh-CN"/>
              </w:rPr>
            </w:pPr>
            <w:r>
              <w:rPr>
                <w:rFonts w:hint="eastAsia" w:ascii="宋体" w:hAnsi="宋体" w:eastAsia="宋体" w:cs="宋体"/>
                <w:color w:val="000000"/>
                <w:kern w:val="0"/>
                <w:sz w:val="20"/>
                <w:szCs w:val="20"/>
                <w:highlight w:val="none"/>
                <w:lang w:bidi="ar"/>
              </w:rPr>
              <w:t>1、颜色：CB(黑色）</w:t>
            </w:r>
            <w:r>
              <w:rPr>
                <w:rFonts w:hint="eastAsia" w:ascii="宋体" w:hAnsi="宋体" w:eastAsia="宋体" w:cs="宋体"/>
                <w:color w:val="000000"/>
                <w:kern w:val="0"/>
                <w:sz w:val="20"/>
                <w:szCs w:val="20"/>
                <w:highlight w:val="none"/>
                <w:lang w:eastAsia="zh-CN" w:bidi="ar"/>
              </w:rPr>
              <w:t>。</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highlight w:val="none"/>
              </w:rPr>
            </w:pPr>
            <w:r>
              <w:rPr>
                <w:rFonts w:hint="eastAsia" w:ascii="宋体" w:hAnsi="宋体" w:eastAsia="宋体" w:cs="宋体"/>
                <w:color w:val="000000"/>
                <w:kern w:val="0"/>
                <w:highlight w:val="none"/>
                <w:lang w:bidi="ar"/>
              </w:rPr>
              <w:t>个</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highlight w:val="none"/>
              </w:rPr>
            </w:pPr>
            <w:r>
              <w:rPr>
                <w:rFonts w:hint="eastAsia" w:ascii="宋体" w:hAnsi="宋体" w:eastAsia="宋体" w:cs="宋体"/>
                <w:color w:val="000000"/>
                <w:kern w:val="0"/>
                <w:highlight w:val="none"/>
                <w:lang w:bidi="ar"/>
              </w:rPr>
              <w:t>82</w:t>
            </w:r>
          </w:p>
        </w:tc>
      </w:tr>
      <w:tr>
        <w:tblPrEx>
          <w:tblCellMar>
            <w:top w:w="0" w:type="dxa"/>
            <w:left w:w="108" w:type="dxa"/>
            <w:bottom w:w="0" w:type="dxa"/>
            <w:right w:w="108" w:type="dxa"/>
          </w:tblCellMar>
        </w:tblPrEx>
        <w:trPr>
          <w:trHeight w:val="375" w:hRule="atLeast"/>
          <w:jc w:val="center"/>
        </w:trPr>
        <w:tc>
          <w:tcPr>
            <w:tcW w:w="71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4</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安装调试</w:t>
            </w:r>
          </w:p>
        </w:tc>
        <w:tc>
          <w:tcPr>
            <w:tcW w:w="61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val="en-US" w:eastAsia="zh-CN" w:bidi="ar"/>
              </w:rPr>
              <w:t>1、</w:t>
            </w:r>
            <w:r>
              <w:rPr>
                <w:rFonts w:hint="eastAsia" w:ascii="宋体" w:hAnsi="宋体" w:eastAsia="宋体" w:cs="宋体"/>
                <w:color w:val="000000"/>
                <w:kern w:val="0"/>
                <w:sz w:val="20"/>
                <w:szCs w:val="20"/>
                <w:highlight w:val="none"/>
                <w:lang w:bidi="ar"/>
              </w:rPr>
              <w:t>安装调试</w:t>
            </w:r>
            <w:r>
              <w:rPr>
                <w:rFonts w:hint="eastAsia" w:ascii="宋体" w:hAnsi="宋体" w:eastAsia="宋体" w:cs="宋体"/>
                <w:color w:val="000000"/>
                <w:kern w:val="0"/>
                <w:sz w:val="20"/>
                <w:szCs w:val="20"/>
                <w:highlight w:val="none"/>
                <w:lang w:eastAsia="zh-CN" w:bidi="ar"/>
              </w:rPr>
              <w:t>。</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highlight w:val="none"/>
              </w:rPr>
            </w:pPr>
            <w:r>
              <w:rPr>
                <w:rFonts w:hint="eastAsia" w:ascii="宋体" w:hAnsi="宋体" w:eastAsia="宋体" w:cs="宋体"/>
                <w:color w:val="000000"/>
                <w:kern w:val="0"/>
                <w:highlight w:val="none"/>
                <w:lang w:bidi="ar"/>
              </w:rPr>
              <w:t>组</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highlight w:val="none"/>
              </w:rPr>
            </w:pPr>
            <w:r>
              <w:rPr>
                <w:rFonts w:hint="eastAsia" w:ascii="宋体" w:hAnsi="宋体" w:eastAsia="宋体" w:cs="宋体"/>
                <w:color w:val="000000"/>
                <w:kern w:val="0"/>
                <w:highlight w:val="none"/>
                <w:lang w:bidi="ar"/>
              </w:rPr>
              <w:t>82</w:t>
            </w:r>
          </w:p>
        </w:tc>
      </w:tr>
      <w:tr>
        <w:tblPrEx>
          <w:tblCellMar>
            <w:top w:w="0" w:type="dxa"/>
            <w:left w:w="108" w:type="dxa"/>
            <w:bottom w:w="0" w:type="dxa"/>
            <w:right w:w="108" w:type="dxa"/>
          </w:tblCellMar>
        </w:tblPrEx>
        <w:trPr>
          <w:trHeight w:val="6420" w:hRule="atLeast"/>
          <w:jc w:val="center"/>
        </w:trPr>
        <w:tc>
          <w:tcPr>
            <w:tcW w:w="71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5</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智慧黑板</w:t>
            </w:r>
          </w:p>
        </w:tc>
        <w:tc>
          <w:tcPr>
            <w:tcW w:w="61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1.整机尺寸宽度≥4200mm，高≥1300mm。左右副屏采用黑色耐磨搪瓷镀膜材质，表面硬度≥7H。中间显示屏玻璃透光率≥94%，具备防眩光效果</w:t>
            </w:r>
            <w:r>
              <w:rPr>
                <w:rFonts w:hint="eastAsia" w:ascii="宋体" w:hAnsi="宋体" w:eastAsia="宋体" w:cs="宋体"/>
                <w:color w:val="000000"/>
                <w:kern w:val="0"/>
                <w:sz w:val="20"/>
                <w:szCs w:val="20"/>
                <w:highlight w:val="none"/>
                <w:lang w:eastAsia="zh-CN" w:bidi="ar"/>
              </w:rPr>
              <w:t>；</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2. 中间显示部分尺寸≥86寸，采用A规屏</w:t>
            </w:r>
            <w:r>
              <w:rPr>
                <w:rFonts w:hint="eastAsia" w:ascii="宋体" w:hAnsi="宋体" w:eastAsia="宋体" w:cs="宋体"/>
                <w:color w:val="000000"/>
                <w:kern w:val="0"/>
                <w:sz w:val="20"/>
                <w:szCs w:val="20"/>
                <w:highlight w:val="none"/>
                <w:lang w:eastAsia="zh-CN" w:bidi="ar"/>
              </w:rPr>
              <w:t>；</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3. 整机左右屏幕均支持普通粉笔、液体粉笔、水溶性粉笔直接书写。</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4. 整机两侧板面须为环保金属板面，支持磁性材料吸附</w:t>
            </w:r>
            <w:r>
              <w:rPr>
                <w:rFonts w:hint="eastAsia" w:ascii="宋体" w:hAnsi="宋体" w:eastAsia="宋体" w:cs="宋体"/>
                <w:color w:val="000000"/>
                <w:kern w:val="0"/>
                <w:sz w:val="20"/>
                <w:szCs w:val="20"/>
                <w:highlight w:val="none"/>
                <w:lang w:eastAsia="zh-CN" w:bidi="ar"/>
              </w:rPr>
              <w:t>；</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5. 黑板下沿备有笔槽，与主框架一体化设计</w:t>
            </w:r>
            <w:r>
              <w:rPr>
                <w:rFonts w:hint="eastAsia" w:ascii="宋体" w:hAnsi="宋体" w:eastAsia="宋体" w:cs="宋体"/>
                <w:color w:val="000000"/>
                <w:kern w:val="0"/>
                <w:sz w:val="20"/>
                <w:szCs w:val="20"/>
                <w:highlight w:val="none"/>
                <w:lang w:eastAsia="zh-CN" w:bidi="ar"/>
              </w:rPr>
              <w:t>；</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6. 整机显示分辨率不小于3840*2160，可视角度≥178°</w:t>
            </w:r>
            <w:r>
              <w:rPr>
                <w:rFonts w:hint="eastAsia" w:ascii="宋体" w:hAnsi="宋体" w:eastAsia="宋体" w:cs="宋体"/>
                <w:color w:val="000000"/>
                <w:kern w:val="0"/>
                <w:sz w:val="20"/>
                <w:szCs w:val="20"/>
                <w:highlight w:val="none"/>
                <w:lang w:eastAsia="zh-CN" w:bidi="ar"/>
              </w:rPr>
              <w:t>；</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7. 整机中间书写板采用全钢化玻璃面板</w:t>
            </w:r>
            <w:r>
              <w:rPr>
                <w:rFonts w:hint="eastAsia" w:ascii="宋体" w:hAnsi="宋体" w:eastAsia="宋体" w:cs="宋体"/>
                <w:color w:val="000000"/>
                <w:kern w:val="0"/>
                <w:sz w:val="20"/>
                <w:szCs w:val="20"/>
                <w:highlight w:val="none"/>
                <w:lang w:eastAsia="zh-CN" w:bidi="ar"/>
              </w:rPr>
              <w:t>；</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8. 设备采用电容触摸感应技术，触摸分辨率：≥32768*32768</w:t>
            </w:r>
            <w:r>
              <w:rPr>
                <w:rFonts w:hint="eastAsia" w:ascii="宋体" w:hAnsi="宋体" w:eastAsia="宋体" w:cs="宋体"/>
                <w:color w:val="000000"/>
                <w:kern w:val="0"/>
                <w:sz w:val="20"/>
                <w:szCs w:val="20"/>
                <w:highlight w:val="none"/>
                <w:lang w:eastAsia="zh-CN" w:bidi="ar"/>
              </w:rPr>
              <w:t>；</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9. 整机具备抗强光干扰性能，在强光照射下保证书写功能正常</w:t>
            </w:r>
            <w:r>
              <w:rPr>
                <w:rFonts w:hint="eastAsia" w:ascii="宋体" w:hAnsi="宋体" w:eastAsia="宋体" w:cs="宋体"/>
                <w:color w:val="000000"/>
                <w:kern w:val="0"/>
                <w:sz w:val="20"/>
                <w:szCs w:val="20"/>
                <w:highlight w:val="none"/>
                <w:lang w:eastAsia="zh-CN" w:bidi="ar"/>
              </w:rPr>
              <w:t>；</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10. CPU  DRAM2G  Flash 16G</w:t>
            </w:r>
            <w:r>
              <w:rPr>
                <w:rFonts w:hint="eastAsia" w:ascii="宋体" w:hAnsi="宋体" w:eastAsia="宋体" w:cs="宋体"/>
                <w:color w:val="000000"/>
                <w:kern w:val="0"/>
                <w:sz w:val="20"/>
                <w:szCs w:val="20"/>
                <w:highlight w:val="none"/>
                <w:lang w:eastAsia="zh-CN" w:bidi="ar"/>
              </w:rPr>
              <w:t>；</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11. ★主界面采用4K背光和UI显示画面，主界面显示软件可以通过拖拽的方式进行自定义</w:t>
            </w:r>
            <w:r>
              <w:rPr>
                <w:rFonts w:hint="eastAsia" w:ascii="宋体" w:hAnsi="宋体" w:eastAsia="宋体" w:cs="宋体"/>
                <w:color w:val="000000"/>
                <w:kern w:val="0"/>
                <w:sz w:val="20"/>
                <w:szCs w:val="20"/>
                <w:highlight w:val="none"/>
                <w:lang w:eastAsia="zh-CN" w:bidi="ar"/>
              </w:rPr>
              <w:t>；</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12. 接口后置：VGA/AUDIO x1、USB 2.0 x1、USB 2.0 x1、RJ45 X1、SDCARD x1、HDMI X2、RF X1、 HeadPhoneX1、RS232 X1、TOUCH USBX1；</w:t>
            </w:r>
          </w:p>
          <w:p>
            <w:pPr>
              <w:widowControl/>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13. 前置：1路HDMI,1路TOUCH-USB,3路复用USB，同一个USB接口可支持同时在Windows及Android系统下被读取，无须区分，方便教学操作，端子板具备抗静电干扰功能，确保外联设备的信号稳定以及设备安全。</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台</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highlight w:val="none"/>
              </w:rPr>
            </w:pPr>
            <w:r>
              <w:rPr>
                <w:rFonts w:hint="eastAsia" w:ascii="宋体" w:hAnsi="宋体" w:eastAsia="宋体" w:cs="宋体"/>
                <w:color w:val="000000"/>
                <w:kern w:val="0"/>
                <w:highlight w:val="none"/>
                <w:lang w:bidi="ar"/>
              </w:rPr>
              <w:t>2</w:t>
            </w:r>
          </w:p>
        </w:tc>
      </w:tr>
      <w:tr>
        <w:tblPrEx>
          <w:tblCellMar>
            <w:top w:w="0" w:type="dxa"/>
            <w:left w:w="108" w:type="dxa"/>
            <w:bottom w:w="0" w:type="dxa"/>
            <w:right w:w="108" w:type="dxa"/>
          </w:tblCellMar>
        </w:tblPrEx>
        <w:trPr>
          <w:trHeight w:val="280" w:hRule="atLeast"/>
          <w:jc w:val="center"/>
        </w:trPr>
        <w:tc>
          <w:tcPr>
            <w:tcW w:w="71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6</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合并功放</w:t>
            </w:r>
          </w:p>
        </w:tc>
        <w:tc>
          <w:tcPr>
            <w:tcW w:w="61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1、音频输入: 有2路系统输入，带音乐音量限制；</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2、麦克风输入: 有2路系统输入，带话筒音量限制；</w:t>
            </w:r>
          </w:p>
          <w:p>
            <w:pPr>
              <w:widowControl/>
              <w:ind w:firstLine="0" w:firstLineChars="0"/>
              <w:textAlignment w:val="center"/>
              <w:rPr>
                <w:rStyle w:val="10"/>
                <w:rFonts w:hint="eastAsia" w:eastAsia="宋体"/>
                <w:sz w:val="20"/>
                <w:szCs w:val="20"/>
                <w:highlight w:val="none"/>
                <w:lang w:eastAsia="zh-CN" w:bidi="ar"/>
              </w:rPr>
            </w:pPr>
            <w:r>
              <w:rPr>
                <w:rFonts w:hint="eastAsia" w:ascii="宋体" w:hAnsi="宋体" w:eastAsia="宋体" w:cs="宋体"/>
                <w:color w:val="000000"/>
                <w:kern w:val="0"/>
                <w:sz w:val="20"/>
                <w:szCs w:val="20"/>
                <w:highlight w:val="none"/>
                <w:lang w:bidi="ar"/>
              </w:rPr>
              <w:t>3、立体声输出功率：200W*2/8</w:t>
            </w:r>
            <w:r>
              <w:rPr>
                <w:rStyle w:val="9"/>
                <w:rFonts w:eastAsia="宋体"/>
                <w:sz w:val="20"/>
                <w:szCs w:val="20"/>
                <w:highlight w:val="none"/>
                <w:lang w:bidi="ar"/>
              </w:rPr>
              <w:t>Ω</w:t>
            </w:r>
            <w:r>
              <w:rPr>
                <w:rStyle w:val="10"/>
                <w:rFonts w:hint="default"/>
                <w:sz w:val="20"/>
                <w:szCs w:val="20"/>
                <w:highlight w:val="none"/>
                <w:lang w:bidi="ar"/>
              </w:rPr>
              <w:t>；</w:t>
            </w:r>
          </w:p>
          <w:p>
            <w:pPr>
              <w:widowControl/>
              <w:ind w:firstLine="0" w:firstLineChars="0"/>
              <w:textAlignment w:val="center"/>
              <w:rPr>
                <w:rStyle w:val="10"/>
                <w:rFonts w:hint="eastAsia" w:eastAsia="宋体"/>
                <w:sz w:val="20"/>
                <w:szCs w:val="20"/>
                <w:highlight w:val="none"/>
                <w:lang w:eastAsia="zh-CN" w:bidi="ar"/>
              </w:rPr>
            </w:pPr>
            <w:r>
              <w:rPr>
                <w:rStyle w:val="10"/>
                <w:rFonts w:hint="default"/>
                <w:sz w:val="20"/>
                <w:szCs w:val="20"/>
                <w:highlight w:val="none"/>
                <w:lang w:bidi="ar"/>
              </w:rPr>
              <w:t>4、总谐波失真(1kHz,8</w:t>
            </w:r>
            <w:r>
              <w:rPr>
                <w:rStyle w:val="9"/>
                <w:rFonts w:eastAsia="宋体"/>
                <w:sz w:val="20"/>
                <w:szCs w:val="20"/>
                <w:highlight w:val="none"/>
                <w:lang w:bidi="ar"/>
              </w:rPr>
              <w:t>Ω</w:t>
            </w:r>
            <w:r>
              <w:rPr>
                <w:rStyle w:val="10"/>
                <w:rFonts w:hint="default"/>
                <w:sz w:val="20"/>
                <w:szCs w:val="20"/>
                <w:highlight w:val="none"/>
                <w:lang w:bidi="ar"/>
              </w:rPr>
              <w:t>)&lt;0.05%；</w:t>
            </w:r>
          </w:p>
          <w:p>
            <w:pPr>
              <w:widowControl/>
              <w:ind w:firstLine="0" w:firstLineChars="0"/>
              <w:textAlignment w:val="center"/>
              <w:rPr>
                <w:rStyle w:val="10"/>
                <w:rFonts w:hint="eastAsia" w:eastAsia="宋体"/>
                <w:sz w:val="20"/>
                <w:szCs w:val="20"/>
                <w:highlight w:val="none"/>
                <w:lang w:eastAsia="zh-CN" w:bidi="ar"/>
              </w:rPr>
            </w:pPr>
            <w:r>
              <w:rPr>
                <w:rStyle w:val="10"/>
                <w:rFonts w:hint="default"/>
                <w:sz w:val="20"/>
                <w:szCs w:val="20"/>
                <w:highlight w:val="none"/>
                <w:lang w:bidi="ar"/>
              </w:rPr>
              <w:t>5、频率响应(-3dB)：23Hz-20kHz±1dB；</w:t>
            </w:r>
          </w:p>
          <w:p>
            <w:pPr>
              <w:widowControl/>
              <w:ind w:firstLine="0" w:firstLineChars="0"/>
              <w:textAlignment w:val="center"/>
              <w:rPr>
                <w:rStyle w:val="10"/>
                <w:rFonts w:hint="eastAsia" w:eastAsia="宋体"/>
                <w:sz w:val="20"/>
                <w:szCs w:val="20"/>
                <w:highlight w:val="none"/>
                <w:lang w:eastAsia="zh-CN" w:bidi="ar"/>
              </w:rPr>
            </w:pPr>
            <w:r>
              <w:rPr>
                <w:rStyle w:val="10"/>
                <w:rFonts w:hint="default"/>
                <w:sz w:val="20"/>
                <w:szCs w:val="20"/>
                <w:highlight w:val="none"/>
                <w:lang w:bidi="ar"/>
              </w:rPr>
              <w:t>6、输入灵敏度(dB/1M/1W)：前话筒20mV±10%/2K</w:t>
            </w:r>
            <w:r>
              <w:rPr>
                <w:rStyle w:val="9"/>
                <w:rFonts w:eastAsia="宋体"/>
                <w:sz w:val="20"/>
                <w:szCs w:val="20"/>
                <w:highlight w:val="none"/>
                <w:lang w:bidi="ar"/>
              </w:rPr>
              <w:t>Ω</w:t>
            </w:r>
            <w:r>
              <w:rPr>
                <w:rStyle w:val="10"/>
                <w:rFonts w:hint="default"/>
                <w:sz w:val="20"/>
                <w:szCs w:val="20"/>
                <w:highlight w:val="none"/>
                <w:lang w:bidi="ar"/>
              </w:rPr>
              <w:t>，后话筒40mV±10%/2K</w:t>
            </w:r>
            <w:r>
              <w:rPr>
                <w:rStyle w:val="9"/>
                <w:rFonts w:eastAsia="宋体"/>
                <w:sz w:val="20"/>
                <w:szCs w:val="20"/>
                <w:highlight w:val="none"/>
                <w:lang w:bidi="ar"/>
              </w:rPr>
              <w:t>Ω</w:t>
            </w:r>
            <w:r>
              <w:rPr>
                <w:rStyle w:val="10"/>
                <w:rFonts w:hint="default"/>
                <w:sz w:val="20"/>
                <w:szCs w:val="20"/>
                <w:highlight w:val="none"/>
                <w:lang w:bidi="ar"/>
              </w:rPr>
              <w:t>；</w:t>
            </w:r>
          </w:p>
          <w:p>
            <w:pPr>
              <w:widowControl/>
              <w:ind w:firstLine="0" w:firstLineChars="0"/>
              <w:textAlignment w:val="center"/>
              <w:rPr>
                <w:rStyle w:val="10"/>
                <w:rFonts w:hint="eastAsia" w:eastAsia="宋体"/>
                <w:sz w:val="20"/>
                <w:szCs w:val="20"/>
                <w:highlight w:val="none"/>
                <w:lang w:eastAsia="zh-CN" w:bidi="ar"/>
              </w:rPr>
            </w:pPr>
            <w:r>
              <w:rPr>
                <w:rStyle w:val="10"/>
                <w:rFonts w:hint="default"/>
                <w:sz w:val="20"/>
                <w:szCs w:val="20"/>
                <w:highlight w:val="none"/>
                <w:lang w:bidi="ar"/>
              </w:rPr>
              <w:t>7、输入阻抗：线路200mV±10%/10K</w:t>
            </w:r>
            <w:r>
              <w:rPr>
                <w:rStyle w:val="9"/>
                <w:rFonts w:eastAsia="宋体"/>
                <w:sz w:val="20"/>
                <w:szCs w:val="20"/>
                <w:highlight w:val="none"/>
                <w:lang w:bidi="ar"/>
              </w:rPr>
              <w:t>Ω</w:t>
            </w:r>
            <w:r>
              <w:rPr>
                <w:rStyle w:val="10"/>
                <w:rFonts w:hint="default"/>
                <w:sz w:val="20"/>
                <w:szCs w:val="20"/>
                <w:highlight w:val="none"/>
                <w:lang w:bidi="ar"/>
              </w:rPr>
              <w:t>；</w:t>
            </w:r>
          </w:p>
          <w:p>
            <w:pPr>
              <w:widowControl/>
              <w:ind w:firstLine="0" w:firstLineChars="0"/>
              <w:textAlignment w:val="center"/>
              <w:rPr>
                <w:rStyle w:val="10"/>
                <w:rFonts w:hint="eastAsia" w:eastAsia="宋体"/>
                <w:sz w:val="20"/>
                <w:szCs w:val="20"/>
                <w:highlight w:val="none"/>
                <w:lang w:eastAsia="zh-CN" w:bidi="ar"/>
              </w:rPr>
            </w:pPr>
            <w:r>
              <w:rPr>
                <w:rStyle w:val="10"/>
                <w:rFonts w:hint="default"/>
                <w:sz w:val="20"/>
                <w:szCs w:val="20"/>
                <w:highlight w:val="none"/>
                <w:lang w:bidi="ar"/>
              </w:rPr>
              <w:t>8、电源供应  AC~110-220V,50Hz/60Hz；</w:t>
            </w:r>
          </w:p>
          <w:p>
            <w:pPr>
              <w:widowControl/>
              <w:ind w:firstLine="0" w:firstLineChars="0"/>
              <w:textAlignment w:val="center"/>
              <w:rPr>
                <w:rStyle w:val="10"/>
                <w:rFonts w:hint="eastAsia" w:eastAsia="宋体"/>
                <w:sz w:val="20"/>
                <w:szCs w:val="20"/>
                <w:highlight w:val="none"/>
                <w:lang w:eastAsia="zh-CN" w:bidi="ar"/>
              </w:rPr>
            </w:pPr>
            <w:r>
              <w:rPr>
                <w:rStyle w:val="10"/>
                <w:rFonts w:hint="default"/>
                <w:sz w:val="20"/>
                <w:szCs w:val="20"/>
                <w:highlight w:val="none"/>
                <w:lang w:bidi="ar"/>
              </w:rPr>
              <w:t>9、静态功率消耗：</w:t>
            </w:r>
            <w:r>
              <w:rPr>
                <w:rStyle w:val="10"/>
                <w:sz w:val="20"/>
                <w:szCs w:val="20"/>
                <w:highlight w:val="none"/>
                <w:lang w:bidi="ar"/>
              </w:rPr>
              <w:t>≧</w:t>
            </w:r>
            <w:r>
              <w:rPr>
                <w:rStyle w:val="10"/>
                <w:rFonts w:hint="default"/>
                <w:sz w:val="20"/>
                <w:szCs w:val="20"/>
                <w:highlight w:val="none"/>
                <w:lang w:bidi="ar"/>
              </w:rPr>
              <w:t>13W；</w:t>
            </w:r>
          </w:p>
          <w:p>
            <w:pPr>
              <w:widowControl/>
              <w:ind w:firstLine="0" w:firstLineChars="0"/>
              <w:textAlignment w:val="center"/>
              <w:rPr>
                <w:rStyle w:val="10"/>
                <w:rFonts w:hint="eastAsia" w:eastAsia="宋体"/>
                <w:sz w:val="20"/>
                <w:szCs w:val="20"/>
                <w:highlight w:val="none"/>
                <w:lang w:eastAsia="zh-CN" w:bidi="ar"/>
              </w:rPr>
            </w:pPr>
            <w:r>
              <w:rPr>
                <w:rStyle w:val="10"/>
                <w:rFonts w:hint="default"/>
                <w:sz w:val="20"/>
                <w:szCs w:val="20"/>
                <w:highlight w:val="none"/>
                <w:lang w:bidi="ar"/>
              </w:rPr>
              <w:t>10、产品尺寸（mm）: 410（宽）×150（高）×430（长）；</w:t>
            </w:r>
          </w:p>
          <w:p>
            <w:pPr>
              <w:widowControl/>
              <w:ind w:firstLine="0" w:firstLineChars="0"/>
              <w:textAlignment w:val="center"/>
              <w:rPr>
                <w:rFonts w:hint="eastAsia" w:ascii="宋体" w:hAnsi="宋体" w:eastAsia="宋体" w:cs="宋体"/>
                <w:color w:val="000000"/>
                <w:sz w:val="20"/>
                <w:szCs w:val="20"/>
                <w:highlight w:val="none"/>
                <w:lang w:eastAsia="zh-CN"/>
              </w:rPr>
            </w:pPr>
            <w:r>
              <w:rPr>
                <w:rStyle w:val="10"/>
                <w:rFonts w:hint="default"/>
                <w:sz w:val="20"/>
                <w:szCs w:val="20"/>
                <w:highlight w:val="none"/>
                <w:lang w:bidi="ar"/>
              </w:rPr>
              <w:t>11、净重 ：6.5kg</w:t>
            </w:r>
            <w:r>
              <w:rPr>
                <w:rStyle w:val="10"/>
                <w:rFonts w:hint="eastAsia" w:eastAsia="宋体"/>
                <w:sz w:val="20"/>
                <w:szCs w:val="20"/>
                <w:highlight w:val="none"/>
                <w:lang w:eastAsia="zh-CN" w:bidi="ar"/>
              </w:rPr>
              <w:t>。</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台</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2</w:t>
            </w:r>
          </w:p>
        </w:tc>
      </w:tr>
      <w:tr>
        <w:tblPrEx>
          <w:tblCellMar>
            <w:top w:w="0" w:type="dxa"/>
            <w:left w:w="108" w:type="dxa"/>
            <w:bottom w:w="0" w:type="dxa"/>
            <w:right w:w="108" w:type="dxa"/>
          </w:tblCellMar>
        </w:tblPrEx>
        <w:trPr>
          <w:trHeight w:val="2370" w:hRule="atLeast"/>
          <w:jc w:val="center"/>
        </w:trPr>
        <w:tc>
          <w:tcPr>
            <w:tcW w:w="71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7</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单8寸会议音箱</w:t>
            </w:r>
          </w:p>
        </w:tc>
        <w:tc>
          <w:tcPr>
            <w:tcW w:w="6175"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2"/>
              </w:numPr>
              <w:ind w:firstLine="0" w:firstLineChars="0"/>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类型:两分频，频率响应：60Hz～20KHz；</w:t>
            </w:r>
          </w:p>
          <w:p>
            <w:pPr>
              <w:widowControl/>
              <w:numPr>
                <w:ilvl w:val="0"/>
                <w:numId w:val="2"/>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指向性（HXV）：100°x60°；阻抗：8Ω；</w:t>
            </w:r>
          </w:p>
          <w:p>
            <w:pPr>
              <w:widowControl/>
              <w:numPr>
                <w:ilvl w:val="0"/>
                <w:numId w:val="2"/>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额定功率：120W；最大功率：240W；</w:t>
            </w:r>
          </w:p>
          <w:p>
            <w:pPr>
              <w:widowControl/>
              <w:numPr>
                <w:ilvl w:val="0"/>
                <w:numId w:val="2"/>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灵敏度：98dB；</w:t>
            </w:r>
          </w:p>
          <w:p>
            <w:pPr>
              <w:widowControl/>
              <w:numPr>
                <w:ilvl w:val="0"/>
                <w:numId w:val="2"/>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声压级（连续/峰值）：118/121dB；</w:t>
            </w:r>
          </w:p>
          <w:p>
            <w:pPr>
              <w:widowControl/>
              <w:numPr>
                <w:ilvl w:val="0"/>
                <w:numId w:val="2"/>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低频单元：8”×1；高频单元：1”×1；</w:t>
            </w:r>
          </w:p>
          <w:p>
            <w:pPr>
              <w:widowControl/>
              <w:numPr>
                <w:ilvl w:val="0"/>
                <w:numId w:val="2"/>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尺寸WxDxH： 290×250×440 （mm）；重量：9.6Kg</w:t>
            </w:r>
            <w:r>
              <w:rPr>
                <w:rFonts w:hint="eastAsia" w:ascii="宋体" w:hAnsi="宋体" w:eastAsia="宋体" w:cs="宋体"/>
                <w:color w:val="000000"/>
                <w:kern w:val="0"/>
                <w:sz w:val="20"/>
                <w:szCs w:val="20"/>
                <w:highlight w:val="none"/>
                <w:lang w:eastAsia="zh-CN" w:bidi="ar"/>
              </w:rPr>
              <w:t>。</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只</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4</w:t>
            </w:r>
          </w:p>
        </w:tc>
      </w:tr>
      <w:tr>
        <w:tblPrEx>
          <w:tblCellMar>
            <w:top w:w="0" w:type="dxa"/>
            <w:left w:w="108" w:type="dxa"/>
            <w:bottom w:w="0" w:type="dxa"/>
            <w:right w:w="108" w:type="dxa"/>
          </w:tblCellMar>
        </w:tblPrEx>
        <w:trPr>
          <w:trHeight w:val="457" w:hRule="atLeast"/>
          <w:jc w:val="center"/>
        </w:trPr>
        <w:tc>
          <w:tcPr>
            <w:tcW w:w="71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8</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话筒</w:t>
            </w:r>
          </w:p>
        </w:tc>
        <w:tc>
          <w:tcPr>
            <w:tcW w:w="61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1、工作电压2.8~4.2V，工作频率500~980MHz，晶体频率：24.576MHz，晶体调节范围：+/-20ppm，占用宽带300KHz，传输速率204.8Kbps，从麦克风输入到音频输出延迟小于3ms（48KHz采样率模式，不使用防啸叫功能），音频信噪比96dB，频率响应30~20KHz，专用数据通道：7Kbps,内部CRC校验，音频和数据采用32位加密字传输，接收灵敏度-94dBm，音频输出增益调节-15~6dB，音频最大输出1Vpp，射频AGC和AFC，专用GPIO指示接收音频信号能量，专用GPIO指示收发同步状态，双天线分集，天线自动选择，8段音频均衡，防啸叫电路，最大发射功率13dBm，麦克风增益调节范围0~47.5dB，音频最大输入2Vpp，音频AGC和限幅，专用GPIO指示发射音频信号能量。</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套</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2</w:t>
            </w:r>
          </w:p>
        </w:tc>
      </w:tr>
      <w:tr>
        <w:tblPrEx>
          <w:tblCellMar>
            <w:top w:w="0" w:type="dxa"/>
            <w:left w:w="108" w:type="dxa"/>
            <w:bottom w:w="0" w:type="dxa"/>
            <w:right w:w="108" w:type="dxa"/>
          </w:tblCellMar>
        </w:tblPrEx>
        <w:trPr>
          <w:trHeight w:val="405" w:hRule="atLeast"/>
          <w:jc w:val="center"/>
        </w:trPr>
        <w:tc>
          <w:tcPr>
            <w:tcW w:w="9780" w:type="dxa"/>
            <w:gridSpan w:val="5"/>
            <w:tcBorders>
              <w:top w:val="single" w:color="000000" w:sz="4" w:space="0"/>
              <w:left w:val="single" w:color="000000" w:sz="4" w:space="0"/>
              <w:bottom w:val="single" w:color="000000" w:sz="4" w:space="0"/>
              <w:right w:val="single" w:color="000000" w:sz="4" w:space="0"/>
            </w:tcBorders>
            <w:noWrap w:val="0"/>
            <w:vAlign w:val="center"/>
          </w:tcPr>
          <w:p>
            <w:pPr>
              <w:ind w:firstLine="0" w:firstLineChars="0"/>
              <w:jc w:val="center"/>
              <w:rPr>
                <w:rFonts w:hint="eastAsia" w:ascii="宋体" w:hAnsi="宋体" w:eastAsia="宋体" w:cs="宋体"/>
                <w:color w:val="000000"/>
                <w:sz w:val="32"/>
                <w:szCs w:val="32"/>
                <w:highlight w:val="none"/>
              </w:rPr>
            </w:pPr>
            <w:r>
              <w:rPr>
                <w:rFonts w:hint="eastAsia" w:ascii="宋体" w:hAnsi="宋体" w:eastAsia="宋体" w:cs="宋体"/>
                <w:color w:val="000000"/>
                <w:kern w:val="0"/>
                <w:sz w:val="32"/>
                <w:szCs w:val="32"/>
                <w:highlight w:val="none"/>
                <w:lang w:bidi="ar"/>
              </w:rPr>
              <w:t>电钢琴教室控制系统</w:t>
            </w:r>
          </w:p>
        </w:tc>
      </w:tr>
      <w:tr>
        <w:tblPrEx>
          <w:tblCellMar>
            <w:top w:w="0" w:type="dxa"/>
            <w:left w:w="108" w:type="dxa"/>
            <w:bottom w:w="0" w:type="dxa"/>
            <w:right w:w="108" w:type="dxa"/>
          </w:tblCellMar>
        </w:tblPrEx>
        <w:trPr>
          <w:trHeight w:val="2436" w:hRule="atLeast"/>
          <w:jc w:val="center"/>
        </w:trPr>
        <w:tc>
          <w:tcPr>
            <w:tcW w:w="71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9</w:t>
            </w:r>
          </w:p>
        </w:tc>
        <w:tc>
          <w:tcPr>
            <w:tcW w:w="1083" w:type="dxa"/>
            <w:tcBorders>
              <w:top w:val="single" w:color="000000" w:sz="4" w:space="0"/>
              <w:left w:val="single" w:color="000000" w:sz="4" w:space="0"/>
              <w:bottom w:val="single" w:color="000000" w:sz="4" w:space="0"/>
              <w:right w:val="single" w:color="auto"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教学控制系统</w:t>
            </w:r>
          </w:p>
        </w:tc>
        <w:tc>
          <w:tcPr>
            <w:tcW w:w="617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1、系统应用于64位WIN10/WIN7/MAC操作系统，通过以太网或USB连接计算机</w:t>
            </w:r>
            <w:r>
              <w:rPr>
                <w:rFonts w:hint="eastAsia" w:ascii="宋体" w:hAnsi="宋体" w:eastAsia="宋体" w:cs="宋体"/>
                <w:color w:val="000000"/>
                <w:kern w:val="0"/>
                <w:sz w:val="20"/>
                <w:szCs w:val="20"/>
                <w:highlight w:val="none"/>
                <w:lang w:eastAsia="zh-CN" w:bidi="ar"/>
              </w:rPr>
              <w:t>；</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2、授课、分组授课功能：屏蔽学生琴信号、示范、通话、呼叫应答、广播、录音，教师可一对广授课，并可实现小组示范、录音等功能。</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3、自习、分组自习功能：监听、通话、呼叫应答、录音，教师可一对一授课，并可实现小组授课，小班管理等功能。可同时对5个或5组独立的终端录音、热启动终端、快捷操作功能键</w:t>
            </w:r>
            <w:r>
              <w:rPr>
                <w:rFonts w:hint="eastAsia" w:ascii="宋体" w:hAnsi="宋体" w:eastAsia="宋体" w:cs="宋体"/>
                <w:color w:val="000000"/>
                <w:kern w:val="0"/>
                <w:sz w:val="20"/>
                <w:szCs w:val="20"/>
                <w:highlight w:val="none"/>
                <w:lang w:eastAsia="zh-CN" w:bidi="ar"/>
              </w:rPr>
              <w:t>；</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4、★主页面嵌入节奏训练插件，可以播放0、2、3、4、6、8拍子节拍，40-208拍/分钟可调，具有强弱音区分及节奏指示灯，插件可以在屏幕主页范围内任意拖动。（提供功能截图并加盖</w:t>
            </w:r>
            <w:r>
              <w:rPr>
                <w:rFonts w:hint="eastAsia" w:ascii="宋体" w:hAnsi="宋体" w:eastAsia="宋体" w:cs="宋体"/>
                <w:color w:val="000000"/>
                <w:kern w:val="0"/>
                <w:sz w:val="20"/>
                <w:szCs w:val="20"/>
                <w:highlight w:val="none"/>
                <w:lang w:val="en-US" w:eastAsia="zh-CN" w:bidi="ar"/>
              </w:rPr>
              <w:t>投标人</w:t>
            </w:r>
            <w:r>
              <w:rPr>
                <w:rFonts w:hint="eastAsia" w:ascii="宋体" w:hAnsi="宋体" w:eastAsia="宋体" w:cs="宋体"/>
                <w:color w:val="000000"/>
                <w:kern w:val="0"/>
                <w:sz w:val="20"/>
                <w:szCs w:val="20"/>
                <w:highlight w:val="none"/>
                <w:lang w:bidi="ar"/>
              </w:rPr>
              <w:t>公章）</w:t>
            </w:r>
            <w:r>
              <w:rPr>
                <w:rFonts w:hint="eastAsia" w:ascii="宋体" w:hAnsi="宋体" w:eastAsia="宋体" w:cs="宋体"/>
                <w:color w:val="000000"/>
                <w:kern w:val="0"/>
                <w:sz w:val="20"/>
                <w:szCs w:val="20"/>
                <w:highlight w:val="none"/>
                <w:lang w:eastAsia="zh-CN" w:bidi="ar"/>
              </w:rPr>
              <w:t>；</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5、★在授课模式下，点击按键可锁定学生输入设备，在此模式下教师可指定某个/组学生示范，学生锁定按键设置在教学主页面显著位置。（提供功能截图并加盖</w:t>
            </w:r>
            <w:r>
              <w:rPr>
                <w:rFonts w:hint="eastAsia" w:ascii="宋体" w:hAnsi="宋体" w:eastAsia="宋体" w:cs="宋体"/>
                <w:color w:val="000000"/>
                <w:kern w:val="0"/>
                <w:sz w:val="20"/>
                <w:szCs w:val="20"/>
                <w:highlight w:val="none"/>
                <w:lang w:val="en-US" w:eastAsia="zh-CN" w:bidi="ar"/>
              </w:rPr>
              <w:t>投标人</w:t>
            </w:r>
            <w:r>
              <w:rPr>
                <w:rFonts w:hint="eastAsia" w:ascii="宋体" w:hAnsi="宋体" w:eastAsia="宋体" w:cs="宋体"/>
                <w:color w:val="000000"/>
                <w:kern w:val="0"/>
                <w:sz w:val="20"/>
                <w:szCs w:val="20"/>
                <w:highlight w:val="none"/>
                <w:lang w:bidi="ar"/>
              </w:rPr>
              <w:t>公章）</w:t>
            </w:r>
            <w:r>
              <w:rPr>
                <w:rFonts w:hint="eastAsia" w:ascii="宋体" w:hAnsi="宋体" w:eastAsia="宋体" w:cs="宋体"/>
                <w:color w:val="000000"/>
                <w:kern w:val="0"/>
                <w:sz w:val="20"/>
                <w:szCs w:val="20"/>
                <w:highlight w:val="none"/>
                <w:lang w:eastAsia="zh-CN" w:bidi="ar"/>
              </w:rPr>
              <w:t>；</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6、内置教学笔记插件，无需用户指定文件名，输入笔记前10个字符作为教学笔记的标题，自动储存、自动加载教学笔记</w:t>
            </w:r>
            <w:r>
              <w:rPr>
                <w:rFonts w:hint="eastAsia" w:ascii="宋体" w:hAnsi="宋体" w:eastAsia="宋体" w:cs="宋体"/>
                <w:color w:val="000000"/>
                <w:kern w:val="0"/>
                <w:sz w:val="20"/>
                <w:szCs w:val="20"/>
                <w:highlight w:val="none"/>
                <w:lang w:eastAsia="zh-CN" w:bidi="ar"/>
              </w:rPr>
              <w:t>；</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7、内置双通道调音台，可以单独调节耳机及麦克风主音量，并具有默认音量还原按键</w:t>
            </w:r>
            <w:r>
              <w:rPr>
                <w:rFonts w:hint="eastAsia" w:ascii="宋体" w:hAnsi="宋体" w:eastAsia="宋体" w:cs="宋体"/>
                <w:color w:val="000000"/>
                <w:kern w:val="0"/>
                <w:sz w:val="20"/>
                <w:szCs w:val="20"/>
                <w:highlight w:val="none"/>
                <w:lang w:eastAsia="zh-CN" w:bidi="ar"/>
              </w:rPr>
              <w:t>；</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8、具有编辑教室板块，可以拖拽学生终端位置，学生终端可以自动网格对齐并自动调整终端大小，可设置任意终端为教师；任意两个以上学生终端分组（用于分组授课/自习）；保存教室布局；编辑学生的姓名等功能</w:t>
            </w:r>
            <w:r>
              <w:rPr>
                <w:rFonts w:hint="eastAsia" w:ascii="宋体" w:hAnsi="宋体" w:eastAsia="宋体" w:cs="宋体"/>
                <w:color w:val="000000"/>
                <w:kern w:val="0"/>
                <w:sz w:val="20"/>
                <w:szCs w:val="20"/>
                <w:highlight w:val="none"/>
                <w:lang w:eastAsia="zh-CN" w:bidi="ar"/>
              </w:rPr>
              <w:t>；</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9、★可任意编辑学生的性别，学生终端可区分男女学生头像。（提供功能截图并加盖公章）</w:t>
            </w:r>
            <w:r>
              <w:rPr>
                <w:rFonts w:hint="eastAsia" w:ascii="宋体" w:hAnsi="宋体" w:eastAsia="宋体" w:cs="宋体"/>
                <w:color w:val="000000"/>
                <w:kern w:val="0"/>
                <w:sz w:val="20"/>
                <w:szCs w:val="20"/>
                <w:highlight w:val="none"/>
                <w:lang w:eastAsia="zh-CN" w:bidi="ar"/>
              </w:rPr>
              <w:t>；</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10、★教师可创建多个班级，不同班级可自由切换，分别储存不同的班级信息，班级信息有：学生姓名、性别、终端尺寸。更换不同班级后，班级信息所展示的内容随之改变</w:t>
            </w:r>
            <w:r>
              <w:rPr>
                <w:rFonts w:hint="eastAsia" w:ascii="宋体" w:hAnsi="宋体" w:eastAsia="宋体" w:cs="宋体"/>
                <w:color w:val="000000"/>
                <w:kern w:val="0"/>
                <w:sz w:val="20"/>
                <w:szCs w:val="20"/>
                <w:highlight w:val="none"/>
                <w:lang w:eastAsia="zh-CN" w:bidi="ar"/>
              </w:rPr>
              <w:t>；</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11、★多种软件主题更换：系统软件自带2种以上不同风格主题，教师可以在多种软件主题间任意转换，转换后的系统软件可以呈现不同显示风格。（提供功能截图并加盖公章）</w:t>
            </w:r>
            <w:r>
              <w:rPr>
                <w:rFonts w:hint="eastAsia" w:ascii="宋体" w:hAnsi="宋体" w:eastAsia="宋体" w:cs="宋体"/>
                <w:color w:val="000000"/>
                <w:kern w:val="0"/>
                <w:sz w:val="20"/>
                <w:szCs w:val="20"/>
                <w:highlight w:val="none"/>
                <w:lang w:eastAsia="zh-CN" w:bidi="ar"/>
              </w:rPr>
              <w:t>；</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12、★具有三模式计时器插件，可以显示时间、秒表、倒计时三种不同信息，倒计时器结束时系统发出计时完成提示铃音。（提供功能截图并加盖公章）</w:t>
            </w:r>
            <w:r>
              <w:rPr>
                <w:rFonts w:hint="eastAsia" w:ascii="宋体" w:hAnsi="宋体" w:eastAsia="宋体" w:cs="宋体"/>
                <w:color w:val="000000"/>
                <w:kern w:val="0"/>
                <w:sz w:val="20"/>
                <w:szCs w:val="20"/>
                <w:highlight w:val="none"/>
                <w:lang w:eastAsia="zh-CN" w:bidi="ar"/>
              </w:rPr>
              <w:t>；</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13、主页面具有音频广播插件，教师可以下发音频广播给所有学生终端</w:t>
            </w:r>
            <w:r>
              <w:rPr>
                <w:rFonts w:hint="eastAsia" w:ascii="宋体" w:hAnsi="宋体" w:eastAsia="宋体" w:cs="宋体"/>
                <w:color w:val="000000"/>
                <w:kern w:val="0"/>
                <w:sz w:val="20"/>
                <w:szCs w:val="20"/>
                <w:highlight w:val="none"/>
                <w:lang w:eastAsia="zh-CN" w:bidi="ar"/>
              </w:rPr>
              <w:t>；</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14、终端故障提示功能，当有学生终端掉线或故障，软件自动提示发生故障的位置，在信息状态窗口显示故障终端的学生姓名，并发出终端故障报警铃音</w:t>
            </w:r>
            <w:r>
              <w:rPr>
                <w:rFonts w:hint="eastAsia" w:ascii="宋体" w:hAnsi="宋体" w:eastAsia="宋体" w:cs="宋体"/>
                <w:color w:val="000000"/>
                <w:kern w:val="0"/>
                <w:sz w:val="20"/>
                <w:szCs w:val="20"/>
                <w:highlight w:val="none"/>
                <w:lang w:eastAsia="zh-CN" w:bidi="ar"/>
              </w:rPr>
              <w:t>；</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15、★运行设备时必须插入专用系统运行加密狗（CA锁），进行教学信息保护</w:t>
            </w:r>
            <w:r>
              <w:rPr>
                <w:rFonts w:hint="eastAsia" w:ascii="宋体" w:hAnsi="宋体" w:eastAsia="宋体" w:cs="宋体"/>
                <w:color w:val="000000"/>
                <w:kern w:val="0"/>
                <w:sz w:val="20"/>
                <w:szCs w:val="20"/>
                <w:highlight w:val="none"/>
                <w:lang w:eastAsia="zh-CN" w:bidi="ar"/>
              </w:rPr>
              <w:t>；</w:t>
            </w:r>
          </w:p>
          <w:p>
            <w:pPr>
              <w:widowControl/>
              <w:ind w:firstLine="0" w:firstLineChars="0"/>
              <w:textAlignment w:val="center"/>
              <w:rPr>
                <w:rFonts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16、★为保障教学质量，需提供电子音乐键盘教学控制系统软件产品登记测试报告</w:t>
            </w:r>
            <w:r>
              <w:rPr>
                <w:rFonts w:hint="eastAsia" w:ascii="宋体" w:hAnsi="宋体" w:eastAsia="宋体" w:cs="宋体"/>
                <w:color w:val="000000"/>
                <w:kern w:val="0"/>
                <w:sz w:val="20"/>
                <w:szCs w:val="20"/>
                <w:highlight w:val="none"/>
                <w:lang w:eastAsia="zh-CN" w:bidi="ar"/>
              </w:rPr>
              <w:t>；</w:t>
            </w:r>
            <w:r>
              <w:rPr>
                <w:rFonts w:hint="eastAsia" w:ascii="宋体" w:hAnsi="宋体" w:eastAsia="宋体" w:cs="宋体"/>
                <w:color w:val="000000"/>
                <w:kern w:val="0"/>
                <w:sz w:val="20"/>
                <w:szCs w:val="20"/>
                <w:highlight w:val="none"/>
                <w:lang w:bidi="ar"/>
              </w:rPr>
              <w:t xml:space="preserve"> </w:t>
            </w:r>
          </w:p>
          <w:p>
            <w:pPr>
              <w:widowControl/>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17、</w:t>
            </w:r>
            <w:r>
              <w:rPr>
                <w:rFonts w:hint="eastAsia" w:ascii="宋体" w:hAnsi="宋体" w:eastAsia="宋体" w:cs="宋体"/>
                <w:color w:val="000000"/>
                <w:kern w:val="0"/>
                <w:sz w:val="20"/>
                <w:szCs w:val="20"/>
                <w:highlight w:val="none"/>
                <w:lang w:bidi="ar"/>
              </w:rPr>
              <w:t>★为确保产品售后服务质量，投标时需提供本产品厂家针对本项目出具的加盖公章的售后服务承诺函。</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hint="eastAsia"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套</w:t>
            </w:r>
          </w:p>
        </w:tc>
        <w:tc>
          <w:tcPr>
            <w:tcW w:w="892" w:type="dxa"/>
            <w:tcBorders>
              <w:top w:val="single" w:color="000000" w:sz="4" w:space="0"/>
              <w:left w:val="single" w:color="auto"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2</w:t>
            </w:r>
          </w:p>
        </w:tc>
      </w:tr>
      <w:tr>
        <w:tblPrEx>
          <w:tblCellMar>
            <w:top w:w="0" w:type="dxa"/>
            <w:left w:w="108" w:type="dxa"/>
            <w:bottom w:w="0" w:type="dxa"/>
            <w:right w:w="108" w:type="dxa"/>
          </w:tblCellMar>
        </w:tblPrEx>
        <w:trPr>
          <w:trHeight w:val="990" w:hRule="atLeast"/>
          <w:jc w:val="center"/>
        </w:trPr>
        <w:tc>
          <w:tcPr>
            <w:tcW w:w="71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10</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数字音频控制器</w:t>
            </w:r>
          </w:p>
        </w:tc>
        <w:tc>
          <w:tcPr>
            <w:tcW w:w="6175" w:type="dxa"/>
            <w:tcBorders>
              <w:top w:val="single" w:color="auto" w:sz="4" w:space="0"/>
              <w:left w:val="single" w:color="000000" w:sz="4" w:space="0"/>
              <w:bottom w:val="single" w:color="000000" w:sz="4" w:space="0"/>
              <w:right w:val="single" w:color="000000" w:sz="4" w:space="0"/>
            </w:tcBorders>
            <w:noWrap w:val="0"/>
            <w:vAlign w:val="center"/>
          </w:tcPr>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1、设备直连计算机，应用于WINDOWS上操作系统</w:t>
            </w:r>
            <w:r>
              <w:rPr>
                <w:rFonts w:hint="eastAsia" w:ascii="宋体" w:hAnsi="宋体" w:eastAsia="宋体" w:cs="宋体"/>
                <w:color w:val="000000"/>
                <w:kern w:val="0"/>
                <w:sz w:val="20"/>
                <w:szCs w:val="20"/>
                <w:highlight w:val="none"/>
                <w:lang w:eastAsia="zh-CN" w:bidi="ar"/>
              </w:rPr>
              <w:t>；</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2、系统连接采用水晶头以太网线并行连接，可同时对64个终端进行管理控制，通过主机叠加，可以拓展到128终端；</w:t>
            </w:r>
          </w:p>
          <w:p>
            <w:pPr>
              <w:widowControl/>
              <w:ind w:firstLine="0" w:firstLineChars="0"/>
              <w:textAlignment w:val="center"/>
              <w:rPr>
                <w:rFonts w:hint="eastAsia" w:ascii="宋体" w:hAnsi="宋体" w:eastAsia="宋体" w:cs="宋体"/>
                <w:color w:val="000000"/>
                <w:sz w:val="20"/>
                <w:szCs w:val="20"/>
                <w:highlight w:val="none"/>
                <w:lang w:eastAsia="zh-CN"/>
              </w:rPr>
            </w:pPr>
            <w:r>
              <w:rPr>
                <w:rFonts w:hint="eastAsia" w:ascii="宋体" w:hAnsi="宋体" w:eastAsia="宋体" w:cs="宋体"/>
                <w:color w:val="000000"/>
                <w:kern w:val="0"/>
                <w:sz w:val="20"/>
                <w:szCs w:val="20"/>
                <w:highlight w:val="none"/>
                <w:lang w:bidi="ar"/>
              </w:rPr>
              <w:t>3、荷载64座情况下，功耗为\99.6瓦</w:t>
            </w:r>
            <w:r>
              <w:rPr>
                <w:rFonts w:hint="eastAsia" w:ascii="宋体" w:hAnsi="宋体" w:eastAsia="宋体" w:cs="宋体"/>
                <w:color w:val="000000"/>
                <w:kern w:val="0"/>
                <w:sz w:val="20"/>
                <w:szCs w:val="20"/>
                <w:highlight w:val="none"/>
                <w:lang w:eastAsia="zh-CN" w:bidi="ar"/>
              </w:rPr>
              <w:t>。</w:t>
            </w:r>
          </w:p>
        </w:tc>
        <w:tc>
          <w:tcPr>
            <w:tcW w:w="917" w:type="dxa"/>
            <w:tcBorders>
              <w:top w:val="single" w:color="auto"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台</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2</w:t>
            </w:r>
          </w:p>
        </w:tc>
      </w:tr>
      <w:tr>
        <w:tblPrEx>
          <w:tblCellMar>
            <w:top w:w="0" w:type="dxa"/>
            <w:left w:w="108" w:type="dxa"/>
            <w:bottom w:w="0" w:type="dxa"/>
            <w:right w:w="108" w:type="dxa"/>
          </w:tblCellMar>
        </w:tblPrEx>
        <w:trPr>
          <w:trHeight w:val="497" w:hRule="atLeast"/>
          <w:jc w:val="center"/>
        </w:trPr>
        <w:tc>
          <w:tcPr>
            <w:tcW w:w="71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11</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教师转换器</w:t>
            </w:r>
          </w:p>
        </w:tc>
        <w:tc>
          <w:tcPr>
            <w:tcW w:w="6175"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3"/>
              </w:numPr>
              <w:ind w:firstLine="0" w:firstLineChars="0"/>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尺寸规格：145mm*95mm*30mm</w:t>
            </w:r>
            <w:r>
              <w:rPr>
                <w:rFonts w:hint="eastAsia" w:ascii="宋体" w:hAnsi="宋体" w:eastAsia="宋体" w:cs="宋体"/>
                <w:color w:val="000000"/>
                <w:kern w:val="0"/>
                <w:sz w:val="20"/>
                <w:szCs w:val="20"/>
                <w:highlight w:val="none"/>
                <w:lang w:eastAsia="zh-CN" w:bidi="ar"/>
              </w:rPr>
              <w:t>；</w:t>
            </w:r>
          </w:p>
          <w:p>
            <w:pPr>
              <w:widowControl/>
              <w:numPr>
                <w:ilvl w:val="0"/>
                <w:numId w:val="3"/>
              </w:numPr>
              <w:ind w:firstLine="0" w:firstLineChars="0"/>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2、差动全数字信号，抗干扰力强；</w:t>
            </w:r>
          </w:p>
          <w:p>
            <w:pPr>
              <w:widowControl/>
              <w:numPr>
                <w:ilvl w:val="0"/>
                <w:numId w:val="3"/>
              </w:numPr>
              <w:ind w:firstLine="0" w:firstLineChars="0"/>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3、44.1K /16位双声道立体声CD音质；信噪比&gt;80dB；失真度&lt;1%；</w:t>
            </w:r>
          </w:p>
          <w:p>
            <w:pPr>
              <w:widowControl/>
              <w:numPr>
                <w:ilvl w:val="0"/>
                <w:numId w:val="3"/>
              </w:numPr>
              <w:ind w:firstLine="0" w:firstLineChars="0"/>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4、终端延时：小于千分之一秒，绝无延迟感觉；</w:t>
            </w:r>
          </w:p>
          <w:p>
            <w:pPr>
              <w:widowControl/>
              <w:numPr>
                <w:ilvl w:val="0"/>
                <w:numId w:val="3"/>
              </w:numPr>
              <w:ind w:firstLine="0" w:firstLineChars="0"/>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5、终端功能：音量调节，呼叫开关，麦克风开关，状态指示；</w:t>
            </w:r>
          </w:p>
          <w:p>
            <w:pPr>
              <w:widowControl/>
              <w:numPr>
                <w:ilvl w:val="0"/>
                <w:numId w:val="0"/>
              </w:numPr>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6、终端接口：两组麦克风、电子琴、耳机接口，方便教师随意拓展新的方式；</w:t>
            </w:r>
          </w:p>
          <w:p>
            <w:pPr>
              <w:widowControl/>
              <w:numPr>
                <w:ilvl w:val="0"/>
                <w:numId w:val="0"/>
              </w:numP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7、终端连线：使用超五类或六类以太网线并行连接，安装简便、性能稳定。</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台</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2</w:t>
            </w:r>
          </w:p>
        </w:tc>
      </w:tr>
      <w:tr>
        <w:tblPrEx>
          <w:tblCellMar>
            <w:top w:w="0" w:type="dxa"/>
            <w:left w:w="108" w:type="dxa"/>
            <w:bottom w:w="0" w:type="dxa"/>
            <w:right w:w="108" w:type="dxa"/>
          </w:tblCellMar>
        </w:tblPrEx>
        <w:trPr>
          <w:trHeight w:val="1819" w:hRule="atLeast"/>
          <w:jc w:val="center"/>
        </w:trPr>
        <w:tc>
          <w:tcPr>
            <w:tcW w:w="71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12</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学生终端</w:t>
            </w:r>
          </w:p>
        </w:tc>
        <w:tc>
          <w:tcPr>
            <w:tcW w:w="61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1、尺寸规格：120mm*90mm*30mm</w:t>
            </w:r>
            <w:r>
              <w:rPr>
                <w:rFonts w:hint="eastAsia" w:ascii="宋体" w:hAnsi="宋体" w:eastAsia="宋体" w:cs="宋体"/>
                <w:color w:val="000000"/>
                <w:kern w:val="0"/>
                <w:sz w:val="20"/>
                <w:szCs w:val="20"/>
                <w:highlight w:val="none"/>
                <w:lang w:eastAsia="zh-CN" w:bidi="ar"/>
              </w:rPr>
              <w:t>；</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2、差动全数字信号，终端延时小于千分之一秒</w:t>
            </w:r>
            <w:r>
              <w:rPr>
                <w:rFonts w:hint="eastAsia" w:ascii="宋体" w:hAnsi="宋体" w:eastAsia="宋体" w:cs="宋体"/>
                <w:color w:val="000000"/>
                <w:kern w:val="0"/>
                <w:sz w:val="20"/>
                <w:szCs w:val="20"/>
                <w:highlight w:val="none"/>
                <w:lang w:eastAsia="zh-CN" w:bidi="ar"/>
              </w:rPr>
              <w:t>；</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3、终端表面具有六个及以上的功能操作按键，便于学生操控</w:t>
            </w:r>
            <w:r>
              <w:rPr>
                <w:rFonts w:hint="eastAsia" w:ascii="宋体" w:hAnsi="宋体" w:eastAsia="宋体" w:cs="宋体"/>
                <w:color w:val="000000"/>
                <w:kern w:val="0"/>
                <w:sz w:val="20"/>
                <w:szCs w:val="20"/>
                <w:highlight w:val="none"/>
                <w:lang w:eastAsia="zh-CN" w:bidi="ar"/>
              </w:rPr>
              <w:t>；</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4、44.1K /16位双声道立体声CD音质；信噪比L&gt;80dB；失真度&lt;1%。</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5、终端具有音量调节，呼叫开关，麦克风开关，状态指示，具有音频、麦克风、耳机接口</w:t>
            </w:r>
            <w:r>
              <w:rPr>
                <w:rFonts w:hint="eastAsia" w:ascii="宋体" w:hAnsi="宋体" w:eastAsia="宋体" w:cs="宋体"/>
                <w:color w:val="000000"/>
                <w:kern w:val="0"/>
                <w:sz w:val="20"/>
                <w:szCs w:val="20"/>
                <w:highlight w:val="none"/>
                <w:lang w:eastAsia="zh-CN" w:bidi="ar"/>
              </w:rPr>
              <w:t>；</w:t>
            </w:r>
          </w:p>
          <w:p>
            <w:pPr>
              <w:widowControl/>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6、终端使用超五类或六类以太网线并行连接，性能稳定。</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台</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80</w:t>
            </w:r>
          </w:p>
        </w:tc>
      </w:tr>
      <w:tr>
        <w:tblPrEx>
          <w:tblCellMar>
            <w:top w:w="0" w:type="dxa"/>
            <w:left w:w="108" w:type="dxa"/>
            <w:bottom w:w="0" w:type="dxa"/>
            <w:right w:w="108" w:type="dxa"/>
          </w:tblCellMar>
        </w:tblPrEx>
        <w:trPr>
          <w:trHeight w:val="1845" w:hRule="atLeast"/>
          <w:jc w:val="center"/>
        </w:trPr>
        <w:tc>
          <w:tcPr>
            <w:tcW w:w="71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13</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耳麦</w:t>
            </w:r>
          </w:p>
        </w:tc>
        <w:tc>
          <w:tcPr>
            <w:tcW w:w="6175"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4"/>
              </w:numPr>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头戴式</w:t>
            </w:r>
            <w:r>
              <w:rPr>
                <w:rFonts w:hint="eastAsia" w:ascii="宋体" w:hAnsi="宋体" w:eastAsia="宋体" w:cs="宋体"/>
                <w:color w:val="000000"/>
                <w:kern w:val="0"/>
                <w:sz w:val="20"/>
                <w:szCs w:val="20"/>
                <w:highlight w:val="none"/>
                <w:lang w:eastAsia="zh-CN" w:bidi="ar"/>
              </w:rPr>
              <w:t>；</w:t>
            </w:r>
          </w:p>
          <w:p>
            <w:pPr>
              <w:widowControl/>
              <w:numPr>
                <w:ilvl w:val="0"/>
                <w:numId w:val="4"/>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尺寸210mm*210mm，Pvc耳机线，线长2.3m，耳罩外径100mm，耳罩内径55mm，厚度22mm，外部采用黑色ABS材质，头梁套黑色亚面PVC材质，黑网布+PU防蛋白皮质+海绵耳罩材质，弹簧金属软管电泳黑色咪管，1个物理滚轮</w:t>
            </w:r>
            <w:r>
              <w:rPr>
                <w:rFonts w:hint="eastAsia" w:ascii="宋体" w:hAnsi="宋体" w:eastAsia="宋体" w:cs="宋体"/>
                <w:color w:val="000000"/>
                <w:kern w:val="0"/>
                <w:sz w:val="20"/>
                <w:szCs w:val="20"/>
                <w:highlight w:val="none"/>
                <w:lang w:eastAsia="zh-CN" w:bidi="ar"/>
              </w:rPr>
              <w:t>；</w:t>
            </w:r>
          </w:p>
          <w:p>
            <w:pPr>
              <w:widowControl/>
              <w:numPr>
                <w:ilvl w:val="0"/>
                <w:numId w:val="4"/>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咪头尺寸</w:t>
            </w:r>
            <w:r>
              <w:rPr>
                <w:rFonts w:ascii="宋体" w:hAnsi="宋体" w:eastAsia="宋体" w:cs="宋体"/>
                <w:color w:val="000000"/>
                <w:kern w:val="0"/>
                <w:sz w:val="20"/>
                <w:szCs w:val="20"/>
                <w:highlight w:val="none"/>
                <w:lang w:bidi="ar"/>
              </w:rPr>
              <w:t>Φ</w:t>
            </w:r>
            <w:r>
              <w:rPr>
                <w:rFonts w:hint="eastAsia" w:ascii="宋体" w:hAnsi="宋体" w:eastAsia="宋体" w:cs="宋体"/>
                <w:color w:val="000000"/>
                <w:kern w:val="0"/>
                <w:sz w:val="20"/>
                <w:szCs w:val="20"/>
                <w:highlight w:val="none"/>
                <w:lang w:bidi="ar"/>
              </w:rPr>
              <w:t>12.5mm，灵敏度42dB±3%，喇叭直径</w:t>
            </w:r>
            <w:r>
              <w:rPr>
                <w:rFonts w:ascii="宋体" w:hAnsi="宋体" w:eastAsia="宋体" w:cs="宋体"/>
                <w:color w:val="000000"/>
                <w:kern w:val="0"/>
                <w:sz w:val="20"/>
                <w:szCs w:val="20"/>
                <w:highlight w:val="none"/>
                <w:lang w:bidi="ar"/>
              </w:rPr>
              <w:t>Φ</w:t>
            </w:r>
            <w:r>
              <w:rPr>
                <w:rFonts w:hint="eastAsia" w:ascii="宋体" w:hAnsi="宋体" w:eastAsia="宋体" w:cs="宋体"/>
                <w:color w:val="000000"/>
                <w:kern w:val="0"/>
                <w:sz w:val="20"/>
                <w:szCs w:val="20"/>
                <w:highlight w:val="none"/>
                <w:lang w:bidi="ar"/>
              </w:rPr>
              <w:t>50mm，喇叭阻抗32</w:t>
            </w:r>
            <w:r>
              <w:rPr>
                <w:rFonts w:ascii="宋体" w:hAnsi="宋体" w:eastAsia="宋体" w:cs="宋体"/>
                <w:color w:val="000000"/>
                <w:kern w:val="0"/>
                <w:sz w:val="20"/>
                <w:szCs w:val="20"/>
                <w:highlight w:val="none"/>
                <w:lang w:bidi="ar"/>
              </w:rPr>
              <w:t>Ω</w:t>
            </w:r>
            <w:r>
              <w:rPr>
                <w:rFonts w:hint="eastAsia" w:ascii="宋体" w:hAnsi="宋体" w:eastAsia="宋体" w:cs="宋体"/>
                <w:color w:val="000000"/>
                <w:kern w:val="0"/>
                <w:sz w:val="20"/>
                <w:szCs w:val="20"/>
                <w:highlight w:val="none"/>
                <w:lang w:bidi="ar"/>
              </w:rPr>
              <w:t>，频率响应20Hz~20KHz，输出声压100dB±3dB，插头</w:t>
            </w:r>
            <w:r>
              <w:rPr>
                <w:rFonts w:ascii="宋体" w:hAnsi="宋体" w:eastAsia="宋体" w:cs="宋体"/>
                <w:color w:val="000000"/>
                <w:kern w:val="0"/>
                <w:sz w:val="20"/>
                <w:szCs w:val="20"/>
                <w:highlight w:val="none"/>
                <w:lang w:bidi="ar"/>
              </w:rPr>
              <w:t>φ</w:t>
            </w:r>
            <w:r>
              <w:rPr>
                <w:rFonts w:hint="eastAsia" w:ascii="宋体" w:hAnsi="宋体" w:eastAsia="宋体" w:cs="宋体"/>
                <w:color w:val="000000"/>
                <w:kern w:val="0"/>
                <w:sz w:val="20"/>
                <w:szCs w:val="20"/>
                <w:highlight w:val="none"/>
                <w:lang w:bidi="ar"/>
              </w:rPr>
              <w:t>3.5mm两插头（镀金）</w:t>
            </w:r>
            <w:r>
              <w:rPr>
                <w:rFonts w:hint="eastAsia" w:ascii="宋体" w:hAnsi="宋体" w:eastAsia="宋体" w:cs="宋体"/>
                <w:color w:val="000000"/>
                <w:kern w:val="0"/>
                <w:sz w:val="20"/>
                <w:szCs w:val="20"/>
                <w:highlight w:val="none"/>
                <w:lang w:eastAsia="zh-CN" w:bidi="ar"/>
              </w:rPr>
              <w:t>；</w:t>
            </w:r>
          </w:p>
          <w:p>
            <w:pPr>
              <w:widowControl/>
              <w:numPr>
                <w:ilvl w:val="0"/>
                <w:numId w:val="4"/>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耳机净重</w:t>
            </w:r>
            <w:r>
              <w:rPr>
                <w:rFonts w:hint="eastAsia" w:ascii="宋体" w:hAnsi="宋体" w:eastAsia="宋体" w:cs="宋体"/>
                <w:color w:val="000000"/>
                <w:kern w:val="0"/>
                <w:sz w:val="20"/>
                <w:szCs w:val="20"/>
                <w:highlight w:val="none"/>
                <w:lang w:eastAsia="zh-CN" w:bidi="ar"/>
              </w:rPr>
              <w:t>：</w:t>
            </w:r>
            <w:r>
              <w:rPr>
                <w:rFonts w:hint="eastAsia" w:ascii="宋体" w:hAnsi="宋体" w:eastAsia="宋体" w:cs="宋体"/>
                <w:color w:val="000000"/>
                <w:kern w:val="0"/>
                <w:sz w:val="20"/>
                <w:szCs w:val="20"/>
                <w:highlight w:val="none"/>
                <w:lang w:bidi="ar"/>
              </w:rPr>
              <w:t>25g</w:t>
            </w:r>
            <w:r>
              <w:rPr>
                <w:rFonts w:hint="eastAsia" w:ascii="宋体" w:hAnsi="宋体" w:eastAsia="宋体" w:cs="宋体"/>
                <w:color w:val="000000"/>
                <w:kern w:val="0"/>
                <w:sz w:val="20"/>
                <w:szCs w:val="20"/>
                <w:highlight w:val="none"/>
                <w:lang w:eastAsia="zh-CN" w:bidi="ar"/>
              </w:rPr>
              <w:t>。</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副</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82</w:t>
            </w:r>
          </w:p>
        </w:tc>
      </w:tr>
      <w:tr>
        <w:tblPrEx>
          <w:tblCellMar>
            <w:top w:w="0" w:type="dxa"/>
            <w:left w:w="108" w:type="dxa"/>
            <w:bottom w:w="0" w:type="dxa"/>
            <w:right w:w="108" w:type="dxa"/>
          </w:tblCellMar>
        </w:tblPrEx>
        <w:trPr>
          <w:trHeight w:val="795" w:hRule="atLeast"/>
          <w:jc w:val="center"/>
        </w:trPr>
        <w:tc>
          <w:tcPr>
            <w:tcW w:w="71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14</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主控桌</w:t>
            </w:r>
          </w:p>
        </w:tc>
        <w:tc>
          <w:tcPr>
            <w:tcW w:w="6175"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5"/>
              </w:numPr>
              <w:ind w:firstLine="0" w:firstLineChars="0"/>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环保多功能木材桌；</w:t>
            </w:r>
          </w:p>
          <w:p>
            <w:pPr>
              <w:widowControl/>
              <w:numPr>
                <w:ilvl w:val="0"/>
                <w:numId w:val="5"/>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可放置计算机；</w:t>
            </w:r>
          </w:p>
          <w:p>
            <w:pPr>
              <w:widowControl/>
              <w:numPr>
                <w:ilvl w:val="0"/>
                <w:numId w:val="5"/>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主控箱功放；</w:t>
            </w:r>
          </w:p>
          <w:p>
            <w:pPr>
              <w:widowControl/>
              <w:numPr>
                <w:ilvl w:val="0"/>
                <w:numId w:val="5"/>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尺寸1000mm*600mm*780mm</w:t>
            </w:r>
            <w:r>
              <w:rPr>
                <w:rFonts w:hint="eastAsia" w:ascii="宋体" w:hAnsi="宋体" w:eastAsia="宋体" w:cs="宋体"/>
                <w:color w:val="000000"/>
                <w:kern w:val="0"/>
                <w:sz w:val="20"/>
                <w:szCs w:val="20"/>
                <w:highlight w:val="none"/>
                <w:lang w:eastAsia="zh-CN" w:bidi="ar"/>
              </w:rPr>
              <w:t>。</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个</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2</w:t>
            </w:r>
          </w:p>
        </w:tc>
      </w:tr>
      <w:tr>
        <w:tblPrEx>
          <w:tblCellMar>
            <w:top w:w="0" w:type="dxa"/>
            <w:left w:w="108" w:type="dxa"/>
            <w:bottom w:w="0" w:type="dxa"/>
            <w:right w:w="108" w:type="dxa"/>
          </w:tblCellMar>
        </w:tblPrEx>
        <w:trPr>
          <w:trHeight w:val="1410" w:hRule="atLeast"/>
          <w:jc w:val="center"/>
        </w:trPr>
        <w:tc>
          <w:tcPr>
            <w:tcW w:w="71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15</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多媒体交互</w:t>
            </w:r>
          </w:p>
        </w:tc>
        <w:tc>
          <w:tcPr>
            <w:tcW w:w="6175"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6"/>
              </w:numPr>
              <w:ind w:firstLine="0" w:firstLineChars="0"/>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尺寸：23.8寸；</w:t>
            </w:r>
          </w:p>
          <w:p>
            <w:pPr>
              <w:widowControl/>
              <w:numPr>
                <w:ilvl w:val="0"/>
                <w:numId w:val="6"/>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系统：WIN10、ios、安卓操作系统；</w:t>
            </w:r>
          </w:p>
          <w:p>
            <w:pPr>
              <w:widowControl/>
              <w:numPr>
                <w:ilvl w:val="0"/>
                <w:numId w:val="6"/>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分辨率：1920*1080；</w:t>
            </w:r>
          </w:p>
          <w:p>
            <w:pPr>
              <w:widowControl/>
              <w:numPr>
                <w:ilvl w:val="0"/>
                <w:numId w:val="6"/>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屏幕比例：16:9；</w:t>
            </w:r>
          </w:p>
          <w:p>
            <w:pPr>
              <w:widowControl/>
              <w:numPr>
                <w:ilvl w:val="0"/>
                <w:numId w:val="6"/>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屏幕亮度：250cd/m²；</w:t>
            </w:r>
          </w:p>
          <w:p>
            <w:pPr>
              <w:widowControl/>
              <w:numPr>
                <w:ilvl w:val="0"/>
                <w:numId w:val="6"/>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CPU：四核心</w:t>
            </w:r>
            <w:r>
              <w:rPr>
                <w:rFonts w:hint="eastAsia" w:ascii="宋体" w:hAnsi="宋体" w:eastAsia="宋体" w:cs="宋体"/>
                <w:color w:val="000000"/>
                <w:kern w:val="0"/>
                <w:sz w:val="20"/>
                <w:szCs w:val="20"/>
                <w:highlight w:val="none"/>
                <w:lang w:eastAsia="zh-CN" w:bidi="ar"/>
              </w:rPr>
              <w:t>，</w:t>
            </w:r>
            <w:r>
              <w:rPr>
                <w:rFonts w:hint="eastAsia" w:ascii="宋体" w:hAnsi="宋体" w:eastAsia="宋体" w:cs="宋体"/>
                <w:color w:val="000000"/>
                <w:kern w:val="0"/>
                <w:sz w:val="20"/>
                <w:szCs w:val="20"/>
                <w:highlight w:val="none"/>
                <w:lang w:bidi="ar"/>
              </w:rPr>
              <w:t>八线程，主频≧3.7GHZ；</w:t>
            </w:r>
          </w:p>
          <w:p>
            <w:pPr>
              <w:widowControl/>
              <w:numPr>
                <w:ilvl w:val="0"/>
                <w:numId w:val="6"/>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内存：8G DDR4 最高支持扩容64G内存；</w:t>
            </w:r>
          </w:p>
          <w:p>
            <w:pPr>
              <w:widowControl/>
              <w:numPr>
                <w:ilvl w:val="0"/>
                <w:numId w:val="6"/>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硬盘：128G SSD 固态硬盘；</w:t>
            </w:r>
          </w:p>
          <w:p>
            <w:pPr>
              <w:widowControl/>
              <w:numPr>
                <w:ilvl w:val="0"/>
                <w:numId w:val="6"/>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接口：USB3.0X2 USB2.0X4 HDMIX1 COMX1 音频输出X1</w:t>
            </w:r>
            <w:r>
              <w:rPr>
                <w:rFonts w:hint="eastAsia" w:ascii="宋体" w:hAnsi="宋体" w:eastAsia="宋体" w:cs="宋体"/>
                <w:color w:val="000000"/>
                <w:kern w:val="0"/>
                <w:sz w:val="20"/>
                <w:szCs w:val="20"/>
                <w:highlight w:val="none"/>
                <w:lang w:eastAsia="zh-CN" w:bidi="ar"/>
              </w:rPr>
              <w:t>。</w:t>
            </w:r>
          </w:p>
        </w:tc>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套</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2</w:t>
            </w:r>
          </w:p>
        </w:tc>
      </w:tr>
      <w:tr>
        <w:tblPrEx>
          <w:tblCellMar>
            <w:top w:w="0" w:type="dxa"/>
            <w:left w:w="108" w:type="dxa"/>
            <w:bottom w:w="0" w:type="dxa"/>
            <w:right w:w="108" w:type="dxa"/>
          </w:tblCellMar>
        </w:tblPrEx>
        <w:trPr>
          <w:trHeight w:val="405" w:hRule="atLeast"/>
          <w:jc w:val="center"/>
        </w:trPr>
        <w:tc>
          <w:tcPr>
            <w:tcW w:w="9780" w:type="dxa"/>
            <w:gridSpan w:val="5"/>
            <w:tcBorders>
              <w:top w:val="single" w:color="000000" w:sz="4" w:space="0"/>
              <w:left w:val="single" w:color="000000" w:sz="4" w:space="0"/>
              <w:bottom w:val="single" w:color="000000" w:sz="4" w:space="0"/>
              <w:right w:val="single" w:color="000000" w:sz="4" w:space="0"/>
            </w:tcBorders>
            <w:noWrap w:val="0"/>
            <w:vAlign w:val="center"/>
          </w:tcPr>
          <w:p>
            <w:pPr>
              <w:ind w:firstLine="0" w:firstLineChars="0"/>
              <w:jc w:val="center"/>
              <w:rPr>
                <w:rFonts w:hint="eastAsia" w:ascii="宋体" w:hAnsi="宋体" w:eastAsia="宋体" w:cs="宋体"/>
                <w:color w:val="000000"/>
                <w:sz w:val="32"/>
                <w:szCs w:val="32"/>
                <w:highlight w:val="none"/>
              </w:rPr>
            </w:pPr>
            <w:r>
              <w:rPr>
                <w:rFonts w:hint="eastAsia" w:ascii="宋体" w:hAnsi="宋体" w:eastAsia="宋体" w:cs="宋体"/>
                <w:color w:val="000000"/>
                <w:kern w:val="0"/>
                <w:sz w:val="32"/>
                <w:szCs w:val="32"/>
                <w:highlight w:val="none"/>
                <w:lang w:bidi="ar"/>
              </w:rPr>
              <w:t>线材辅料及安装</w:t>
            </w:r>
          </w:p>
        </w:tc>
      </w:tr>
      <w:tr>
        <w:tblPrEx>
          <w:tblCellMar>
            <w:top w:w="0" w:type="dxa"/>
            <w:left w:w="108" w:type="dxa"/>
            <w:bottom w:w="0" w:type="dxa"/>
            <w:right w:w="108" w:type="dxa"/>
          </w:tblCellMar>
        </w:tblPrEx>
        <w:trPr>
          <w:trHeight w:val="1995" w:hRule="atLeast"/>
          <w:jc w:val="center"/>
        </w:trPr>
        <w:tc>
          <w:tcPr>
            <w:tcW w:w="71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16</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音频配套</w:t>
            </w:r>
          </w:p>
        </w:tc>
        <w:tc>
          <w:tcPr>
            <w:tcW w:w="6175"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7"/>
              </w:numPr>
              <w:ind w:firstLine="0" w:firstLineChars="0"/>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服务器音频线：3.5mm转3.5mm两芯立体声音频线，1.5m长</w:t>
            </w:r>
            <w:r>
              <w:rPr>
                <w:rFonts w:hint="eastAsia" w:ascii="宋体" w:hAnsi="宋体" w:eastAsia="宋体" w:cs="宋体"/>
                <w:color w:val="000000"/>
                <w:kern w:val="0"/>
                <w:sz w:val="20"/>
                <w:szCs w:val="20"/>
                <w:highlight w:val="none"/>
                <w:lang w:eastAsia="zh-CN" w:bidi="ar"/>
              </w:rPr>
              <w:t>；</w:t>
            </w:r>
          </w:p>
          <w:p>
            <w:pPr>
              <w:widowControl/>
              <w:numPr>
                <w:ilvl w:val="0"/>
                <w:numId w:val="0"/>
              </w:numPr>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2、以太网线数据线、水晶头</w:t>
            </w:r>
            <w:r>
              <w:rPr>
                <w:rFonts w:hint="eastAsia" w:ascii="宋体" w:hAnsi="宋体" w:eastAsia="宋体" w:cs="宋体"/>
                <w:color w:val="000000"/>
                <w:kern w:val="0"/>
                <w:sz w:val="20"/>
                <w:szCs w:val="20"/>
                <w:highlight w:val="none"/>
                <w:lang w:eastAsia="zh-CN" w:bidi="ar"/>
              </w:rPr>
              <w:t>；</w:t>
            </w:r>
          </w:p>
          <w:p>
            <w:pPr>
              <w:widowControl/>
              <w:numPr>
                <w:ilvl w:val="0"/>
                <w:numId w:val="0"/>
              </w:numPr>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3、200V电源线</w:t>
            </w:r>
            <w:r>
              <w:rPr>
                <w:rFonts w:hint="eastAsia" w:ascii="宋体" w:hAnsi="宋体" w:eastAsia="宋体" w:cs="宋体"/>
                <w:color w:val="000000"/>
                <w:kern w:val="0"/>
                <w:sz w:val="20"/>
                <w:szCs w:val="20"/>
                <w:highlight w:val="none"/>
                <w:lang w:eastAsia="zh-CN" w:bidi="ar"/>
              </w:rPr>
              <w:t>；</w:t>
            </w:r>
          </w:p>
          <w:p>
            <w:pPr>
              <w:widowControl/>
              <w:numPr>
                <w:ilvl w:val="0"/>
                <w:numId w:val="0"/>
              </w:numPr>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4、控制终端至乐器的连接音频线，专业外置开关、漏电保护器</w:t>
            </w:r>
            <w:r>
              <w:rPr>
                <w:rFonts w:hint="eastAsia" w:ascii="宋体" w:hAnsi="宋体" w:eastAsia="宋体" w:cs="宋体"/>
                <w:color w:val="000000"/>
                <w:kern w:val="0"/>
                <w:sz w:val="20"/>
                <w:szCs w:val="20"/>
                <w:highlight w:val="none"/>
                <w:lang w:eastAsia="zh-CN" w:bidi="ar"/>
              </w:rPr>
              <w:t>；</w:t>
            </w:r>
          </w:p>
          <w:p>
            <w:pPr>
              <w:widowControl/>
              <w:numPr>
                <w:ilvl w:val="0"/>
                <w:numId w:val="0"/>
              </w:numPr>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5、学生琴终端托架、专业铁线槽，每根1米、SYV75-3-96纯无氧铜国标</w:t>
            </w:r>
            <w:r>
              <w:rPr>
                <w:rFonts w:hint="eastAsia" w:ascii="宋体" w:hAnsi="宋体" w:eastAsia="宋体" w:cs="宋体"/>
                <w:color w:val="000000"/>
                <w:kern w:val="0"/>
                <w:sz w:val="20"/>
                <w:szCs w:val="20"/>
                <w:highlight w:val="none"/>
                <w:lang w:eastAsia="zh-CN" w:bidi="ar"/>
              </w:rPr>
              <w:t>；</w:t>
            </w:r>
          </w:p>
          <w:p>
            <w:pPr>
              <w:widowControl/>
              <w:numPr>
                <w:ilvl w:val="0"/>
                <w:numId w:val="0"/>
              </w:numPr>
              <w:textAlignment w:val="center"/>
              <w:rPr>
                <w:rFonts w:hint="eastAsia" w:ascii="宋体" w:hAnsi="宋体" w:eastAsia="宋体" w:cs="宋体"/>
                <w:color w:val="000000"/>
                <w:sz w:val="20"/>
                <w:szCs w:val="20"/>
                <w:highlight w:val="none"/>
                <w:lang w:eastAsia="zh-CN"/>
              </w:rPr>
            </w:pPr>
            <w:r>
              <w:rPr>
                <w:rFonts w:hint="eastAsia" w:ascii="宋体" w:hAnsi="宋体" w:eastAsia="宋体" w:cs="宋体"/>
                <w:color w:val="000000"/>
                <w:kern w:val="0"/>
                <w:sz w:val="20"/>
                <w:szCs w:val="20"/>
                <w:highlight w:val="none"/>
                <w:lang w:bidi="ar"/>
              </w:rPr>
              <w:t>6、至少配置安装用螺丝钉、涨塞、固定件、线路护套、绑扎带、绝缘胶布</w:t>
            </w:r>
            <w:r>
              <w:rPr>
                <w:rFonts w:hint="eastAsia" w:ascii="宋体" w:hAnsi="宋体" w:eastAsia="宋体" w:cs="宋体"/>
                <w:color w:val="000000"/>
                <w:kern w:val="0"/>
                <w:sz w:val="20"/>
                <w:szCs w:val="20"/>
                <w:highlight w:val="none"/>
                <w:lang w:eastAsia="zh-CN" w:bidi="ar"/>
              </w:rPr>
              <w:t>。</w:t>
            </w:r>
          </w:p>
        </w:tc>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位</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80</w:t>
            </w:r>
          </w:p>
        </w:tc>
      </w:tr>
      <w:tr>
        <w:tblPrEx>
          <w:tblCellMar>
            <w:top w:w="0" w:type="dxa"/>
            <w:left w:w="108" w:type="dxa"/>
            <w:bottom w:w="0" w:type="dxa"/>
            <w:right w:w="108" w:type="dxa"/>
          </w:tblCellMar>
        </w:tblPrEx>
        <w:trPr>
          <w:trHeight w:val="555" w:hRule="atLeast"/>
          <w:jc w:val="center"/>
        </w:trPr>
        <w:tc>
          <w:tcPr>
            <w:tcW w:w="71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17</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安装技术服务费</w:t>
            </w:r>
          </w:p>
        </w:tc>
        <w:tc>
          <w:tcPr>
            <w:tcW w:w="61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textAlignment w:val="center"/>
              <w:rPr>
                <w:rFonts w:hint="eastAsia" w:ascii="宋体" w:hAnsi="宋体" w:eastAsia="宋体" w:cs="宋体"/>
                <w:color w:val="000000"/>
                <w:sz w:val="20"/>
                <w:szCs w:val="20"/>
                <w:highlight w:val="none"/>
                <w:lang w:eastAsia="zh-CN"/>
              </w:rPr>
            </w:pPr>
            <w:r>
              <w:rPr>
                <w:rFonts w:hint="eastAsia" w:ascii="宋体" w:hAnsi="宋体" w:eastAsia="宋体" w:cs="宋体"/>
                <w:color w:val="000000"/>
                <w:kern w:val="0"/>
                <w:sz w:val="20"/>
                <w:szCs w:val="20"/>
                <w:highlight w:val="none"/>
                <w:lang w:val="en-US" w:eastAsia="zh-CN" w:bidi="ar"/>
              </w:rPr>
              <w:t>1、</w:t>
            </w:r>
            <w:r>
              <w:rPr>
                <w:rFonts w:hint="eastAsia" w:ascii="宋体" w:hAnsi="宋体" w:eastAsia="宋体" w:cs="宋体"/>
                <w:color w:val="000000"/>
                <w:kern w:val="0"/>
                <w:sz w:val="20"/>
                <w:szCs w:val="20"/>
                <w:highlight w:val="none"/>
                <w:lang w:bidi="ar"/>
              </w:rPr>
              <w:t>由专业安装调试人员进行上门安装、调试、培训</w:t>
            </w:r>
            <w:r>
              <w:rPr>
                <w:rFonts w:hint="eastAsia" w:ascii="宋体" w:hAnsi="宋体" w:eastAsia="宋体" w:cs="宋体"/>
                <w:color w:val="000000"/>
                <w:kern w:val="0"/>
                <w:sz w:val="20"/>
                <w:szCs w:val="20"/>
                <w:highlight w:val="none"/>
                <w:lang w:eastAsia="zh-CN" w:bidi="ar"/>
              </w:rPr>
              <w:t>。</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1"/>
                <w:szCs w:val="21"/>
                <w:highlight w:val="none"/>
                <w:lang w:eastAsia="zh-CN"/>
              </w:rPr>
            </w:pPr>
            <w:r>
              <w:rPr>
                <w:rFonts w:hint="eastAsia" w:ascii="宋体" w:hAnsi="宋体" w:eastAsia="宋体" w:cs="宋体"/>
                <w:color w:val="000000"/>
                <w:kern w:val="0"/>
                <w:sz w:val="21"/>
                <w:szCs w:val="21"/>
                <w:highlight w:val="none"/>
                <w:lang w:val="en-US" w:eastAsia="zh-CN" w:bidi="ar"/>
              </w:rPr>
              <w:t>间</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2</w:t>
            </w:r>
          </w:p>
        </w:tc>
      </w:tr>
      <w:tr>
        <w:tblPrEx>
          <w:tblCellMar>
            <w:top w:w="0" w:type="dxa"/>
            <w:left w:w="108" w:type="dxa"/>
            <w:bottom w:w="0" w:type="dxa"/>
            <w:right w:w="108" w:type="dxa"/>
          </w:tblCellMar>
        </w:tblPrEx>
        <w:trPr>
          <w:trHeight w:val="510" w:hRule="atLeast"/>
          <w:jc w:val="center"/>
        </w:trPr>
        <w:tc>
          <w:tcPr>
            <w:tcW w:w="9780" w:type="dxa"/>
            <w:gridSpan w:val="5"/>
            <w:tcBorders>
              <w:top w:val="single" w:color="000000" w:sz="4" w:space="0"/>
              <w:left w:val="single" w:color="000000" w:sz="4" w:space="0"/>
              <w:bottom w:val="single" w:color="000000" w:sz="4" w:space="0"/>
              <w:right w:val="single" w:color="000000" w:sz="4" w:space="0"/>
            </w:tcBorders>
            <w:noWrap w:val="0"/>
            <w:vAlign w:val="center"/>
          </w:tcPr>
          <w:p>
            <w:pPr>
              <w:ind w:firstLine="0" w:firstLineChars="0"/>
              <w:jc w:val="center"/>
              <w:rPr>
                <w:rFonts w:hint="eastAsia" w:ascii="宋体" w:hAnsi="宋体" w:eastAsia="宋体" w:cs="宋体"/>
                <w:color w:val="000000"/>
                <w:sz w:val="44"/>
                <w:szCs w:val="44"/>
                <w:highlight w:val="none"/>
              </w:rPr>
            </w:pPr>
            <w:r>
              <w:rPr>
                <w:rFonts w:hint="eastAsia" w:ascii="宋体" w:hAnsi="宋体" w:eastAsia="宋体" w:cs="宋体"/>
                <w:color w:val="000000"/>
                <w:kern w:val="0"/>
                <w:sz w:val="28"/>
                <w:szCs w:val="28"/>
                <w:highlight w:val="none"/>
                <w:lang w:bidi="ar"/>
              </w:rPr>
              <w:t>管乐清单</w:t>
            </w:r>
          </w:p>
        </w:tc>
      </w:tr>
      <w:tr>
        <w:tblPrEx>
          <w:tblCellMar>
            <w:top w:w="0" w:type="dxa"/>
            <w:left w:w="108" w:type="dxa"/>
            <w:bottom w:w="0" w:type="dxa"/>
            <w:right w:w="108" w:type="dxa"/>
          </w:tblCellMar>
        </w:tblPrEx>
        <w:trPr>
          <w:trHeight w:val="1035" w:hRule="atLeast"/>
          <w:jc w:val="center"/>
        </w:trPr>
        <w:tc>
          <w:tcPr>
            <w:tcW w:w="71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18</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短笛</w:t>
            </w:r>
          </w:p>
        </w:tc>
        <w:tc>
          <w:tcPr>
            <w:tcW w:w="6175"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8"/>
              </w:numPr>
              <w:ind w:firstLine="0" w:firstLineChars="0"/>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调性：C调；音键材质:BZn15-20；管体材质：白铜合金；表面：镀银；管长：约310mm；管內经：11mm；主管壁厚:0.5mm；</w:t>
            </w:r>
          </w:p>
          <w:p>
            <w:pPr>
              <w:widowControl/>
              <w:numPr>
                <w:ilvl w:val="0"/>
                <w:numId w:val="8"/>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 xml:space="preserve">键管、棍与键柱间隙：≤0.2mm；笛头插接长度：≥25mm </w:t>
            </w:r>
            <w:r>
              <w:rPr>
                <w:rFonts w:hint="eastAsia" w:ascii="宋体" w:hAnsi="宋体" w:eastAsia="宋体" w:cs="宋体"/>
                <w:color w:val="000000"/>
                <w:kern w:val="0"/>
                <w:sz w:val="20"/>
                <w:szCs w:val="20"/>
                <w:highlight w:val="none"/>
                <w:lang w:eastAsia="zh-CN" w:bidi="ar"/>
              </w:rPr>
              <w:t>。</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支</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2</w:t>
            </w:r>
          </w:p>
        </w:tc>
      </w:tr>
      <w:tr>
        <w:tblPrEx>
          <w:tblCellMar>
            <w:top w:w="0" w:type="dxa"/>
            <w:left w:w="108" w:type="dxa"/>
            <w:bottom w:w="0" w:type="dxa"/>
            <w:right w:w="108" w:type="dxa"/>
          </w:tblCellMar>
        </w:tblPrEx>
        <w:trPr>
          <w:trHeight w:val="1279" w:hRule="atLeast"/>
          <w:jc w:val="center"/>
        </w:trPr>
        <w:tc>
          <w:tcPr>
            <w:tcW w:w="71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19</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长笛</w:t>
            </w:r>
          </w:p>
        </w:tc>
        <w:tc>
          <w:tcPr>
            <w:tcW w:w="6175"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9"/>
              </w:numPr>
              <w:ind w:firstLine="0" w:firstLineChars="0"/>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调性：C调，音键材质: BZn15-20；管体材质：白铜合金；表面：镀银；管长：668mm；内径：19mm；主管壁厚：0.45mm；</w:t>
            </w:r>
          </w:p>
          <w:p>
            <w:pPr>
              <w:widowControl/>
              <w:numPr>
                <w:ilvl w:val="0"/>
                <w:numId w:val="9"/>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键管、棍与键柱间隙：≤0.2mm；尾节插接长度：≥9mm；笛头插接长度：≥35mm</w:t>
            </w:r>
            <w:r>
              <w:rPr>
                <w:rFonts w:hint="eastAsia" w:ascii="宋体" w:hAnsi="宋体" w:eastAsia="宋体" w:cs="宋体"/>
                <w:color w:val="000000"/>
                <w:kern w:val="0"/>
                <w:sz w:val="20"/>
                <w:szCs w:val="20"/>
                <w:highlight w:val="none"/>
                <w:lang w:eastAsia="zh-CN" w:bidi="ar"/>
              </w:rPr>
              <w:t>。</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 xml:space="preserve"> 支</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6</w:t>
            </w:r>
          </w:p>
        </w:tc>
      </w:tr>
      <w:tr>
        <w:tblPrEx>
          <w:tblCellMar>
            <w:top w:w="0" w:type="dxa"/>
            <w:left w:w="108" w:type="dxa"/>
            <w:bottom w:w="0" w:type="dxa"/>
            <w:right w:w="108" w:type="dxa"/>
          </w:tblCellMar>
        </w:tblPrEx>
        <w:trPr>
          <w:trHeight w:val="780" w:hRule="atLeast"/>
          <w:jc w:val="center"/>
        </w:trPr>
        <w:tc>
          <w:tcPr>
            <w:tcW w:w="71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20</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单簧管</w:t>
            </w:r>
          </w:p>
        </w:tc>
        <w:tc>
          <w:tcPr>
            <w:tcW w:w="6175"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0"/>
              </w:numPr>
              <w:ind w:firstLine="0" w:firstLineChars="0"/>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调性：bB调；管体：硬质胶木；音键：H68；表面：镀镍；管长：660mm；</w:t>
            </w:r>
          </w:p>
          <w:p>
            <w:pPr>
              <w:widowControl/>
              <w:numPr>
                <w:ilvl w:val="0"/>
                <w:numId w:val="10"/>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喇叭口直径：80mm；键管、棍与键柱间隙：≤0.2mm；各节间插接长度：≥15mm；</w:t>
            </w:r>
          </w:p>
          <w:p>
            <w:pPr>
              <w:widowControl/>
              <w:numPr>
                <w:ilvl w:val="0"/>
                <w:numId w:val="10"/>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特性：6圈17键</w:t>
            </w:r>
            <w:r>
              <w:rPr>
                <w:rFonts w:hint="eastAsia" w:ascii="宋体" w:hAnsi="宋体" w:eastAsia="宋体" w:cs="宋体"/>
                <w:color w:val="000000"/>
                <w:kern w:val="0"/>
                <w:sz w:val="20"/>
                <w:szCs w:val="20"/>
                <w:highlight w:val="none"/>
                <w:lang w:eastAsia="zh-CN" w:bidi="ar"/>
              </w:rPr>
              <w:t>。</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支</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8</w:t>
            </w:r>
          </w:p>
        </w:tc>
      </w:tr>
      <w:tr>
        <w:tblPrEx>
          <w:tblCellMar>
            <w:top w:w="0" w:type="dxa"/>
            <w:left w:w="108" w:type="dxa"/>
            <w:bottom w:w="0" w:type="dxa"/>
            <w:right w:w="108" w:type="dxa"/>
          </w:tblCellMar>
        </w:tblPrEx>
        <w:trPr>
          <w:trHeight w:val="1530" w:hRule="atLeast"/>
          <w:jc w:val="center"/>
        </w:trPr>
        <w:tc>
          <w:tcPr>
            <w:tcW w:w="71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21</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中音萨克斯管</w:t>
            </w:r>
          </w:p>
        </w:tc>
        <w:tc>
          <w:tcPr>
            <w:tcW w:w="6175"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1"/>
              </w:numPr>
              <w:ind w:firstLine="0" w:firstLineChars="0"/>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调性：bE调；管体：H68铜；音键：H68铜，护挡；表面处理工艺：电泳工艺；管长：约700mm；喇叭口直径：120㎜；</w:t>
            </w:r>
          </w:p>
          <w:p>
            <w:pPr>
              <w:widowControl/>
              <w:numPr>
                <w:ilvl w:val="0"/>
                <w:numId w:val="11"/>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 xml:space="preserve">键管、棍与键柱最大间隙：≤0.2mm；插接长度：≥15mm；背带：可调节脖带 </w:t>
            </w:r>
            <w:r>
              <w:rPr>
                <w:rFonts w:hint="eastAsia" w:ascii="宋体" w:hAnsi="宋体" w:eastAsia="宋体" w:cs="宋体"/>
                <w:color w:val="000000"/>
                <w:kern w:val="0"/>
                <w:sz w:val="20"/>
                <w:szCs w:val="20"/>
                <w:highlight w:val="none"/>
                <w:lang w:eastAsia="zh-CN" w:bidi="ar"/>
              </w:rPr>
              <w:t>。</w:t>
            </w:r>
          </w:p>
        </w:tc>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支</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6</w:t>
            </w:r>
          </w:p>
        </w:tc>
      </w:tr>
      <w:tr>
        <w:tblPrEx>
          <w:tblCellMar>
            <w:top w:w="0" w:type="dxa"/>
            <w:left w:w="108" w:type="dxa"/>
            <w:bottom w:w="0" w:type="dxa"/>
            <w:right w:w="108" w:type="dxa"/>
          </w:tblCellMar>
        </w:tblPrEx>
        <w:trPr>
          <w:trHeight w:val="1665" w:hRule="atLeast"/>
          <w:jc w:val="center"/>
        </w:trPr>
        <w:tc>
          <w:tcPr>
            <w:tcW w:w="71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22</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次中音萨克斯管</w:t>
            </w:r>
          </w:p>
        </w:tc>
        <w:tc>
          <w:tcPr>
            <w:tcW w:w="6175"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2"/>
              </w:numPr>
              <w:ind w:firstLine="0" w:firstLineChars="0"/>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调性：bB调；管体：H68铜；音键：H68铜，护挡；表面处理工艺：电泳工艺；管长：820mm；喇叭口直径:159.6mm；</w:t>
            </w:r>
          </w:p>
          <w:p>
            <w:pPr>
              <w:widowControl/>
              <w:numPr>
                <w:ilvl w:val="0"/>
                <w:numId w:val="12"/>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键管、棍与键柱间隙：≤0.2mm；插接长度：≥15mm；背带：可调节脖带</w:t>
            </w:r>
            <w:r>
              <w:rPr>
                <w:rFonts w:hint="eastAsia" w:ascii="宋体" w:hAnsi="宋体" w:eastAsia="宋体" w:cs="宋体"/>
                <w:color w:val="000000"/>
                <w:kern w:val="0"/>
                <w:sz w:val="20"/>
                <w:szCs w:val="20"/>
                <w:highlight w:val="none"/>
                <w:lang w:eastAsia="zh-CN" w:bidi="ar"/>
              </w:rPr>
              <w:t>。</w:t>
            </w:r>
          </w:p>
        </w:tc>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把</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4</w:t>
            </w:r>
          </w:p>
        </w:tc>
      </w:tr>
      <w:tr>
        <w:tblPrEx>
          <w:tblCellMar>
            <w:top w:w="0" w:type="dxa"/>
            <w:left w:w="108" w:type="dxa"/>
            <w:bottom w:w="0" w:type="dxa"/>
            <w:right w:w="108" w:type="dxa"/>
          </w:tblCellMar>
        </w:tblPrEx>
        <w:trPr>
          <w:trHeight w:val="1320" w:hRule="atLeast"/>
          <w:jc w:val="center"/>
        </w:trPr>
        <w:tc>
          <w:tcPr>
            <w:tcW w:w="71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23</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圆号</w:t>
            </w:r>
          </w:p>
        </w:tc>
        <w:tc>
          <w:tcPr>
            <w:tcW w:w="6175"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3"/>
              </w:numPr>
              <w:ind w:firstLine="0" w:firstLineChars="0"/>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调性：Bb调；表面：漆金；活塞间隙：0.02-0.045mm；调音管间隙：0.04-0.07mm；</w:t>
            </w:r>
          </w:p>
          <w:p>
            <w:pPr>
              <w:widowControl/>
              <w:numPr>
                <w:ilvl w:val="0"/>
                <w:numId w:val="13"/>
              </w:numPr>
              <w:ind w:firstLine="0" w:firstLineChars="0"/>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气密性：不低于0.05mpa；</w:t>
            </w:r>
          </w:p>
          <w:p>
            <w:pPr>
              <w:widowControl/>
              <w:numPr>
                <w:ilvl w:val="0"/>
                <w:numId w:val="13"/>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阀键负荷：用285克砝码能自由平稳下降到底；</w:t>
            </w:r>
          </w:p>
          <w:p>
            <w:pPr>
              <w:widowControl/>
              <w:numPr>
                <w:ilvl w:val="0"/>
                <w:numId w:val="13"/>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音准：最大允许误差之差25音分，各音音准允许误差+20、-5音分，相邻两音音准误差之差15音分 ；</w:t>
            </w:r>
          </w:p>
          <w:p>
            <w:pPr>
              <w:widowControl/>
              <w:numPr>
                <w:ilvl w:val="0"/>
                <w:numId w:val="13"/>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乐器净重：2.26Kg；号口直径：￠315mm；内管尺寸：11.5mm；</w:t>
            </w:r>
          </w:p>
          <w:p>
            <w:pPr>
              <w:widowControl/>
              <w:numPr>
                <w:ilvl w:val="0"/>
                <w:numId w:val="13"/>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号嘴型号：7BW</w:t>
            </w:r>
            <w:r>
              <w:rPr>
                <w:rFonts w:hint="eastAsia" w:ascii="宋体" w:hAnsi="宋体" w:eastAsia="宋体" w:cs="宋体"/>
                <w:color w:val="000000"/>
                <w:kern w:val="0"/>
                <w:sz w:val="20"/>
                <w:szCs w:val="20"/>
                <w:highlight w:val="none"/>
                <w:lang w:eastAsia="zh-CN" w:bidi="ar"/>
              </w:rPr>
              <w:t>。</w:t>
            </w:r>
          </w:p>
        </w:tc>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把</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8</w:t>
            </w:r>
          </w:p>
        </w:tc>
      </w:tr>
      <w:tr>
        <w:tblPrEx>
          <w:tblCellMar>
            <w:top w:w="0" w:type="dxa"/>
            <w:left w:w="108" w:type="dxa"/>
            <w:bottom w:w="0" w:type="dxa"/>
            <w:right w:w="108" w:type="dxa"/>
          </w:tblCellMar>
        </w:tblPrEx>
        <w:trPr>
          <w:trHeight w:val="1125" w:hRule="atLeast"/>
          <w:jc w:val="center"/>
        </w:trPr>
        <w:tc>
          <w:tcPr>
            <w:tcW w:w="71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24</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短号</w:t>
            </w:r>
          </w:p>
        </w:tc>
        <w:tc>
          <w:tcPr>
            <w:tcW w:w="6175"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4"/>
              </w:numPr>
              <w:ind w:firstLine="0" w:firstLineChars="0"/>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调性：Bb调；表面：漆金；活塞间隙：0.031-0.04mm；调音管间隙：0.04-0.07mm；</w:t>
            </w:r>
          </w:p>
          <w:p>
            <w:pPr>
              <w:widowControl/>
              <w:numPr>
                <w:ilvl w:val="0"/>
                <w:numId w:val="14"/>
              </w:numPr>
              <w:ind w:firstLine="0" w:firstLineChars="0"/>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气密性：不低于0.05mpa；</w:t>
            </w:r>
          </w:p>
          <w:p>
            <w:pPr>
              <w:widowControl/>
              <w:numPr>
                <w:ilvl w:val="0"/>
                <w:numId w:val="14"/>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阀键负荷：280克砝码置于阀键上自然平稳下行至底部；</w:t>
            </w:r>
          </w:p>
          <w:p>
            <w:pPr>
              <w:widowControl/>
              <w:numPr>
                <w:ilvl w:val="0"/>
                <w:numId w:val="14"/>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音准：最大允许误差之差25音分，各音音准允许误差+20；号口直径：￠123mm；内管尺寸：11.5mm</w:t>
            </w:r>
            <w:r>
              <w:rPr>
                <w:rFonts w:hint="eastAsia" w:ascii="宋体" w:hAnsi="宋体" w:eastAsia="宋体" w:cs="宋体"/>
                <w:color w:val="000000"/>
                <w:kern w:val="0"/>
                <w:sz w:val="20"/>
                <w:szCs w:val="20"/>
                <w:highlight w:val="none"/>
                <w:lang w:eastAsia="zh-CN" w:bidi="ar"/>
              </w:rPr>
              <w:t>。</w:t>
            </w:r>
          </w:p>
        </w:tc>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把</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2</w:t>
            </w:r>
          </w:p>
        </w:tc>
      </w:tr>
      <w:tr>
        <w:tblPrEx>
          <w:tblCellMar>
            <w:top w:w="0" w:type="dxa"/>
            <w:left w:w="108" w:type="dxa"/>
            <w:bottom w:w="0" w:type="dxa"/>
            <w:right w:w="108" w:type="dxa"/>
          </w:tblCellMar>
        </w:tblPrEx>
        <w:trPr>
          <w:trHeight w:val="1350" w:hRule="atLeast"/>
          <w:jc w:val="center"/>
        </w:trPr>
        <w:tc>
          <w:tcPr>
            <w:tcW w:w="71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25</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小号</w:t>
            </w:r>
          </w:p>
        </w:tc>
        <w:tc>
          <w:tcPr>
            <w:tcW w:w="6175"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5"/>
              </w:numPr>
              <w:ind w:firstLine="0" w:firstLineChars="0"/>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调性：Bb调；表面：漆金；活塞间隙：0.031-0.04mm；调音管间隙：0.04-0.07mm；</w:t>
            </w:r>
          </w:p>
          <w:p>
            <w:pPr>
              <w:widowControl/>
              <w:numPr>
                <w:ilvl w:val="0"/>
                <w:numId w:val="15"/>
              </w:numPr>
              <w:ind w:firstLine="0" w:firstLineChars="0"/>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气密性：不低于0.05mpa；</w:t>
            </w:r>
          </w:p>
          <w:p>
            <w:pPr>
              <w:widowControl/>
              <w:numPr>
                <w:ilvl w:val="0"/>
                <w:numId w:val="15"/>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阀键负荷：280克砝码置于阀键上自然平稳下行至底部；</w:t>
            </w:r>
          </w:p>
          <w:p>
            <w:pPr>
              <w:widowControl/>
              <w:numPr>
                <w:ilvl w:val="0"/>
                <w:numId w:val="15"/>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音准：最大允许误差之差25音分，各音音准允许误差+20、-5音分，相邻两音音准误差之差15音分；乐器净重：1.004Kg；号口直径：￠123mm；内管尺寸：11.66mm；</w:t>
            </w:r>
          </w:p>
          <w:p>
            <w:pPr>
              <w:widowControl/>
              <w:numPr>
                <w:ilvl w:val="0"/>
                <w:numId w:val="15"/>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号嘴型号：7C</w:t>
            </w:r>
            <w:r>
              <w:rPr>
                <w:rFonts w:hint="eastAsia" w:ascii="宋体" w:hAnsi="宋体" w:eastAsia="宋体" w:cs="宋体"/>
                <w:color w:val="000000"/>
                <w:kern w:val="0"/>
                <w:sz w:val="20"/>
                <w:szCs w:val="20"/>
                <w:highlight w:val="none"/>
                <w:lang w:eastAsia="zh-CN" w:bidi="ar"/>
              </w:rPr>
              <w:t>。</w:t>
            </w:r>
          </w:p>
        </w:tc>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把</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6</w:t>
            </w:r>
          </w:p>
        </w:tc>
      </w:tr>
      <w:tr>
        <w:tblPrEx>
          <w:tblCellMar>
            <w:top w:w="0" w:type="dxa"/>
            <w:left w:w="108" w:type="dxa"/>
            <w:bottom w:w="0" w:type="dxa"/>
            <w:right w:w="108" w:type="dxa"/>
          </w:tblCellMar>
        </w:tblPrEx>
        <w:trPr>
          <w:trHeight w:val="1620" w:hRule="atLeast"/>
          <w:jc w:val="center"/>
        </w:trPr>
        <w:tc>
          <w:tcPr>
            <w:tcW w:w="71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26</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次中音号</w:t>
            </w:r>
          </w:p>
        </w:tc>
        <w:tc>
          <w:tcPr>
            <w:tcW w:w="6175"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6"/>
              </w:numPr>
              <w:ind w:firstLine="0" w:firstLineChars="0"/>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调性：Bb调；表面：漆金；活塞间隙：0.03-0.05mm；调音管间隙：0.04-0.07mm；</w:t>
            </w:r>
          </w:p>
          <w:p>
            <w:pPr>
              <w:widowControl/>
              <w:numPr>
                <w:ilvl w:val="0"/>
                <w:numId w:val="16"/>
              </w:numPr>
              <w:ind w:firstLine="0" w:firstLineChars="0"/>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气密性：不低于0.045mpa；</w:t>
            </w:r>
          </w:p>
          <w:p>
            <w:pPr>
              <w:widowControl/>
              <w:numPr>
                <w:ilvl w:val="0"/>
                <w:numId w:val="16"/>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阀键负荷：用325克砝码能自由平稳下降到底；</w:t>
            </w:r>
          </w:p>
          <w:p>
            <w:pPr>
              <w:widowControl/>
              <w:numPr>
                <w:ilvl w:val="0"/>
                <w:numId w:val="16"/>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音准：最大允许误差之差25音分，各音音准允许误差+20、-5音分，相邻两音音准误差之差15音分 ；乐器净重：2.23Kg；号口直径：￠230mm；内管尺寸：13.4mm；</w:t>
            </w:r>
          </w:p>
          <w:p>
            <w:pPr>
              <w:widowControl/>
              <w:numPr>
                <w:ilvl w:val="0"/>
                <w:numId w:val="16"/>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号嘴型号：立次号嘴</w:t>
            </w:r>
            <w:r>
              <w:rPr>
                <w:rFonts w:hint="eastAsia" w:ascii="宋体" w:hAnsi="宋体" w:eastAsia="宋体" w:cs="宋体"/>
                <w:color w:val="000000"/>
                <w:kern w:val="0"/>
                <w:sz w:val="20"/>
                <w:szCs w:val="20"/>
                <w:highlight w:val="none"/>
                <w:lang w:eastAsia="zh-CN" w:bidi="ar"/>
              </w:rPr>
              <w:t>。</w:t>
            </w:r>
          </w:p>
        </w:tc>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把</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6</w:t>
            </w:r>
          </w:p>
        </w:tc>
      </w:tr>
      <w:tr>
        <w:tblPrEx>
          <w:tblCellMar>
            <w:top w:w="0" w:type="dxa"/>
            <w:left w:w="108" w:type="dxa"/>
            <w:bottom w:w="0" w:type="dxa"/>
            <w:right w:w="108" w:type="dxa"/>
          </w:tblCellMar>
        </w:tblPrEx>
        <w:trPr>
          <w:trHeight w:val="1575" w:hRule="atLeast"/>
          <w:jc w:val="center"/>
        </w:trPr>
        <w:tc>
          <w:tcPr>
            <w:tcW w:w="71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27</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上低音号</w:t>
            </w:r>
          </w:p>
        </w:tc>
        <w:tc>
          <w:tcPr>
            <w:tcW w:w="6175"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7"/>
              </w:numPr>
              <w:ind w:firstLine="0" w:firstLineChars="0"/>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调性：Bb调；表面：漆金；活塞间隙：0.03-0.05mm；调音管间隙：0.04-0.07mm；</w:t>
            </w:r>
          </w:p>
          <w:p>
            <w:pPr>
              <w:widowControl/>
              <w:numPr>
                <w:ilvl w:val="0"/>
                <w:numId w:val="17"/>
              </w:numPr>
              <w:ind w:firstLine="0" w:firstLineChars="0"/>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气密性：不低于0.045mpa；</w:t>
            </w:r>
          </w:p>
          <w:p>
            <w:pPr>
              <w:widowControl/>
              <w:numPr>
                <w:ilvl w:val="0"/>
                <w:numId w:val="17"/>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阀键负荷：用325克砝码能自由平稳下降到底；</w:t>
            </w:r>
          </w:p>
          <w:p>
            <w:pPr>
              <w:widowControl/>
              <w:numPr>
                <w:ilvl w:val="0"/>
                <w:numId w:val="17"/>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音准：最大允许误差之差25音分，各音音准允许误差+20、-5音分，相邻两音音准误差之差15音分 ；乐器净重：3.16Kg；号口直径：￠300mm；内管尺寸：14.4mm；</w:t>
            </w:r>
          </w:p>
          <w:p>
            <w:pPr>
              <w:widowControl/>
              <w:numPr>
                <w:ilvl w:val="0"/>
                <w:numId w:val="17"/>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号嘴型号：四键立上号嘴</w:t>
            </w:r>
            <w:r>
              <w:rPr>
                <w:rFonts w:hint="eastAsia" w:ascii="宋体" w:hAnsi="宋体" w:eastAsia="宋体" w:cs="宋体"/>
                <w:color w:val="000000"/>
                <w:kern w:val="0"/>
                <w:sz w:val="20"/>
                <w:szCs w:val="20"/>
                <w:highlight w:val="none"/>
                <w:lang w:eastAsia="zh-CN" w:bidi="ar"/>
              </w:rPr>
              <w:t>。</w:t>
            </w:r>
          </w:p>
        </w:tc>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把</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4</w:t>
            </w:r>
          </w:p>
        </w:tc>
      </w:tr>
      <w:tr>
        <w:tblPrEx>
          <w:tblCellMar>
            <w:top w:w="0" w:type="dxa"/>
            <w:left w:w="108" w:type="dxa"/>
            <w:bottom w:w="0" w:type="dxa"/>
            <w:right w:w="108" w:type="dxa"/>
          </w:tblCellMar>
        </w:tblPrEx>
        <w:trPr>
          <w:trHeight w:val="665" w:hRule="atLeast"/>
          <w:jc w:val="center"/>
        </w:trPr>
        <w:tc>
          <w:tcPr>
            <w:tcW w:w="71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28</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长号</w:t>
            </w:r>
          </w:p>
        </w:tc>
        <w:tc>
          <w:tcPr>
            <w:tcW w:w="6175"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8"/>
              </w:numPr>
              <w:ind w:firstLine="0" w:firstLineChars="0"/>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调性：Bb调；表面：漆金；活塞间隙：0.2-0.0287mm；调音管间隙：0.04-0.07mm；</w:t>
            </w:r>
          </w:p>
          <w:p>
            <w:pPr>
              <w:widowControl/>
              <w:numPr>
                <w:ilvl w:val="0"/>
                <w:numId w:val="18"/>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气密性：不低于0.04mpa；</w:t>
            </w:r>
          </w:p>
          <w:p>
            <w:pPr>
              <w:widowControl/>
              <w:numPr>
                <w:ilvl w:val="0"/>
                <w:numId w:val="18"/>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阀键负荷：用285克砝码能自由平稳下降到底；</w:t>
            </w:r>
          </w:p>
          <w:p>
            <w:pPr>
              <w:widowControl/>
              <w:numPr>
                <w:ilvl w:val="0"/>
                <w:numId w:val="18"/>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音准：最大允许误差之差25音分，各音音准允许误差+20、-5音分，相邻两音音准误差之差15音分 ；乐器净重：1.57Kg；号口直径：￠215mm；内管尺寸：13.89mm；</w:t>
            </w:r>
          </w:p>
          <w:p>
            <w:pPr>
              <w:widowControl/>
              <w:numPr>
                <w:ilvl w:val="0"/>
                <w:numId w:val="18"/>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号嘴型号：6½</w:t>
            </w:r>
            <w:r>
              <w:rPr>
                <w:rFonts w:hint="eastAsia" w:ascii="宋体" w:hAnsi="宋体" w:eastAsia="宋体" w:cs="宋体"/>
                <w:color w:val="000000"/>
                <w:kern w:val="0"/>
                <w:sz w:val="20"/>
                <w:szCs w:val="20"/>
                <w:highlight w:val="none"/>
                <w:lang w:eastAsia="zh-CN" w:bidi="ar"/>
              </w:rPr>
              <w:t>。</w:t>
            </w:r>
          </w:p>
        </w:tc>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把</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6</w:t>
            </w:r>
          </w:p>
        </w:tc>
      </w:tr>
      <w:tr>
        <w:tblPrEx>
          <w:tblCellMar>
            <w:top w:w="0" w:type="dxa"/>
            <w:left w:w="108" w:type="dxa"/>
            <w:bottom w:w="0" w:type="dxa"/>
            <w:right w:w="108" w:type="dxa"/>
          </w:tblCellMar>
        </w:tblPrEx>
        <w:trPr>
          <w:trHeight w:val="1305" w:hRule="atLeast"/>
          <w:jc w:val="center"/>
        </w:trPr>
        <w:tc>
          <w:tcPr>
            <w:tcW w:w="71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29</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大号</w:t>
            </w:r>
          </w:p>
        </w:tc>
        <w:tc>
          <w:tcPr>
            <w:tcW w:w="6175"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9"/>
              </w:numPr>
              <w:ind w:firstLine="0" w:firstLineChars="0"/>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调性：Bb调；表面:漆金；活塞间隙：0.03-0.05mm；调音管间隙：0.04-0.07mm；</w:t>
            </w:r>
          </w:p>
          <w:p>
            <w:pPr>
              <w:widowControl/>
              <w:numPr>
                <w:ilvl w:val="0"/>
                <w:numId w:val="19"/>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气密性：不低于0.045mpa；</w:t>
            </w:r>
          </w:p>
          <w:p>
            <w:pPr>
              <w:widowControl/>
              <w:numPr>
                <w:ilvl w:val="0"/>
                <w:numId w:val="19"/>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阀键负荷：用407克砝码能自由平稳下降到底；</w:t>
            </w:r>
          </w:p>
          <w:p>
            <w:pPr>
              <w:widowControl/>
              <w:numPr>
                <w:ilvl w:val="0"/>
                <w:numId w:val="19"/>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 xml:space="preserve">音准：最大允许误差之差25音分，各音音准允许误差+20、-5音分，相邻两音音准误差之差15音分； </w:t>
            </w:r>
          </w:p>
          <w:p>
            <w:pPr>
              <w:widowControl/>
              <w:numPr>
                <w:ilvl w:val="0"/>
                <w:numId w:val="19"/>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乐器净重：6.60Kg；号口直径：￠375mm；内管尺寸：15mm；</w:t>
            </w:r>
          </w:p>
          <w:p>
            <w:pPr>
              <w:widowControl/>
              <w:numPr>
                <w:ilvl w:val="0"/>
                <w:numId w:val="19"/>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号嘴型号：7B</w:t>
            </w:r>
            <w:r>
              <w:rPr>
                <w:rFonts w:hint="eastAsia" w:ascii="宋体" w:hAnsi="宋体" w:eastAsia="宋体" w:cs="宋体"/>
                <w:color w:val="000000"/>
                <w:kern w:val="0"/>
                <w:sz w:val="20"/>
                <w:szCs w:val="20"/>
                <w:highlight w:val="none"/>
                <w:lang w:eastAsia="zh-CN" w:bidi="ar"/>
              </w:rPr>
              <w:t>。</w:t>
            </w:r>
          </w:p>
        </w:tc>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把</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2</w:t>
            </w:r>
          </w:p>
        </w:tc>
      </w:tr>
      <w:tr>
        <w:tblPrEx>
          <w:tblCellMar>
            <w:top w:w="0" w:type="dxa"/>
            <w:left w:w="108" w:type="dxa"/>
            <w:bottom w:w="0" w:type="dxa"/>
            <w:right w:w="108" w:type="dxa"/>
          </w:tblCellMar>
        </w:tblPrEx>
        <w:trPr>
          <w:trHeight w:val="882" w:hRule="atLeast"/>
          <w:jc w:val="center"/>
        </w:trPr>
        <w:tc>
          <w:tcPr>
            <w:tcW w:w="71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30</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木琴</w:t>
            </w:r>
          </w:p>
        </w:tc>
        <w:tc>
          <w:tcPr>
            <w:tcW w:w="6175"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20"/>
              </w:numPr>
              <w:ind w:firstLine="0" w:firstLineChars="0"/>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音域：C2-C5,3个八度；</w:t>
            </w:r>
          </w:p>
          <w:p>
            <w:pPr>
              <w:widowControl/>
              <w:numPr>
                <w:ilvl w:val="0"/>
                <w:numId w:val="20"/>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音板：白桦木；</w:t>
            </w:r>
          </w:p>
          <w:p>
            <w:pPr>
              <w:widowControl/>
              <w:numPr>
                <w:ilvl w:val="0"/>
                <w:numId w:val="20"/>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音板尺寸：34毫米宽，17.5毫米厚；</w:t>
            </w:r>
          </w:p>
          <w:p>
            <w:pPr>
              <w:widowControl/>
              <w:numPr>
                <w:ilvl w:val="0"/>
                <w:numId w:val="20"/>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音高：A=442赫兹电机 ；</w:t>
            </w:r>
          </w:p>
          <w:p>
            <w:pPr>
              <w:widowControl/>
              <w:numPr>
                <w:ilvl w:val="0"/>
                <w:numId w:val="20"/>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尺寸：宽 55厘米；长 106厘米；高 82厘米；高度调节范围 ；重量 21公斤</w:t>
            </w:r>
            <w:r>
              <w:rPr>
                <w:rFonts w:hint="eastAsia" w:ascii="宋体" w:hAnsi="宋体" w:eastAsia="宋体" w:cs="宋体"/>
                <w:color w:val="000000"/>
                <w:kern w:val="0"/>
                <w:sz w:val="20"/>
                <w:szCs w:val="20"/>
                <w:highlight w:val="none"/>
                <w:lang w:eastAsia="zh-CN" w:bidi="ar"/>
              </w:rPr>
              <w:t>。</w:t>
            </w:r>
          </w:p>
        </w:tc>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个</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1</w:t>
            </w:r>
          </w:p>
        </w:tc>
      </w:tr>
      <w:tr>
        <w:tblPrEx>
          <w:tblCellMar>
            <w:top w:w="0" w:type="dxa"/>
            <w:left w:w="108" w:type="dxa"/>
            <w:bottom w:w="0" w:type="dxa"/>
            <w:right w:w="108" w:type="dxa"/>
          </w:tblCellMar>
        </w:tblPrEx>
        <w:trPr>
          <w:trHeight w:val="285" w:hRule="atLeast"/>
          <w:jc w:val="center"/>
        </w:trPr>
        <w:tc>
          <w:tcPr>
            <w:tcW w:w="71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31</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三角铁</w:t>
            </w:r>
          </w:p>
        </w:tc>
        <w:tc>
          <w:tcPr>
            <w:tcW w:w="6175"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textAlignment w:val="center"/>
              <w:rPr>
                <w:rFonts w:hint="eastAsia" w:ascii="宋体" w:hAnsi="宋体" w:eastAsia="宋体" w:cs="宋体"/>
                <w:color w:val="000000"/>
                <w:sz w:val="20"/>
                <w:szCs w:val="20"/>
                <w:highlight w:val="none"/>
                <w:lang w:eastAsia="zh-CN"/>
              </w:rPr>
            </w:pPr>
            <w:r>
              <w:rPr>
                <w:rFonts w:hint="eastAsia" w:ascii="宋体" w:hAnsi="宋体" w:eastAsia="宋体" w:cs="宋体"/>
                <w:color w:val="000000"/>
                <w:kern w:val="0"/>
                <w:sz w:val="20"/>
                <w:szCs w:val="20"/>
                <w:highlight w:val="none"/>
                <w:lang w:bidi="ar"/>
              </w:rPr>
              <w:t>1、4"三角铁</w:t>
            </w:r>
            <w:r>
              <w:rPr>
                <w:rFonts w:hint="eastAsia" w:ascii="宋体" w:hAnsi="宋体" w:eastAsia="宋体" w:cs="宋体"/>
                <w:color w:val="000000"/>
                <w:kern w:val="0"/>
                <w:sz w:val="20"/>
                <w:szCs w:val="20"/>
                <w:highlight w:val="none"/>
                <w:lang w:eastAsia="zh-CN" w:bidi="ar"/>
              </w:rPr>
              <w:t>。</w:t>
            </w:r>
          </w:p>
        </w:tc>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个</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1</w:t>
            </w:r>
          </w:p>
        </w:tc>
      </w:tr>
      <w:tr>
        <w:tblPrEx>
          <w:tblCellMar>
            <w:top w:w="0" w:type="dxa"/>
            <w:left w:w="108" w:type="dxa"/>
            <w:bottom w:w="0" w:type="dxa"/>
            <w:right w:w="108" w:type="dxa"/>
          </w:tblCellMar>
        </w:tblPrEx>
        <w:trPr>
          <w:trHeight w:val="2640" w:hRule="atLeast"/>
          <w:jc w:val="center"/>
        </w:trPr>
        <w:tc>
          <w:tcPr>
            <w:tcW w:w="71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32</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小军鼓</w:t>
            </w:r>
            <w:r>
              <w:rPr>
                <w:rStyle w:val="11"/>
                <w:rFonts w:hint="default"/>
                <w:sz w:val="20"/>
                <w:szCs w:val="20"/>
                <w:highlight w:val="none"/>
                <w:lang w:bidi="ar"/>
              </w:rPr>
              <w:t>（行进军乐团）</w:t>
            </w:r>
          </w:p>
        </w:tc>
        <w:tc>
          <w:tcPr>
            <w:tcW w:w="6175"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21"/>
              </w:numPr>
              <w:ind w:firstLine="0" w:firstLineChars="0"/>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鼓腔尺寸：底鼓 22"*14"；</w:t>
            </w:r>
          </w:p>
          <w:p>
            <w:pPr>
              <w:widowControl/>
              <w:numPr>
                <w:ilvl w:val="0"/>
                <w:numId w:val="21"/>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 xml:space="preserve"> 落地桶鼓16"*16"；</w:t>
            </w:r>
          </w:p>
          <w:p>
            <w:pPr>
              <w:widowControl/>
              <w:numPr>
                <w:ilvl w:val="0"/>
                <w:numId w:val="21"/>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通通鼓13"*10"；通通鼓12"*9"；军鼓14"*5.5"；</w:t>
            </w:r>
          </w:p>
          <w:p>
            <w:pPr>
              <w:widowControl/>
              <w:numPr>
                <w:ilvl w:val="0"/>
                <w:numId w:val="21"/>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鼓腔材料结构：六层优质高密度杨木；</w:t>
            </w:r>
          </w:p>
          <w:p>
            <w:pPr>
              <w:widowControl/>
              <w:numPr>
                <w:ilvl w:val="0"/>
                <w:numId w:val="21"/>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鼓腔硬件：底鼓：高硬度鼓耳，不少于12个；落地嗵鼓：高硬度鼓耳不少于12个；嗵鼓：高硬度鼓耳不少于10个；军鼓：高硬度鼓耳不少于12个；鼓圈：钢制凸缘鼓圈，厚度1.5mm，表面环保镀铬；鼓皮：高级合成聚酯材质，面皮为0.175MM厚度，军鼓底皮0.08MM厚度；支架：双拉板吊镲架1个，双拉板踩镲架1个，双拉板军鼓架1个；踩锤1个，鼓凳1个</w:t>
            </w:r>
            <w:r>
              <w:rPr>
                <w:rFonts w:hint="eastAsia" w:ascii="宋体" w:hAnsi="宋体" w:eastAsia="宋体" w:cs="宋体"/>
                <w:color w:val="000000"/>
                <w:kern w:val="0"/>
                <w:sz w:val="20"/>
                <w:szCs w:val="20"/>
                <w:highlight w:val="none"/>
                <w:lang w:eastAsia="zh-CN" w:bidi="ar"/>
              </w:rPr>
              <w:t>；</w:t>
            </w:r>
          </w:p>
          <w:p>
            <w:pPr>
              <w:widowControl/>
              <w:numPr>
                <w:ilvl w:val="0"/>
                <w:numId w:val="21"/>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硬件表面处理：支架表面镀铬，支架腿喷涂；镲片尺寸及材质：合金材质，14"2PCS  16"1 PCS</w:t>
            </w:r>
            <w:r>
              <w:rPr>
                <w:rFonts w:hint="eastAsia" w:ascii="宋体" w:hAnsi="宋体" w:eastAsia="宋体" w:cs="宋体"/>
                <w:color w:val="000000"/>
                <w:kern w:val="0"/>
                <w:sz w:val="20"/>
                <w:szCs w:val="20"/>
                <w:highlight w:val="none"/>
                <w:lang w:eastAsia="zh-CN" w:bidi="ar"/>
              </w:rPr>
              <w:t>。</w:t>
            </w:r>
          </w:p>
        </w:tc>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面</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4</w:t>
            </w:r>
          </w:p>
        </w:tc>
      </w:tr>
      <w:tr>
        <w:tblPrEx>
          <w:tblCellMar>
            <w:top w:w="0" w:type="dxa"/>
            <w:left w:w="108" w:type="dxa"/>
            <w:bottom w:w="0" w:type="dxa"/>
            <w:right w:w="108" w:type="dxa"/>
          </w:tblCellMar>
        </w:tblPrEx>
        <w:trPr>
          <w:trHeight w:val="2370" w:hRule="atLeast"/>
          <w:jc w:val="center"/>
        </w:trPr>
        <w:tc>
          <w:tcPr>
            <w:tcW w:w="71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33</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大军鼓</w:t>
            </w:r>
            <w:r>
              <w:rPr>
                <w:rStyle w:val="11"/>
                <w:rFonts w:hint="default"/>
                <w:sz w:val="20"/>
                <w:szCs w:val="20"/>
                <w:highlight w:val="none"/>
                <w:lang w:bidi="ar"/>
              </w:rPr>
              <w:t>（行进军乐团）</w:t>
            </w:r>
          </w:p>
        </w:tc>
        <w:tc>
          <w:tcPr>
            <w:tcW w:w="6175"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22"/>
              </w:numPr>
              <w:ind w:firstLine="0" w:firstLineChars="0"/>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规格尺寸：24"*12"；</w:t>
            </w:r>
          </w:p>
          <w:p>
            <w:pPr>
              <w:widowControl/>
              <w:numPr>
                <w:ilvl w:val="0"/>
                <w:numId w:val="22"/>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鼓腔材料结构：鼓腔用六层优质杨木，外面PVC（厚度0.6mm）；</w:t>
            </w:r>
          </w:p>
          <w:p>
            <w:pPr>
              <w:widowControl/>
              <w:numPr>
                <w:ilvl w:val="0"/>
                <w:numId w:val="22"/>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鼓耳材质：锌合金，表面处理：环保镀铬，长鼓耳不少8个</w:t>
            </w:r>
            <w:r>
              <w:rPr>
                <w:rFonts w:hint="eastAsia" w:ascii="宋体" w:hAnsi="宋体" w:eastAsia="宋体" w:cs="宋体"/>
                <w:color w:val="000000"/>
                <w:kern w:val="0"/>
                <w:sz w:val="20"/>
                <w:szCs w:val="20"/>
                <w:highlight w:val="none"/>
                <w:lang w:eastAsia="zh-CN" w:bidi="ar"/>
              </w:rPr>
              <w:t>，</w:t>
            </w:r>
          </w:p>
          <w:p>
            <w:pPr>
              <w:widowControl/>
              <w:numPr>
                <w:ilvl w:val="0"/>
                <w:numId w:val="22"/>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鼓圈：为1.5mm卷边处理；鼓皮：鼓皮厚度0.175mm的聚酯材质；背架：带舒适软绵垫；；背架拆装调节方便简单，行进时自由灵活可收折 ；</w:t>
            </w:r>
          </w:p>
          <w:p>
            <w:pPr>
              <w:widowControl/>
              <w:numPr>
                <w:ilvl w:val="0"/>
                <w:numId w:val="22"/>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 xml:space="preserve">外观要求：鼓腔表面应光滑、平整、装饰面贴合应严密、牢固、无划痕、破损。各金属件表面镀层应牢固、完整、光亮，应无脱皮、露底。 </w:t>
            </w:r>
          </w:p>
        </w:tc>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架</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2</w:t>
            </w:r>
          </w:p>
        </w:tc>
      </w:tr>
      <w:tr>
        <w:tblPrEx>
          <w:tblCellMar>
            <w:top w:w="0" w:type="dxa"/>
            <w:left w:w="108" w:type="dxa"/>
            <w:bottom w:w="0" w:type="dxa"/>
            <w:right w:w="108" w:type="dxa"/>
          </w:tblCellMar>
        </w:tblPrEx>
        <w:trPr>
          <w:trHeight w:val="705" w:hRule="atLeast"/>
          <w:jc w:val="center"/>
        </w:trPr>
        <w:tc>
          <w:tcPr>
            <w:tcW w:w="71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34</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大钹</w:t>
            </w:r>
            <w:r>
              <w:rPr>
                <w:rStyle w:val="11"/>
                <w:rFonts w:hint="default"/>
                <w:sz w:val="20"/>
                <w:szCs w:val="20"/>
                <w:highlight w:val="none"/>
                <w:lang w:bidi="ar"/>
              </w:rPr>
              <w:t>（行进军乐团）</w:t>
            </w:r>
          </w:p>
        </w:tc>
        <w:tc>
          <w:tcPr>
            <w:tcW w:w="6175"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23"/>
              </w:numPr>
              <w:ind w:firstLine="0" w:firstLineChars="0"/>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规格尺寸：16",</w:t>
            </w:r>
            <w:r>
              <w:rPr>
                <w:rFonts w:hint="eastAsia" w:ascii="宋体" w:hAnsi="宋体" w:eastAsia="宋体" w:cs="宋体"/>
                <w:color w:val="000000"/>
                <w:kern w:val="0"/>
                <w:sz w:val="20"/>
                <w:szCs w:val="20"/>
                <w:highlight w:val="none"/>
                <w:lang w:eastAsia="zh-CN" w:bidi="ar"/>
              </w:rPr>
              <w:t>。</w:t>
            </w:r>
          </w:p>
          <w:p>
            <w:pPr>
              <w:widowControl/>
              <w:numPr>
                <w:ilvl w:val="0"/>
                <w:numId w:val="23"/>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材质：响铜，表面抛光喷漆处理；</w:t>
            </w:r>
          </w:p>
          <w:p>
            <w:pPr>
              <w:widowControl/>
              <w:numPr>
                <w:ilvl w:val="0"/>
                <w:numId w:val="23"/>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配件：尼龙手带</w:t>
            </w:r>
            <w:r>
              <w:rPr>
                <w:rFonts w:hint="eastAsia" w:ascii="宋体" w:hAnsi="宋体" w:eastAsia="宋体" w:cs="宋体"/>
                <w:color w:val="000000"/>
                <w:kern w:val="0"/>
                <w:sz w:val="20"/>
                <w:szCs w:val="20"/>
                <w:highlight w:val="none"/>
                <w:lang w:eastAsia="zh-CN" w:bidi="ar"/>
              </w:rPr>
              <w:t>。</w:t>
            </w:r>
          </w:p>
        </w:tc>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对</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2</w:t>
            </w:r>
          </w:p>
        </w:tc>
      </w:tr>
      <w:tr>
        <w:tblPrEx>
          <w:tblCellMar>
            <w:top w:w="0" w:type="dxa"/>
            <w:left w:w="108" w:type="dxa"/>
            <w:bottom w:w="0" w:type="dxa"/>
            <w:right w:w="108" w:type="dxa"/>
          </w:tblCellMar>
        </w:tblPrEx>
        <w:trPr>
          <w:trHeight w:val="799" w:hRule="atLeast"/>
          <w:jc w:val="center"/>
        </w:trPr>
        <w:tc>
          <w:tcPr>
            <w:tcW w:w="71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35</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小军鼓</w:t>
            </w:r>
          </w:p>
        </w:tc>
        <w:tc>
          <w:tcPr>
            <w:tcW w:w="6175"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24"/>
              </w:numPr>
              <w:ind w:firstLine="0" w:firstLineChars="0"/>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鼓腔 8层枫木；</w:t>
            </w:r>
          </w:p>
          <w:p>
            <w:pPr>
              <w:widowControl/>
              <w:numPr>
                <w:ilvl w:val="0"/>
                <w:numId w:val="24"/>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响弦：不锈钢卷线；响弦控制器 Q型，附件 鼓钥匙</w:t>
            </w:r>
            <w:r>
              <w:rPr>
                <w:rFonts w:hint="eastAsia" w:ascii="宋体" w:hAnsi="宋体" w:eastAsia="宋体" w:cs="宋体"/>
                <w:color w:val="000000"/>
                <w:kern w:val="0"/>
                <w:sz w:val="20"/>
                <w:szCs w:val="20"/>
                <w:highlight w:val="none"/>
                <w:lang w:eastAsia="zh-CN" w:bidi="ar"/>
              </w:rPr>
              <w:t>。</w:t>
            </w:r>
          </w:p>
        </w:tc>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面</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4</w:t>
            </w:r>
          </w:p>
        </w:tc>
      </w:tr>
      <w:tr>
        <w:tblPrEx>
          <w:tblCellMar>
            <w:top w:w="0" w:type="dxa"/>
            <w:left w:w="108" w:type="dxa"/>
            <w:bottom w:w="0" w:type="dxa"/>
            <w:right w:w="108" w:type="dxa"/>
          </w:tblCellMar>
        </w:tblPrEx>
        <w:trPr>
          <w:trHeight w:val="882" w:hRule="atLeast"/>
          <w:jc w:val="center"/>
        </w:trPr>
        <w:tc>
          <w:tcPr>
            <w:tcW w:w="71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36</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大军鼓</w:t>
            </w:r>
          </w:p>
        </w:tc>
        <w:tc>
          <w:tcPr>
            <w:tcW w:w="61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textAlignment w:val="center"/>
              <w:rPr>
                <w:rFonts w:hint="eastAsia" w:ascii="宋体" w:hAnsi="宋体" w:eastAsia="宋体" w:cs="宋体"/>
                <w:color w:val="000000"/>
                <w:sz w:val="20"/>
                <w:szCs w:val="20"/>
                <w:highlight w:val="none"/>
                <w:lang w:eastAsia="zh-CN"/>
              </w:rPr>
            </w:pPr>
            <w:r>
              <w:rPr>
                <w:rFonts w:hint="eastAsia" w:ascii="宋体" w:hAnsi="宋体" w:eastAsia="宋体" w:cs="宋体"/>
                <w:color w:val="000000"/>
                <w:kern w:val="0"/>
                <w:sz w:val="20"/>
                <w:szCs w:val="20"/>
                <w:highlight w:val="none"/>
                <w:lang w:bidi="ar"/>
              </w:rPr>
              <w:t>1、本体颜色：深木色；结构：鼓圈，材质：木制；鼓腔厚度：6层；材质：桦木胶合板</w:t>
            </w:r>
            <w:r>
              <w:rPr>
                <w:rFonts w:hint="eastAsia" w:ascii="宋体" w:hAnsi="宋体" w:eastAsia="宋体" w:cs="宋体"/>
                <w:color w:val="000000"/>
                <w:kern w:val="0"/>
                <w:sz w:val="20"/>
                <w:szCs w:val="20"/>
                <w:highlight w:val="none"/>
                <w:lang w:eastAsia="zh-CN" w:bidi="ar"/>
              </w:rPr>
              <w:t>。</w:t>
            </w:r>
          </w:p>
        </w:tc>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架</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2</w:t>
            </w:r>
          </w:p>
        </w:tc>
      </w:tr>
      <w:tr>
        <w:tblPrEx>
          <w:tblCellMar>
            <w:top w:w="0" w:type="dxa"/>
            <w:left w:w="108" w:type="dxa"/>
            <w:bottom w:w="0" w:type="dxa"/>
            <w:right w:w="108" w:type="dxa"/>
          </w:tblCellMar>
        </w:tblPrEx>
        <w:trPr>
          <w:trHeight w:val="540" w:hRule="atLeast"/>
          <w:jc w:val="center"/>
        </w:trPr>
        <w:tc>
          <w:tcPr>
            <w:tcW w:w="71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37</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大钹</w:t>
            </w:r>
          </w:p>
        </w:tc>
        <w:tc>
          <w:tcPr>
            <w:tcW w:w="6175"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textAlignment w:val="center"/>
              <w:rPr>
                <w:rFonts w:hint="eastAsia" w:ascii="宋体" w:hAnsi="宋体" w:eastAsia="宋体" w:cs="宋体"/>
                <w:color w:val="000000"/>
                <w:sz w:val="20"/>
                <w:szCs w:val="20"/>
                <w:highlight w:val="none"/>
                <w:lang w:eastAsia="zh-CN"/>
              </w:rPr>
            </w:pPr>
            <w:r>
              <w:rPr>
                <w:rFonts w:hint="eastAsia" w:ascii="宋体" w:hAnsi="宋体" w:eastAsia="宋体" w:cs="宋体"/>
                <w:color w:val="000000"/>
                <w:kern w:val="0"/>
                <w:sz w:val="20"/>
                <w:szCs w:val="20"/>
                <w:highlight w:val="none"/>
                <w:lang w:bidi="ar"/>
              </w:rPr>
              <w:t>1、16寸对钹</w:t>
            </w:r>
            <w:r>
              <w:rPr>
                <w:rFonts w:hint="eastAsia" w:ascii="宋体" w:hAnsi="宋体" w:eastAsia="宋体" w:cs="宋体"/>
                <w:color w:val="000000"/>
                <w:kern w:val="0"/>
                <w:sz w:val="20"/>
                <w:szCs w:val="20"/>
                <w:highlight w:val="none"/>
                <w:lang w:eastAsia="zh-CN" w:bidi="ar"/>
              </w:rPr>
              <w:t>。</w:t>
            </w:r>
          </w:p>
        </w:tc>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对</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2</w:t>
            </w:r>
          </w:p>
        </w:tc>
      </w:tr>
      <w:tr>
        <w:tblPrEx>
          <w:tblCellMar>
            <w:top w:w="0" w:type="dxa"/>
            <w:left w:w="108" w:type="dxa"/>
            <w:bottom w:w="0" w:type="dxa"/>
            <w:right w:w="108" w:type="dxa"/>
          </w:tblCellMar>
        </w:tblPrEx>
        <w:trPr>
          <w:trHeight w:val="510" w:hRule="atLeast"/>
          <w:jc w:val="center"/>
        </w:trPr>
        <w:tc>
          <w:tcPr>
            <w:tcW w:w="9780" w:type="dxa"/>
            <w:gridSpan w:val="5"/>
            <w:tcBorders>
              <w:top w:val="nil"/>
              <w:left w:val="single" w:color="000000" w:sz="4" w:space="0"/>
              <w:bottom w:val="single" w:color="auto" w:sz="4" w:space="0"/>
              <w:right w:val="single" w:color="000000" w:sz="4" w:space="0"/>
            </w:tcBorders>
            <w:noWrap w:val="0"/>
            <w:vAlign w:val="center"/>
          </w:tcPr>
          <w:p>
            <w:pPr>
              <w:ind w:firstLine="0" w:firstLineChars="0"/>
              <w:jc w:val="center"/>
              <w:rPr>
                <w:rFonts w:hint="eastAsia" w:ascii="宋体" w:hAnsi="宋体" w:eastAsia="宋体" w:cs="宋体"/>
                <w:color w:val="000000"/>
                <w:sz w:val="44"/>
                <w:szCs w:val="44"/>
                <w:highlight w:val="none"/>
              </w:rPr>
            </w:pPr>
            <w:r>
              <w:rPr>
                <w:rFonts w:hint="eastAsia" w:ascii="宋体" w:hAnsi="宋体" w:eastAsia="宋体" w:cs="宋体"/>
                <w:color w:val="000000"/>
                <w:kern w:val="0"/>
                <w:sz w:val="28"/>
                <w:szCs w:val="28"/>
                <w:highlight w:val="none"/>
                <w:lang w:bidi="ar"/>
              </w:rPr>
              <w:t>乐器清单</w:t>
            </w:r>
          </w:p>
        </w:tc>
      </w:tr>
      <w:tr>
        <w:tblPrEx>
          <w:tblCellMar>
            <w:top w:w="0" w:type="dxa"/>
            <w:left w:w="108" w:type="dxa"/>
            <w:bottom w:w="0" w:type="dxa"/>
            <w:right w:w="108" w:type="dxa"/>
          </w:tblCellMar>
        </w:tblPrEx>
        <w:trPr>
          <w:trHeight w:val="6225"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38</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三角钢琴</w:t>
            </w:r>
          </w:p>
        </w:tc>
        <w:tc>
          <w:tcPr>
            <w:tcW w:w="617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1、★规格：275型或以上三角钢琴</w:t>
            </w:r>
            <w:r>
              <w:rPr>
                <w:rFonts w:hint="eastAsia" w:ascii="宋体" w:hAnsi="宋体" w:eastAsia="宋体" w:cs="宋体"/>
                <w:color w:val="000000"/>
                <w:kern w:val="0"/>
                <w:sz w:val="20"/>
                <w:szCs w:val="20"/>
                <w:highlight w:val="none"/>
                <w:lang w:eastAsia="zh-CN" w:bidi="ar"/>
              </w:rPr>
              <w:t>；</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2、声学品质：标准音a1为442Hz±0.5Hz范围内；音准稳定性（c1-b1）≤1音分</w:t>
            </w:r>
            <w:r>
              <w:rPr>
                <w:rFonts w:hint="eastAsia" w:ascii="宋体" w:hAnsi="宋体" w:eastAsia="宋体" w:cs="宋体"/>
                <w:color w:val="000000"/>
                <w:kern w:val="0"/>
                <w:sz w:val="20"/>
                <w:szCs w:val="20"/>
                <w:highlight w:val="none"/>
                <w:lang w:eastAsia="zh-CN" w:bidi="ar"/>
              </w:rPr>
              <w:t>；</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3、外观尺寸：长≥275cm，宽≥157cm，高≥101cm</w:t>
            </w:r>
            <w:r>
              <w:rPr>
                <w:rFonts w:hint="eastAsia" w:ascii="宋体" w:hAnsi="宋体" w:eastAsia="宋体" w:cs="宋体"/>
                <w:color w:val="000000"/>
                <w:kern w:val="0"/>
                <w:sz w:val="20"/>
                <w:szCs w:val="20"/>
                <w:highlight w:val="none"/>
                <w:lang w:eastAsia="zh-CN" w:bidi="ar"/>
              </w:rPr>
              <w:t>；</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4、五金件：钢琴外观可见的五金件采用不易氧化的金色合金类金属。</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 xml:space="preserve">5、外壳：板面粘贴防火板；油漆表面平整光亮； </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6、★铁板：翻砂工艺铸铁板;喷涂具有高抗氧化能力亚光珠光粉爆花混金色粉漆</w:t>
            </w:r>
            <w:r>
              <w:rPr>
                <w:rFonts w:hint="eastAsia" w:ascii="宋体" w:hAnsi="宋体" w:eastAsia="宋体" w:cs="宋体"/>
                <w:color w:val="000000"/>
                <w:kern w:val="0"/>
                <w:sz w:val="20"/>
                <w:szCs w:val="20"/>
                <w:highlight w:val="none"/>
                <w:lang w:eastAsia="zh-CN" w:bidi="ar"/>
              </w:rPr>
              <w:t>；</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7、铁板高度：≥244cm</w:t>
            </w:r>
            <w:r>
              <w:rPr>
                <w:rFonts w:hint="eastAsia" w:ascii="宋体" w:hAnsi="宋体" w:eastAsia="宋体" w:cs="宋体"/>
                <w:color w:val="000000"/>
                <w:kern w:val="0"/>
                <w:sz w:val="20"/>
                <w:szCs w:val="20"/>
                <w:highlight w:val="none"/>
                <w:lang w:eastAsia="zh-CN" w:bidi="ar"/>
              </w:rPr>
              <w:t>；</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8、琴弦：中高音区裸弦采用抛光琴弦，表面有防锈涂层；低音区琴弦以钢弦为芯线，外层用纯铜弦手工缠绕最大有效弦长≥202cm；中高9音区域的前后复振弦列；中音区域有部分琴弦从铸铁下方穿过。</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9、音板：厚单层实木音板</w:t>
            </w:r>
            <w:r>
              <w:rPr>
                <w:rFonts w:hint="eastAsia" w:ascii="宋体" w:hAnsi="宋体" w:eastAsia="宋体" w:cs="宋体"/>
                <w:color w:val="000000"/>
                <w:kern w:val="0"/>
                <w:sz w:val="20"/>
                <w:szCs w:val="20"/>
                <w:highlight w:val="none"/>
                <w:lang w:eastAsia="zh-CN" w:bidi="ar"/>
              </w:rPr>
              <w:t>；</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10、肋木：使用与音板相同材质木材，数量不少于17根</w:t>
            </w:r>
            <w:r>
              <w:rPr>
                <w:rFonts w:hint="eastAsia" w:ascii="宋体" w:hAnsi="宋体" w:eastAsia="宋体" w:cs="宋体"/>
                <w:color w:val="000000"/>
                <w:kern w:val="0"/>
                <w:sz w:val="20"/>
                <w:szCs w:val="20"/>
                <w:highlight w:val="none"/>
                <w:lang w:eastAsia="zh-CN" w:bidi="ar"/>
              </w:rPr>
              <w:t>；</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11、弦轴板：由多层坚硬的榉木交错压榨制成</w:t>
            </w:r>
            <w:r>
              <w:rPr>
                <w:rFonts w:hint="eastAsia" w:ascii="宋体" w:hAnsi="宋体" w:eastAsia="宋体" w:cs="宋体"/>
                <w:color w:val="000000"/>
                <w:kern w:val="0"/>
                <w:sz w:val="20"/>
                <w:szCs w:val="20"/>
                <w:highlight w:val="none"/>
                <w:lang w:eastAsia="zh-CN" w:bidi="ar"/>
              </w:rPr>
              <w:t>；</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12、★弦码：中高音弦码和低音弦码一体化不分段设计。使用榉木和红木两种硬木层叠压制而成</w:t>
            </w:r>
            <w:r>
              <w:rPr>
                <w:rFonts w:hint="eastAsia" w:ascii="宋体" w:hAnsi="宋体" w:eastAsia="宋体" w:cs="宋体"/>
                <w:color w:val="000000"/>
                <w:kern w:val="0"/>
                <w:sz w:val="20"/>
                <w:szCs w:val="20"/>
                <w:highlight w:val="none"/>
                <w:lang w:eastAsia="zh-CN" w:bidi="ar"/>
              </w:rPr>
              <w:t>；</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13、★背柱：实木制作，6根背柱；背柱上口截面尺寸不少于120*60mm；</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14、键盘材质：有机玻璃白键片，黑黄檀木黑键键顶；含水率要求：6-12%</w:t>
            </w:r>
            <w:r>
              <w:rPr>
                <w:rFonts w:hint="eastAsia" w:ascii="宋体" w:hAnsi="宋体" w:eastAsia="宋体" w:cs="宋体"/>
                <w:color w:val="000000"/>
                <w:kern w:val="0"/>
                <w:sz w:val="20"/>
                <w:szCs w:val="20"/>
                <w:highlight w:val="none"/>
                <w:lang w:eastAsia="zh-CN" w:bidi="ar"/>
              </w:rPr>
              <w:t>；</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15、键盘精度：八度音程白键宽度165-166mm；白键前端长度50.0-51.0mm；黑键上端面宽度9.5±0.3mm范围内；黑键底宽度11.0mm±0.2mm范围内；黑键长度95.0±0.2mm范围内；黑键高度11.0-12.5mm范围内；白键间隙1.0±0.3mm范围内；中盘底面距地面高度≥615mm</w:t>
            </w:r>
            <w:r>
              <w:rPr>
                <w:rFonts w:hint="eastAsia" w:ascii="宋体" w:hAnsi="宋体" w:eastAsia="宋体" w:cs="宋体"/>
                <w:color w:val="000000"/>
                <w:kern w:val="0"/>
                <w:sz w:val="20"/>
                <w:szCs w:val="20"/>
                <w:highlight w:val="none"/>
                <w:lang w:eastAsia="zh-CN" w:bidi="ar"/>
              </w:rPr>
              <w:t>；</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16、★中盘：使用稳定不易变形的木材制作而成。除螺丝外中盘上面不加装任何金属加固或金属链接结构</w:t>
            </w:r>
            <w:r>
              <w:rPr>
                <w:rFonts w:hint="eastAsia" w:ascii="宋体" w:hAnsi="宋体" w:eastAsia="宋体" w:cs="宋体"/>
                <w:color w:val="000000"/>
                <w:kern w:val="0"/>
                <w:sz w:val="20"/>
                <w:szCs w:val="20"/>
                <w:highlight w:val="none"/>
                <w:lang w:eastAsia="zh-CN" w:bidi="ar"/>
              </w:rPr>
              <w:t>；</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17、★弦槌：弦槌木芯使用鹅耳枥木制作，酒红内芯毡；</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18、★击弦机木制部件：转击器、联动杆、制音杆、顶杆使用鹅耳枥木制作；鹅耳枥木实木（非多层）制作的调节档，不得有金属包裹。</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19、制音器：演奏会级制音器，柔软的横向纤维毛毡</w:t>
            </w:r>
            <w:r>
              <w:rPr>
                <w:rFonts w:hint="eastAsia" w:ascii="宋体" w:hAnsi="宋体" w:eastAsia="宋体" w:cs="宋体"/>
                <w:color w:val="000000"/>
                <w:kern w:val="0"/>
                <w:sz w:val="20"/>
                <w:szCs w:val="20"/>
                <w:highlight w:val="none"/>
                <w:lang w:eastAsia="zh-CN" w:bidi="ar"/>
              </w:rPr>
              <w:t>；</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20、缓降功能：隐藏式缓降器</w:t>
            </w:r>
            <w:r>
              <w:rPr>
                <w:rFonts w:hint="eastAsia" w:ascii="宋体" w:hAnsi="宋体" w:eastAsia="宋体" w:cs="宋体"/>
                <w:color w:val="000000"/>
                <w:kern w:val="0"/>
                <w:sz w:val="20"/>
                <w:szCs w:val="20"/>
                <w:highlight w:val="none"/>
                <w:lang w:eastAsia="zh-CN" w:bidi="ar"/>
              </w:rPr>
              <w:t>；</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21、脚轮：静音脚轮，带有锁止功能</w:t>
            </w:r>
            <w:r>
              <w:rPr>
                <w:rFonts w:hint="eastAsia" w:ascii="宋体" w:hAnsi="宋体" w:eastAsia="宋体" w:cs="宋体"/>
                <w:color w:val="000000"/>
                <w:kern w:val="0"/>
                <w:sz w:val="20"/>
                <w:szCs w:val="20"/>
                <w:highlight w:val="none"/>
                <w:lang w:eastAsia="zh-CN" w:bidi="ar"/>
              </w:rPr>
              <w:t>；</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22、演奏性能：白键下沉深度10.0-10.5mm范围内；琴键下降负荷0.50-0.80N范围内；琴键回升负荷0.20-0.35N范围内；</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23、产品标准：除上述要求以外，钢琴其他方面需符合《钢琴》GB/T 10159-2015标准</w:t>
            </w:r>
            <w:r>
              <w:rPr>
                <w:rFonts w:hint="eastAsia" w:ascii="宋体" w:hAnsi="宋体" w:eastAsia="宋体" w:cs="宋体"/>
                <w:color w:val="000000"/>
                <w:kern w:val="0"/>
                <w:sz w:val="20"/>
                <w:szCs w:val="20"/>
                <w:highlight w:val="none"/>
                <w:lang w:eastAsia="zh-CN" w:bidi="ar"/>
              </w:rPr>
              <w:t>；</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24、●环保：甲醛、甲苯、二甲苯、苯、总挥发有机化合物等有害物质的检测结果符合GB28489-20</w:t>
            </w:r>
            <w:r>
              <w:rPr>
                <w:rFonts w:hint="eastAsia" w:ascii="宋体" w:hAnsi="宋体" w:eastAsia="宋体" w:cs="宋体"/>
                <w:color w:val="000000"/>
                <w:kern w:val="0"/>
                <w:sz w:val="20"/>
                <w:szCs w:val="20"/>
                <w:highlight w:val="none"/>
                <w:lang w:val="en-US" w:eastAsia="zh-CN" w:bidi="ar"/>
              </w:rPr>
              <w:t>2</w:t>
            </w:r>
            <w:r>
              <w:rPr>
                <w:rFonts w:hint="eastAsia" w:ascii="宋体" w:hAnsi="宋体" w:eastAsia="宋体" w:cs="宋体"/>
                <w:color w:val="000000"/>
                <w:kern w:val="0"/>
                <w:sz w:val="20"/>
                <w:szCs w:val="20"/>
                <w:highlight w:val="none"/>
                <w:lang w:bidi="ar"/>
              </w:rPr>
              <w:t>2《乐器有害物质限量》要求（提供</w:t>
            </w:r>
            <w:r>
              <w:rPr>
                <w:rFonts w:hint="eastAsia" w:ascii="宋体" w:hAnsi="宋体" w:eastAsia="宋体" w:cs="宋体"/>
                <w:color w:val="000000"/>
                <w:kern w:val="0"/>
                <w:sz w:val="20"/>
                <w:szCs w:val="20"/>
                <w:highlight w:val="none"/>
                <w:lang w:val="en-US" w:eastAsia="zh-CN" w:bidi="ar"/>
              </w:rPr>
              <w:t>承诺</w:t>
            </w:r>
            <w:r>
              <w:rPr>
                <w:rFonts w:hint="eastAsia" w:ascii="宋体" w:hAnsi="宋体" w:eastAsia="宋体" w:cs="宋体"/>
                <w:color w:val="000000"/>
                <w:kern w:val="0"/>
                <w:sz w:val="20"/>
                <w:szCs w:val="20"/>
                <w:highlight w:val="none"/>
                <w:lang w:bidi="ar"/>
              </w:rPr>
              <w:t>函，并加盖</w:t>
            </w:r>
            <w:r>
              <w:rPr>
                <w:rFonts w:hint="eastAsia" w:ascii="宋体" w:hAnsi="宋体" w:eastAsia="宋体" w:cs="宋体"/>
                <w:color w:val="000000"/>
                <w:kern w:val="0"/>
                <w:sz w:val="20"/>
                <w:szCs w:val="20"/>
                <w:highlight w:val="none"/>
                <w:lang w:val="en-US" w:eastAsia="zh-CN" w:bidi="ar"/>
              </w:rPr>
              <w:t>投标人</w:t>
            </w:r>
            <w:r>
              <w:rPr>
                <w:rFonts w:hint="eastAsia" w:ascii="宋体" w:hAnsi="宋体" w:eastAsia="宋体" w:cs="宋体"/>
                <w:color w:val="000000"/>
                <w:kern w:val="0"/>
                <w:sz w:val="20"/>
                <w:szCs w:val="20"/>
                <w:highlight w:val="none"/>
                <w:lang w:bidi="ar"/>
              </w:rPr>
              <w:t>公章）</w:t>
            </w:r>
            <w:r>
              <w:rPr>
                <w:rFonts w:hint="eastAsia" w:ascii="宋体" w:hAnsi="宋体" w:eastAsia="宋体" w:cs="宋体"/>
                <w:color w:val="000000"/>
                <w:kern w:val="0"/>
                <w:sz w:val="20"/>
                <w:szCs w:val="20"/>
                <w:highlight w:val="none"/>
                <w:lang w:eastAsia="zh-CN" w:bidi="ar"/>
              </w:rPr>
              <w:t>；</w:t>
            </w:r>
          </w:p>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25、★为确保产品售后服务质量，投标时需提供本产品厂家针对本项目出具的加盖公章的售后服务承诺函</w:t>
            </w:r>
            <w:r>
              <w:rPr>
                <w:rFonts w:hint="eastAsia" w:ascii="宋体" w:hAnsi="宋体" w:eastAsia="宋体" w:cs="宋体"/>
                <w:color w:val="000000"/>
                <w:kern w:val="0"/>
                <w:sz w:val="20"/>
                <w:szCs w:val="20"/>
                <w:highlight w:val="none"/>
                <w:lang w:eastAsia="zh-CN" w:bidi="ar"/>
              </w:rPr>
              <w:t>；</w:t>
            </w:r>
          </w:p>
        </w:tc>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hint="eastAsia" w:ascii="宋体" w:hAnsi="宋体" w:eastAsia="宋体" w:cs="宋体"/>
                <w:color w:val="000000"/>
                <w:highlight w:val="none"/>
              </w:rPr>
            </w:pPr>
            <w:r>
              <w:rPr>
                <w:rFonts w:hint="eastAsia" w:ascii="宋体" w:hAnsi="宋体" w:eastAsia="宋体" w:cs="宋体"/>
                <w:color w:val="000000"/>
                <w:kern w:val="0"/>
                <w:highlight w:val="none"/>
                <w:lang w:bidi="ar"/>
              </w:rPr>
              <w:t>台</w:t>
            </w:r>
          </w:p>
        </w:tc>
        <w:tc>
          <w:tcPr>
            <w:tcW w:w="892"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hint="eastAsia" w:ascii="宋体" w:hAnsi="宋体" w:eastAsia="宋体" w:cs="宋体"/>
                <w:color w:val="000000"/>
                <w:highlight w:val="none"/>
              </w:rPr>
            </w:pPr>
            <w:r>
              <w:rPr>
                <w:rFonts w:hint="eastAsia" w:ascii="宋体" w:hAnsi="宋体" w:eastAsia="宋体" w:cs="宋体"/>
                <w:color w:val="000000"/>
                <w:kern w:val="0"/>
                <w:highlight w:val="none"/>
                <w:lang w:bidi="ar"/>
              </w:rPr>
              <w:t>1</w:t>
            </w:r>
          </w:p>
        </w:tc>
      </w:tr>
      <w:tr>
        <w:tblPrEx>
          <w:tblCellMar>
            <w:top w:w="0" w:type="dxa"/>
            <w:left w:w="108" w:type="dxa"/>
            <w:bottom w:w="0" w:type="dxa"/>
            <w:right w:w="108" w:type="dxa"/>
          </w:tblCellMar>
        </w:tblPrEx>
        <w:trPr>
          <w:trHeight w:val="4245" w:hRule="atLeast"/>
          <w:jc w:val="center"/>
        </w:trPr>
        <w:tc>
          <w:tcPr>
            <w:tcW w:w="713" w:type="dxa"/>
            <w:tcBorders>
              <w:top w:val="single" w:color="auto"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39</w:t>
            </w:r>
          </w:p>
        </w:tc>
        <w:tc>
          <w:tcPr>
            <w:tcW w:w="1083" w:type="dxa"/>
            <w:tcBorders>
              <w:top w:val="single" w:color="auto" w:sz="4" w:space="0"/>
              <w:left w:val="single" w:color="000000" w:sz="4" w:space="0"/>
              <w:bottom w:val="single" w:color="000000" w:sz="4" w:space="0"/>
              <w:right w:val="single" w:color="000000" w:sz="4" w:space="0"/>
            </w:tcBorders>
            <w:noWrap w:val="0"/>
            <w:vAlign w:val="center"/>
          </w:tcPr>
          <w:p>
            <w:pPr>
              <w:widowControl/>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立式钢琴UP-127</w:t>
            </w:r>
          </w:p>
        </w:tc>
        <w:tc>
          <w:tcPr>
            <w:tcW w:w="6175" w:type="dxa"/>
            <w:tcBorders>
              <w:top w:val="single" w:color="auto" w:sz="4" w:space="0"/>
              <w:left w:val="single" w:color="000000" w:sz="4" w:space="0"/>
              <w:bottom w:val="single" w:color="000000" w:sz="4" w:space="0"/>
              <w:right w:val="single" w:color="000000" w:sz="4" w:space="0"/>
            </w:tcBorders>
            <w:noWrap w:val="0"/>
            <w:vAlign w:val="center"/>
          </w:tcPr>
          <w:p>
            <w:pPr>
              <w:widowControl/>
              <w:numPr>
                <w:ilvl w:val="0"/>
                <w:numId w:val="25"/>
              </w:numPr>
              <w:ind w:firstLine="0" w:firstLineChars="0"/>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五金件颜色为白色，加装踏脚档封门板，中盘材料选用实木拼板结构</w:t>
            </w:r>
            <w:r>
              <w:rPr>
                <w:rFonts w:hint="eastAsia" w:ascii="宋体" w:hAnsi="宋体" w:eastAsia="宋体" w:cs="宋体"/>
                <w:color w:val="000000"/>
                <w:kern w:val="0"/>
                <w:sz w:val="20"/>
                <w:szCs w:val="20"/>
                <w:highlight w:val="none"/>
                <w:lang w:eastAsia="zh-CN" w:bidi="ar"/>
              </w:rPr>
              <w:t>；</w:t>
            </w:r>
          </w:p>
          <w:p>
            <w:pPr>
              <w:widowControl/>
              <w:numPr>
                <w:ilvl w:val="0"/>
                <w:numId w:val="25"/>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油漆：黑色PE不饱和树脂漆，硬度2H以上</w:t>
            </w:r>
            <w:r>
              <w:rPr>
                <w:rFonts w:hint="eastAsia" w:ascii="宋体" w:hAnsi="宋体" w:eastAsia="宋体" w:cs="宋体"/>
                <w:color w:val="000000"/>
                <w:kern w:val="0"/>
                <w:sz w:val="20"/>
                <w:szCs w:val="20"/>
                <w:highlight w:val="none"/>
                <w:lang w:eastAsia="zh-CN" w:bidi="ar"/>
              </w:rPr>
              <w:t>；</w:t>
            </w:r>
          </w:p>
          <w:p>
            <w:pPr>
              <w:widowControl/>
              <w:numPr>
                <w:ilvl w:val="0"/>
                <w:numId w:val="25"/>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音板：实木复合音板，具备良好的共鸣效果</w:t>
            </w:r>
            <w:r>
              <w:rPr>
                <w:rFonts w:hint="eastAsia" w:ascii="宋体" w:hAnsi="宋体" w:eastAsia="宋体" w:cs="宋体"/>
                <w:color w:val="000000"/>
                <w:kern w:val="0"/>
                <w:sz w:val="20"/>
                <w:szCs w:val="20"/>
                <w:highlight w:val="none"/>
                <w:lang w:eastAsia="zh-CN" w:bidi="ar"/>
              </w:rPr>
              <w:t>；</w:t>
            </w:r>
          </w:p>
          <w:p>
            <w:pPr>
              <w:widowControl/>
              <w:numPr>
                <w:ilvl w:val="0"/>
                <w:numId w:val="25"/>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桥码：A级榉木</w:t>
            </w:r>
            <w:r>
              <w:rPr>
                <w:rFonts w:hint="eastAsia" w:ascii="宋体" w:hAnsi="宋体" w:eastAsia="宋体" w:cs="宋体"/>
                <w:color w:val="000000"/>
                <w:kern w:val="0"/>
                <w:sz w:val="20"/>
                <w:szCs w:val="20"/>
                <w:highlight w:val="none"/>
                <w:lang w:eastAsia="zh-CN" w:bidi="ar"/>
              </w:rPr>
              <w:t>；</w:t>
            </w:r>
          </w:p>
          <w:p>
            <w:pPr>
              <w:widowControl/>
              <w:numPr>
                <w:ilvl w:val="0"/>
                <w:numId w:val="25"/>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钢板：用HT150材料铸制而成，承重力为16吨以上</w:t>
            </w:r>
            <w:r>
              <w:rPr>
                <w:rFonts w:hint="eastAsia" w:ascii="宋体" w:hAnsi="宋体" w:eastAsia="宋体" w:cs="宋体"/>
                <w:color w:val="000000"/>
                <w:kern w:val="0"/>
                <w:sz w:val="20"/>
                <w:szCs w:val="20"/>
                <w:highlight w:val="none"/>
                <w:lang w:eastAsia="zh-CN" w:bidi="ar"/>
              </w:rPr>
              <w:t>；</w:t>
            </w:r>
          </w:p>
          <w:p>
            <w:pPr>
              <w:widowControl/>
              <w:numPr>
                <w:ilvl w:val="0"/>
                <w:numId w:val="25"/>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琴弦：采用悬臂式结构，最大张力145Kg以上，最小张力不少于50Kg。做防锈处理，音域清晰</w:t>
            </w:r>
            <w:r>
              <w:rPr>
                <w:rFonts w:hint="eastAsia" w:ascii="宋体" w:hAnsi="宋体" w:eastAsia="宋体" w:cs="宋体"/>
                <w:color w:val="000000"/>
                <w:kern w:val="0"/>
                <w:sz w:val="20"/>
                <w:szCs w:val="20"/>
                <w:highlight w:val="none"/>
                <w:lang w:eastAsia="zh-CN" w:bidi="ar"/>
              </w:rPr>
              <w:t>；</w:t>
            </w:r>
          </w:p>
          <w:p>
            <w:pPr>
              <w:widowControl/>
              <w:numPr>
                <w:ilvl w:val="0"/>
                <w:numId w:val="25"/>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击弦机：弦槌击弦距离不少于43mm，平音头毡密度为0.16～0.22MM，三角毡密度为0.25mm～0.30mm，色泽均匀一致，无分层，调整到位后，制音头离弦、贴弦一致</w:t>
            </w:r>
            <w:r>
              <w:rPr>
                <w:rFonts w:hint="eastAsia" w:ascii="宋体" w:hAnsi="宋体" w:eastAsia="宋体" w:cs="宋体"/>
                <w:color w:val="000000"/>
                <w:kern w:val="0"/>
                <w:sz w:val="20"/>
                <w:szCs w:val="20"/>
                <w:highlight w:val="none"/>
                <w:lang w:eastAsia="zh-CN" w:bidi="ar"/>
              </w:rPr>
              <w:t>；</w:t>
            </w:r>
          </w:p>
          <w:p>
            <w:pPr>
              <w:widowControl/>
              <w:numPr>
                <w:ilvl w:val="0"/>
                <w:numId w:val="25"/>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弦槌：采用红木制作，呢毡密度为0.4～0.9R的钢琴弦槌呢毡。</w:t>
            </w:r>
          </w:p>
          <w:p>
            <w:pPr>
              <w:widowControl/>
              <w:numPr>
                <w:ilvl w:val="0"/>
                <w:numId w:val="25"/>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键盘：采用实木复合键板，键皮采用仿象牙白赛璐珞塑料材料，键盘表面硬度为2H以上。黑键为磨砂键</w:t>
            </w:r>
            <w:r>
              <w:rPr>
                <w:rFonts w:hint="eastAsia" w:ascii="宋体" w:hAnsi="宋体" w:eastAsia="宋体" w:cs="宋体"/>
                <w:color w:val="000000"/>
                <w:kern w:val="0"/>
                <w:sz w:val="20"/>
                <w:szCs w:val="20"/>
                <w:highlight w:val="none"/>
                <w:lang w:eastAsia="zh-CN" w:bidi="ar"/>
              </w:rPr>
              <w:t>；</w:t>
            </w:r>
          </w:p>
          <w:p>
            <w:pPr>
              <w:widowControl/>
              <w:numPr>
                <w:ilvl w:val="0"/>
                <w:numId w:val="25"/>
              </w:numPr>
              <w:ind w:firstLine="0" w:firstLineChars="0"/>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脚踏：金属铸造</w:t>
            </w:r>
            <w:r>
              <w:rPr>
                <w:rFonts w:hint="eastAsia" w:ascii="宋体" w:hAnsi="宋体" w:eastAsia="宋体" w:cs="宋体"/>
                <w:color w:val="000000"/>
                <w:kern w:val="0"/>
                <w:sz w:val="20"/>
                <w:szCs w:val="20"/>
                <w:highlight w:val="none"/>
                <w:lang w:eastAsia="zh-CN" w:bidi="ar"/>
              </w:rPr>
              <w:t>；</w:t>
            </w:r>
          </w:p>
          <w:p>
            <w:pPr>
              <w:widowControl/>
              <w:numPr>
                <w:ilvl w:val="0"/>
                <w:numId w:val="25"/>
              </w:numPr>
              <w:ind w:firstLine="0" w:firstLineChars="0"/>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★所投产品具有产品认证证书（需提供国家</w:t>
            </w:r>
            <w:r>
              <w:rPr>
                <w:rFonts w:hint="eastAsia" w:ascii="宋体" w:hAnsi="宋体" w:eastAsia="宋体" w:cs="宋体"/>
                <w:color w:val="000000"/>
                <w:kern w:val="0"/>
                <w:sz w:val="20"/>
                <w:szCs w:val="20"/>
                <w:highlight w:val="none"/>
                <w:lang w:val="en-US" w:eastAsia="zh-CN" w:bidi="ar"/>
              </w:rPr>
              <w:t>认证</w:t>
            </w:r>
            <w:r>
              <w:rPr>
                <w:rFonts w:hint="eastAsia" w:ascii="宋体" w:hAnsi="宋体" w:eastAsia="宋体" w:cs="宋体"/>
                <w:color w:val="000000"/>
                <w:kern w:val="0"/>
                <w:sz w:val="20"/>
                <w:szCs w:val="20"/>
                <w:highlight w:val="none"/>
                <w:lang w:bidi="ar"/>
              </w:rPr>
              <w:t>认可的检验检测机构出具的产品认证证书加盖厂家公章的复印件）</w:t>
            </w:r>
            <w:r>
              <w:rPr>
                <w:rFonts w:hint="eastAsia" w:ascii="宋体" w:hAnsi="宋体" w:eastAsia="宋体" w:cs="宋体"/>
                <w:color w:val="000000"/>
                <w:kern w:val="0"/>
                <w:sz w:val="20"/>
                <w:szCs w:val="20"/>
                <w:highlight w:val="none"/>
                <w:lang w:eastAsia="zh-CN" w:bidi="ar"/>
              </w:rPr>
              <w:t>；</w:t>
            </w:r>
          </w:p>
          <w:p>
            <w:pPr>
              <w:widowControl/>
              <w:numPr>
                <w:ilvl w:val="0"/>
                <w:numId w:val="25"/>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★为确保产品售后服务质量，投标时需提供本产品厂家针对本项目出具的加盖公章的售后服务承诺函。</w:t>
            </w:r>
          </w:p>
        </w:tc>
        <w:tc>
          <w:tcPr>
            <w:tcW w:w="917" w:type="dxa"/>
            <w:tcBorders>
              <w:top w:val="single" w:color="auto"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highlight w:val="none"/>
              </w:rPr>
            </w:pPr>
            <w:r>
              <w:rPr>
                <w:rFonts w:hint="eastAsia" w:ascii="宋体" w:hAnsi="宋体" w:eastAsia="宋体" w:cs="宋体"/>
                <w:color w:val="000000"/>
                <w:kern w:val="0"/>
                <w:highlight w:val="none"/>
                <w:lang w:bidi="ar"/>
              </w:rPr>
              <w:t>台</w:t>
            </w:r>
          </w:p>
        </w:tc>
        <w:tc>
          <w:tcPr>
            <w:tcW w:w="892" w:type="dxa"/>
            <w:tcBorders>
              <w:top w:val="single" w:color="auto"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eastAsia="宋体" w:cs="宋体"/>
                <w:color w:val="000000"/>
                <w:highlight w:val="none"/>
                <w:lang w:eastAsia="zh-CN"/>
              </w:rPr>
            </w:pPr>
            <w:r>
              <w:rPr>
                <w:rFonts w:hint="eastAsia" w:ascii="宋体" w:hAnsi="宋体" w:eastAsia="宋体" w:cs="宋体"/>
                <w:color w:val="000000"/>
                <w:kern w:val="0"/>
                <w:highlight w:val="none"/>
                <w:lang w:bidi="ar"/>
              </w:rPr>
              <w:t>1</w:t>
            </w:r>
            <w:r>
              <w:rPr>
                <w:rFonts w:hint="eastAsia" w:ascii="宋体" w:hAnsi="宋体" w:eastAsia="宋体" w:cs="宋体"/>
                <w:color w:val="000000"/>
                <w:kern w:val="0"/>
                <w:highlight w:val="none"/>
                <w:lang w:val="en-US" w:eastAsia="zh-CN" w:bidi="ar"/>
              </w:rPr>
              <w:t>5</w:t>
            </w:r>
          </w:p>
        </w:tc>
      </w:tr>
      <w:tr>
        <w:tblPrEx>
          <w:tblCellMar>
            <w:top w:w="0" w:type="dxa"/>
            <w:left w:w="108" w:type="dxa"/>
            <w:bottom w:w="0" w:type="dxa"/>
            <w:right w:w="108" w:type="dxa"/>
          </w:tblCellMar>
        </w:tblPrEx>
        <w:trPr>
          <w:trHeight w:val="1890" w:hRule="atLeast"/>
          <w:jc w:val="center"/>
        </w:trPr>
        <w:tc>
          <w:tcPr>
            <w:tcW w:w="71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40</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古筝</w:t>
            </w:r>
          </w:p>
        </w:tc>
        <w:tc>
          <w:tcPr>
            <w:tcW w:w="6175"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26"/>
              </w:numPr>
              <w:ind w:firstLine="0" w:firstLineChars="0"/>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构成：古筝由面板、雁柱、琴弦、前岳山、弦钉、调音盒、琴足、后岳山、侧板、出音口、底板、穿弦孔组成；</w:t>
            </w:r>
          </w:p>
          <w:p>
            <w:pPr>
              <w:widowControl/>
              <w:numPr>
                <w:ilvl w:val="0"/>
                <w:numId w:val="26"/>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规格：全长≧163cm，前岳山宽≧34cm，后岳山宽≧29cm，高≧6cm；琴桥宽≧1.6cm；</w:t>
            </w:r>
          </w:p>
          <w:p>
            <w:pPr>
              <w:widowControl/>
              <w:numPr>
                <w:ilvl w:val="0"/>
                <w:numId w:val="26"/>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支架尺寸：长≧33.5cm，宽≧8cm，高≧51.5cm；折叠后尺寸≧52*30*8cm；</w:t>
            </w:r>
          </w:p>
          <w:p>
            <w:pPr>
              <w:widowControl/>
              <w:numPr>
                <w:ilvl w:val="0"/>
                <w:numId w:val="26"/>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配件： 古筝支架，指甲，琴码、扳手、使用说明书，琴码安装示意图</w:t>
            </w:r>
            <w:r>
              <w:rPr>
                <w:rFonts w:hint="eastAsia" w:ascii="宋体" w:hAnsi="宋体" w:eastAsia="宋体" w:cs="宋体"/>
                <w:color w:val="000000"/>
                <w:kern w:val="0"/>
                <w:sz w:val="20"/>
                <w:szCs w:val="20"/>
                <w:highlight w:val="none"/>
                <w:lang w:eastAsia="zh-CN" w:bidi="ar"/>
              </w:rPr>
              <w:t>。</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highlight w:val="none"/>
              </w:rPr>
            </w:pPr>
            <w:r>
              <w:rPr>
                <w:rFonts w:hint="eastAsia" w:ascii="宋体" w:hAnsi="宋体" w:eastAsia="宋体" w:cs="宋体"/>
                <w:color w:val="000000"/>
                <w:kern w:val="0"/>
                <w:highlight w:val="none"/>
                <w:lang w:bidi="ar"/>
              </w:rPr>
              <w:t>架</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highlight w:val="none"/>
              </w:rPr>
            </w:pPr>
            <w:r>
              <w:rPr>
                <w:rFonts w:hint="eastAsia" w:ascii="宋体" w:hAnsi="宋体" w:eastAsia="宋体" w:cs="宋体"/>
                <w:color w:val="000000"/>
                <w:kern w:val="0"/>
                <w:highlight w:val="none"/>
                <w:lang w:bidi="ar"/>
              </w:rPr>
              <w:t>50</w:t>
            </w:r>
          </w:p>
        </w:tc>
      </w:tr>
      <w:tr>
        <w:tblPrEx>
          <w:tblCellMar>
            <w:top w:w="0" w:type="dxa"/>
            <w:left w:w="108" w:type="dxa"/>
            <w:bottom w:w="0" w:type="dxa"/>
            <w:right w:w="108" w:type="dxa"/>
          </w:tblCellMar>
        </w:tblPrEx>
        <w:trPr>
          <w:trHeight w:val="595" w:hRule="atLeast"/>
          <w:jc w:val="center"/>
        </w:trPr>
        <w:tc>
          <w:tcPr>
            <w:tcW w:w="71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41</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吉他</w:t>
            </w:r>
          </w:p>
        </w:tc>
        <w:tc>
          <w:tcPr>
            <w:tcW w:w="6175"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27"/>
              </w:numPr>
              <w:ind w:firstLine="0" w:firstLineChars="0"/>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面板：云杉木；背板及侧板：梅兰蒂木；琴颈：那都木；指板：印尼紫檀；琴桥：印尼紫檀；</w:t>
            </w:r>
          </w:p>
          <w:p>
            <w:pPr>
              <w:widowControl/>
              <w:numPr>
                <w:ilvl w:val="0"/>
                <w:numId w:val="27"/>
              </w:numPr>
              <w:ind w:firstLine="0" w:firstLineChars="0"/>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弦长 634mm；卷弦器 压铸铬；箱体深 96-116mm；颜色：原木色</w:t>
            </w:r>
            <w:r>
              <w:rPr>
                <w:rFonts w:hint="eastAsia" w:ascii="宋体" w:hAnsi="宋体" w:eastAsia="宋体" w:cs="宋体"/>
                <w:color w:val="000000"/>
                <w:kern w:val="0"/>
                <w:sz w:val="20"/>
                <w:szCs w:val="20"/>
                <w:highlight w:val="none"/>
                <w:lang w:eastAsia="zh-CN" w:bidi="ar"/>
              </w:rPr>
              <w:t>。</w:t>
            </w:r>
          </w:p>
        </w:tc>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eastAsia="宋体" w:cs="宋体"/>
                <w:color w:val="000000"/>
                <w:sz w:val="28"/>
                <w:szCs w:val="28"/>
                <w:highlight w:val="none"/>
              </w:rPr>
            </w:pPr>
            <w:r>
              <w:rPr>
                <w:rFonts w:hint="eastAsia" w:ascii="宋体" w:hAnsi="宋体" w:eastAsia="宋体" w:cs="宋体"/>
                <w:color w:val="000000"/>
                <w:kern w:val="0"/>
                <w:highlight w:val="none"/>
                <w:lang w:bidi="ar"/>
              </w:rPr>
              <w:t>把</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eastAsia="宋体" w:cs="宋体"/>
                <w:color w:val="000000"/>
                <w:sz w:val="28"/>
                <w:szCs w:val="28"/>
                <w:highlight w:val="none"/>
              </w:rPr>
            </w:pPr>
            <w:r>
              <w:rPr>
                <w:rFonts w:hint="eastAsia" w:ascii="宋体" w:hAnsi="宋体" w:eastAsia="宋体" w:cs="宋体"/>
                <w:color w:val="000000"/>
                <w:kern w:val="0"/>
                <w:sz w:val="28"/>
                <w:szCs w:val="28"/>
                <w:highlight w:val="none"/>
                <w:lang w:bidi="ar"/>
              </w:rPr>
              <w:t>50</w:t>
            </w:r>
          </w:p>
        </w:tc>
      </w:tr>
      <w:tr>
        <w:tblPrEx>
          <w:tblCellMar>
            <w:top w:w="0" w:type="dxa"/>
            <w:left w:w="108" w:type="dxa"/>
            <w:bottom w:w="0" w:type="dxa"/>
            <w:right w:w="108" w:type="dxa"/>
          </w:tblCellMar>
        </w:tblPrEx>
        <w:trPr>
          <w:trHeight w:val="522" w:hRule="atLeast"/>
          <w:jc w:val="center"/>
        </w:trPr>
        <w:tc>
          <w:tcPr>
            <w:tcW w:w="71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42</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口琴</w:t>
            </w:r>
          </w:p>
        </w:tc>
        <w:tc>
          <w:tcPr>
            <w:tcW w:w="6175"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180"/>
              <w:ind w:firstLine="0" w:firstLineChars="0"/>
              <w:textAlignment w:val="center"/>
              <w:rPr>
                <w:rFonts w:hint="eastAsia" w:ascii="宋体" w:hAnsi="宋体" w:eastAsia="宋体" w:cs="宋体"/>
                <w:color w:val="000000"/>
                <w:sz w:val="20"/>
                <w:szCs w:val="20"/>
                <w:highlight w:val="none"/>
                <w:lang w:eastAsia="zh-CN"/>
              </w:rPr>
            </w:pPr>
            <w:r>
              <w:rPr>
                <w:rFonts w:hint="eastAsia" w:ascii="宋体" w:hAnsi="宋体" w:eastAsia="宋体" w:cs="宋体"/>
                <w:color w:val="000000"/>
                <w:kern w:val="0"/>
                <w:sz w:val="20"/>
                <w:szCs w:val="20"/>
                <w:highlight w:val="none"/>
                <w:lang w:bidi="ar"/>
              </w:rPr>
              <w:t>1、口琴材质:金属</w:t>
            </w:r>
            <w:r>
              <w:rPr>
                <w:rFonts w:hint="eastAsia" w:ascii="宋体" w:hAnsi="宋体" w:eastAsia="宋体" w:cs="宋体"/>
                <w:color w:val="000000"/>
                <w:kern w:val="0"/>
                <w:sz w:val="20"/>
                <w:szCs w:val="20"/>
                <w:highlight w:val="none"/>
                <w:lang w:eastAsia="zh-CN" w:bidi="ar"/>
              </w:rPr>
              <w:t>。</w:t>
            </w:r>
          </w:p>
        </w:tc>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eastAsia="宋体" w:cs="宋体"/>
                <w:color w:val="000000"/>
                <w:sz w:val="28"/>
                <w:szCs w:val="28"/>
                <w:highlight w:val="none"/>
              </w:rPr>
            </w:pPr>
            <w:r>
              <w:rPr>
                <w:rFonts w:hint="eastAsia" w:ascii="宋体" w:hAnsi="宋体" w:eastAsia="宋体" w:cs="宋体"/>
                <w:color w:val="000000"/>
                <w:kern w:val="0"/>
                <w:sz w:val="28"/>
                <w:szCs w:val="28"/>
                <w:highlight w:val="none"/>
                <w:lang w:bidi="ar"/>
              </w:rPr>
              <w:t>个</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eastAsia="宋体" w:cs="宋体"/>
                <w:color w:val="000000"/>
                <w:sz w:val="28"/>
                <w:szCs w:val="28"/>
                <w:highlight w:val="none"/>
              </w:rPr>
            </w:pPr>
            <w:r>
              <w:rPr>
                <w:rFonts w:hint="eastAsia" w:ascii="宋体" w:hAnsi="宋体" w:eastAsia="宋体" w:cs="宋体"/>
                <w:color w:val="000000"/>
                <w:kern w:val="0"/>
                <w:sz w:val="28"/>
                <w:szCs w:val="28"/>
                <w:highlight w:val="none"/>
                <w:lang w:bidi="ar"/>
              </w:rPr>
              <w:t>100</w:t>
            </w:r>
          </w:p>
        </w:tc>
      </w:tr>
      <w:tr>
        <w:tblPrEx>
          <w:tblCellMar>
            <w:top w:w="0" w:type="dxa"/>
            <w:left w:w="108" w:type="dxa"/>
            <w:bottom w:w="0" w:type="dxa"/>
            <w:right w:w="108" w:type="dxa"/>
          </w:tblCellMar>
        </w:tblPrEx>
        <w:trPr>
          <w:trHeight w:val="450" w:hRule="atLeast"/>
          <w:jc w:val="center"/>
        </w:trPr>
        <w:tc>
          <w:tcPr>
            <w:tcW w:w="71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43</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竖笛</w:t>
            </w:r>
          </w:p>
        </w:tc>
        <w:tc>
          <w:tcPr>
            <w:tcW w:w="61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bidi="ar"/>
              </w:rPr>
              <w:t>1、调性 C调；吹口</w:t>
            </w:r>
            <w:r>
              <w:rPr>
                <w:rFonts w:hint="eastAsia" w:ascii="宋体" w:hAnsi="宋体" w:eastAsia="宋体" w:cs="宋体"/>
                <w:color w:val="000000"/>
                <w:kern w:val="0"/>
                <w:sz w:val="20"/>
                <w:szCs w:val="20"/>
                <w:highlight w:val="none"/>
                <w:lang w:eastAsia="zh-CN" w:bidi="ar"/>
              </w:rPr>
              <w:t>，</w:t>
            </w:r>
            <w:r>
              <w:rPr>
                <w:rFonts w:hint="eastAsia" w:ascii="宋体" w:hAnsi="宋体" w:eastAsia="宋体" w:cs="宋体"/>
                <w:color w:val="000000"/>
                <w:kern w:val="0"/>
                <w:sz w:val="20"/>
                <w:szCs w:val="20"/>
                <w:highlight w:val="none"/>
                <w:lang w:bidi="ar"/>
              </w:rPr>
              <w:t>直形</w:t>
            </w:r>
            <w:r>
              <w:rPr>
                <w:rFonts w:hint="eastAsia" w:ascii="宋体" w:hAnsi="宋体" w:eastAsia="宋体" w:cs="宋体"/>
                <w:color w:val="000000"/>
                <w:kern w:val="0"/>
                <w:sz w:val="20"/>
                <w:szCs w:val="20"/>
                <w:highlight w:val="none"/>
                <w:lang w:eastAsia="zh-CN" w:bidi="ar"/>
              </w:rPr>
              <w:t>；</w:t>
            </w:r>
          </w:p>
          <w:p>
            <w:pPr>
              <w:widowControl/>
              <w:ind w:firstLine="0" w:firstLineChars="0"/>
              <w:textAlignment w:val="center"/>
              <w:rPr>
                <w:rFonts w:hint="eastAsia" w:ascii="宋体" w:hAnsi="宋体" w:eastAsia="宋体" w:cs="宋体"/>
                <w:color w:val="000000"/>
                <w:sz w:val="20"/>
                <w:szCs w:val="20"/>
                <w:highlight w:val="none"/>
                <w:lang w:eastAsia="zh-CN"/>
              </w:rPr>
            </w:pPr>
            <w:r>
              <w:rPr>
                <w:rFonts w:hint="eastAsia" w:ascii="宋体" w:hAnsi="宋体" w:eastAsia="宋体" w:cs="宋体"/>
                <w:color w:val="000000"/>
                <w:kern w:val="0"/>
                <w:sz w:val="20"/>
                <w:szCs w:val="20"/>
                <w:highlight w:val="none"/>
                <w:lang w:val="en-US" w:eastAsia="zh-CN" w:bidi="ar"/>
              </w:rPr>
              <w:t>2、</w:t>
            </w:r>
            <w:r>
              <w:rPr>
                <w:rFonts w:hint="eastAsia" w:ascii="宋体" w:hAnsi="宋体" w:eastAsia="宋体" w:cs="宋体"/>
                <w:color w:val="000000"/>
                <w:kern w:val="0"/>
                <w:sz w:val="20"/>
                <w:szCs w:val="20"/>
                <w:highlight w:val="none"/>
                <w:lang w:bidi="ar"/>
              </w:rPr>
              <w:t>音孔 双孔：笛身分节 3；材质 ABS树脂</w:t>
            </w:r>
            <w:r>
              <w:rPr>
                <w:rFonts w:hint="eastAsia" w:ascii="宋体" w:hAnsi="宋体" w:eastAsia="宋体" w:cs="宋体"/>
                <w:color w:val="000000"/>
                <w:kern w:val="0"/>
                <w:sz w:val="20"/>
                <w:szCs w:val="20"/>
                <w:highlight w:val="none"/>
                <w:lang w:eastAsia="zh-CN" w:bidi="ar"/>
              </w:rPr>
              <w:t>。</w:t>
            </w:r>
          </w:p>
        </w:tc>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eastAsia="宋体" w:cs="宋体"/>
                <w:color w:val="000000"/>
                <w:sz w:val="28"/>
                <w:szCs w:val="28"/>
                <w:highlight w:val="none"/>
              </w:rPr>
            </w:pPr>
            <w:r>
              <w:rPr>
                <w:rFonts w:hint="eastAsia" w:ascii="宋体" w:hAnsi="宋体" w:eastAsia="宋体" w:cs="宋体"/>
                <w:color w:val="000000"/>
                <w:kern w:val="0"/>
                <w:sz w:val="28"/>
                <w:szCs w:val="28"/>
                <w:highlight w:val="none"/>
                <w:lang w:bidi="ar"/>
              </w:rPr>
              <w:t>支</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eastAsia="宋体" w:cs="宋体"/>
                <w:color w:val="000000"/>
                <w:sz w:val="28"/>
                <w:szCs w:val="28"/>
                <w:highlight w:val="none"/>
              </w:rPr>
            </w:pPr>
            <w:r>
              <w:rPr>
                <w:rFonts w:hint="eastAsia" w:ascii="宋体" w:hAnsi="宋体" w:eastAsia="宋体" w:cs="宋体"/>
                <w:color w:val="000000"/>
                <w:kern w:val="0"/>
                <w:sz w:val="28"/>
                <w:szCs w:val="28"/>
                <w:highlight w:val="none"/>
                <w:lang w:bidi="ar"/>
              </w:rPr>
              <w:t>100</w:t>
            </w:r>
          </w:p>
        </w:tc>
      </w:tr>
      <w:tr>
        <w:tblPrEx>
          <w:tblCellMar>
            <w:top w:w="0" w:type="dxa"/>
            <w:left w:w="108" w:type="dxa"/>
            <w:bottom w:w="0" w:type="dxa"/>
            <w:right w:w="108" w:type="dxa"/>
          </w:tblCellMar>
        </w:tblPrEx>
        <w:trPr>
          <w:trHeight w:val="285" w:hRule="atLeast"/>
          <w:jc w:val="center"/>
        </w:trPr>
        <w:tc>
          <w:tcPr>
            <w:tcW w:w="71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44</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葫芦丝</w:t>
            </w:r>
          </w:p>
        </w:tc>
        <w:tc>
          <w:tcPr>
            <w:tcW w:w="6175"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textAlignment w:val="center"/>
              <w:rPr>
                <w:rFonts w:hint="eastAsia" w:ascii="宋体" w:hAnsi="宋体" w:eastAsia="宋体" w:cs="宋体"/>
                <w:color w:val="000000"/>
                <w:sz w:val="20"/>
                <w:szCs w:val="20"/>
                <w:highlight w:val="none"/>
                <w:lang w:eastAsia="zh-CN"/>
              </w:rPr>
            </w:pPr>
            <w:r>
              <w:rPr>
                <w:rFonts w:hint="eastAsia" w:ascii="宋体" w:hAnsi="宋体" w:eastAsia="宋体" w:cs="宋体"/>
                <w:color w:val="000000"/>
                <w:kern w:val="0"/>
                <w:sz w:val="20"/>
                <w:szCs w:val="20"/>
                <w:highlight w:val="none"/>
                <w:lang w:val="en-US" w:eastAsia="zh-CN" w:bidi="ar"/>
              </w:rPr>
              <w:t>1、</w:t>
            </w:r>
            <w:r>
              <w:rPr>
                <w:rFonts w:hint="eastAsia" w:ascii="宋体" w:hAnsi="宋体" w:eastAsia="宋体" w:cs="宋体"/>
                <w:color w:val="000000"/>
                <w:kern w:val="0"/>
                <w:sz w:val="20"/>
                <w:szCs w:val="20"/>
                <w:highlight w:val="none"/>
                <w:lang w:bidi="ar"/>
              </w:rPr>
              <w:t>大C调葫芦丝</w:t>
            </w:r>
            <w:r>
              <w:rPr>
                <w:rFonts w:hint="eastAsia" w:ascii="宋体" w:hAnsi="宋体" w:eastAsia="宋体" w:cs="宋体"/>
                <w:color w:val="000000"/>
                <w:kern w:val="0"/>
                <w:sz w:val="20"/>
                <w:szCs w:val="20"/>
                <w:highlight w:val="none"/>
                <w:lang w:eastAsia="zh-CN" w:bidi="ar"/>
              </w:rPr>
              <w:t>。</w:t>
            </w:r>
          </w:p>
        </w:tc>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eastAsia="宋体" w:cs="宋体"/>
                <w:color w:val="000000"/>
                <w:sz w:val="28"/>
                <w:szCs w:val="28"/>
                <w:highlight w:val="none"/>
              </w:rPr>
            </w:pPr>
            <w:r>
              <w:rPr>
                <w:rFonts w:hint="eastAsia" w:ascii="宋体" w:hAnsi="宋体" w:eastAsia="宋体" w:cs="宋体"/>
                <w:color w:val="000000"/>
                <w:kern w:val="0"/>
                <w:sz w:val="28"/>
                <w:szCs w:val="28"/>
                <w:highlight w:val="none"/>
                <w:lang w:bidi="ar"/>
              </w:rPr>
              <w:t>支</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宋体" w:hAnsi="宋体" w:eastAsia="宋体" w:cs="宋体"/>
                <w:color w:val="000000"/>
                <w:sz w:val="28"/>
                <w:szCs w:val="28"/>
                <w:highlight w:val="none"/>
              </w:rPr>
            </w:pPr>
            <w:r>
              <w:rPr>
                <w:rFonts w:hint="eastAsia" w:ascii="宋体" w:hAnsi="宋体" w:eastAsia="宋体" w:cs="宋体"/>
                <w:color w:val="000000"/>
                <w:kern w:val="0"/>
                <w:sz w:val="28"/>
                <w:szCs w:val="28"/>
                <w:highlight w:val="none"/>
                <w:lang w:bidi="ar"/>
              </w:rPr>
              <w:t>100</w:t>
            </w:r>
          </w:p>
        </w:tc>
      </w:tr>
    </w:tbl>
    <w:p>
      <w:pPr>
        <w:pStyle w:val="2"/>
        <w:ind w:left="480" w:firstLine="482"/>
        <w:rPr>
          <w:rFonts w:hint="eastAsia" w:ascii="宋体" w:hAnsi="宋体" w:eastAsia="宋体" w:cs="宋体"/>
          <w:b/>
          <w:bCs/>
          <w:highlight w:val="none"/>
        </w:rPr>
      </w:pPr>
      <w:r>
        <w:rPr>
          <w:rFonts w:hint="eastAsia" w:ascii="宋体" w:hAnsi="宋体" w:eastAsia="宋体" w:cs="宋体"/>
          <w:b/>
          <w:bCs/>
          <w:highlight w:val="none"/>
          <w:lang w:eastAsia="zh-Hans"/>
        </w:rPr>
        <w:t>注</w:t>
      </w:r>
      <w:r>
        <w:rPr>
          <w:rFonts w:ascii="宋体" w:hAnsi="宋体" w:eastAsia="宋体" w:cs="宋体"/>
          <w:b/>
          <w:bCs/>
          <w:highlight w:val="none"/>
          <w:lang w:eastAsia="zh-Hans"/>
        </w:rPr>
        <w:t>：</w:t>
      </w:r>
      <w:r>
        <w:rPr>
          <w:rFonts w:hint="eastAsia" w:ascii="宋体" w:hAnsi="宋体" w:eastAsia="宋体" w:cs="宋体"/>
          <w:b/>
          <w:bCs/>
          <w:highlight w:val="none"/>
        </w:rPr>
        <w:t>1、</w:t>
      </w:r>
      <w:r>
        <w:rPr>
          <w:rFonts w:hint="eastAsia" w:ascii="宋体" w:hAnsi="宋体" w:eastAsia="宋体" w:cs="宋体"/>
          <w:b/>
          <w:bCs/>
          <w:highlight w:val="none"/>
          <w:lang w:val="en-US" w:eastAsia="zh-CN"/>
        </w:rPr>
        <w:t>重量、</w:t>
      </w:r>
      <w:r>
        <w:rPr>
          <w:rFonts w:hint="eastAsia" w:ascii="宋体" w:hAnsi="宋体" w:eastAsia="宋体" w:cs="宋体"/>
          <w:b/>
          <w:bCs/>
          <w:highlight w:val="none"/>
        </w:rPr>
        <w:t>规格尺寸类参数允许不超过±2%的偏差（上表中注明的除外）。招标文件中所有的技术参数及其性能（配置）</w:t>
      </w:r>
      <w:r>
        <w:rPr>
          <w:rFonts w:hint="eastAsia" w:ascii="宋体" w:hAnsi="宋体" w:eastAsia="宋体" w:cs="宋体"/>
          <w:b/>
          <w:bCs/>
          <w:highlight w:val="none"/>
          <w:lang w:val="en-US" w:eastAsia="zh-CN"/>
        </w:rPr>
        <w:t>的</w:t>
      </w:r>
      <w:r>
        <w:rPr>
          <w:rFonts w:hint="eastAsia" w:ascii="宋体" w:hAnsi="宋体" w:eastAsia="宋体" w:cs="宋体"/>
          <w:b/>
          <w:bCs/>
          <w:highlight w:val="none"/>
        </w:rPr>
        <w:t>目的是为了满足采购人工作的基本要求，投标产品满足（实质相当于）或优于招标文件的采购需求均可。</w:t>
      </w:r>
    </w:p>
    <w:p>
      <w:pPr>
        <w:pStyle w:val="5"/>
        <w:ind w:firstLine="482"/>
        <w:rPr>
          <w:rFonts w:hint="default"/>
          <w:highlight w:val="none"/>
          <w:lang w:val="en-US"/>
        </w:rPr>
      </w:pPr>
      <w:r>
        <w:rPr>
          <w:rFonts w:hint="eastAsia" w:ascii="宋体" w:hAnsi="宋体" w:eastAsia="宋体" w:cs="宋体"/>
          <w:b/>
          <w:bCs/>
          <w:highlight w:val="none"/>
        </w:rPr>
        <w:t>2、核心产品：1、电钢琴；</w:t>
      </w:r>
      <w:r>
        <w:rPr>
          <w:rFonts w:hint="eastAsia" w:ascii="宋体" w:hAnsi="宋体" w:eastAsia="宋体" w:cs="宋体"/>
          <w:b/>
          <w:bCs/>
          <w:highlight w:val="none"/>
          <w:lang w:val="en-US" w:eastAsia="zh-CN"/>
        </w:rPr>
        <w:t>2、三角钢琴；3、立式钢琴；</w:t>
      </w:r>
    </w:p>
    <w:p>
      <w:pPr>
        <w:wordWrap/>
        <w:spacing w:before="48" w:beforeLines="20" w:after="48" w:afterLines="20" w:line="500" w:lineRule="exact"/>
        <w:ind w:firstLine="0" w:firstLineChars="0"/>
        <w:outlineLvl w:val="1"/>
        <w:rPr>
          <w:rFonts w:hint="eastAsia" w:ascii="宋体" w:hAnsi="宋体" w:eastAsia="宋体" w:cs="宋体"/>
          <w:highlight w:val="none"/>
        </w:rPr>
      </w:pPr>
      <w:r>
        <w:rPr>
          <w:rFonts w:hint="eastAsia" w:ascii="宋体" w:hAnsi="宋体" w:eastAsia="宋体" w:cs="宋体"/>
          <w:b/>
          <w:bCs/>
          <w:highlight w:val="none"/>
        </w:rPr>
        <w:t>二、商务要求</w:t>
      </w:r>
    </w:p>
    <w:p>
      <w:pPr>
        <w:wordWrap/>
        <w:ind w:firstLine="482"/>
        <w:jc w:val="both"/>
        <w:rPr>
          <w:rFonts w:hint="eastAsia" w:ascii="宋体" w:hAnsi="宋体" w:eastAsia="宋体" w:cs="宋体"/>
          <w:highlight w:val="none"/>
        </w:rPr>
      </w:pPr>
      <w:bookmarkStart w:id="1" w:name="_Toc7040"/>
      <w:r>
        <w:rPr>
          <w:rFonts w:hint="eastAsia" w:ascii="宋体" w:hAnsi="宋体" w:eastAsia="宋体" w:cs="宋体"/>
          <w:b/>
          <w:bCs/>
          <w:highlight w:val="none"/>
        </w:rPr>
        <w:t>1、</w:t>
      </w:r>
      <w:r>
        <w:rPr>
          <w:rFonts w:hint="eastAsia" w:ascii="宋体" w:hAnsi="宋体" w:eastAsia="宋体" w:cs="宋体"/>
          <w:b/>
          <w:bCs/>
          <w:highlight w:val="none"/>
          <w:lang w:val="en-US" w:eastAsia="zh-CN"/>
        </w:rPr>
        <w:t>合同履行期限</w:t>
      </w:r>
      <w:r>
        <w:rPr>
          <w:rFonts w:hint="eastAsia" w:ascii="宋体" w:hAnsi="宋体" w:eastAsia="宋体" w:cs="宋体"/>
          <w:b/>
          <w:bCs/>
          <w:highlight w:val="none"/>
        </w:rPr>
        <w:t>、服务地点和服务方式</w:t>
      </w:r>
      <w:bookmarkEnd w:id="1"/>
    </w:p>
    <w:p>
      <w:pPr>
        <w:wordWrap/>
        <w:ind w:firstLine="480"/>
        <w:jc w:val="both"/>
        <w:rPr>
          <w:rFonts w:hint="eastAsia" w:ascii="宋体" w:hAnsi="宋体" w:eastAsia="宋体" w:cs="宋体"/>
          <w:highlight w:val="none"/>
          <w:lang w:eastAsia="zh-CN"/>
        </w:rPr>
      </w:pPr>
      <w:r>
        <w:rPr>
          <w:rFonts w:hint="eastAsia" w:ascii="宋体" w:hAnsi="宋体" w:eastAsia="宋体" w:cs="宋体"/>
          <w:highlight w:val="none"/>
        </w:rPr>
        <w:t>1.1、</w:t>
      </w:r>
      <w:r>
        <w:rPr>
          <w:rFonts w:hint="eastAsia" w:ascii="宋体" w:hAnsi="宋体" w:eastAsia="宋体" w:cs="宋体"/>
          <w:highlight w:val="none"/>
          <w:lang w:val="en-US" w:eastAsia="zh-CN"/>
        </w:rPr>
        <w:t>合同履行期限</w:t>
      </w:r>
      <w:r>
        <w:rPr>
          <w:rFonts w:hint="eastAsia" w:ascii="宋体" w:hAnsi="宋体" w:eastAsia="宋体" w:cs="宋体"/>
          <w:highlight w:val="none"/>
        </w:rPr>
        <w:t>（</w:t>
      </w:r>
      <w:r>
        <w:rPr>
          <w:rFonts w:hint="eastAsia" w:ascii="宋体" w:hAnsi="宋体" w:eastAsia="宋体" w:cs="宋体"/>
          <w:szCs w:val="20"/>
          <w:highlight w:val="none"/>
        </w:rPr>
        <w:t>交付期/服务期/工期</w:t>
      </w:r>
      <w:r>
        <w:rPr>
          <w:rFonts w:hint="eastAsia" w:ascii="宋体" w:hAnsi="宋体" w:eastAsia="宋体" w:cs="宋体"/>
          <w:highlight w:val="none"/>
        </w:rPr>
        <w:t>）：</w:t>
      </w:r>
      <w:r>
        <w:rPr>
          <w:rFonts w:hint="eastAsia" w:ascii="宋体" w:hAnsi="宋体" w:eastAsia="宋体" w:cs="宋体"/>
          <w:szCs w:val="20"/>
          <w:highlight w:val="none"/>
          <w:lang w:eastAsia="zh-CN"/>
        </w:rPr>
        <w:t>自签订合同之日起60天内供货完毕，经采购人验收合格后交付。</w:t>
      </w:r>
    </w:p>
    <w:p>
      <w:pPr>
        <w:wordWrap/>
        <w:ind w:firstLine="480"/>
        <w:jc w:val="both"/>
        <w:rPr>
          <w:rFonts w:hint="eastAsia" w:ascii="宋体" w:hAnsi="宋体" w:eastAsia="宋体" w:cs="宋体"/>
          <w:highlight w:val="none"/>
        </w:rPr>
      </w:pPr>
      <w:r>
        <w:rPr>
          <w:rFonts w:hint="eastAsia" w:ascii="宋体" w:hAnsi="宋体" w:eastAsia="宋体" w:cs="宋体"/>
          <w:highlight w:val="none"/>
        </w:rPr>
        <w:t>1.2、服务地点：采购人指定地点</w:t>
      </w:r>
    </w:p>
    <w:p>
      <w:pPr>
        <w:wordWrap/>
        <w:ind w:firstLine="480"/>
        <w:jc w:val="both"/>
        <w:rPr>
          <w:rFonts w:hint="eastAsia" w:ascii="宋体" w:hAnsi="宋体" w:eastAsia="宋体" w:cs="宋体"/>
          <w:highlight w:val="none"/>
        </w:rPr>
      </w:pPr>
      <w:r>
        <w:rPr>
          <w:rFonts w:hint="eastAsia" w:ascii="宋体" w:hAnsi="宋体" w:eastAsia="宋体" w:cs="宋体"/>
          <w:highlight w:val="none"/>
        </w:rPr>
        <w:t xml:space="preserve">1.3、服务方式：按本招标文件和中标人投标文件的内容实施。 </w:t>
      </w:r>
    </w:p>
    <w:p>
      <w:pPr>
        <w:wordWrap/>
        <w:ind w:firstLine="482"/>
        <w:jc w:val="both"/>
        <w:rPr>
          <w:rFonts w:hint="eastAsia" w:ascii="宋体" w:hAnsi="宋体" w:eastAsia="宋体" w:cs="宋体"/>
          <w:highlight w:val="none"/>
        </w:rPr>
      </w:pPr>
      <w:r>
        <w:rPr>
          <w:rFonts w:hint="eastAsia" w:ascii="宋体" w:hAnsi="宋体" w:eastAsia="宋体" w:cs="宋体"/>
          <w:b/>
          <w:bCs/>
          <w:highlight w:val="none"/>
        </w:rPr>
        <w:t>2、付款时间、方式及条件：</w:t>
      </w:r>
    </w:p>
    <w:p>
      <w:pPr>
        <w:wordWrap/>
        <w:ind w:firstLine="480"/>
        <w:jc w:val="both"/>
        <w:rPr>
          <w:rFonts w:hint="eastAsia" w:ascii="宋体" w:hAnsi="宋体" w:eastAsia="宋体" w:cs="宋体"/>
          <w:highlight w:val="none"/>
        </w:rPr>
      </w:pPr>
      <w:bookmarkStart w:id="2" w:name="_Toc32604"/>
      <w:r>
        <w:rPr>
          <w:rFonts w:hint="eastAsia" w:ascii="宋体" w:hAnsi="宋体" w:eastAsia="宋体" w:cs="宋体"/>
          <w:highlight w:val="none"/>
        </w:rPr>
        <w:t>2.1.合同签订后，5个工作日内支付合同总金额的40%；</w:t>
      </w:r>
    </w:p>
    <w:p>
      <w:pPr>
        <w:spacing w:line="360" w:lineRule="auto"/>
        <w:rPr>
          <w:rFonts w:hint="eastAsia" w:ascii="宋体" w:hAnsi="宋体" w:eastAsia="宋体" w:cs="宋体"/>
          <w:highlight w:val="none"/>
          <w:lang w:eastAsia="zh-CN"/>
        </w:rPr>
      </w:pPr>
      <w:r>
        <w:rPr>
          <w:rFonts w:hint="eastAsia" w:ascii="宋体" w:hAnsi="宋体" w:eastAsia="宋体" w:cs="宋体"/>
          <w:highlight w:val="none"/>
        </w:rPr>
        <w:t>2.2.所有货物供货完毕并安装验收合格后，5个工作日内支付合同总金额的60%</w:t>
      </w:r>
      <w:r>
        <w:rPr>
          <w:rFonts w:hint="eastAsia" w:ascii="宋体" w:hAnsi="宋体" w:eastAsia="宋体" w:cs="宋体"/>
          <w:highlight w:val="none"/>
          <w:lang w:eastAsia="zh-CN"/>
        </w:rPr>
        <w:t>。</w:t>
      </w:r>
    </w:p>
    <w:p>
      <w:pPr>
        <w:spacing w:line="360" w:lineRule="auto"/>
        <w:rPr>
          <w:rFonts w:hint="eastAsia" w:ascii="宋体" w:hAnsi="宋体" w:eastAsia="宋体" w:cs="宋体"/>
          <w:b/>
          <w:bCs/>
          <w:color w:val="auto"/>
          <w:kern w:val="0"/>
          <w:sz w:val="24"/>
          <w:szCs w:val="24"/>
          <w:highlight w:val="none"/>
          <w:lang w:val="en-US" w:eastAsia="zh-CN" w:bidi="ar-SA"/>
        </w:rPr>
      </w:pPr>
      <w:r>
        <w:rPr>
          <w:rFonts w:hint="eastAsia" w:ascii="Times New Roman" w:hAnsi="Times New Roman" w:eastAsia="宋体" w:cs="Times New Roman"/>
          <w:b/>
          <w:bCs/>
          <w:color w:val="auto"/>
          <w:highlight w:val="none"/>
          <w:lang w:val="en-US" w:eastAsia="zh-CN"/>
        </w:rPr>
        <w:t>3、</w:t>
      </w:r>
      <w:r>
        <w:rPr>
          <w:rFonts w:hint="eastAsia" w:ascii="宋体" w:hAnsi="宋体" w:eastAsia="宋体" w:cs="宋体"/>
          <w:b/>
          <w:bCs/>
          <w:color w:val="auto"/>
          <w:kern w:val="0"/>
          <w:sz w:val="24"/>
          <w:szCs w:val="24"/>
          <w:highlight w:val="none"/>
          <w:lang w:val="en-US" w:eastAsia="zh-CN" w:bidi="ar-SA"/>
        </w:rPr>
        <w:t>售后服务标准</w:t>
      </w:r>
    </w:p>
    <w:p>
      <w:pPr>
        <w:pStyle w:val="2"/>
        <w:rPr>
          <w:rFonts w:hint="eastAsia" w:ascii="宋体" w:hAnsi="宋体" w:eastAsia="宋体" w:cs="宋体"/>
          <w:b/>
          <w:bCs/>
          <w:highlight w:val="none"/>
          <w:lang w:val="en-GB"/>
        </w:rPr>
      </w:pPr>
      <w:r>
        <w:rPr>
          <w:rFonts w:hint="eastAsia" w:ascii="Times New Roman" w:hAnsi="Times New Roman" w:eastAsia="宋体" w:cs="Times New Roman"/>
          <w:color w:val="auto"/>
          <w:kern w:val="2"/>
          <w:sz w:val="24"/>
          <w:szCs w:val="24"/>
          <w:highlight w:val="none"/>
          <w:lang w:val="en-US" w:eastAsia="zh-CN" w:bidi="ar-SA"/>
        </w:rPr>
        <w:t>产品质保期一年，自验收合格之日起计算。质保期内，凡因正常使用出现质量问题，中标人应提供免费维修或更换等服务，承担因此产生的一切费用。质保期结束后，中标人仍应负责对货物提供终生维修服务或对服务提供咨询服务，只收取配件成本或服务成本。</w:t>
      </w:r>
    </w:p>
    <w:p>
      <w:pPr>
        <w:wordWrap/>
        <w:ind w:firstLine="482"/>
        <w:jc w:val="both"/>
        <w:rPr>
          <w:rFonts w:hint="eastAsia" w:ascii="宋体" w:hAnsi="宋体" w:eastAsia="宋体" w:cs="宋体"/>
          <w:highlight w:val="none"/>
          <w:lang w:val="en-GB"/>
        </w:rPr>
      </w:pPr>
      <w:r>
        <w:rPr>
          <w:rFonts w:hint="eastAsia" w:ascii="宋体" w:hAnsi="宋体" w:eastAsia="宋体" w:cs="宋体"/>
          <w:b/>
          <w:bCs/>
          <w:highlight w:val="none"/>
          <w:lang w:val="en-US" w:eastAsia="zh-CN"/>
        </w:rPr>
        <w:t>4</w:t>
      </w:r>
      <w:r>
        <w:rPr>
          <w:rFonts w:hint="eastAsia" w:ascii="宋体" w:hAnsi="宋体" w:eastAsia="宋体" w:cs="宋体"/>
          <w:b/>
          <w:bCs/>
          <w:highlight w:val="none"/>
          <w:lang w:val="en-GB"/>
        </w:rPr>
        <w:t>、其他</w:t>
      </w:r>
      <w:bookmarkEnd w:id="2"/>
    </w:p>
    <w:p>
      <w:pPr>
        <w:wordWrap/>
        <w:ind w:firstLine="480"/>
        <w:jc w:val="both"/>
        <w:rPr>
          <w:rFonts w:hint="eastAsia" w:ascii="宋体" w:hAnsi="宋体" w:eastAsia="宋体" w:cs="宋体"/>
          <w:highlight w:val="none"/>
          <w:lang w:val="en-GB"/>
        </w:rPr>
      </w:pPr>
      <w:r>
        <w:rPr>
          <w:rFonts w:hint="eastAsia" w:ascii="宋体" w:hAnsi="宋体" w:eastAsia="宋体" w:cs="宋体"/>
          <w:highlight w:val="none"/>
          <w:lang w:val="en-US" w:eastAsia="zh-CN"/>
        </w:rPr>
        <w:t>4</w:t>
      </w:r>
      <w:r>
        <w:rPr>
          <w:rFonts w:hint="eastAsia" w:ascii="宋体" w:hAnsi="宋体" w:eastAsia="宋体" w:cs="宋体"/>
          <w:highlight w:val="none"/>
          <w:lang w:val="en-GB"/>
        </w:rPr>
        <w:t>.1、项目的实质性要求：按本招标文件要求和中标人投标文件内容实施。</w:t>
      </w:r>
    </w:p>
    <w:p>
      <w:pPr>
        <w:wordWrap/>
        <w:ind w:firstLine="480"/>
        <w:jc w:val="both"/>
        <w:rPr>
          <w:rFonts w:hint="eastAsia" w:ascii="宋体" w:hAnsi="宋体" w:eastAsia="宋体" w:cs="宋体"/>
          <w:highlight w:val="none"/>
          <w:lang w:val="en-GB"/>
        </w:rPr>
      </w:pPr>
      <w:r>
        <w:rPr>
          <w:rFonts w:hint="eastAsia" w:ascii="宋体" w:hAnsi="宋体" w:eastAsia="宋体" w:cs="宋体"/>
          <w:highlight w:val="none"/>
          <w:lang w:val="en-US" w:eastAsia="zh-CN"/>
        </w:rPr>
        <w:t>4</w:t>
      </w:r>
      <w:r>
        <w:rPr>
          <w:rFonts w:hint="eastAsia" w:ascii="宋体" w:hAnsi="宋体" w:eastAsia="宋体" w:cs="宋体"/>
          <w:highlight w:val="none"/>
          <w:lang w:val="en-GB"/>
        </w:rPr>
        <w:t>.2、合同的实质性条款：与中标人的名称和住所、标的、数量、质量、价款或者报酬、履行期限及地点和方式、验收要求、违约责任、解决争议的方法等内容。</w:t>
      </w:r>
    </w:p>
    <w:p>
      <w:pPr>
        <w:wordWrap/>
        <w:ind w:firstLine="480"/>
        <w:jc w:val="both"/>
        <w:rPr>
          <w:rFonts w:hint="eastAsia" w:ascii="宋体" w:hAnsi="宋体" w:eastAsia="宋体" w:cs="宋体"/>
          <w:highlight w:val="none"/>
          <w:lang w:val="en-GB"/>
        </w:rPr>
      </w:pPr>
      <w:r>
        <w:rPr>
          <w:rFonts w:hint="eastAsia" w:ascii="宋体" w:hAnsi="宋体" w:eastAsia="宋体" w:cs="宋体"/>
          <w:highlight w:val="none"/>
          <w:lang w:val="en-US" w:eastAsia="zh-CN"/>
        </w:rPr>
        <w:t>4</w:t>
      </w:r>
      <w:r>
        <w:rPr>
          <w:rFonts w:hint="eastAsia" w:ascii="宋体" w:hAnsi="宋体" w:eastAsia="宋体" w:cs="宋体"/>
          <w:highlight w:val="none"/>
          <w:lang w:val="en-GB"/>
        </w:rPr>
        <w:t>.3、安全标准：符合国家、地方和行业的相关政策、法规。</w:t>
      </w:r>
    </w:p>
    <w:p>
      <w:pPr>
        <w:wordWrap/>
        <w:ind w:firstLine="480"/>
        <w:jc w:val="both"/>
        <w:rPr>
          <w:rFonts w:hint="eastAsia" w:ascii="宋体" w:hAnsi="宋体" w:eastAsia="宋体" w:cs="宋体"/>
          <w:highlight w:val="none"/>
          <w:lang w:val="en-GB"/>
        </w:rPr>
      </w:pPr>
      <w:r>
        <w:rPr>
          <w:rFonts w:hint="eastAsia" w:ascii="宋体" w:hAnsi="宋体" w:eastAsia="宋体" w:cs="宋体"/>
          <w:highlight w:val="none"/>
          <w:lang w:val="en-US" w:eastAsia="zh-CN"/>
        </w:rPr>
        <w:t>4</w:t>
      </w:r>
      <w:r>
        <w:rPr>
          <w:rFonts w:hint="eastAsia" w:ascii="宋体" w:hAnsi="宋体" w:eastAsia="宋体" w:cs="宋体"/>
          <w:highlight w:val="none"/>
          <w:lang w:val="en-GB"/>
        </w:rPr>
        <w:t>.4、投标人在本项目使用的任何产品、服务及提交的成果，不能产生因第三方提出侵犯其专利权、商标权或其它知识产权而引起的法律和经济纠纷，如因专利权、商标权或其他知识产权而引起法律和经济纠纷，由投标人承担所有相关责任。</w:t>
      </w:r>
    </w:p>
    <w:p>
      <w:pPr>
        <w:wordWrap/>
        <w:ind w:firstLine="480"/>
        <w:jc w:val="both"/>
        <w:rPr>
          <w:rFonts w:hint="eastAsia" w:ascii="宋体" w:hAnsi="宋体" w:eastAsia="宋体" w:cs="宋体"/>
          <w:highlight w:val="none"/>
          <w:lang w:val="en-GB"/>
        </w:rPr>
      </w:pPr>
      <w:r>
        <w:rPr>
          <w:rFonts w:hint="eastAsia" w:ascii="宋体" w:hAnsi="宋体" w:eastAsia="宋体" w:cs="宋体"/>
          <w:highlight w:val="none"/>
          <w:lang w:val="en-US" w:eastAsia="zh-CN"/>
        </w:rPr>
        <w:t>4</w:t>
      </w:r>
      <w:r>
        <w:rPr>
          <w:rFonts w:hint="eastAsia" w:ascii="宋体" w:hAnsi="宋体" w:eastAsia="宋体" w:cs="宋体"/>
          <w:highlight w:val="none"/>
          <w:lang w:val="en-GB"/>
        </w:rPr>
        <w:t>.5、验收方法及标准：按本招标文件和投标文件的内容及国家、地方和行业的相关政策、法规实施。</w:t>
      </w:r>
    </w:p>
    <w:p>
      <w:pPr>
        <w:wordWrap/>
        <w:ind w:firstLine="480"/>
        <w:jc w:val="both"/>
        <w:rPr>
          <w:rFonts w:hint="eastAsia" w:ascii="宋体" w:hAnsi="宋体" w:eastAsia="宋体" w:cs="宋体"/>
          <w:b/>
          <w:bCs/>
          <w:highlight w:val="none"/>
        </w:rPr>
      </w:pPr>
      <w:r>
        <w:rPr>
          <w:rFonts w:hint="eastAsia" w:ascii="宋体" w:hAnsi="宋体" w:eastAsia="宋体" w:cs="宋体"/>
          <w:highlight w:val="none"/>
          <w:lang w:val="en-US" w:eastAsia="zh-CN"/>
        </w:rPr>
        <w:t>4</w:t>
      </w:r>
      <w:r>
        <w:rPr>
          <w:rFonts w:hint="eastAsia" w:ascii="宋体" w:hAnsi="宋体" w:eastAsia="宋体" w:cs="宋体"/>
          <w:highlight w:val="none"/>
          <w:lang w:val="en-GB"/>
        </w:rPr>
        <w:t>.6、法律法规规定的强制性标准：无。</w:t>
      </w:r>
    </w:p>
    <w:p>
      <w:r>
        <w:rPr>
          <w:rFonts w:hint="eastAsia" w:ascii="宋体" w:hAnsi="宋体" w:eastAsia="宋体" w:cs="宋体"/>
          <w:b/>
          <w:highlight w:val="none"/>
        </w:rPr>
        <w:t>注：采购需求</w:t>
      </w:r>
      <w:r>
        <w:rPr>
          <w:rFonts w:hint="eastAsia" w:ascii="宋体" w:hAnsi="宋体" w:eastAsia="宋体" w:cs="宋体"/>
          <w:b/>
          <w:highlight w:val="none"/>
          <w:lang w:val="en-US" w:eastAsia="zh-CN"/>
        </w:rPr>
        <w:t>第一项采购需求一览表中“●”和</w:t>
      </w:r>
      <w:r>
        <w:rPr>
          <w:rFonts w:hint="eastAsia" w:ascii="宋体" w:hAnsi="宋体" w:eastAsia="宋体" w:cs="宋体"/>
          <w:b/>
          <w:highlight w:val="none"/>
        </w:rPr>
        <w:t>第</w:t>
      </w:r>
      <w:r>
        <w:rPr>
          <w:rFonts w:hint="eastAsia" w:ascii="宋体" w:hAnsi="宋体" w:eastAsia="宋体" w:cs="宋体"/>
          <w:b/>
          <w:highlight w:val="none"/>
          <w:lang w:eastAsia="zh-CN"/>
        </w:rPr>
        <w:t>二项</w:t>
      </w:r>
      <w:r>
        <w:rPr>
          <w:rFonts w:hint="eastAsia" w:ascii="宋体" w:hAnsi="宋体" w:eastAsia="宋体" w:cs="宋体"/>
          <w:b/>
          <w:highlight w:val="none"/>
        </w:rPr>
        <w:t>商务要求为实质性要求，</w:t>
      </w:r>
      <w:r>
        <w:rPr>
          <w:rFonts w:hint="eastAsia" w:ascii="宋体" w:hAnsi="宋体" w:eastAsia="宋体" w:cs="宋体"/>
          <w:b/>
          <w:highlight w:val="none"/>
          <w:lang w:eastAsia="zh-CN"/>
        </w:rPr>
        <w:t>不响应或响应</w:t>
      </w:r>
      <w:r>
        <w:rPr>
          <w:rFonts w:hint="eastAsia" w:ascii="宋体" w:hAnsi="宋体" w:eastAsia="宋体" w:cs="宋体"/>
          <w:b/>
          <w:highlight w:val="none"/>
        </w:rPr>
        <w:t>负偏离视为无效</w:t>
      </w:r>
      <w:r>
        <w:rPr>
          <w:rFonts w:hint="eastAsia" w:ascii="宋体" w:hAnsi="宋体" w:eastAsia="宋体" w:cs="宋体"/>
          <w:b/>
          <w:highlight w:val="none"/>
          <w:lang w:eastAsia="zh-CN"/>
        </w:rPr>
        <w:t>投标。</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B16C4F"/>
    <w:multiLevelType w:val="singleLevel"/>
    <w:tmpl w:val="81B16C4F"/>
    <w:lvl w:ilvl="0" w:tentative="0">
      <w:start w:val="1"/>
      <w:numFmt w:val="decimal"/>
      <w:suff w:val="nothing"/>
      <w:lvlText w:val="%1、"/>
      <w:lvlJc w:val="left"/>
    </w:lvl>
  </w:abstractNum>
  <w:abstractNum w:abstractNumId="1">
    <w:nsid w:val="8E3CAB49"/>
    <w:multiLevelType w:val="singleLevel"/>
    <w:tmpl w:val="8E3CAB49"/>
    <w:lvl w:ilvl="0" w:tentative="0">
      <w:start w:val="1"/>
      <w:numFmt w:val="decimal"/>
      <w:lvlText w:val="%1."/>
      <w:lvlJc w:val="left"/>
      <w:pPr>
        <w:tabs>
          <w:tab w:val="left" w:pos="312"/>
        </w:tabs>
      </w:pPr>
    </w:lvl>
  </w:abstractNum>
  <w:abstractNum w:abstractNumId="2">
    <w:nsid w:val="943896D0"/>
    <w:multiLevelType w:val="singleLevel"/>
    <w:tmpl w:val="943896D0"/>
    <w:lvl w:ilvl="0" w:tentative="0">
      <w:start w:val="1"/>
      <w:numFmt w:val="decimal"/>
      <w:suff w:val="nothing"/>
      <w:lvlText w:val="%1、"/>
      <w:lvlJc w:val="left"/>
    </w:lvl>
  </w:abstractNum>
  <w:abstractNum w:abstractNumId="3">
    <w:nsid w:val="A249BC5A"/>
    <w:multiLevelType w:val="singleLevel"/>
    <w:tmpl w:val="A249BC5A"/>
    <w:lvl w:ilvl="0" w:tentative="0">
      <w:start w:val="1"/>
      <w:numFmt w:val="decimal"/>
      <w:suff w:val="nothing"/>
      <w:lvlText w:val="%1、"/>
      <w:lvlJc w:val="left"/>
    </w:lvl>
  </w:abstractNum>
  <w:abstractNum w:abstractNumId="4">
    <w:nsid w:val="B23DD9AF"/>
    <w:multiLevelType w:val="singleLevel"/>
    <w:tmpl w:val="B23DD9AF"/>
    <w:lvl w:ilvl="0" w:tentative="0">
      <w:start w:val="1"/>
      <w:numFmt w:val="decimal"/>
      <w:suff w:val="nothing"/>
      <w:lvlText w:val="%1、"/>
      <w:lvlJc w:val="left"/>
    </w:lvl>
  </w:abstractNum>
  <w:abstractNum w:abstractNumId="5">
    <w:nsid w:val="C6FC7F96"/>
    <w:multiLevelType w:val="singleLevel"/>
    <w:tmpl w:val="C6FC7F96"/>
    <w:lvl w:ilvl="0" w:tentative="0">
      <w:start w:val="1"/>
      <w:numFmt w:val="decimal"/>
      <w:suff w:val="nothing"/>
      <w:lvlText w:val="%1、"/>
      <w:lvlJc w:val="left"/>
    </w:lvl>
  </w:abstractNum>
  <w:abstractNum w:abstractNumId="6">
    <w:nsid w:val="CDCC14EB"/>
    <w:multiLevelType w:val="singleLevel"/>
    <w:tmpl w:val="CDCC14EB"/>
    <w:lvl w:ilvl="0" w:tentative="0">
      <w:start w:val="1"/>
      <w:numFmt w:val="decimal"/>
      <w:suff w:val="nothing"/>
      <w:lvlText w:val="%1、"/>
      <w:lvlJc w:val="left"/>
    </w:lvl>
  </w:abstractNum>
  <w:abstractNum w:abstractNumId="7">
    <w:nsid w:val="CF3FC6F7"/>
    <w:multiLevelType w:val="singleLevel"/>
    <w:tmpl w:val="CF3FC6F7"/>
    <w:lvl w:ilvl="0" w:tentative="0">
      <w:start w:val="1"/>
      <w:numFmt w:val="decimal"/>
      <w:suff w:val="nothing"/>
      <w:lvlText w:val="%1、"/>
      <w:lvlJc w:val="left"/>
    </w:lvl>
  </w:abstractNum>
  <w:abstractNum w:abstractNumId="8">
    <w:nsid w:val="D82161C9"/>
    <w:multiLevelType w:val="singleLevel"/>
    <w:tmpl w:val="D82161C9"/>
    <w:lvl w:ilvl="0" w:tentative="0">
      <w:start w:val="1"/>
      <w:numFmt w:val="decimal"/>
      <w:suff w:val="nothing"/>
      <w:lvlText w:val="%1、"/>
      <w:lvlJc w:val="left"/>
    </w:lvl>
  </w:abstractNum>
  <w:abstractNum w:abstractNumId="9">
    <w:nsid w:val="DF173CCA"/>
    <w:multiLevelType w:val="singleLevel"/>
    <w:tmpl w:val="DF173CCA"/>
    <w:lvl w:ilvl="0" w:tentative="0">
      <w:start w:val="1"/>
      <w:numFmt w:val="decimal"/>
      <w:suff w:val="nothing"/>
      <w:lvlText w:val="%1、"/>
      <w:lvlJc w:val="left"/>
    </w:lvl>
  </w:abstractNum>
  <w:abstractNum w:abstractNumId="10">
    <w:nsid w:val="E1A1E2C4"/>
    <w:multiLevelType w:val="singleLevel"/>
    <w:tmpl w:val="E1A1E2C4"/>
    <w:lvl w:ilvl="0" w:tentative="0">
      <w:start w:val="1"/>
      <w:numFmt w:val="decimal"/>
      <w:suff w:val="nothing"/>
      <w:lvlText w:val="%1、"/>
      <w:lvlJc w:val="left"/>
    </w:lvl>
  </w:abstractNum>
  <w:abstractNum w:abstractNumId="11">
    <w:nsid w:val="EFAA72F8"/>
    <w:multiLevelType w:val="singleLevel"/>
    <w:tmpl w:val="EFAA72F8"/>
    <w:lvl w:ilvl="0" w:tentative="0">
      <w:start w:val="1"/>
      <w:numFmt w:val="decimal"/>
      <w:suff w:val="nothing"/>
      <w:lvlText w:val="%1、"/>
      <w:lvlJc w:val="left"/>
    </w:lvl>
  </w:abstractNum>
  <w:abstractNum w:abstractNumId="12">
    <w:nsid w:val="F3A9D576"/>
    <w:multiLevelType w:val="singleLevel"/>
    <w:tmpl w:val="F3A9D576"/>
    <w:lvl w:ilvl="0" w:tentative="0">
      <w:start w:val="1"/>
      <w:numFmt w:val="decimal"/>
      <w:suff w:val="nothing"/>
      <w:lvlText w:val="%1、"/>
      <w:lvlJc w:val="left"/>
    </w:lvl>
  </w:abstractNum>
  <w:abstractNum w:abstractNumId="13">
    <w:nsid w:val="FC9EC5ED"/>
    <w:multiLevelType w:val="singleLevel"/>
    <w:tmpl w:val="FC9EC5ED"/>
    <w:lvl w:ilvl="0" w:tentative="0">
      <w:start w:val="1"/>
      <w:numFmt w:val="decimal"/>
      <w:suff w:val="nothing"/>
      <w:lvlText w:val="%1、"/>
      <w:lvlJc w:val="left"/>
    </w:lvl>
  </w:abstractNum>
  <w:abstractNum w:abstractNumId="14">
    <w:nsid w:val="0EEDEDC0"/>
    <w:multiLevelType w:val="singleLevel"/>
    <w:tmpl w:val="0EEDEDC0"/>
    <w:lvl w:ilvl="0" w:tentative="0">
      <w:start w:val="1"/>
      <w:numFmt w:val="decimal"/>
      <w:suff w:val="nothing"/>
      <w:lvlText w:val="%1、"/>
      <w:lvlJc w:val="left"/>
    </w:lvl>
  </w:abstractNum>
  <w:abstractNum w:abstractNumId="15">
    <w:nsid w:val="106DEFCA"/>
    <w:multiLevelType w:val="singleLevel"/>
    <w:tmpl w:val="106DEFCA"/>
    <w:lvl w:ilvl="0" w:tentative="0">
      <w:start w:val="1"/>
      <w:numFmt w:val="decimal"/>
      <w:suff w:val="nothing"/>
      <w:lvlText w:val="%1、"/>
      <w:lvlJc w:val="left"/>
      <w:pPr>
        <w:ind w:left="90" w:firstLine="0"/>
      </w:pPr>
    </w:lvl>
  </w:abstractNum>
  <w:abstractNum w:abstractNumId="16">
    <w:nsid w:val="16C8D50F"/>
    <w:multiLevelType w:val="singleLevel"/>
    <w:tmpl w:val="16C8D50F"/>
    <w:lvl w:ilvl="0" w:tentative="0">
      <w:start w:val="1"/>
      <w:numFmt w:val="decimal"/>
      <w:suff w:val="nothing"/>
      <w:lvlText w:val="%1、"/>
      <w:lvlJc w:val="left"/>
    </w:lvl>
  </w:abstractNum>
  <w:abstractNum w:abstractNumId="17">
    <w:nsid w:val="17A483E4"/>
    <w:multiLevelType w:val="singleLevel"/>
    <w:tmpl w:val="17A483E4"/>
    <w:lvl w:ilvl="0" w:tentative="0">
      <w:start w:val="1"/>
      <w:numFmt w:val="decimal"/>
      <w:suff w:val="nothing"/>
      <w:lvlText w:val="%1、"/>
      <w:lvlJc w:val="left"/>
    </w:lvl>
  </w:abstractNum>
  <w:abstractNum w:abstractNumId="18">
    <w:nsid w:val="1B52119F"/>
    <w:multiLevelType w:val="singleLevel"/>
    <w:tmpl w:val="1B52119F"/>
    <w:lvl w:ilvl="0" w:tentative="0">
      <w:start w:val="1"/>
      <w:numFmt w:val="decimal"/>
      <w:suff w:val="nothing"/>
      <w:lvlText w:val="%1、"/>
      <w:lvlJc w:val="left"/>
    </w:lvl>
  </w:abstractNum>
  <w:abstractNum w:abstractNumId="19">
    <w:nsid w:val="34332C46"/>
    <w:multiLevelType w:val="singleLevel"/>
    <w:tmpl w:val="34332C46"/>
    <w:lvl w:ilvl="0" w:tentative="0">
      <w:start w:val="1"/>
      <w:numFmt w:val="decimal"/>
      <w:suff w:val="nothing"/>
      <w:lvlText w:val="%1、"/>
      <w:lvlJc w:val="left"/>
    </w:lvl>
  </w:abstractNum>
  <w:abstractNum w:abstractNumId="20">
    <w:nsid w:val="47B302FA"/>
    <w:multiLevelType w:val="singleLevel"/>
    <w:tmpl w:val="47B302FA"/>
    <w:lvl w:ilvl="0" w:tentative="0">
      <w:start w:val="1"/>
      <w:numFmt w:val="decimal"/>
      <w:suff w:val="nothing"/>
      <w:lvlText w:val="%1、"/>
      <w:lvlJc w:val="left"/>
    </w:lvl>
  </w:abstractNum>
  <w:abstractNum w:abstractNumId="21">
    <w:nsid w:val="56EF4954"/>
    <w:multiLevelType w:val="singleLevel"/>
    <w:tmpl w:val="56EF4954"/>
    <w:lvl w:ilvl="0" w:tentative="0">
      <w:start w:val="1"/>
      <w:numFmt w:val="decimal"/>
      <w:suff w:val="nothing"/>
      <w:lvlText w:val="%1、"/>
      <w:lvlJc w:val="left"/>
    </w:lvl>
  </w:abstractNum>
  <w:abstractNum w:abstractNumId="22">
    <w:nsid w:val="6576EFAE"/>
    <w:multiLevelType w:val="singleLevel"/>
    <w:tmpl w:val="6576EFAE"/>
    <w:lvl w:ilvl="0" w:tentative="0">
      <w:start w:val="1"/>
      <w:numFmt w:val="decimal"/>
      <w:suff w:val="nothing"/>
      <w:lvlText w:val="%1、"/>
      <w:lvlJc w:val="left"/>
    </w:lvl>
  </w:abstractNum>
  <w:abstractNum w:abstractNumId="23">
    <w:nsid w:val="766F1825"/>
    <w:multiLevelType w:val="singleLevel"/>
    <w:tmpl w:val="766F1825"/>
    <w:lvl w:ilvl="0" w:tentative="0">
      <w:start w:val="1"/>
      <w:numFmt w:val="decimal"/>
      <w:suff w:val="nothing"/>
      <w:lvlText w:val="%1、"/>
      <w:lvlJc w:val="left"/>
    </w:lvl>
  </w:abstractNum>
  <w:abstractNum w:abstractNumId="24">
    <w:nsid w:val="767C8E9B"/>
    <w:multiLevelType w:val="singleLevel"/>
    <w:tmpl w:val="767C8E9B"/>
    <w:lvl w:ilvl="0" w:tentative="0">
      <w:start w:val="1"/>
      <w:numFmt w:val="decimal"/>
      <w:suff w:val="nothing"/>
      <w:lvlText w:val="%1、"/>
      <w:lvlJc w:val="left"/>
    </w:lvl>
  </w:abstractNum>
  <w:abstractNum w:abstractNumId="25">
    <w:nsid w:val="7C3252E8"/>
    <w:multiLevelType w:val="singleLevel"/>
    <w:tmpl w:val="7C3252E8"/>
    <w:lvl w:ilvl="0" w:tentative="0">
      <w:start w:val="1"/>
      <w:numFmt w:val="decimal"/>
      <w:suff w:val="nothing"/>
      <w:lvlText w:val="%1、"/>
      <w:lvlJc w:val="left"/>
    </w:lvl>
  </w:abstractNum>
  <w:abstractNum w:abstractNumId="26">
    <w:nsid w:val="7D3939E4"/>
    <w:multiLevelType w:val="singleLevel"/>
    <w:tmpl w:val="7D3939E4"/>
    <w:lvl w:ilvl="0" w:tentative="0">
      <w:start w:val="1"/>
      <w:numFmt w:val="decimal"/>
      <w:suff w:val="nothing"/>
      <w:lvlText w:val="%1、"/>
      <w:lvlJc w:val="left"/>
    </w:lvl>
  </w:abstractNum>
  <w:num w:numId="1">
    <w:abstractNumId w:val="15"/>
  </w:num>
  <w:num w:numId="2">
    <w:abstractNumId w:val="25"/>
  </w:num>
  <w:num w:numId="3">
    <w:abstractNumId w:val="8"/>
  </w:num>
  <w:num w:numId="4">
    <w:abstractNumId w:val="5"/>
  </w:num>
  <w:num w:numId="5">
    <w:abstractNumId w:val="19"/>
  </w:num>
  <w:num w:numId="6">
    <w:abstractNumId w:val="23"/>
  </w:num>
  <w:num w:numId="7">
    <w:abstractNumId w:val="16"/>
  </w:num>
  <w:num w:numId="8">
    <w:abstractNumId w:val="2"/>
  </w:num>
  <w:num w:numId="9">
    <w:abstractNumId w:val="6"/>
  </w:num>
  <w:num w:numId="10">
    <w:abstractNumId w:val="22"/>
  </w:num>
  <w:num w:numId="11">
    <w:abstractNumId w:val="24"/>
  </w:num>
  <w:num w:numId="12">
    <w:abstractNumId w:val="26"/>
  </w:num>
  <w:num w:numId="13">
    <w:abstractNumId w:val="20"/>
  </w:num>
  <w:num w:numId="14">
    <w:abstractNumId w:val="0"/>
  </w:num>
  <w:num w:numId="15">
    <w:abstractNumId w:val="7"/>
  </w:num>
  <w:num w:numId="16">
    <w:abstractNumId w:val="3"/>
  </w:num>
  <w:num w:numId="17">
    <w:abstractNumId w:val="11"/>
  </w:num>
  <w:num w:numId="18">
    <w:abstractNumId w:val="12"/>
  </w:num>
  <w:num w:numId="19">
    <w:abstractNumId w:val="18"/>
  </w:num>
  <w:num w:numId="20">
    <w:abstractNumId w:val="4"/>
  </w:num>
  <w:num w:numId="21">
    <w:abstractNumId w:val="21"/>
  </w:num>
  <w:num w:numId="22">
    <w:abstractNumId w:val="14"/>
  </w:num>
  <w:num w:numId="23">
    <w:abstractNumId w:val="10"/>
  </w:num>
  <w:num w:numId="24">
    <w:abstractNumId w:val="17"/>
  </w:num>
  <w:num w:numId="25">
    <w:abstractNumId w:val="9"/>
  </w:num>
  <w:num w:numId="26">
    <w:abstractNumId w:val="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lNDU3Y2VkNDJlOTYzNWNhNjRjYTEyMzFkYjcyZTkifQ=="/>
  </w:docVars>
  <w:rsids>
    <w:rsidRoot w:val="781F43FB"/>
    <w:rsid w:val="781F4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wordWrap w:val="0"/>
      <w:spacing w:line="360" w:lineRule="auto"/>
      <w:ind w:firstLine="200" w:firstLineChars="200"/>
    </w:pPr>
    <w:rPr>
      <w:rFonts w:ascii="Times New Roman" w:hAnsi="Times New Roman" w:eastAsia="华文仿宋" w:cs="Times New Roman"/>
      <w:kern w:val="2"/>
      <w:sz w:val="24"/>
      <w:szCs w:val="24"/>
      <w:lang w:val="en-US" w:eastAsia="zh-CN" w:bidi="ar-SA"/>
    </w:rPr>
  </w:style>
  <w:style w:type="paragraph" w:styleId="6">
    <w:name w:val="heading 1"/>
    <w:next w:val="1"/>
    <w:qFormat/>
    <w:uiPriority w:val="0"/>
    <w:pPr>
      <w:keepNext/>
      <w:keepLines/>
      <w:spacing w:before="200" w:after="200" w:line="360" w:lineRule="auto"/>
      <w:jc w:val="center"/>
      <w:outlineLvl w:val="0"/>
    </w:pPr>
    <w:rPr>
      <w:rFonts w:ascii="Times New Roman" w:hAnsi="Times New Roman" w:eastAsia="宋体" w:cs="Times New Roman"/>
      <w:b/>
      <w:bCs/>
      <w:kern w:val="44"/>
      <w:sz w:val="44"/>
      <w:szCs w:val="4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next w:val="5"/>
    <w:uiPriority w:val="0"/>
    <w:pPr>
      <w:ind w:firstLine="420" w:firstLineChars="200"/>
    </w:pPr>
  </w:style>
  <w:style w:type="paragraph" w:styleId="3">
    <w:name w:val="Body Text Indent"/>
    <w:basedOn w:val="1"/>
    <w:next w:val="4"/>
    <w:uiPriority w:val="0"/>
    <w:pPr>
      <w:spacing w:after="120" w:afterLines="0"/>
      <w:ind w:left="420" w:leftChars="200"/>
    </w:pPr>
    <w:rPr>
      <w:rFonts w:ascii="Tahoma" w:hAnsi="Tahoma"/>
    </w:rPr>
  </w:style>
  <w:style w:type="paragraph" w:styleId="4">
    <w:name w:val="envelope return"/>
    <w:basedOn w:val="1"/>
    <w:qFormat/>
    <w:uiPriority w:val="0"/>
    <w:pPr>
      <w:widowControl/>
      <w:adjustRightInd w:val="0"/>
      <w:snapToGrid w:val="0"/>
      <w:spacing w:after="200"/>
      <w:jc w:val="left"/>
    </w:pPr>
    <w:rPr>
      <w:rFonts w:ascii="Arial" w:hAnsi="Arial" w:eastAsia="微软雅黑"/>
      <w:kern w:val="0"/>
      <w:sz w:val="22"/>
      <w:szCs w:val="22"/>
    </w:rPr>
  </w:style>
  <w:style w:type="paragraph" w:styleId="5">
    <w:name w:val="Body Text"/>
    <w:basedOn w:val="1"/>
    <w:next w:val="1"/>
    <w:qFormat/>
    <w:uiPriority w:val="0"/>
    <w:pPr>
      <w:spacing w:after="120" w:afterLines="0"/>
    </w:pPr>
    <w:rPr>
      <w:rFonts w:ascii="Tahoma" w:hAnsi="Tahoma"/>
    </w:rPr>
  </w:style>
  <w:style w:type="character" w:customStyle="1" w:styleId="9">
    <w:name w:val="font131"/>
    <w:qFormat/>
    <w:uiPriority w:val="0"/>
    <w:rPr>
      <w:rFonts w:ascii="Calibri" w:hAnsi="Calibri" w:cs="Calibri"/>
      <w:color w:val="000000"/>
      <w:sz w:val="18"/>
      <w:szCs w:val="18"/>
      <w:u w:val="none"/>
    </w:rPr>
  </w:style>
  <w:style w:type="character" w:customStyle="1" w:styleId="10">
    <w:name w:val="font61"/>
    <w:qFormat/>
    <w:uiPriority w:val="0"/>
    <w:rPr>
      <w:rFonts w:hint="eastAsia" w:ascii="宋体" w:hAnsi="宋体" w:eastAsia="宋体" w:cs="宋体"/>
      <w:color w:val="000000"/>
      <w:sz w:val="18"/>
      <w:szCs w:val="18"/>
      <w:u w:val="none"/>
    </w:rPr>
  </w:style>
  <w:style w:type="character" w:customStyle="1" w:styleId="11">
    <w:name w:val="font1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2024-06-17T10:00:00Z</dcterms:created>
  <dc:creator>1714</dc:creator>
  <cp:lastModifiedBy>1714</cp:lastModifiedBy>
  <dcterms:modified xsi:type="dcterms:W3CDTF">2024-06-17T10:00:44Z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5CF1F20432A148ACB7268C7E91BD433E_11</vt:lpwstr>
  </property>
</Properties>
</file>