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8" w:lineRule="auto"/>
        <w:rPr>
          <w:rFonts w:ascii="宋体" w:hAnsi="宋体" w:cstheme="minorBidi"/>
          <w:sz w:val="32"/>
          <w:szCs w:val="32"/>
          <w:lang w:val="en-US"/>
        </w:rPr>
      </w:pPr>
      <w:r>
        <w:rPr>
          <w:rFonts w:hint="eastAsia" w:ascii="宋体" w:hAnsi="宋体" w:cstheme="minorBidi"/>
          <w:sz w:val="32"/>
          <w:szCs w:val="32"/>
          <w:lang w:val="en-US"/>
        </w:rPr>
        <w:t>第二章 采购需求</w:t>
      </w:r>
    </w:p>
    <w:p>
      <w:pPr>
        <w:spacing w:line="360" w:lineRule="auto"/>
        <w:ind w:right="-426" w:rightChars="-203"/>
        <w:rPr>
          <w:rFonts w:ascii="宋体" w:hAnsi="宋体"/>
          <w:b/>
          <w:sz w:val="24"/>
        </w:rPr>
      </w:pPr>
      <w:r>
        <w:rPr>
          <w:rFonts w:hint="eastAsia" w:ascii="宋体" w:hAnsi="宋体"/>
          <w:b/>
          <w:sz w:val="24"/>
        </w:rPr>
        <w:t>一、项目概况</w:t>
      </w:r>
    </w:p>
    <w:p>
      <w:pPr>
        <w:spacing w:line="360" w:lineRule="auto"/>
        <w:ind w:firstLine="480" w:firstLineChars="200"/>
        <w:jc w:val="left"/>
        <w:rPr>
          <w:rFonts w:ascii="宋体"/>
          <w:bCs/>
          <w:sz w:val="24"/>
        </w:rPr>
      </w:pPr>
      <w:r>
        <w:rPr>
          <w:rFonts w:hint="eastAsia" w:ascii="宋体"/>
          <w:bCs/>
          <w:sz w:val="24"/>
        </w:rPr>
        <w:t>1、项目名称：海口市公安交通警察支队食堂食品采购项目</w:t>
      </w:r>
    </w:p>
    <w:p>
      <w:pPr>
        <w:spacing w:line="360" w:lineRule="auto"/>
        <w:ind w:firstLine="480" w:firstLineChars="200"/>
        <w:jc w:val="left"/>
        <w:rPr>
          <w:rFonts w:ascii="宋体"/>
          <w:sz w:val="24"/>
        </w:rPr>
      </w:pPr>
      <w:r>
        <w:rPr>
          <w:rFonts w:hint="eastAsia" w:ascii="宋体"/>
          <w:bCs/>
          <w:sz w:val="24"/>
        </w:rPr>
        <w:t>2、预算金额：人民币肆佰伍拾万元整（￥4500000.00元），</w:t>
      </w:r>
      <w:r>
        <w:rPr>
          <w:rFonts w:hint="eastAsia" w:ascii="宋体" w:hAnsi="宋体" w:cs="宋体"/>
          <w:kern w:val="0"/>
          <w:sz w:val="24"/>
        </w:rPr>
        <w:t>本项目采用下浮率进行报价；</w:t>
      </w:r>
    </w:p>
    <w:p>
      <w:pPr>
        <w:spacing w:line="360" w:lineRule="auto"/>
        <w:ind w:right="-426" w:rightChars="-203"/>
        <w:rPr>
          <w:rFonts w:ascii="宋体" w:hAnsi="宋体"/>
          <w:b/>
          <w:sz w:val="24"/>
        </w:rPr>
      </w:pPr>
      <w:r>
        <w:rPr>
          <w:rFonts w:hint="eastAsia" w:ascii="宋体" w:hAnsi="宋体"/>
          <w:b/>
          <w:sz w:val="24"/>
        </w:rPr>
        <w:t>二、具体服务内容及要求</w:t>
      </w:r>
    </w:p>
    <w:p>
      <w:pPr>
        <w:spacing w:line="360" w:lineRule="auto"/>
        <w:ind w:firstLine="480" w:firstLineChars="200"/>
        <w:jc w:val="left"/>
        <w:rPr>
          <w:rFonts w:ascii="宋体"/>
          <w:bCs/>
          <w:sz w:val="24"/>
        </w:rPr>
      </w:pPr>
      <w:r>
        <w:rPr>
          <w:rFonts w:hint="eastAsia" w:ascii="宋体"/>
          <w:bCs/>
          <w:sz w:val="24"/>
        </w:rPr>
        <w:t>（一）采购清单</w:t>
      </w:r>
    </w:p>
    <w:tbl>
      <w:tblPr>
        <w:tblStyle w:val="6"/>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5103"/>
        <w:gridCol w:w="851"/>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04" w:type="dxa"/>
          </w:tcPr>
          <w:p>
            <w:pPr>
              <w:pStyle w:val="2"/>
              <w:rPr>
                <w:b/>
                <w:bCs/>
                <w:kern w:val="0"/>
                <w:sz w:val="24"/>
                <w:szCs w:val="24"/>
              </w:rPr>
            </w:pPr>
            <w:r>
              <w:rPr>
                <w:rFonts w:hint="eastAsia"/>
                <w:b/>
                <w:bCs/>
                <w:kern w:val="0"/>
                <w:sz w:val="24"/>
                <w:szCs w:val="24"/>
              </w:rPr>
              <w:t>序号</w:t>
            </w:r>
          </w:p>
        </w:tc>
        <w:tc>
          <w:tcPr>
            <w:tcW w:w="992" w:type="dxa"/>
          </w:tcPr>
          <w:p>
            <w:pPr>
              <w:pStyle w:val="2"/>
              <w:rPr>
                <w:b/>
                <w:bCs/>
                <w:kern w:val="0"/>
                <w:sz w:val="24"/>
                <w:szCs w:val="24"/>
              </w:rPr>
            </w:pPr>
            <w:r>
              <w:rPr>
                <w:rFonts w:hint="eastAsia"/>
                <w:b/>
                <w:bCs/>
                <w:kern w:val="0"/>
                <w:sz w:val="24"/>
                <w:szCs w:val="24"/>
              </w:rPr>
              <w:t>名称</w:t>
            </w:r>
          </w:p>
        </w:tc>
        <w:tc>
          <w:tcPr>
            <w:tcW w:w="5103" w:type="dxa"/>
          </w:tcPr>
          <w:p>
            <w:pPr>
              <w:pStyle w:val="2"/>
              <w:rPr>
                <w:b/>
                <w:bCs/>
                <w:kern w:val="0"/>
                <w:sz w:val="24"/>
                <w:szCs w:val="24"/>
              </w:rPr>
            </w:pPr>
            <w:r>
              <w:rPr>
                <w:rFonts w:hint="eastAsia"/>
                <w:b/>
                <w:bCs/>
                <w:kern w:val="0"/>
                <w:sz w:val="24"/>
                <w:szCs w:val="24"/>
              </w:rPr>
              <w:t>规格参数及要求</w:t>
            </w:r>
          </w:p>
        </w:tc>
        <w:tc>
          <w:tcPr>
            <w:tcW w:w="851" w:type="dxa"/>
          </w:tcPr>
          <w:p>
            <w:pPr>
              <w:pStyle w:val="2"/>
              <w:rPr>
                <w:b/>
                <w:bCs/>
                <w:kern w:val="0"/>
                <w:sz w:val="24"/>
                <w:szCs w:val="24"/>
              </w:rPr>
            </w:pPr>
            <w:r>
              <w:rPr>
                <w:rFonts w:hint="eastAsia"/>
                <w:b/>
                <w:bCs/>
                <w:kern w:val="0"/>
                <w:sz w:val="24"/>
                <w:szCs w:val="24"/>
              </w:rPr>
              <w:t>单位</w:t>
            </w:r>
          </w:p>
        </w:tc>
        <w:tc>
          <w:tcPr>
            <w:tcW w:w="1276" w:type="dxa"/>
          </w:tcPr>
          <w:p>
            <w:pPr>
              <w:pStyle w:val="2"/>
              <w:rPr>
                <w:b/>
                <w:bCs/>
                <w:kern w:val="0"/>
                <w:sz w:val="24"/>
                <w:szCs w:val="24"/>
              </w:rPr>
            </w:pPr>
            <w:r>
              <w:rPr>
                <w:rFonts w:hint="eastAsia"/>
                <w:b/>
                <w:bCs/>
                <w:kern w:val="0"/>
                <w:sz w:val="24"/>
                <w:szCs w:val="24"/>
              </w:rPr>
              <w:t>单价限价（元）</w:t>
            </w:r>
          </w:p>
        </w:tc>
        <w:tc>
          <w:tcPr>
            <w:tcW w:w="850" w:type="dxa"/>
          </w:tcPr>
          <w:p>
            <w:pPr>
              <w:pStyle w:val="2"/>
              <w:rPr>
                <w:b/>
                <w:bCs/>
                <w:kern w:val="0"/>
                <w:sz w:val="24"/>
                <w:szCs w:val="24"/>
              </w:rPr>
            </w:pPr>
            <w:r>
              <w:rPr>
                <w:rFonts w:hint="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1</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大米</w:t>
            </w:r>
          </w:p>
        </w:tc>
        <w:tc>
          <w:tcPr>
            <w:tcW w:w="5103" w:type="dxa"/>
            <w:vAlign w:val="center"/>
          </w:tcPr>
          <w:p>
            <w:pPr>
              <w:pStyle w:val="2"/>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、籼米或粳米</w:t>
            </w:r>
          </w:p>
          <w:p>
            <w:pPr>
              <w:pStyle w:val="2"/>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、重量：</w:t>
            </w:r>
            <w:r>
              <w:rPr>
                <w:rFonts w:hint="eastAsia" w:ascii="宋体" w:hAnsi="宋体"/>
                <w:kern w:val="0"/>
                <w:sz w:val="24"/>
              </w:rPr>
              <w:t>≥</w:t>
            </w:r>
            <w:r>
              <w:rPr>
                <w:rFonts w:hint="eastAsia" w:ascii="宋体" w:hAnsi="宋体" w:cs="宋体"/>
                <w:kern w:val="0"/>
                <w:sz w:val="24"/>
                <w:szCs w:val="24"/>
              </w:rPr>
              <w:t>5</w:t>
            </w:r>
            <w:r>
              <w:rPr>
                <w:rFonts w:ascii="宋体" w:hAnsi="宋体" w:cs="宋体"/>
                <w:kern w:val="0"/>
                <w:sz w:val="24"/>
                <w:szCs w:val="24"/>
              </w:rPr>
              <w:t>KG</w:t>
            </w:r>
          </w:p>
          <w:p>
            <w:pPr>
              <w:pStyle w:val="2"/>
              <w:jc w:val="left"/>
              <w:rPr>
                <w:rFonts w:ascii="宋体" w:hAnsi="宋体" w:cs="宋体"/>
                <w:kern w:val="0"/>
                <w:sz w:val="24"/>
                <w:szCs w:val="24"/>
              </w:rPr>
            </w:pPr>
            <w:r>
              <w:rPr>
                <w:rFonts w:hint="eastAsia" w:ascii="宋体" w:hAnsi="宋体" w:cs="宋体"/>
                <w:kern w:val="0"/>
                <w:sz w:val="24"/>
                <w:szCs w:val="24"/>
              </w:rPr>
              <w:t>3、执行标准：</w:t>
            </w:r>
            <w:r>
              <w:rPr>
                <w:rFonts w:ascii="宋体" w:hAnsi="宋体" w:cs="宋体"/>
                <w:kern w:val="0"/>
                <w:sz w:val="24"/>
                <w:szCs w:val="24"/>
              </w:rPr>
              <w:t>GB /</w:t>
            </w:r>
            <w:r>
              <w:rPr>
                <w:rFonts w:hint="eastAsia" w:ascii="宋体" w:hAnsi="宋体" w:cs="宋体"/>
                <w:kern w:val="0"/>
                <w:sz w:val="24"/>
                <w:szCs w:val="24"/>
              </w:rPr>
              <w:t>T19266</w:t>
            </w:r>
          </w:p>
          <w:p>
            <w:pPr>
              <w:pStyle w:val="2"/>
              <w:jc w:val="left"/>
              <w:rPr>
                <w:rFonts w:ascii="宋体" w:hAnsi="宋体" w:cs="宋体"/>
                <w:kern w:val="0"/>
                <w:sz w:val="24"/>
                <w:szCs w:val="24"/>
              </w:rPr>
            </w:pPr>
            <w:r>
              <w:rPr>
                <w:rFonts w:hint="eastAsia" w:ascii="宋体" w:hAnsi="宋体" w:cs="宋体"/>
                <w:kern w:val="0"/>
                <w:sz w:val="24"/>
                <w:szCs w:val="24"/>
              </w:rPr>
              <w:t>4、等级：一级</w:t>
            </w:r>
          </w:p>
          <w:p>
            <w:pPr>
              <w:pStyle w:val="2"/>
              <w:jc w:val="left"/>
              <w:rPr>
                <w:rFonts w:ascii="宋体" w:hAnsi="宋体"/>
                <w:kern w:val="0"/>
                <w:sz w:val="24"/>
              </w:rPr>
            </w:pPr>
            <w:r>
              <w:rPr>
                <w:rFonts w:hint="eastAsia" w:ascii="宋体" w:hAnsi="宋体" w:cs="宋体"/>
                <w:kern w:val="0"/>
                <w:sz w:val="24"/>
                <w:szCs w:val="24"/>
              </w:rPr>
              <w:t>5、质保期：</w:t>
            </w:r>
            <w:r>
              <w:rPr>
                <w:rFonts w:hint="eastAsia" w:ascii="宋体" w:hAnsi="宋体"/>
                <w:kern w:val="0"/>
                <w:sz w:val="24"/>
              </w:rPr>
              <w:t>≥6个月</w:t>
            </w:r>
          </w:p>
          <w:p>
            <w:pPr>
              <w:pStyle w:val="2"/>
              <w:jc w:val="left"/>
              <w:rPr>
                <w:rFonts w:ascii="宋体" w:hAnsi="宋体"/>
                <w:kern w:val="0"/>
                <w:sz w:val="24"/>
              </w:rPr>
            </w:pPr>
            <w:r>
              <w:rPr>
                <w:rFonts w:hint="eastAsia" w:ascii="宋体" w:hAnsi="宋体"/>
                <w:kern w:val="0"/>
                <w:sz w:val="24"/>
              </w:rPr>
              <w:t>6、袋装</w:t>
            </w:r>
          </w:p>
          <w:p>
            <w:pPr>
              <w:pStyle w:val="2"/>
              <w:jc w:val="left"/>
              <w:rPr>
                <w:rFonts w:ascii="宋体" w:hAnsi="宋体"/>
                <w:kern w:val="0"/>
                <w:sz w:val="24"/>
              </w:rPr>
            </w:pPr>
            <w:r>
              <w:rPr>
                <w:rFonts w:hint="eastAsia" w:ascii="宋体" w:hAnsi="宋体"/>
                <w:kern w:val="0"/>
                <w:sz w:val="24"/>
              </w:rPr>
              <w:t>7、营养成分表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克（g）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1412千焦（</w:t>
                  </w:r>
                  <w:r>
                    <w:rPr>
                      <w:rFonts w:ascii="宋体" w:hAnsi="宋体" w:cs="宋体"/>
                      <w:kern w:val="0"/>
                      <w:sz w:val="24"/>
                      <w:szCs w:val="24"/>
                    </w:rPr>
                    <w:t>KJ</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5克（g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脂肪含量</w:t>
                  </w:r>
                </w:p>
              </w:tc>
              <w:tc>
                <w:tcPr>
                  <w:tcW w:w="2976" w:type="dxa"/>
                </w:tcPr>
                <w:p>
                  <w:pPr>
                    <w:pStyle w:val="2"/>
                    <w:jc w:val="left"/>
                    <w:rPr>
                      <w:rFonts w:ascii="宋体" w:hAnsi="宋体"/>
                      <w:kern w:val="0"/>
                      <w:sz w:val="24"/>
                    </w:rPr>
                  </w:pPr>
                  <w:r>
                    <w:rPr>
                      <w:rFonts w:hint="eastAsia" w:ascii="宋体" w:hAnsi="宋体"/>
                      <w:kern w:val="0"/>
                      <w:sz w:val="24"/>
                    </w:rPr>
                    <w:t>≥1.4</w:t>
                  </w:r>
                  <w:r>
                    <w:rPr>
                      <w:rFonts w:hint="eastAsia" w:ascii="宋体" w:hAnsi="宋体" w:cs="宋体"/>
                      <w:kern w:val="0"/>
                      <w:sz w:val="24"/>
                      <w:szCs w:val="24"/>
                    </w:rPr>
                    <w:t>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≥75</w:t>
                  </w:r>
                  <w:r>
                    <w:rPr>
                      <w:rFonts w:hint="eastAsia" w:ascii="宋体" w:hAnsi="宋体" w:cs="宋体"/>
                      <w:kern w:val="0"/>
                      <w:sz w:val="24"/>
                      <w:szCs w:val="24"/>
                    </w:rPr>
                    <w:t>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纳含量</w:t>
                  </w:r>
                </w:p>
              </w:tc>
              <w:tc>
                <w:tcPr>
                  <w:tcW w:w="2976" w:type="dxa"/>
                </w:tcPr>
                <w:p>
                  <w:pPr>
                    <w:pStyle w:val="2"/>
                    <w:jc w:val="left"/>
                    <w:rPr>
                      <w:rFonts w:ascii="宋体" w:hAnsi="宋体"/>
                      <w:kern w:val="0"/>
                      <w:sz w:val="24"/>
                    </w:rPr>
                  </w:pPr>
                  <w:r>
                    <w:rPr>
                      <w:rFonts w:hint="eastAsia" w:ascii="宋体" w:hAnsi="宋体"/>
                      <w:kern w:val="0"/>
                      <w:sz w:val="24"/>
                    </w:rPr>
                    <w:t>≥0毫</w:t>
                  </w:r>
                  <w:r>
                    <w:rPr>
                      <w:rFonts w:hint="eastAsia" w:ascii="宋体" w:hAnsi="宋体" w:cs="宋体"/>
                      <w:kern w:val="0"/>
                      <w:sz w:val="24"/>
                      <w:szCs w:val="24"/>
                    </w:rPr>
                    <w:t>克（mg</w:t>
                  </w:r>
                  <w:r>
                    <w:rPr>
                      <w:rFonts w:ascii="宋体" w:hAnsi="宋体" w:cs="宋体"/>
                      <w:kern w:val="0"/>
                      <w:sz w:val="24"/>
                      <w:szCs w:val="24"/>
                    </w:rPr>
                    <w:t>）</w:t>
                  </w:r>
                </w:p>
              </w:tc>
            </w:tr>
          </w:tbl>
          <w:p>
            <w:pPr>
              <w:pStyle w:val="2"/>
              <w:jc w:val="left"/>
              <w:rPr>
                <w:rFonts w:ascii="宋体" w:hAnsi="宋体" w:cs="宋体"/>
                <w:kern w:val="0"/>
                <w:sz w:val="24"/>
                <w:szCs w:val="24"/>
              </w:rPr>
            </w:pPr>
            <w:r>
              <w:rPr>
                <w:rFonts w:hint="eastAsia" w:ascii="宋体" w:hAnsi="宋体"/>
                <w:kern w:val="0"/>
                <w:sz w:val="24"/>
              </w:rPr>
              <w:t>★8、上述参数要求</w:t>
            </w:r>
            <w:r>
              <w:rPr>
                <w:rFonts w:hint="eastAsia" w:ascii="宋体" w:hAnsi="宋体" w:cs="宋体"/>
                <w:sz w:val="24"/>
              </w:rPr>
              <w:t>需提供国家认可的第三方检测机构出具的检测报告证明（报告内容包括但不限于营养成分，）</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包</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90</w:t>
            </w:r>
          </w:p>
        </w:tc>
        <w:tc>
          <w:tcPr>
            <w:tcW w:w="850" w:type="dxa"/>
            <w:vAlign w:val="center"/>
          </w:tcPr>
          <w:p>
            <w:pPr>
              <w:pStyle w:val="2"/>
              <w:rPr>
                <w:rFonts w:ascii="宋体" w:hAnsi="宋体" w:cs="宋体"/>
                <w:kern w:val="0"/>
                <w:sz w:val="24"/>
                <w:szCs w:val="24"/>
              </w:rPr>
            </w:pPr>
            <w:r>
              <w:rPr>
                <w:rFonts w:hint="eastAsia" w:ascii="宋体" w:hAnsi="宋体" w:cs="宋体"/>
                <w:kern w:val="0"/>
                <w:sz w:val="24"/>
                <w:szCs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2</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香米</w:t>
            </w:r>
          </w:p>
        </w:tc>
        <w:tc>
          <w:tcPr>
            <w:tcW w:w="5103" w:type="dxa"/>
            <w:vAlign w:val="center"/>
          </w:tcPr>
          <w:p>
            <w:pPr>
              <w:pStyle w:val="2"/>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、籼米或粳米</w:t>
            </w:r>
          </w:p>
          <w:p>
            <w:pPr>
              <w:pStyle w:val="2"/>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、重量：</w:t>
            </w:r>
            <w:r>
              <w:rPr>
                <w:rFonts w:hint="eastAsia" w:ascii="宋体" w:hAnsi="宋体"/>
                <w:kern w:val="0"/>
                <w:sz w:val="24"/>
              </w:rPr>
              <w:t>≥</w:t>
            </w:r>
            <w:r>
              <w:rPr>
                <w:rFonts w:hint="eastAsia" w:ascii="宋体" w:hAnsi="宋体" w:cs="宋体"/>
                <w:kern w:val="0"/>
                <w:sz w:val="24"/>
                <w:szCs w:val="24"/>
              </w:rPr>
              <w:t>5KG</w:t>
            </w:r>
          </w:p>
          <w:p>
            <w:pPr>
              <w:pStyle w:val="2"/>
              <w:jc w:val="left"/>
              <w:rPr>
                <w:rFonts w:ascii="宋体" w:hAnsi="宋体" w:cs="宋体"/>
                <w:kern w:val="0"/>
                <w:sz w:val="24"/>
                <w:szCs w:val="24"/>
              </w:rPr>
            </w:pPr>
            <w:r>
              <w:rPr>
                <w:rFonts w:hint="eastAsia" w:ascii="宋体" w:hAnsi="宋体" w:cs="宋体"/>
                <w:kern w:val="0"/>
                <w:sz w:val="24"/>
                <w:szCs w:val="24"/>
              </w:rPr>
              <w:t>3、执行标准：</w:t>
            </w:r>
            <w:r>
              <w:rPr>
                <w:rFonts w:ascii="宋体" w:hAnsi="宋体" w:cs="宋体"/>
                <w:kern w:val="0"/>
                <w:sz w:val="24"/>
                <w:szCs w:val="24"/>
              </w:rPr>
              <w:t>GB /T1354</w:t>
            </w:r>
          </w:p>
          <w:p>
            <w:pPr>
              <w:pStyle w:val="2"/>
              <w:jc w:val="left"/>
              <w:rPr>
                <w:rFonts w:ascii="宋体" w:hAnsi="宋体" w:cs="宋体"/>
                <w:kern w:val="0"/>
                <w:sz w:val="24"/>
                <w:szCs w:val="24"/>
              </w:rPr>
            </w:pPr>
            <w:r>
              <w:rPr>
                <w:rFonts w:hint="eastAsia" w:ascii="宋体" w:hAnsi="宋体" w:cs="宋体"/>
                <w:kern w:val="0"/>
                <w:sz w:val="24"/>
                <w:szCs w:val="24"/>
              </w:rPr>
              <w:t>4、等级：一级</w:t>
            </w:r>
          </w:p>
          <w:p>
            <w:pPr>
              <w:pStyle w:val="2"/>
              <w:jc w:val="left"/>
              <w:rPr>
                <w:rFonts w:ascii="宋体" w:hAnsi="宋体"/>
                <w:kern w:val="0"/>
                <w:sz w:val="24"/>
              </w:rPr>
            </w:pPr>
            <w:r>
              <w:rPr>
                <w:rFonts w:hint="eastAsia" w:ascii="宋体" w:hAnsi="宋体" w:cs="宋体"/>
                <w:kern w:val="0"/>
                <w:sz w:val="24"/>
                <w:szCs w:val="24"/>
              </w:rPr>
              <w:t>5、质保期：</w:t>
            </w:r>
            <w:r>
              <w:rPr>
                <w:rFonts w:hint="eastAsia" w:ascii="宋体" w:hAnsi="宋体"/>
                <w:kern w:val="0"/>
                <w:sz w:val="24"/>
              </w:rPr>
              <w:t>≥6个月</w:t>
            </w:r>
          </w:p>
          <w:p>
            <w:pPr>
              <w:pStyle w:val="2"/>
              <w:jc w:val="left"/>
              <w:rPr>
                <w:rFonts w:ascii="宋体" w:hAnsi="宋体"/>
                <w:kern w:val="0"/>
                <w:sz w:val="24"/>
              </w:rPr>
            </w:pPr>
            <w:r>
              <w:rPr>
                <w:rFonts w:hint="eastAsia" w:ascii="宋体" w:hAnsi="宋体"/>
                <w:kern w:val="0"/>
                <w:sz w:val="24"/>
              </w:rPr>
              <w:t>6、袋装</w:t>
            </w:r>
          </w:p>
          <w:p>
            <w:pPr>
              <w:pStyle w:val="2"/>
              <w:jc w:val="left"/>
              <w:rPr>
                <w:rFonts w:ascii="宋体" w:hAnsi="宋体"/>
                <w:kern w:val="0"/>
                <w:sz w:val="24"/>
              </w:rPr>
            </w:pPr>
            <w:r>
              <w:rPr>
                <w:rFonts w:hint="eastAsia" w:ascii="宋体" w:hAnsi="宋体"/>
                <w:kern w:val="0"/>
                <w:sz w:val="24"/>
              </w:rPr>
              <w:t>7、营养成分表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328"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克（g）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328"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1444千焦（</w:t>
                  </w:r>
                  <w:r>
                    <w:rPr>
                      <w:rFonts w:ascii="宋体" w:hAnsi="宋体" w:cs="宋体"/>
                      <w:kern w:val="0"/>
                      <w:sz w:val="24"/>
                      <w:szCs w:val="24"/>
                    </w:rPr>
                    <w:t>KJ</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328"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6.4克（g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328"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1.4克（g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328" w:type="dxa"/>
                </w:tcPr>
                <w:p>
                  <w:pPr>
                    <w:pStyle w:val="2"/>
                    <w:jc w:val="left"/>
                    <w:rPr>
                      <w:rFonts w:ascii="宋体" w:hAnsi="宋体"/>
                      <w:kern w:val="0"/>
                      <w:sz w:val="24"/>
                    </w:rPr>
                  </w:pPr>
                  <w:r>
                    <w:rPr>
                      <w:rFonts w:hint="eastAsia" w:ascii="宋体" w:hAnsi="宋体"/>
                      <w:kern w:val="0"/>
                      <w:sz w:val="24"/>
                    </w:rPr>
                    <w:t>≥75.5</w:t>
                  </w:r>
                  <w:r>
                    <w:rPr>
                      <w:rFonts w:hint="eastAsia" w:ascii="宋体" w:hAnsi="宋体" w:cs="宋体"/>
                      <w:kern w:val="0"/>
                      <w:sz w:val="24"/>
                      <w:szCs w:val="24"/>
                    </w:rPr>
                    <w:t>克（g</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328" w:type="dxa"/>
                </w:tcPr>
                <w:p>
                  <w:pPr>
                    <w:pStyle w:val="2"/>
                    <w:jc w:val="left"/>
                    <w:rPr>
                      <w:rFonts w:ascii="宋体" w:hAnsi="宋体"/>
                      <w:kern w:val="0"/>
                      <w:sz w:val="24"/>
                    </w:rPr>
                  </w:pPr>
                  <w:r>
                    <w:rPr>
                      <w:rFonts w:hint="eastAsia" w:ascii="宋体" w:hAnsi="宋体"/>
                      <w:kern w:val="0"/>
                      <w:sz w:val="24"/>
                    </w:rPr>
                    <w:t>≥0毫</w:t>
                  </w:r>
                  <w:r>
                    <w:rPr>
                      <w:rFonts w:hint="eastAsia" w:ascii="宋体" w:hAnsi="宋体" w:cs="宋体"/>
                      <w:kern w:val="0"/>
                      <w:sz w:val="24"/>
                      <w:szCs w:val="24"/>
                    </w:rPr>
                    <w:t>克（mg</w:t>
                  </w:r>
                  <w:r>
                    <w:rPr>
                      <w:rFonts w:ascii="宋体" w:hAnsi="宋体" w:cs="宋体"/>
                      <w:kern w:val="0"/>
                      <w:sz w:val="24"/>
                      <w:szCs w:val="24"/>
                    </w:rPr>
                    <w:t>）</w:t>
                  </w:r>
                </w:p>
              </w:tc>
            </w:tr>
          </w:tbl>
          <w:p>
            <w:pPr>
              <w:pStyle w:val="2"/>
              <w:jc w:val="left"/>
              <w:rPr>
                <w:rFonts w:ascii="宋体" w:hAnsi="宋体" w:cs="宋体"/>
                <w:kern w:val="0"/>
                <w:sz w:val="24"/>
                <w:szCs w:val="24"/>
              </w:rPr>
            </w:pPr>
            <w:r>
              <w:rPr>
                <w:rFonts w:hint="eastAsia" w:ascii="宋体" w:hAnsi="宋体"/>
                <w:kern w:val="0"/>
                <w:sz w:val="24"/>
              </w:rPr>
              <w:t>★8、上述参数要求</w:t>
            </w:r>
            <w:r>
              <w:rPr>
                <w:rFonts w:hint="eastAsia" w:ascii="宋体" w:hAnsi="宋体" w:cs="宋体"/>
                <w:sz w:val="24"/>
              </w:rPr>
              <w:t>需提供国家认可的第三方检测机构出具的检测报告证明（报告内容包括但不限于营养成分）</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包</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90</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3</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稻米油</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、重量：</w:t>
            </w:r>
            <w:r>
              <w:rPr>
                <w:rFonts w:hint="eastAsia" w:ascii="宋体" w:hAnsi="宋体"/>
                <w:kern w:val="0"/>
                <w:sz w:val="24"/>
              </w:rPr>
              <w:t>≥</w:t>
            </w:r>
            <w:r>
              <w:rPr>
                <w:rFonts w:hint="eastAsia" w:ascii="宋体" w:hAnsi="宋体" w:cs="宋体"/>
                <w:kern w:val="0"/>
                <w:sz w:val="24"/>
                <w:szCs w:val="24"/>
              </w:rPr>
              <w:t>5L</w:t>
            </w:r>
          </w:p>
          <w:p>
            <w:pPr>
              <w:pStyle w:val="2"/>
              <w:jc w:val="left"/>
              <w:rPr>
                <w:rFonts w:ascii="宋体" w:hAnsi="宋体" w:cs="宋体"/>
                <w:kern w:val="0"/>
                <w:sz w:val="24"/>
                <w:szCs w:val="24"/>
              </w:rPr>
            </w:pPr>
            <w:r>
              <w:rPr>
                <w:rFonts w:hint="eastAsia" w:ascii="宋体" w:hAnsi="宋体" w:cs="宋体"/>
                <w:kern w:val="0"/>
                <w:sz w:val="24"/>
                <w:szCs w:val="24"/>
              </w:rPr>
              <w:t>2、等级：一级</w:t>
            </w:r>
          </w:p>
          <w:p>
            <w:pPr>
              <w:pStyle w:val="2"/>
              <w:jc w:val="left"/>
              <w:rPr>
                <w:rFonts w:ascii="宋体" w:hAnsi="宋体"/>
                <w:kern w:val="0"/>
                <w:sz w:val="24"/>
              </w:rPr>
            </w:pPr>
            <w:r>
              <w:rPr>
                <w:rFonts w:hint="eastAsia" w:ascii="宋体" w:hAnsi="宋体" w:cs="宋体"/>
                <w:kern w:val="0"/>
                <w:sz w:val="24"/>
                <w:szCs w:val="24"/>
              </w:rPr>
              <w:t>3、谷维素：</w:t>
            </w:r>
            <w:r>
              <w:rPr>
                <w:rFonts w:hint="eastAsia" w:ascii="宋体" w:hAnsi="宋体"/>
                <w:kern w:val="0"/>
                <w:sz w:val="24"/>
              </w:rPr>
              <w:t>≥1</w:t>
            </w:r>
            <w:r>
              <w:rPr>
                <w:rFonts w:ascii="宋体" w:hAnsi="宋体"/>
                <w:kern w:val="0"/>
                <w:sz w:val="24"/>
              </w:rPr>
              <w:t>0000</w:t>
            </w:r>
            <w:r>
              <w:rPr>
                <w:rFonts w:hint="eastAsia" w:ascii="宋体" w:hAnsi="宋体"/>
                <w:kern w:val="0"/>
                <w:sz w:val="24"/>
              </w:rPr>
              <w:t>ppm</w:t>
            </w:r>
            <w:r>
              <w:rPr>
                <w:rFonts w:ascii="宋体" w:hAnsi="宋体"/>
                <w:kern w:val="0"/>
                <w:sz w:val="24"/>
              </w:rPr>
              <w:t>(mg/kg)</w:t>
            </w:r>
          </w:p>
          <w:p>
            <w:pPr>
              <w:pStyle w:val="2"/>
              <w:jc w:val="left"/>
              <w:rPr>
                <w:rFonts w:ascii="宋体" w:hAnsi="宋体"/>
                <w:kern w:val="0"/>
                <w:sz w:val="24"/>
              </w:rPr>
            </w:pPr>
            <w:r>
              <w:rPr>
                <w:rFonts w:hint="eastAsia" w:ascii="宋体" w:hAnsi="宋体"/>
                <w:kern w:val="0"/>
                <w:sz w:val="24"/>
              </w:rPr>
              <w:t>4、植物甾醇：≥1</w:t>
            </w:r>
            <w:r>
              <w:rPr>
                <w:rFonts w:ascii="宋体" w:hAnsi="宋体"/>
                <w:kern w:val="0"/>
                <w:sz w:val="24"/>
              </w:rPr>
              <w:t>0000</w:t>
            </w:r>
            <w:r>
              <w:rPr>
                <w:rFonts w:hint="eastAsia" w:ascii="宋体" w:hAnsi="宋体"/>
                <w:kern w:val="0"/>
                <w:sz w:val="24"/>
              </w:rPr>
              <w:t>ppm</w:t>
            </w:r>
            <w:r>
              <w:rPr>
                <w:rFonts w:ascii="宋体" w:hAnsi="宋体"/>
                <w:kern w:val="0"/>
                <w:sz w:val="24"/>
              </w:rPr>
              <w:t>(mg/kg)</w:t>
            </w:r>
          </w:p>
          <w:p>
            <w:pPr>
              <w:pStyle w:val="2"/>
              <w:jc w:val="left"/>
              <w:rPr>
                <w:rFonts w:ascii="宋体" w:hAnsi="宋体"/>
                <w:kern w:val="0"/>
                <w:sz w:val="24"/>
              </w:rPr>
            </w:pPr>
            <w:r>
              <w:rPr>
                <w:rFonts w:hint="eastAsia" w:ascii="宋体" w:hAnsi="宋体" w:cs="宋体"/>
                <w:kern w:val="0"/>
                <w:sz w:val="24"/>
                <w:szCs w:val="24"/>
              </w:rPr>
              <w:t>5、质保期：</w:t>
            </w:r>
            <w:r>
              <w:rPr>
                <w:rFonts w:hint="eastAsia" w:ascii="宋体" w:hAnsi="宋体"/>
                <w:kern w:val="0"/>
                <w:sz w:val="24"/>
              </w:rPr>
              <w:t>≥1</w:t>
            </w:r>
            <w:r>
              <w:rPr>
                <w:rFonts w:ascii="宋体" w:hAnsi="宋体"/>
                <w:kern w:val="0"/>
                <w:sz w:val="24"/>
              </w:rPr>
              <w:t>8</w:t>
            </w:r>
            <w:r>
              <w:rPr>
                <w:rFonts w:hint="eastAsia" w:ascii="宋体" w:hAnsi="宋体"/>
                <w:kern w:val="0"/>
                <w:sz w:val="24"/>
              </w:rPr>
              <w:t>个月</w:t>
            </w:r>
          </w:p>
          <w:p>
            <w:pPr>
              <w:pStyle w:val="2"/>
              <w:jc w:val="left"/>
              <w:rPr>
                <w:rFonts w:ascii="宋体" w:hAnsi="宋体"/>
                <w:kern w:val="0"/>
                <w:sz w:val="24"/>
              </w:rPr>
            </w:pPr>
            <w:r>
              <w:rPr>
                <w:rFonts w:hint="eastAsia" w:ascii="宋体" w:hAnsi="宋体"/>
                <w:kern w:val="0"/>
                <w:sz w:val="24"/>
              </w:rPr>
              <w:t>6、桶装</w:t>
            </w:r>
          </w:p>
          <w:p>
            <w:pPr>
              <w:pStyle w:val="2"/>
              <w:jc w:val="left"/>
              <w:rPr>
                <w:rFonts w:ascii="宋体" w:hAnsi="宋体"/>
                <w:kern w:val="0"/>
                <w:sz w:val="24"/>
              </w:rPr>
            </w:pPr>
            <w:r>
              <w:rPr>
                <w:rFonts w:hint="eastAsia" w:ascii="宋体" w:hAnsi="宋体"/>
                <w:kern w:val="0"/>
                <w:sz w:val="24"/>
              </w:rPr>
              <w:t>7、营养成分表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3700千焦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100克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0毫克</w:t>
                  </w:r>
                </w:p>
              </w:tc>
            </w:tr>
          </w:tbl>
          <w:p>
            <w:pPr>
              <w:pStyle w:val="2"/>
              <w:jc w:val="left"/>
              <w:rPr>
                <w:rFonts w:ascii="宋体" w:hAnsi="宋体" w:cs="宋体"/>
                <w:sz w:val="24"/>
              </w:rPr>
            </w:pPr>
            <w:r>
              <w:rPr>
                <w:rFonts w:hint="eastAsia" w:ascii="宋体" w:hAnsi="宋体" w:cs="宋体"/>
                <w:sz w:val="24"/>
              </w:rPr>
              <w:t>8、具有国家标准以上的企业标准</w:t>
            </w:r>
          </w:p>
          <w:p>
            <w:pPr>
              <w:pStyle w:val="2"/>
              <w:jc w:val="left"/>
              <w:rPr>
                <w:rFonts w:ascii="宋体" w:hAnsi="宋体" w:cs="宋体"/>
                <w:sz w:val="24"/>
              </w:rPr>
            </w:pPr>
            <w:r>
              <w:rPr>
                <w:rFonts w:hint="eastAsia" w:ascii="宋体" w:hAnsi="宋体"/>
                <w:kern w:val="0"/>
                <w:sz w:val="24"/>
              </w:rPr>
              <w:t>★9、上述参数要求</w:t>
            </w:r>
            <w:r>
              <w:rPr>
                <w:rFonts w:hint="eastAsia" w:ascii="宋体" w:hAnsi="宋体" w:cs="宋体"/>
                <w:sz w:val="24"/>
              </w:rPr>
              <w:t>需提供国家认可的第三方检测机构出具的检测报告证明，检测报告中参数指标除满足上述内容以外，至少还有 13 项（含）以上满足附表 1 的参数</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桶</w:t>
            </w:r>
          </w:p>
        </w:tc>
        <w:tc>
          <w:tcPr>
            <w:tcW w:w="1276" w:type="dxa"/>
            <w:vAlign w:val="center"/>
          </w:tcPr>
          <w:p>
            <w:pPr>
              <w:pStyle w:val="2"/>
              <w:rPr>
                <w:rFonts w:ascii="宋体" w:hAnsi="宋体" w:cs="宋体"/>
                <w:kern w:val="0"/>
                <w:sz w:val="24"/>
                <w:szCs w:val="24"/>
              </w:rPr>
            </w:pPr>
            <w:r>
              <w:rPr>
                <w:rFonts w:ascii="宋体" w:hAnsi="宋体" w:cs="宋体"/>
                <w:kern w:val="0"/>
                <w:sz w:val="24"/>
                <w:szCs w:val="24"/>
              </w:rPr>
              <w:t>100</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4</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玉米油</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、重量：</w:t>
            </w:r>
            <w:r>
              <w:rPr>
                <w:rFonts w:hint="eastAsia" w:ascii="宋体" w:hAnsi="宋体"/>
                <w:kern w:val="0"/>
                <w:sz w:val="24"/>
              </w:rPr>
              <w:t>≥</w:t>
            </w:r>
            <w:r>
              <w:rPr>
                <w:rFonts w:hint="eastAsia" w:ascii="宋体" w:hAnsi="宋体" w:cs="宋体"/>
                <w:kern w:val="0"/>
                <w:sz w:val="24"/>
                <w:szCs w:val="24"/>
              </w:rPr>
              <w:t>5L</w:t>
            </w:r>
          </w:p>
          <w:p>
            <w:pPr>
              <w:pStyle w:val="2"/>
              <w:jc w:val="left"/>
              <w:rPr>
                <w:rFonts w:ascii="宋体" w:hAnsi="宋体" w:cs="宋体"/>
                <w:kern w:val="0"/>
                <w:sz w:val="24"/>
                <w:szCs w:val="24"/>
              </w:rPr>
            </w:pPr>
            <w:r>
              <w:rPr>
                <w:rFonts w:hint="eastAsia" w:ascii="宋体" w:hAnsi="宋体" w:cs="宋体"/>
                <w:kern w:val="0"/>
                <w:sz w:val="24"/>
                <w:szCs w:val="24"/>
              </w:rPr>
              <w:t>2、等级：一级</w:t>
            </w:r>
          </w:p>
          <w:p>
            <w:pPr>
              <w:pStyle w:val="2"/>
              <w:jc w:val="left"/>
              <w:rPr>
                <w:rFonts w:ascii="宋体" w:hAnsi="宋体" w:cs="宋体"/>
                <w:kern w:val="0"/>
                <w:sz w:val="24"/>
                <w:szCs w:val="24"/>
              </w:rPr>
            </w:pPr>
            <w:r>
              <w:rPr>
                <w:rFonts w:hint="eastAsia" w:ascii="宋体" w:hAnsi="宋体" w:cs="宋体"/>
                <w:kern w:val="0"/>
                <w:sz w:val="24"/>
                <w:szCs w:val="24"/>
              </w:rPr>
              <w:t>3、是否转基因：非转基因</w:t>
            </w:r>
          </w:p>
          <w:p>
            <w:pPr>
              <w:pStyle w:val="2"/>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、工艺：压榨</w:t>
            </w:r>
          </w:p>
          <w:p>
            <w:pPr>
              <w:pStyle w:val="2"/>
              <w:jc w:val="left"/>
              <w:rPr>
                <w:rFonts w:ascii="宋体" w:hAnsi="宋体"/>
                <w:kern w:val="0"/>
                <w:sz w:val="24"/>
              </w:rPr>
            </w:pPr>
            <w:r>
              <w:rPr>
                <w:rFonts w:hint="eastAsia" w:ascii="宋体" w:hAnsi="宋体" w:cs="宋体"/>
                <w:kern w:val="0"/>
                <w:sz w:val="24"/>
                <w:szCs w:val="24"/>
              </w:rPr>
              <w:t>5、质保期：</w:t>
            </w:r>
            <w:r>
              <w:rPr>
                <w:rFonts w:hint="eastAsia" w:ascii="宋体" w:hAnsi="宋体"/>
                <w:kern w:val="0"/>
                <w:sz w:val="24"/>
              </w:rPr>
              <w:t>≥1</w:t>
            </w:r>
            <w:r>
              <w:rPr>
                <w:rFonts w:ascii="宋体" w:hAnsi="宋体"/>
                <w:kern w:val="0"/>
                <w:sz w:val="24"/>
              </w:rPr>
              <w:t>8</w:t>
            </w:r>
            <w:r>
              <w:rPr>
                <w:rFonts w:hint="eastAsia" w:ascii="宋体" w:hAnsi="宋体"/>
                <w:kern w:val="0"/>
                <w:sz w:val="24"/>
              </w:rPr>
              <w:t>个月</w:t>
            </w:r>
          </w:p>
          <w:p>
            <w:pPr>
              <w:pStyle w:val="2"/>
              <w:jc w:val="left"/>
              <w:rPr>
                <w:rFonts w:ascii="宋体" w:hAnsi="宋体"/>
                <w:kern w:val="0"/>
                <w:sz w:val="24"/>
              </w:rPr>
            </w:pPr>
            <w:r>
              <w:rPr>
                <w:rFonts w:hint="eastAsia" w:ascii="宋体" w:hAnsi="宋体"/>
                <w:kern w:val="0"/>
                <w:sz w:val="24"/>
              </w:rPr>
              <w:t>6、桶装</w:t>
            </w:r>
          </w:p>
          <w:p>
            <w:pPr>
              <w:pStyle w:val="2"/>
              <w:jc w:val="left"/>
              <w:rPr>
                <w:rFonts w:ascii="宋体" w:hAnsi="宋体"/>
                <w:kern w:val="0"/>
                <w:sz w:val="24"/>
              </w:rPr>
            </w:pPr>
            <w:r>
              <w:rPr>
                <w:rFonts w:hint="eastAsia" w:ascii="宋体" w:hAnsi="宋体"/>
                <w:kern w:val="0"/>
                <w:sz w:val="24"/>
              </w:rPr>
              <w:t>7、营养成分表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3700千焦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99.9克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胆固醇</w:t>
                  </w:r>
                </w:p>
              </w:tc>
              <w:tc>
                <w:tcPr>
                  <w:tcW w:w="2976" w:type="dxa"/>
                </w:tcPr>
                <w:p>
                  <w:pPr>
                    <w:pStyle w:val="2"/>
                    <w:jc w:val="left"/>
                    <w:rPr>
                      <w:rFonts w:ascii="宋体" w:hAnsi="宋体"/>
                      <w:kern w:val="0"/>
                      <w:sz w:val="24"/>
                    </w:rPr>
                  </w:pPr>
                  <w:r>
                    <w:rPr>
                      <w:rFonts w:hint="eastAsia" w:ascii="宋体" w:hAnsi="宋体"/>
                      <w:kern w:val="0"/>
                      <w:sz w:val="24"/>
                    </w:rPr>
                    <w:t>0毫克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0毫克</w:t>
                  </w:r>
                </w:p>
              </w:tc>
            </w:tr>
          </w:tbl>
          <w:p>
            <w:pPr>
              <w:pStyle w:val="2"/>
              <w:jc w:val="left"/>
              <w:rPr>
                <w:rFonts w:ascii="宋体" w:hAnsi="宋体" w:cs="宋体"/>
                <w:sz w:val="24"/>
              </w:rPr>
            </w:pPr>
            <w:r>
              <w:rPr>
                <w:rFonts w:hint="eastAsia" w:ascii="宋体" w:hAnsi="宋体" w:cs="宋体"/>
                <w:sz w:val="24"/>
              </w:rPr>
              <w:t>8、具有国家标准以上的企业标准</w:t>
            </w:r>
          </w:p>
          <w:p>
            <w:pPr>
              <w:pStyle w:val="2"/>
              <w:jc w:val="left"/>
              <w:rPr>
                <w:rFonts w:ascii="宋体" w:hAnsi="宋体" w:cs="宋体"/>
                <w:sz w:val="24"/>
              </w:rPr>
            </w:pPr>
            <w:r>
              <w:rPr>
                <w:rFonts w:hint="eastAsia" w:ascii="宋体" w:hAnsi="宋体"/>
                <w:kern w:val="0"/>
                <w:sz w:val="24"/>
              </w:rPr>
              <w:t>★9、上述参数要求</w:t>
            </w:r>
            <w:r>
              <w:rPr>
                <w:rFonts w:hint="eastAsia" w:ascii="宋体" w:hAnsi="宋体" w:cs="宋体"/>
                <w:sz w:val="24"/>
              </w:rPr>
              <w:t>需提供国家认可的第三方检测机构出具的检测报告证明，检测报告中参数指标除满足上述内容以外，至少还有 13 项（含）以上满足附表 1 的参数</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桶</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8</w:t>
            </w:r>
            <w:r>
              <w:rPr>
                <w:rFonts w:ascii="宋体" w:hAnsi="宋体" w:cs="宋体"/>
                <w:kern w:val="0"/>
                <w:sz w:val="24"/>
                <w:szCs w:val="24"/>
              </w:rPr>
              <w:t>5</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5</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花生油</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、重量：</w:t>
            </w:r>
            <w:r>
              <w:rPr>
                <w:rFonts w:hint="eastAsia" w:ascii="宋体" w:hAnsi="宋体"/>
                <w:kern w:val="0"/>
                <w:sz w:val="24"/>
              </w:rPr>
              <w:t>≥</w:t>
            </w:r>
            <w:r>
              <w:rPr>
                <w:rFonts w:hint="eastAsia" w:ascii="宋体" w:hAnsi="宋体" w:cs="宋体"/>
                <w:kern w:val="0"/>
                <w:sz w:val="24"/>
                <w:szCs w:val="24"/>
              </w:rPr>
              <w:t>5L</w:t>
            </w:r>
          </w:p>
          <w:p>
            <w:pPr>
              <w:pStyle w:val="2"/>
              <w:jc w:val="left"/>
              <w:rPr>
                <w:rFonts w:ascii="宋体" w:hAnsi="宋体" w:cs="宋体"/>
                <w:kern w:val="0"/>
                <w:sz w:val="24"/>
                <w:szCs w:val="24"/>
              </w:rPr>
            </w:pPr>
            <w:r>
              <w:rPr>
                <w:rFonts w:hint="eastAsia" w:ascii="宋体" w:hAnsi="宋体" w:cs="宋体"/>
                <w:kern w:val="0"/>
                <w:sz w:val="24"/>
                <w:szCs w:val="24"/>
              </w:rPr>
              <w:t>2、等级：一级</w:t>
            </w:r>
          </w:p>
          <w:p>
            <w:pPr>
              <w:pStyle w:val="2"/>
              <w:jc w:val="left"/>
              <w:rPr>
                <w:rFonts w:ascii="宋体" w:hAnsi="宋体" w:cs="宋体"/>
                <w:kern w:val="0"/>
                <w:sz w:val="24"/>
                <w:szCs w:val="24"/>
              </w:rPr>
            </w:pPr>
            <w:r>
              <w:rPr>
                <w:rFonts w:hint="eastAsia" w:ascii="宋体" w:hAnsi="宋体" w:cs="宋体"/>
                <w:kern w:val="0"/>
                <w:sz w:val="24"/>
                <w:szCs w:val="24"/>
              </w:rPr>
              <w:t>3、桶装</w:t>
            </w:r>
          </w:p>
          <w:p>
            <w:pPr>
              <w:pStyle w:val="2"/>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、工艺：压榨</w:t>
            </w:r>
          </w:p>
          <w:p>
            <w:pPr>
              <w:pStyle w:val="2"/>
              <w:jc w:val="left"/>
              <w:rPr>
                <w:rFonts w:ascii="宋体" w:hAnsi="宋体"/>
                <w:kern w:val="0"/>
                <w:sz w:val="24"/>
              </w:rPr>
            </w:pPr>
            <w:r>
              <w:rPr>
                <w:rFonts w:hint="eastAsia" w:ascii="宋体" w:hAnsi="宋体" w:cs="宋体"/>
                <w:kern w:val="0"/>
                <w:sz w:val="24"/>
                <w:szCs w:val="24"/>
              </w:rPr>
              <w:t>5、质保期：</w:t>
            </w:r>
            <w:r>
              <w:rPr>
                <w:rFonts w:hint="eastAsia" w:ascii="宋体" w:hAnsi="宋体"/>
                <w:kern w:val="0"/>
                <w:sz w:val="24"/>
              </w:rPr>
              <w:t>≥1</w:t>
            </w:r>
            <w:r>
              <w:rPr>
                <w:rFonts w:ascii="宋体" w:hAnsi="宋体"/>
                <w:kern w:val="0"/>
                <w:sz w:val="24"/>
              </w:rPr>
              <w:t>8</w:t>
            </w:r>
            <w:r>
              <w:rPr>
                <w:rFonts w:hint="eastAsia" w:ascii="宋体" w:hAnsi="宋体"/>
                <w:kern w:val="0"/>
                <w:sz w:val="24"/>
              </w:rPr>
              <w:t>个月</w:t>
            </w:r>
          </w:p>
          <w:p>
            <w:pPr>
              <w:pStyle w:val="2"/>
              <w:jc w:val="left"/>
              <w:rPr>
                <w:rFonts w:ascii="宋体" w:hAnsi="宋体"/>
                <w:kern w:val="0"/>
                <w:sz w:val="24"/>
              </w:rPr>
            </w:pPr>
            <w:r>
              <w:rPr>
                <w:rFonts w:hint="eastAsia" w:ascii="宋体" w:hAnsi="宋体"/>
                <w:kern w:val="0"/>
                <w:sz w:val="24"/>
              </w:rPr>
              <w:t>6、营养成分表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3696千焦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99.9克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胆固醇</w:t>
                  </w:r>
                </w:p>
              </w:tc>
              <w:tc>
                <w:tcPr>
                  <w:tcW w:w="2976" w:type="dxa"/>
                </w:tcPr>
                <w:p>
                  <w:pPr>
                    <w:pStyle w:val="2"/>
                    <w:jc w:val="left"/>
                    <w:rPr>
                      <w:rFonts w:ascii="宋体" w:hAnsi="宋体"/>
                      <w:kern w:val="0"/>
                      <w:sz w:val="24"/>
                    </w:rPr>
                  </w:pPr>
                  <w:r>
                    <w:rPr>
                      <w:rFonts w:hint="eastAsia" w:ascii="宋体" w:hAnsi="宋体"/>
                      <w:kern w:val="0"/>
                      <w:sz w:val="24"/>
                    </w:rPr>
                    <w:t>0毫克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0毫克</w:t>
                  </w:r>
                </w:p>
              </w:tc>
            </w:tr>
          </w:tbl>
          <w:p>
            <w:pPr>
              <w:pStyle w:val="2"/>
              <w:jc w:val="left"/>
              <w:rPr>
                <w:rFonts w:ascii="宋体" w:hAnsi="宋体" w:cs="宋体"/>
                <w:sz w:val="24"/>
              </w:rPr>
            </w:pPr>
            <w:r>
              <w:rPr>
                <w:rFonts w:hint="eastAsia" w:ascii="宋体" w:hAnsi="宋体" w:cs="宋体"/>
                <w:sz w:val="24"/>
              </w:rPr>
              <w:t>7、具有国家标准以上的企业标准</w:t>
            </w:r>
          </w:p>
          <w:p>
            <w:pPr>
              <w:pStyle w:val="2"/>
              <w:jc w:val="left"/>
              <w:rPr>
                <w:rFonts w:ascii="宋体" w:hAnsi="宋体" w:cs="宋体"/>
                <w:sz w:val="24"/>
              </w:rPr>
            </w:pPr>
            <w:r>
              <w:rPr>
                <w:rFonts w:hint="eastAsia" w:ascii="宋体" w:hAnsi="宋体"/>
                <w:kern w:val="0"/>
                <w:sz w:val="24"/>
              </w:rPr>
              <w:t>★8、上述参数要求</w:t>
            </w:r>
            <w:r>
              <w:rPr>
                <w:rFonts w:hint="eastAsia" w:ascii="宋体" w:hAnsi="宋体" w:cs="宋体"/>
                <w:sz w:val="24"/>
              </w:rPr>
              <w:t>需提供国家认可的第三方检测机构出具的检测报告证明，检测报告中参数指标除满足上述内容以外，至少还有 13 项（含）以上满足附表 1 的参数</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桶</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47</w:t>
            </w:r>
          </w:p>
        </w:tc>
        <w:tc>
          <w:tcPr>
            <w:tcW w:w="850" w:type="dxa"/>
            <w:vAlign w:val="center"/>
          </w:tcPr>
          <w:p>
            <w:pPr>
              <w:pStyle w:val="2"/>
              <w:rPr>
                <w:rFonts w:ascii="宋体" w:hAnsi="宋体" w:cs="宋体"/>
                <w:kern w:val="0"/>
                <w:sz w:val="24"/>
                <w:szCs w:val="24"/>
              </w:rPr>
            </w:pPr>
            <w:r>
              <w:rPr>
                <w:rFonts w:hint="eastAsia" w:ascii="宋体" w:hAnsi="宋体" w:cs="宋体"/>
                <w:kern w:val="0"/>
                <w:sz w:val="24"/>
                <w:szCs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6</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有机牛奶</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、规格：</w:t>
            </w:r>
            <w:r>
              <w:rPr>
                <w:rFonts w:hint="eastAsia" w:ascii="宋体" w:hAnsi="宋体"/>
                <w:kern w:val="0"/>
                <w:sz w:val="24"/>
              </w:rPr>
              <w:t>≥</w:t>
            </w:r>
            <w:r>
              <w:rPr>
                <w:rFonts w:hint="eastAsia" w:ascii="宋体" w:hAnsi="宋体" w:cs="宋体"/>
                <w:kern w:val="0"/>
                <w:sz w:val="24"/>
                <w:szCs w:val="24"/>
              </w:rPr>
              <w:t>250ML*10</w:t>
            </w:r>
          </w:p>
          <w:p>
            <w:pPr>
              <w:pStyle w:val="2"/>
              <w:jc w:val="left"/>
              <w:rPr>
                <w:rFonts w:ascii="宋体" w:hAnsi="宋体" w:cs="宋体"/>
                <w:kern w:val="0"/>
                <w:sz w:val="24"/>
                <w:szCs w:val="24"/>
              </w:rPr>
            </w:pPr>
            <w:r>
              <w:rPr>
                <w:rFonts w:hint="eastAsia" w:ascii="宋体" w:hAnsi="宋体" w:cs="宋体"/>
                <w:kern w:val="0"/>
                <w:sz w:val="24"/>
                <w:szCs w:val="24"/>
              </w:rPr>
              <w:t>2、执行标准：</w:t>
            </w:r>
            <w:r>
              <w:rPr>
                <w:rFonts w:ascii="宋体" w:hAnsi="宋体" w:cs="宋体"/>
                <w:kern w:val="0"/>
                <w:sz w:val="24"/>
                <w:szCs w:val="24"/>
              </w:rPr>
              <w:t>GB25190</w:t>
            </w:r>
          </w:p>
          <w:p>
            <w:pPr>
              <w:pStyle w:val="2"/>
              <w:jc w:val="left"/>
              <w:rPr>
                <w:rFonts w:ascii="宋体" w:hAnsi="宋体"/>
                <w:kern w:val="0"/>
                <w:sz w:val="24"/>
              </w:rPr>
            </w:pPr>
            <w:r>
              <w:rPr>
                <w:rFonts w:ascii="宋体" w:hAnsi="宋体" w:cs="宋体"/>
                <w:kern w:val="0"/>
                <w:sz w:val="24"/>
                <w:szCs w:val="24"/>
              </w:rPr>
              <w:t>3</w:t>
            </w:r>
            <w:r>
              <w:rPr>
                <w:rFonts w:hint="eastAsia" w:ascii="宋体" w:hAnsi="宋体" w:cs="宋体"/>
                <w:kern w:val="0"/>
                <w:sz w:val="24"/>
                <w:szCs w:val="24"/>
              </w:rPr>
              <w:t>、质保期：</w:t>
            </w:r>
            <w:r>
              <w:rPr>
                <w:rFonts w:hint="eastAsia" w:ascii="宋体" w:hAnsi="宋体"/>
                <w:kern w:val="0"/>
                <w:sz w:val="24"/>
              </w:rPr>
              <w:t>≥</w:t>
            </w:r>
            <w:r>
              <w:rPr>
                <w:rFonts w:ascii="宋体" w:hAnsi="宋体"/>
                <w:kern w:val="0"/>
                <w:sz w:val="24"/>
              </w:rPr>
              <w:t>6</w:t>
            </w:r>
            <w:r>
              <w:rPr>
                <w:rFonts w:hint="eastAsia" w:ascii="宋体" w:hAnsi="宋体"/>
                <w:kern w:val="0"/>
                <w:sz w:val="24"/>
              </w:rPr>
              <w:t>个月</w:t>
            </w:r>
          </w:p>
          <w:p>
            <w:pPr>
              <w:pStyle w:val="2"/>
              <w:jc w:val="left"/>
              <w:rPr>
                <w:rFonts w:ascii="宋体" w:hAnsi="宋体"/>
                <w:kern w:val="0"/>
                <w:sz w:val="24"/>
              </w:rPr>
            </w:pPr>
            <w:r>
              <w:rPr>
                <w:rFonts w:hint="eastAsia" w:ascii="宋体" w:hAnsi="宋体"/>
                <w:kern w:val="0"/>
                <w:sz w:val="24"/>
              </w:rPr>
              <w:t>4、盒装，配料仅有有机生牛乳</w:t>
            </w:r>
          </w:p>
          <w:p>
            <w:pPr>
              <w:pStyle w:val="2"/>
              <w:jc w:val="left"/>
              <w:rPr>
                <w:rFonts w:ascii="宋体" w:hAnsi="宋体"/>
                <w:kern w:val="0"/>
                <w:sz w:val="24"/>
              </w:rPr>
            </w:pPr>
            <w:r>
              <w:rPr>
                <w:rFonts w:hint="eastAsia" w:ascii="宋体" w:hAnsi="宋体"/>
                <w:kern w:val="0"/>
                <w:sz w:val="24"/>
              </w:rPr>
              <w:t>5、营养成分表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 xml:space="preserve">328 </w:t>
                  </w:r>
                  <w:r>
                    <w:rPr>
                      <w:rFonts w:ascii="宋体" w:hAnsi="宋体" w:cs="宋体"/>
                      <w:kern w:val="0"/>
                      <w:sz w:val="24"/>
                      <w:szCs w:val="24"/>
                    </w:rPr>
                    <w:t>KJ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3.8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4.6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5.5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60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钙</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125 mg</w:t>
                  </w:r>
                </w:p>
              </w:tc>
            </w:tr>
          </w:tbl>
          <w:p>
            <w:pPr>
              <w:pStyle w:val="2"/>
              <w:jc w:val="left"/>
              <w:rPr>
                <w:rFonts w:ascii="宋体" w:hAnsi="宋体"/>
                <w:kern w:val="0"/>
                <w:sz w:val="24"/>
              </w:rPr>
            </w:pPr>
            <w:r>
              <w:rPr>
                <w:rFonts w:hint="eastAsia" w:ascii="宋体" w:hAnsi="宋体"/>
                <w:kern w:val="0"/>
                <w:sz w:val="24"/>
              </w:rPr>
              <w:t>6、包装上具有有机认证标志</w:t>
            </w:r>
          </w:p>
          <w:p>
            <w:pPr>
              <w:pStyle w:val="2"/>
              <w:jc w:val="left"/>
              <w:rPr>
                <w:rFonts w:ascii="宋体" w:hAnsi="宋体" w:cs="宋体"/>
                <w:sz w:val="24"/>
              </w:rPr>
            </w:pPr>
            <w:r>
              <w:rPr>
                <w:rFonts w:hint="eastAsia" w:ascii="宋体" w:hAnsi="宋体"/>
                <w:kern w:val="0"/>
                <w:sz w:val="24"/>
              </w:rPr>
              <w:t>★7、上述参数要求</w:t>
            </w:r>
            <w:r>
              <w:rPr>
                <w:rFonts w:hint="eastAsia" w:ascii="宋体" w:hAnsi="宋体" w:cs="宋体"/>
                <w:sz w:val="24"/>
              </w:rPr>
              <w:t>需提供国家认可的第三方检测机构出具的检测报告证明（报告内容包括但不限于营养成分）</w:t>
            </w:r>
          </w:p>
          <w:p>
            <w:pPr>
              <w:pStyle w:val="2"/>
              <w:jc w:val="left"/>
              <w:rPr>
                <w:rFonts w:ascii="宋体" w:hAnsi="宋体" w:cs="宋体"/>
                <w:b/>
                <w:bCs/>
                <w:sz w:val="24"/>
              </w:rPr>
            </w:pPr>
            <w:r>
              <w:rPr>
                <w:rFonts w:hint="eastAsia" w:ascii="宋体" w:hAnsi="宋体" w:cs="宋体"/>
                <w:b/>
                <w:bCs/>
                <w:sz w:val="24"/>
              </w:rPr>
              <w:t>注：1、本产品须要含产品有机码，一盒一码，可在国家认监委网站（https://food.cnca.cn/）查询。</w:t>
            </w:r>
          </w:p>
          <w:p>
            <w:pPr>
              <w:pStyle w:val="2"/>
              <w:jc w:val="left"/>
              <w:rPr>
                <w:rFonts w:ascii="宋体" w:hAnsi="宋体" w:cs="宋体"/>
                <w:b/>
                <w:bCs/>
                <w:sz w:val="24"/>
              </w:rPr>
            </w:pPr>
            <w:r>
              <w:rPr>
                <w:rFonts w:hint="eastAsia" w:ascii="宋体" w:hAnsi="宋体" w:cs="宋体"/>
                <w:b/>
                <w:bCs/>
                <w:sz w:val="24"/>
              </w:rPr>
              <w:t>2、本产品须要含可追溯系统，可以清楚展示有机牧场、奶源、企业产品认证、生产车间管理、检验检疫等情况，包装上须有二维码可一键查询。</w:t>
            </w:r>
          </w:p>
          <w:p>
            <w:pPr>
              <w:pStyle w:val="2"/>
              <w:jc w:val="left"/>
              <w:rPr>
                <w:rFonts w:ascii="宋体" w:hAnsi="宋体" w:cs="宋体"/>
                <w:sz w:val="24"/>
              </w:rPr>
            </w:pPr>
            <w:r>
              <w:rPr>
                <w:rFonts w:hint="eastAsia" w:ascii="宋体" w:hAnsi="宋体" w:cs="宋体"/>
                <w:b/>
                <w:bCs/>
                <w:sz w:val="24"/>
              </w:rPr>
              <w:t>以上2条须同时具备，缺少1条则有机牛奶的所有需求参数全部视为负偏离。</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提</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75</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7</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纯牛奶</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、规格</w:t>
            </w:r>
            <w:r>
              <w:rPr>
                <w:rFonts w:hint="eastAsia" w:ascii="宋体" w:hAnsi="宋体"/>
                <w:kern w:val="0"/>
                <w:sz w:val="24"/>
              </w:rPr>
              <w:t>≥</w:t>
            </w:r>
            <w:r>
              <w:rPr>
                <w:rFonts w:hint="eastAsia" w:ascii="宋体" w:hAnsi="宋体" w:cs="宋体"/>
                <w:kern w:val="0"/>
                <w:sz w:val="24"/>
                <w:szCs w:val="24"/>
              </w:rPr>
              <w:t>250ML*10</w:t>
            </w:r>
          </w:p>
          <w:p>
            <w:pPr>
              <w:pStyle w:val="2"/>
              <w:jc w:val="left"/>
              <w:rPr>
                <w:rFonts w:ascii="宋体" w:hAnsi="宋体" w:cs="宋体"/>
                <w:kern w:val="0"/>
                <w:sz w:val="24"/>
                <w:szCs w:val="24"/>
              </w:rPr>
            </w:pPr>
            <w:r>
              <w:rPr>
                <w:rFonts w:hint="eastAsia" w:ascii="宋体" w:hAnsi="宋体" w:cs="宋体"/>
                <w:kern w:val="0"/>
                <w:sz w:val="24"/>
                <w:szCs w:val="24"/>
              </w:rPr>
              <w:t>2、执行标准：</w:t>
            </w:r>
            <w:r>
              <w:rPr>
                <w:rFonts w:ascii="宋体" w:hAnsi="宋体" w:cs="宋体"/>
                <w:kern w:val="0"/>
                <w:sz w:val="24"/>
                <w:szCs w:val="24"/>
              </w:rPr>
              <w:t>GB25190</w:t>
            </w:r>
          </w:p>
          <w:p>
            <w:pPr>
              <w:pStyle w:val="2"/>
              <w:jc w:val="left"/>
              <w:rPr>
                <w:rFonts w:ascii="宋体" w:hAnsi="宋体"/>
                <w:kern w:val="0"/>
                <w:sz w:val="24"/>
              </w:rPr>
            </w:pPr>
            <w:r>
              <w:rPr>
                <w:rFonts w:ascii="宋体" w:hAnsi="宋体" w:cs="宋体"/>
                <w:kern w:val="0"/>
                <w:sz w:val="24"/>
                <w:szCs w:val="24"/>
              </w:rPr>
              <w:t>3</w:t>
            </w:r>
            <w:r>
              <w:rPr>
                <w:rFonts w:hint="eastAsia" w:ascii="宋体" w:hAnsi="宋体" w:cs="宋体"/>
                <w:kern w:val="0"/>
                <w:sz w:val="24"/>
                <w:szCs w:val="24"/>
              </w:rPr>
              <w:t>、质保期：</w:t>
            </w:r>
            <w:r>
              <w:rPr>
                <w:rFonts w:hint="eastAsia" w:ascii="宋体" w:hAnsi="宋体"/>
                <w:kern w:val="0"/>
                <w:sz w:val="24"/>
              </w:rPr>
              <w:t>≥</w:t>
            </w:r>
            <w:r>
              <w:rPr>
                <w:rFonts w:ascii="宋体" w:hAnsi="宋体"/>
                <w:kern w:val="0"/>
                <w:sz w:val="24"/>
              </w:rPr>
              <w:t>6</w:t>
            </w:r>
            <w:r>
              <w:rPr>
                <w:rFonts w:hint="eastAsia" w:ascii="宋体" w:hAnsi="宋体"/>
                <w:kern w:val="0"/>
                <w:sz w:val="24"/>
              </w:rPr>
              <w:t>个月</w:t>
            </w:r>
          </w:p>
          <w:p>
            <w:pPr>
              <w:pStyle w:val="2"/>
              <w:jc w:val="left"/>
              <w:rPr>
                <w:rFonts w:ascii="宋体" w:hAnsi="宋体" w:cs="宋体"/>
                <w:kern w:val="0"/>
                <w:sz w:val="24"/>
                <w:szCs w:val="24"/>
              </w:rPr>
            </w:pPr>
            <w:r>
              <w:rPr>
                <w:rFonts w:hint="eastAsia" w:ascii="宋体" w:hAnsi="宋体" w:cs="宋体"/>
                <w:kern w:val="0"/>
                <w:sz w:val="24"/>
                <w:szCs w:val="24"/>
              </w:rPr>
              <w:t>4、盒装，</w:t>
            </w:r>
            <w:r>
              <w:rPr>
                <w:rFonts w:hint="eastAsia" w:ascii="宋体" w:hAnsi="宋体"/>
                <w:kern w:val="0"/>
                <w:sz w:val="24"/>
              </w:rPr>
              <w:t>配料仅有生牛乳</w:t>
            </w:r>
          </w:p>
          <w:p>
            <w:pPr>
              <w:pStyle w:val="2"/>
              <w:jc w:val="left"/>
              <w:rPr>
                <w:rFonts w:ascii="宋体" w:hAnsi="宋体"/>
                <w:kern w:val="0"/>
                <w:sz w:val="24"/>
              </w:rPr>
            </w:pPr>
            <w:r>
              <w:rPr>
                <w:rFonts w:hint="eastAsia" w:ascii="宋体" w:hAnsi="宋体" w:cs="宋体"/>
                <w:kern w:val="0"/>
                <w:sz w:val="24"/>
                <w:szCs w:val="24"/>
              </w:rPr>
              <w:t>5</w:t>
            </w:r>
            <w:r>
              <w:rPr>
                <w:rFonts w:hint="eastAsia" w:ascii="宋体" w:hAnsi="宋体"/>
                <w:kern w:val="0"/>
                <w:sz w:val="24"/>
              </w:rPr>
              <w:t>、营养成分表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 xml:space="preserve">328 </w:t>
                  </w:r>
                  <w:r>
                    <w:rPr>
                      <w:rFonts w:ascii="宋体" w:hAnsi="宋体" w:cs="宋体"/>
                      <w:kern w:val="0"/>
                      <w:sz w:val="24"/>
                      <w:szCs w:val="24"/>
                    </w:rPr>
                    <w:t>KJ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3.8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4.6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≥5.5</w:t>
                  </w:r>
                  <w:r>
                    <w:rPr>
                      <w:rFonts w:hint="eastAsia" w:ascii="宋体" w:hAnsi="宋体" w:cs="宋体"/>
                      <w:kern w:val="0"/>
                      <w:sz w:val="24"/>
                      <w:szCs w:val="24"/>
                    </w:rPr>
                    <w:t xml:space="preserve">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60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钙</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125 mg</w:t>
                  </w:r>
                </w:p>
              </w:tc>
            </w:tr>
          </w:tbl>
          <w:p>
            <w:pPr>
              <w:pStyle w:val="2"/>
              <w:jc w:val="left"/>
              <w:rPr>
                <w:rFonts w:ascii="宋体" w:hAnsi="宋体"/>
                <w:kern w:val="0"/>
                <w:sz w:val="24"/>
              </w:rPr>
            </w:pPr>
            <w:r>
              <w:rPr>
                <w:rFonts w:hint="eastAsia" w:ascii="宋体" w:hAnsi="宋体"/>
                <w:kern w:val="0"/>
                <w:sz w:val="24"/>
              </w:rPr>
              <w:t>★6、上述参数要求</w:t>
            </w:r>
            <w:r>
              <w:rPr>
                <w:rFonts w:hint="eastAsia" w:ascii="宋体" w:hAnsi="宋体" w:cs="宋体"/>
                <w:sz w:val="24"/>
              </w:rPr>
              <w:t>需提供国家认可的第三方检测机构出具的检测报告证明（报告内容包括但不限于营养成分）</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提</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68</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8</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高端酸奶</w:t>
            </w:r>
          </w:p>
        </w:tc>
        <w:tc>
          <w:tcPr>
            <w:tcW w:w="5103" w:type="dxa"/>
            <w:vAlign w:val="center"/>
          </w:tcPr>
          <w:p>
            <w:pPr>
              <w:pStyle w:val="2"/>
              <w:jc w:val="left"/>
              <w:rPr>
                <w:rFonts w:ascii="宋体" w:hAnsi="宋体" w:cs="宋体"/>
                <w:kern w:val="0"/>
                <w:sz w:val="24"/>
                <w:szCs w:val="24"/>
              </w:rPr>
            </w:pPr>
            <w:r>
              <w:rPr>
                <w:rFonts w:hint="eastAsia" w:ascii="宋体" w:hAnsi="宋体" w:cs="宋体"/>
                <w:kern w:val="0"/>
                <w:sz w:val="24"/>
                <w:szCs w:val="24"/>
              </w:rPr>
              <w:t>1、规格：</w:t>
            </w:r>
            <w:r>
              <w:rPr>
                <w:rFonts w:hint="eastAsia" w:ascii="宋体" w:hAnsi="宋体"/>
                <w:kern w:val="0"/>
                <w:sz w:val="24"/>
              </w:rPr>
              <w:t>≥</w:t>
            </w:r>
            <w:r>
              <w:rPr>
                <w:rFonts w:hint="eastAsia" w:ascii="宋体" w:hAnsi="宋体" w:cs="宋体"/>
                <w:kern w:val="0"/>
                <w:sz w:val="24"/>
                <w:szCs w:val="24"/>
              </w:rPr>
              <w:t>2</w:t>
            </w:r>
            <w:r>
              <w:rPr>
                <w:rFonts w:ascii="宋体" w:hAnsi="宋体" w:cs="宋体"/>
                <w:kern w:val="0"/>
                <w:sz w:val="24"/>
                <w:szCs w:val="24"/>
              </w:rPr>
              <w:t>3</w:t>
            </w:r>
            <w:r>
              <w:rPr>
                <w:rFonts w:hint="eastAsia" w:ascii="宋体" w:hAnsi="宋体" w:cs="宋体"/>
                <w:kern w:val="0"/>
                <w:sz w:val="24"/>
                <w:szCs w:val="24"/>
              </w:rPr>
              <w:t>0ML*10</w:t>
            </w:r>
          </w:p>
          <w:p>
            <w:pPr>
              <w:pStyle w:val="2"/>
              <w:jc w:val="left"/>
              <w:rPr>
                <w:rFonts w:ascii="宋体" w:hAnsi="宋体"/>
                <w:kern w:val="0"/>
                <w:sz w:val="24"/>
              </w:rPr>
            </w:pPr>
            <w:r>
              <w:rPr>
                <w:rFonts w:hint="eastAsia" w:ascii="宋体" w:hAnsi="宋体" w:cs="宋体"/>
                <w:kern w:val="0"/>
                <w:sz w:val="24"/>
                <w:szCs w:val="24"/>
              </w:rPr>
              <w:t>2、质保期：</w:t>
            </w:r>
            <w:r>
              <w:rPr>
                <w:rFonts w:hint="eastAsia" w:ascii="宋体" w:hAnsi="宋体"/>
                <w:kern w:val="0"/>
                <w:sz w:val="24"/>
              </w:rPr>
              <w:t>≥</w:t>
            </w:r>
            <w:r>
              <w:rPr>
                <w:rFonts w:ascii="宋体" w:hAnsi="宋体"/>
                <w:kern w:val="0"/>
                <w:sz w:val="24"/>
              </w:rPr>
              <w:t>6</w:t>
            </w:r>
            <w:r>
              <w:rPr>
                <w:rFonts w:hint="eastAsia" w:ascii="宋体" w:hAnsi="宋体"/>
                <w:kern w:val="0"/>
                <w:sz w:val="24"/>
              </w:rPr>
              <w:t>个月</w:t>
            </w:r>
          </w:p>
          <w:p>
            <w:pPr>
              <w:pStyle w:val="2"/>
              <w:jc w:val="left"/>
              <w:rPr>
                <w:rFonts w:ascii="宋体" w:hAnsi="宋体"/>
                <w:kern w:val="0"/>
                <w:sz w:val="24"/>
              </w:rPr>
            </w:pPr>
            <w:r>
              <w:rPr>
                <w:rFonts w:ascii="宋体" w:hAnsi="宋体"/>
                <w:kern w:val="0"/>
                <w:sz w:val="24"/>
              </w:rPr>
              <w:t>3</w:t>
            </w:r>
            <w:r>
              <w:rPr>
                <w:rFonts w:hint="eastAsia" w:ascii="宋体" w:hAnsi="宋体"/>
                <w:kern w:val="0"/>
                <w:sz w:val="24"/>
              </w:rPr>
              <w:t>、盒装</w:t>
            </w:r>
          </w:p>
          <w:p>
            <w:pPr>
              <w:pStyle w:val="2"/>
              <w:jc w:val="left"/>
              <w:rPr>
                <w:rFonts w:ascii="宋体" w:hAnsi="宋体"/>
                <w:kern w:val="0"/>
                <w:sz w:val="24"/>
              </w:rPr>
            </w:pPr>
            <w:r>
              <w:rPr>
                <w:rFonts w:hint="eastAsia" w:ascii="宋体" w:hAnsi="宋体"/>
                <w:kern w:val="0"/>
                <w:sz w:val="24"/>
              </w:rPr>
              <w:t>4、营养成分表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 xml:space="preserve">387 </w:t>
                  </w:r>
                  <w:r>
                    <w:rPr>
                      <w:rFonts w:ascii="宋体" w:hAnsi="宋体" w:cs="宋体"/>
                      <w:kern w:val="0"/>
                      <w:sz w:val="24"/>
                      <w:szCs w:val="24"/>
                    </w:rPr>
                    <w:t>KJ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3.1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3.3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≥12.5</w:t>
                  </w:r>
                  <w:r>
                    <w:rPr>
                      <w:rFonts w:hint="eastAsia" w:ascii="宋体" w:hAnsi="宋体" w:cs="宋体"/>
                      <w:kern w:val="0"/>
                      <w:sz w:val="24"/>
                      <w:szCs w:val="24"/>
                    </w:rPr>
                    <w:t xml:space="preserve">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60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钙</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95 mg</w:t>
                  </w:r>
                </w:p>
              </w:tc>
            </w:tr>
          </w:tbl>
          <w:p>
            <w:pPr>
              <w:pStyle w:val="2"/>
              <w:jc w:val="left"/>
              <w:rPr>
                <w:rFonts w:ascii="宋体" w:hAnsi="宋体" w:cs="宋体"/>
                <w:sz w:val="24"/>
              </w:rPr>
            </w:pPr>
            <w:r>
              <w:rPr>
                <w:rFonts w:hint="eastAsia" w:ascii="宋体" w:hAnsi="宋体"/>
                <w:kern w:val="0"/>
                <w:sz w:val="24"/>
              </w:rPr>
              <w:t>★5、上述参数要求</w:t>
            </w:r>
            <w:r>
              <w:rPr>
                <w:rFonts w:hint="eastAsia" w:ascii="宋体" w:hAnsi="宋体" w:cs="宋体"/>
                <w:sz w:val="24"/>
              </w:rPr>
              <w:t>需提供国家认可的第三方检测机构出具的检测报告证明（报告内容包括但不限于营养成分）</w:t>
            </w:r>
          </w:p>
          <w:p>
            <w:pPr>
              <w:pStyle w:val="2"/>
              <w:jc w:val="left"/>
              <w:rPr>
                <w:rFonts w:ascii="宋体" w:hAnsi="宋体" w:cs="宋体"/>
                <w:sz w:val="24"/>
              </w:rPr>
            </w:pPr>
            <w:r>
              <w:rPr>
                <w:rFonts w:hint="eastAsia" w:ascii="宋体" w:hAnsi="宋体" w:cs="宋体"/>
                <w:sz w:val="24"/>
              </w:rPr>
              <w:t>6、执行标准GB19302-风味酸乳</w:t>
            </w:r>
          </w:p>
        </w:tc>
        <w:tc>
          <w:tcPr>
            <w:tcW w:w="851" w:type="dxa"/>
            <w:vAlign w:val="center"/>
          </w:tcPr>
          <w:p>
            <w:pPr>
              <w:jc w:val="center"/>
              <w:rPr>
                <w:rFonts w:ascii="宋体" w:hAnsi="宋体" w:cs="宋体"/>
                <w:kern w:val="0"/>
                <w:sz w:val="24"/>
                <w:szCs w:val="24"/>
              </w:rPr>
            </w:pPr>
            <w:r>
              <w:rPr>
                <w:rFonts w:hint="eastAsia" w:ascii="宋体" w:hAnsi="宋体" w:cs="宋体"/>
                <w:kern w:val="0"/>
                <w:sz w:val="24"/>
                <w:szCs w:val="24"/>
              </w:rPr>
              <w:t>提</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78</w:t>
            </w:r>
          </w:p>
        </w:tc>
        <w:tc>
          <w:tcPr>
            <w:tcW w:w="850" w:type="dxa"/>
            <w:vAlign w:val="center"/>
          </w:tcPr>
          <w:p>
            <w:pPr>
              <w:pStyle w:val="2"/>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2"/>
              <w:rPr>
                <w:rFonts w:ascii="宋体" w:hAnsi="宋体" w:cs="宋体"/>
                <w:kern w:val="0"/>
                <w:sz w:val="24"/>
                <w:szCs w:val="24"/>
              </w:rPr>
            </w:pPr>
            <w:r>
              <w:rPr>
                <w:rFonts w:hint="eastAsia" w:ascii="宋体" w:hAnsi="宋体" w:cs="宋体"/>
                <w:kern w:val="0"/>
                <w:sz w:val="24"/>
                <w:szCs w:val="24"/>
              </w:rPr>
              <w:t>9</w:t>
            </w:r>
          </w:p>
        </w:tc>
        <w:tc>
          <w:tcPr>
            <w:tcW w:w="992" w:type="dxa"/>
            <w:vAlign w:val="center"/>
          </w:tcPr>
          <w:p>
            <w:pPr>
              <w:pStyle w:val="2"/>
              <w:rPr>
                <w:rFonts w:ascii="宋体" w:hAnsi="宋体" w:cs="宋体"/>
                <w:kern w:val="0"/>
                <w:sz w:val="24"/>
                <w:szCs w:val="24"/>
              </w:rPr>
            </w:pPr>
            <w:r>
              <w:rPr>
                <w:rFonts w:hint="eastAsia" w:ascii="宋体" w:hAnsi="宋体" w:cs="宋体"/>
                <w:kern w:val="0"/>
                <w:sz w:val="24"/>
                <w:szCs w:val="24"/>
              </w:rPr>
              <w:t>高钙奶</w:t>
            </w:r>
          </w:p>
        </w:tc>
        <w:tc>
          <w:tcPr>
            <w:tcW w:w="5103" w:type="dxa"/>
            <w:vAlign w:val="center"/>
          </w:tcPr>
          <w:p>
            <w:pPr>
              <w:pStyle w:val="2"/>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、规格：</w:t>
            </w:r>
            <w:r>
              <w:rPr>
                <w:rFonts w:hint="eastAsia" w:ascii="宋体" w:hAnsi="宋体"/>
                <w:kern w:val="0"/>
                <w:sz w:val="24"/>
              </w:rPr>
              <w:t>≥</w:t>
            </w:r>
            <w:r>
              <w:rPr>
                <w:rFonts w:hint="eastAsia" w:ascii="宋体" w:hAnsi="宋体" w:cs="宋体"/>
                <w:kern w:val="0"/>
                <w:sz w:val="24"/>
                <w:szCs w:val="24"/>
              </w:rPr>
              <w:t>220ML*12</w:t>
            </w:r>
          </w:p>
          <w:p>
            <w:pPr>
              <w:pStyle w:val="2"/>
              <w:jc w:val="left"/>
              <w:rPr>
                <w:rFonts w:ascii="宋体" w:hAnsi="宋体"/>
                <w:kern w:val="0"/>
                <w:sz w:val="24"/>
              </w:rPr>
            </w:pPr>
            <w:r>
              <w:rPr>
                <w:rFonts w:ascii="宋体" w:hAnsi="宋体" w:cs="宋体"/>
                <w:kern w:val="0"/>
                <w:sz w:val="24"/>
                <w:szCs w:val="24"/>
              </w:rPr>
              <w:t>2</w:t>
            </w:r>
            <w:r>
              <w:rPr>
                <w:rFonts w:hint="eastAsia" w:ascii="宋体" w:hAnsi="宋体" w:cs="宋体"/>
                <w:kern w:val="0"/>
                <w:sz w:val="24"/>
                <w:szCs w:val="24"/>
              </w:rPr>
              <w:t>、质保期：</w:t>
            </w:r>
            <w:r>
              <w:rPr>
                <w:rFonts w:hint="eastAsia" w:ascii="宋体" w:hAnsi="宋体"/>
                <w:kern w:val="0"/>
                <w:sz w:val="24"/>
              </w:rPr>
              <w:t>≥</w:t>
            </w:r>
            <w:r>
              <w:rPr>
                <w:rFonts w:ascii="宋体" w:hAnsi="宋体"/>
                <w:kern w:val="0"/>
                <w:sz w:val="24"/>
              </w:rPr>
              <w:t>6</w:t>
            </w:r>
            <w:r>
              <w:rPr>
                <w:rFonts w:hint="eastAsia" w:ascii="宋体" w:hAnsi="宋体"/>
                <w:kern w:val="0"/>
                <w:sz w:val="24"/>
              </w:rPr>
              <w:t>个月</w:t>
            </w:r>
          </w:p>
          <w:p>
            <w:pPr>
              <w:pStyle w:val="2"/>
              <w:jc w:val="left"/>
              <w:rPr>
                <w:rFonts w:ascii="宋体" w:hAnsi="宋体"/>
                <w:kern w:val="0"/>
                <w:sz w:val="24"/>
              </w:rPr>
            </w:pPr>
            <w:r>
              <w:rPr>
                <w:rFonts w:hint="eastAsia" w:ascii="宋体" w:hAnsi="宋体"/>
                <w:kern w:val="0"/>
                <w:sz w:val="24"/>
              </w:rPr>
              <w:t>3、盒装</w:t>
            </w:r>
          </w:p>
          <w:p>
            <w:pPr>
              <w:pStyle w:val="2"/>
              <w:jc w:val="left"/>
              <w:rPr>
                <w:rFonts w:ascii="宋体" w:hAnsi="宋体"/>
                <w:kern w:val="0"/>
                <w:sz w:val="24"/>
              </w:rPr>
            </w:pPr>
            <w:r>
              <w:rPr>
                <w:rFonts w:hint="eastAsia" w:ascii="宋体" w:hAnsi="宋体"/>
                <w:kern w:val="0"/>
                <w:sz w:val="24"/>
              </w:rPr>
              <w:t>4、</w:t>
            </w:r>
            <w:r>
              <w:rPr>
                <w:rFonts w:ascii="宋体" w:hAnsi="宋体"/>
                <w:kern w:val="0"/>
                <w:sz w:val="24"/>
              </w:rPr>
              <w:t>钙含量：每100mL中≥15%NRV</w:t>
            </w:r>
          </w:p>
          <w:p>
            <w:pPr>
              <w:pStyle w:val="2"/>
              <w:jc w:val="left"/>
              <w:rPr>
                <w:rFonts w:ascii="宋体" w:hAnsi="宋体"/>
                <w:kern w:val="0"/>
                <w:sz w:val="24"/>
              </w:rPr>
            </w:pPr>
            <w:r>
              <w:rPr>
                <w:rFonts w:hint="eastAsia" w:ascii="宋体" w:hAnsi="宋体"/>
                <w:kern w:val="0"/>
                <w:sz w:val="24"/>
              </w:rPr>
              <w:t>5、营养成分表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项目</w:t>
                  </w:r>
                </w:p>
              </w:tc>
              <w:tc>
                <w:tcPr>
                  <w:tcW w:w="2976" w:type="dxa"/>
                </w:tcPr>
                <w:p>
                  <w:pPr>
                    <w:pStyle w:val="2"/>
                    <w:jc w:val="left"/>
                    <w:rPr>
                      <w:rFonts w:ascii="宋体" w:hAnsi="宋体" w:cs="宋体"/>
                      <w:kern w:val="0"/>
                      <w:sz w:val="24"/>
                      <w:szCs w:val="24"/>
                    </w:rPr>
                  </w:pPr>
                  <w:r>
                    <w:rPr>
                      <w:rFonts w:hint="eastAsia" w:ascii="宋体" w:hAnsi="宋体" w:cs="宋体"/>
                      <w:kern w:val="0"/>
                      <w:sz w:val="24"/>
                      <w:szCs w:val="24"/>
                    </w:rPr>
                    <w:t>每1</w:t>
                  </w:r>
                  <w:r>
                    <w:rPr>
                      <w:rFonts w:ascii="宋体" w:hAnsi="宋体" w:cs="宋体"/>
                      <w:kern w:val="0"/>
                      <w:sz w:val="24"/>
                      <w:szCs w:val="24"/>
                    </w:rPr>
                    <w:t>00</w:t>
                  </w:r>
                  <w:r>
                    <w:rPr>
                      <w:rFonts w:hint="eastAsia" w:ascii="宋体" w:hAnsi="宋体" w:cs="宋体"/>
                      <w:kern w:val="0"/>
                      <w:sz w:val="24"/>
                      <w:szCs w:val="24"/>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能量</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 xml:space="preserve">269 </w:t>
                  </w:r>
                  <w:r>
                    <w:rPr>
                      <w:rFonts w:ascii="宋体" w:hAnsi="宋体" w:cs="宋体"/>
                      <w:kern w:val="0"/>
                      <w:sz w:val="24"/>
                      <w:szCs w:val="24"/>
                    </w:rPr>
                    <w:t>KJ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蛋白质</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脂肪</w:t>
                  </w:r>
                </w:p>
              </w:tc>
              <w:tc>
                <w:tcPr>
                  <w:tcW w:w="2976" w:type="dxa"/>
                </w:tcPr>
                <w:p>
                  <w:pPr>
                    <w:pStyle w:val="2"/>
                    <w:jc w:val="left"/>
                    <w:rPr>
                      <w:rFonts w:ascii="宋体" w:hAnsi="宋体" w:cs="宋体"/>
                      <w:kern w:val="0"/>
                      <w:sz w:val="24"/>
                      <w:szCs w:val="24"/>
                    </w:rPr>
                  </w:pPr>
                  <w:r>
                    <w:rPr>
                      <w:rFonts w:hint="eastAsia" w:ascii="宋体" w:hAnsi="宋体"/>
                      <w:kern w:val="0"/>
                      <w:sz w:val="24"/>
                    </w:rPr>
                    <w:t>≥</w:t>
                  </w:r>
                  <w:r>
                    <w:rPr>
                      <w:rFonts w:hint="eastAsia" w:ascii="宋体" w:hAnsi="宋体" w:cs="宋体"/>
                      <w:kern w:val="0"/>
                      <w:sz w:val="24"/>
                      <w:szCs w:val="24"/>
                    </w:rPr>
                    <w:t>3.6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碳水化合物</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乳糖</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钠</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65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维生素D</w:t>
                  </w:r>
                </w:p>
              </w:tc>
              <w:tc>
                <w:tcPr>
                  <w:tcW w:w="2976" w:type="dxa"/>
                </w:tcPr>
                <w:p>
                  <w:pPr>
                    <w:pStyle w:val="2"/>
                    <w:jc w:val="left"/>
                    <w:rPr>
                      <w:rFonts w:ascii="宋体" w:hAnsi="宋体"/>
                      <w:kern w:val="0"/>
                      <w:sz w:val="24"/>
                    </w:rPr>
                  </w:pPr>
                  <w:r>
                    <w:rPr>
                      <w:rFonts w:hint="eastAsia" w:ascii="宋体" w:hAnsi="宋体"/>
                      <w:kern w:val="0"/>
                      <w:sz w:val="24"/>
                    </w:rPr>
                    <w:t>≥2.2</w:t>
                  </w:r>
                  <w:r>
                    <w:rPr>
                      <w:rFonts w:hint="eastAsia" w:ascii="宋体" w:hAnsi="宋体" w:cs="宋体"/>
                      <w:kern w:val="0"/>
                      <w:sz w:val="24"/>
                      <w:szCs w:val="24"/>
                    </w:rPr>
                    <w:t xml:space="preserve"> μg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pStyle w:val="2"/>
                    <w:jc w:val="left"/>
                    <w:rPr>
                      <w:rFonts w:ascii="宋体" w:hAnsi="宋体" w:cs="宋体"/>
                      <w:kern w:val="0"/>
                      <w:sz w:val="24"/>
                      <w:szCs w:val="24"/>
                    </w:rPr>
                  </w:pPr>
                  <w:r>
                    <w:rPr>
                      <w:rFonts w:hint="eastAsia" w:ascii="宋体" w:hAnsi="宋体" w:cs="宋体"/>
                      <w:kern w:val="0"/>
                      <w:sz w:val="24"/>
                      <w:szCs w:val="24"/>
                    </w:rPr>
                    <w:t>钙</w:t>
                  </w:r>
                </w:p>
              </w:tc>
              <w:tc>
                <w:tcPr>
                  <w:tcW w:w="2976" w:type="dxa"/>
                </w:tcPr>
                <w:p>
                  <w:pPr>
                    <w:pStyle w:val="2"/>
                    <w:jc w:val="left"/>
                    <w:rPr>
                      <w:rFonts w:ascii="宋体" w:hAnsi="宋体"/>
                      <w:kern w:val="0"/>
                      <w:sz w:val="24"/>
                    </w:rPr>
                  </w:pPr>
                  <w:r>
                    <w:rPr>
                      <w:rFonts w:hint="eastAsia" w:ascii="宋体" w:hAnsi="宋体"/>
                      <w:kern w:val="0"/>
                      <w:sz w:val="24"/>
                    </w:rPr>
                    <w:t>≥</w:t>
                  </w:r>
                  <w:r>
                    <w:rPr>
                      <w:rFonts w:hint="eastAsia" w:ascii="宋体" w:hAnsi="宋体" w:cs="宋体"/>
                      <w:kern w:val="0"/>
                      <w:sz w:val="24"/>
                      <w:szCs w:val="24"/>
                    </w:rPr>
                    <w:t>150 mg</w:t>
                  </w:r>
                </w:p>
              </w:tc>
            </w:tr>
          </w:tbl>
          <w:p>
            <w:pPr>
              <w:pStyle w:val="2"/>
              <w:jc w:val="left"/>
              <w:rPr>
                <w:rFonts w:ascii="宋体" w:hAnsi="宋体" w:cs="宋体"/>
                <w:sz w:val="24"/>
              </w:rPr>
            </w:pPr>
            <w:r>
              <w:rPr>
                <w:rFonts w:hint="eastAsia" w:ascii="宋体" w:hAnsi="宋体"/>
                <w:kern w:val="0"/>
                <w:sz w:val="24"/>
              </w:rPr>
              <w:t>★6、上述参数要求</w:t>
            </w:r>
            <w:r>
              <w:rPr>
                <w:rFonts w:hint="eastAsia" w:ascii="宋体" w:hAnsi="宋体" w:cs="宋体"/>
                <w:sz w:val="24"/>
              </w:rPr>
              <w:t>需提供国家认可的第三方检测机构出具的检测报告证明（报告内容包括但不限于营养成分）</w:t>
            </w:r>
          </w:p>
          <w:p>
            <w:pPr>
              <w:pStyle w:val="2"/>
              <w:jc w:val="left"/>
              <w:rPr>
                <w:rFonts w:ascii="宋体" w:hAnsi="宋体" w:cs="宋体"/>
                <w:sz w:val="24"/>
              </w:rPr>
            </w:pPr>
            <w:r>
              <w:rPr>
                <w:rFonts w:hint="eastAsia" w:ascii="宋体" w:hAnsi="宋体" w:cs="宋体"/>
                <w:sz w:val="24"/>
              </w:rPr>
              <w:t>7、执行标准：GB25191</w:t>
            </w:r>
          </w:p>
        </w:tc>
        <w:tc>
          <w:tcPr>
            <w:tcW w:w="851" w:type="dxa"/>
            <w:vAlign w:val="center"/>
          </w:tcPr>
          <w:p>
            <w:pPr>
              <w:pStyle w:val="2"/>
              <w:rPr>
                <w:rFonts w:ascii="宋体" w:hAnsi="宋体" w:cs="宋体"/>
                <w:kern w:val="0"/>
                <w:sz w:val="24"/>
                <w:szCs w:val="24"/>
              </w:rPr>
            </w:pPr>
            <w:r>
              <w:rPr>
                <w:rFonts w:hint="eastAsia" w:ascii="宋体" w:hAnsi="宋体" w:cs="宋体"/>
                <w:kern w:val="0"/>
                <w:sz w:val="24"/>
                <w:szCs w:val="24"/>
              </w:rPr>
              <w:t>提</w:t>
            </w:r>
          </w:p>
        </w:tc>
        <w:tc>
          <w:tcPr>
            <w:tcW w:w="1276" w:type="dxa"/>
            <w:vAlign w:val="center"/>
          </w:tcPr>
          <w:p>
            <w:pPr>
              <w:pStyle w:val="2"/>
              <w:rPr>
                <w:rFonts w:ascii="宋体" w:hAnsi="宋体" w:cs="宋体"/>
                <w:kern w:val="0"/>
                <w:sz w:val="24"/>
                <w:szCs w:val="24"/>
              </w:rPr>
            </w:pPr>
            <w:r>
              <w:rPr>
                <w:rFonts w:hint="eastAsia" w:ascii="宋体" w:hAnsi="宋体" w:cs="宋体"/>
                <w:kern w:val="0"/>
                <w:sz w:val="24"/>
                <w:szCs w:val="24"/>
              </w:rPr>
              <w:t>53</w:t>
            </w:r>
          </w:p>
        </w:tc>
        <w:tc>
          <w:tcPr>
            <w:tcW w:w="850" w:type="dxa"/>
            <w:vAlign w:val="center"/>
          </w:tcPr>
          <w:p>
            <w:pPr>
              <w:pStyle w:val="2"/>
              <w:rPr>
                <w:rFonts w:ascii="宋体" w:hAnsi="宋体" w:cs="宋体"/>
                <w:kern w:val="0"/>
                <w:sz w:val="24"/>
                <w:szCs w:val="24"/>
              </w:rPr>
            </w:pPr>
          </w:p>
        </w:tc>
      </w:tr>
    </w:tbl>
    <w:p>
      <w:pPr>
        <w:pStyle w:val="2"/>
        <w:spacing w:line="360" w:lineRule="auto"/>
        <w:ind w:firstLine="419" w:firstLineChars="189"/>
        <w:jc w:val="left"/>
        <w:rPr>
          <w:rFonts w:ascii="宋体" w:hAnsi="宋体" w:cs="宋体"/>
          <w:spacing w:val="-9"/>
          <w:sz w:val="24"/>
          <w:szCs w:val="24"/>
        </w:rPr>
      </w:pPr>
      <w:r>
        <w:rPr>
          <w:rFonts w:hint="eastAsia" w:ascii="宋体" w:hAnsi="宋体" w:cs="宋体"/>
          <w:spacing w:val="-9"/>
          <w:sz w:val="24"/>
          <w:szCs w:val="24"/>
        </w:rPr>
        <w:t>备注：若需中标人提供上表品目外产品，经双方协商，单价按采购人确定的市场批发价进行供货。</w:t>
      </w:r>
    </w:p>
    <w:p>
      <w:pPr>
        <w:spacing w:line="360" w:lineRule="auto"/>
        <w:ind w:firstLine="562" w:firstLineChars="200"/>
        <w:jc w:val="left"/>
        <w:rPr>
          <w:rFonts w:ascii="宋体"/>
          <w:bCs/>
          <w:sz w:val="24"/>
        </w:rPr>
      </w:pPr>
      <w:r>
        <w:rPr>
          <w:rFonts w:ascii="宋体" w:hAnsi="宋体" w:cs="宋体"/>
          <w:b/>
          <w:sz w:val="28"/>
          <w:szCs w:val="28"/>
        </w:rPr>
        <w:t>▲</w:t>
      </w:r>
      <w:r>
        <w:rPr>
          <w:rFonts w:hint="eastAsia" w:ascii="宋体"/>
          <w:bCs/>
          <w:sz w:val="24"/>
        </w:rPr>
        <w:t>（二）货物要求</w:t>
      </w:r>
    </w:p>
    <w:p>
      <w:pPr>
        <w:spacing w:before="233" w:line="360" w:lineRule="auto"/>
        <w:ind w:firstLine="652"/>
        <w:jc w:val="left"/>
        <w:rPr>
          <w:rFonts w:ascii="宋体" w:hAnsi="宋体" w:cs="宋体"/>
          <w:sz w:val="24"/>
          <w:szCs w:val="24"/>
        </w:rPr>
      </w:pPr>
      <w:r>
        <w:rPr>
          <w:rFonts w:hint="eastAsia" w:ascii="宋体" w:hAnsi="宋体" w:cs="宋体"/>
          <w:spacing w:val="-9"/>
          <w:sz w:val="24"/>
          <w:szCs w:val="24"/>
        </w:rPr>
        <w:t>1、</w:t>
      </w:r>
      <w:r>
        <w:rPr>
          <w:rFonts w:ascii="宋体" w:hAnsi="宋体" w:cs="宋体"/>
          <w:spacing w:val="-9"/>
          <w:sz w:val="24"/>
          <w:szCs w:val="24"/>
        </w:rPr>
        <w:t>所有货物必须符合国家质量标准。</w:t>
      </w:r>
    </w:p>
    <w:p>
      <w:pPr>
        <w:spacing w:before="239" w:line="360" w:lineRule="auto"/>
        <w:ind w:firstLine="652"/>
        <w:jc w:val="left"/>
        <w:rPr>
          <w:rFonts w:ascii="宋体" w:hAnsi="宋体" w:cs="宋体"/>
          <w:sz w:val="24"/>
          <w:szCs w:val="24"/>
        </w:rPr>
      </w:pPr>
      <w:r>
        <w:rPr>
          <w:rFonts w:hint="eastAsia" w:ascii="宋体" w:hAnsi="宋体" w:cs="宋体"/>
          <w:spacing w:val="-5"/>
          <w:sz w:val="24"/>
          <w:szCs w:val="24"/>
        </w:rPr>
        <w:t>2、</w:t>
      </w:r>
      <w:r>
        <w:rPr>
          <w:rFonts w:ascii="宋体" w:hAnsi="宋体" w:cs="宋体"/>
          <w:spacing w:val="-5"/>
          <w:sz w:val="24"/>
          <w:szCs w:val="24"/>
        </w:rPr>
        <w:t>所有货物必须在保质期范围内且符合国家食品卫生标准。</w:t>
      </w:r>
    </w:p>
    <w:p>
      <w:pPr>
        <w:spacing w:before="240" w:line="360" w:lineRule="auto"/>
        <w:ind w:firstLine="652"/>
        <w:jc w:val="left"/>
        <w:rPr>
          <w:rFonts w:ascii="宋体" w:hAnsi="宋体" w:cs="宋体"/>
          <w:sz w:val="24"/>
          <w:szCs w:val="24"/>
        </w:rPr>
      </w:pPr>
      <w:r>
        <w:rPr>
          <w:rFonts w:hint="eastAsia" w:ascii="宋体" w:hAnsi="宋体" w:cs="宋体"/>
          <w:spacing w:val="-5"/>
          <w:sz w:val="24"/>
          <w:szCs w:val="24"/>
        </w:rPr>
        <w:t>3、</w:t>
      </w:r>
      <w:r>
        <w:rPr>
          <w:rFonts w:ascii="宋体" w:hAnsi="宋体" w:cs="宋体"/>
          <w:spacing w:val="-5"/>
          <w:sz w:val="24"/>
          <w:szCs w:val="24"/>
        </w:rPr>
        <w:t>所有货物应按出厂标准及国家有关要求进行包装及运输。</w:t>
      </w:r>
    </w:p>
    <w:p>
      <w:pPr>
        <w:spacing w:before="239" w:line="360" w:lineRule="auto"/>
        <w:ind w:firstLine="652"/>
        <w:jc w:val="left"/>
        <w:rPr>
          <w:rFonts w:ascii="宋体" w:hAnsi="宋体" w:cs="宋体"/>
          <w:sz w:val="24"/>
          <w:szCs w:val="24"/>
        </w:rPr>
      </w:pPr>
      <w:r>
        <w:rPr>
          <w:rFonts w:hint="eastAsia" w:ascii="宋体" w:hAnsi="宋体" w:cs="宋体"/>
          <w:spacing w:val="-6"/>
          <w:sz w:val="24"/>
          <w:szCs w:val="24"/>
        </w:rPr>
        <w:t>4、</w:t>
      </w:r>
      <w:r>
        <w:rPr>
          <w:rFonts w:ascii="宋体" w:hAnsi="宋体" w:cs="宋体"/>
          <w:spacing w:val="-6"/>
          <w:sz w:val="24"/>
          <w:szCs w:val="24"/>
        </w:rPr>
        <w:t>所有货物外观清洁，标记编号字体清晰、明确。</w:t>
      </w:r>
    </w:p>
    <w:p>
      <w:pPr>
        <w:spacing w:before="240" w:line="360" w:lineRule="auto"/>
        <w:ind w:firstLine="652"/>
        <w:jc w:val="left"/>
        <w:rPr>
          <w:rFonts w:ascii="宋体" w:hAnsi="宋体" w:cs="宋体"/>
          <w:spacing w:val="-4"/>
          <w:sz w:val="24"/>
          <w:szCs w:val="24"/>
        </w:rPr>
      </w:pPr>
      <w:r>
        <w:rPr>
          <w:rFonts w:hint="eastAsia" w:ascii="宋体" w:hAnsi="宋体" w:cs="宋体"/>
          <w:spacing w:val="-4"/>
          <w:sz w:val="24"/>
          <w:szCs w:val="24"/>
        </w:rPr>
        <w:t>5、</w:t>
      </w:r>
      <w:r>
        <w:rPr>
          <w:rFonts w:ascii="宋体" w:hAnsi="宋体" w:cs="宋体"/>
          <w:spacing w:val="-4"/>
          <w:sz w:val="24"/>
          <w:szCs w:val="24"/>
        </w:rPr>
        <w:t>所有货物必须是在中国范围内合法销售，并完全符合采购人要求。</w:t>
      </w:r>
    </w:p>
    <w:p>
      <w:pPr>
        <w:spacing w:before="240" w:line="360" w:lineRule="auto"/>
        <w:ind w:firstLine="652"/>
        <w:jc w:val="left"/>
        <w:rPr>
          <w:rFonts w:ascii="宋体"/>
          <w:bCs/>
          <w:sz w:val="24"/>
        </w:rPr>
      </w:pPr>
      <w:r>
        <w:rPr>
          <w:rFonts w:ascii="宋体" w:hAnsi="宋体" w:cs="宋体"/>
          <w:b/>
          <w:sz w:val="28"/>
          <w:szCs w:val="28"/>
        </w:rPr>
        <w:t>▲</w:t>
      </w:r>
      <w:r>
        <w:rPr>
          <w:rFonts w:hint="eastAsia" w:ascii="宋体"/>
          <w:bCs/>
          <w:sz w:val="24"/>
        </w:rPr>
        <w:t>（三）产品配送要求</w:t>
      </w:r>
    </w:p>
    <w:p>
      <w:pPr>
        <w:spacing w:before="240"/>
        <w:ind w:firstLine="652"/>
        <w:jc w:val="left"/>
        <w:rPr>
          <w:rFonts w:ascii="宋体" w:hAnsi="宋体" w:cs="宋体"/>
          <w:spacing w:val="-23"/>
          <w:w w:val="97"/>
          <w:sz w:val="24"/>
          <w:szCs w:val="24"/>
        </w:rPr>
      </w:pPr>
      <w:r>
        <w:rPr>
          <w:rFonts w:hint="eastAsia" w:ascii="宋体" w:hAnsi="宋体" w:cs="宋体"/>
          <w:spacing w:val="-23"/>
          <w:w w:val="97"/>
          <w:sz w:val="24"/>
          <w:szCs w:val="24"/>
        </w:rPr>
        <w:t>1、</w:t>
      </w:r>
      <w:r>
        <w:rPr>
          <w:rFonts w:ascii="宋体" w:hAnsi="宋体" w:cs="宋体"/>
          <w:spacing w:val="-23"/>
          <w:w w:val="97"/>
          <w:sz w:val="24"/>
          <w:szCs w:val="24"/>
        </w:rPr>
        <w:t>配送</w:t>
      </w:r>
    </w:p>
    <w:p>
      <w:pPr>
        <w:spacing w:before="240" w:line="360" w:lineRule="auto"/>
        <w:ind w:firstLine="652"/>
        <w:jc w:val="left"/>
        <w:rPr>
          <w:rFonts w:ascii="宋体" w:hAnsi="宋体" w:cs="宋体"/>
          <w:sz w:val="24"/>
          <w:szCs w:val="24"/>
        </w:rPr>
      </w:pPr>
      <w:r>
        <w:rPr>
          <w:rFonts w:hint="eastAsia" w:ascii="宋体" w:hAnsi="宋体" w:cs="宋体"/>
          <w:spacing w:val="-1"/>
          <w:sz w:val="24"/>
          <w:szCs w:val="24"/>
        </w:rPr>
        <w:t>（1）</w:t>
      </w:r>
      <w:r>
        <w:rPr>
          <w:rFonts w:ascii="宋体" w:hAnsi="宋体" w:cs="宋体"/>
          <w:spacing w:val="-1"/>
          <w:sz w:val="24"/>
          <w:szCs w:val="24"/>
        </w:rPr>
        <w:t>中标人需严格按照采购人书面通知配送安全新鲜、符合国家规定标准的</w:t>
      </w:r>
      <w:r>
        <w:rPr>
          <w:rFonts w:ascii="宋体" w:hAnsi="宋体" w:cs="宋体"/>
          <w:spacing w:val="-3"/>
          <w:sz w:val="24"/>
          <w:szCs w:val="24"/>
        </w:rPr>
        <w:t>标的物。配送的所有标的物，在满足国家、行业标准的基础上，均应达到无公害</w:t>
      </w:r>
      <w:r>
        <w:rPr>
          <w:rFonts w:ascii="宋体" w:hAnsi="宋体" w:cs="宋体"/>
          <w:spacing w:val="-2"/>
          <w:sz w:val="24"/>
          <w:szCs w:val="24"/>
        </w:rPr>
        <w:t>食品的标准。</w:t>
      </w:r>
    </w:p>
    <w:p>
      <w:pPr>
        <w:spacing w:before="1" w:line="360" w:lineRule="auto"/>
        <w:ind w:left="167" w:right="191" w:firstLine="481"/>
        <w:jc w:val="left"/>
        <w:rPr>
          <w:rFonts w:ascii="宋体" w:hAnsi="宋体" w:cs="宋体"/>
          <w:sz w:val="24"/>
          <w:szCs w:val="24"/>
        </w:rPr>
      </w:pPr>
      <w:r>
        <w:rPr>
          <w:rFonts w:hint="eastAsia" w:ascii="宋体" w:hAnsi="宋体" w:cs="宋体"/>
          <w:spacing w:val="-3"/>
          <w:sz w:val="24"/>
          <w:szCs w:val="24"/>
        </w:rPr>
        <w:t>（2）</w:t>
      </w:r>
      <w:r>
        <w:rPr>
          <w:rFonts w:ascii="宋体" w:hAnsi="宋体" w:cs="宋体"/>
          <w:spacing w:val="-3"/>
          <w:sz w:val="24"/>
          <w:szCs w:val="24"/>
        </w:rPr>
        <w:t>中标人应在采购合同签订</w:t>
      </w:r>
      <w:r>
        <w:rPr>
          <w:rFonts w:ascii="宋体" w:hAnsi="宋体" w:cs="宋体"/>
          <w:spacing w:val="-35"/>
          <w:sz w:val="24"/>
          <w:szCs w:val="24"/>
        </w:rPr>
        <w:t xml:space="preserve"> </w:t>
      </w:r>
      <w:r>
        <w:rPr>
          <w:rFonts w:ascii="宋体" w:hAnsi="宋体" w:cs="宋体"/>
          <w:spacing w:val="-3"/>
          <w:sz w:val="24"/>
          <w:szCs w:val="24"/>
        </w:rPr>
        <w:t>7</w:t>
      </w:r>
      <w:r>
        <w:rPr>
          <w:rFonts w:ascii="宋体" w:hAnsi="宋体" w:cs="宋体"/>
          <w:spacing w:val="-7"/>
          <w:sz w:val="24"/>
          <w:szCs w:val="24"/>
        </w:rPr>
        <w:t xml:space="preserve"> </w:t>
      </w:r>
      <w:r>
        <w:rPr>
          <w:rFonts w:ascii="宋体" w:hAnsi="宋体" w:cs="宋体"/>
          <w:spacing w:val="-3"/>
          <w:sz w:val="24"/>
          <w:szCs w:val="24"/>
        </w:rPr>
        <w:t>日内向采购人提供其完善后的配送、储藏、</w:t>
      </w:r>
      <w:r>
        <w:rPr>
          <w:rFonts w:ascii="宋体" w:hAnsi="宋体" w:cs="宋体"/>
          <w:spacing w:val="-1"/>
          <w:sz w:val="24"/>
          <w:szCs w:val="24"/>
        </w:rPr>
        <w:t>延误、危情处理等工作方案或预案，经采购人审核同意后执行。</w:t>
      </w:r>
    </w:p>
    <w:p>
      <w:pPr>
        <w:spacing w:line="360" w:lineRule="auto"/>
        <w:ind w:left="171" w:right="156" w:firstLine="479"/>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中标人必须确定专人、专车，按合同的约定，将标的物配送到采购人指</w:t>
      </w:r>
      <w:r>
        <w:rPr>
          <w:rFonts w:ascii="宋体" w:hAnsi="宋体" w:cs="宋体"/>
          <w:spacing w:val="-4"/>
          <w:sz w:val="24"/>
          <w:szCs w:val="24"/>
        </w:rPr>
        <w:t>定的地点。</w:t>
      </w:r>
    </w:p>
    <w:p>
      <w:pPr>
        <w:spacing w:before="1" w:line="360" w:lineRule="auto"/>
        <w:ind w:left="170" w:right="114" w:firstLine="475"/>
        <w:jc w:val="left"/>
        <w:rPr>
          <w:rFonts w:ascii="宋体" w:hAnsi="宋体" w:cs="宋体"/>
          <w:sz w:val="24"/>
          <w:szCs w:val="24"/>
        </w:rPr>
      </w:pPr>
      <w:r>
        <w:rPr>
          <w:rFonts w:hint="eastAsia" w:ascii="宋体" w:hAnsi="宋体" w:cs="宋体"/>
          <w:spacing w:val="-3"/>
          <w:sz w:val="24"/>
          <w:szCs w:val="24"/>
        </w:rPr>
        <w:t>（4）</w:t>
      </w:r>
      <w:r>
        <w:rPr>
          <w:rFonts w:ascii="宋体" w:hAnsi="宋体" w:cs="宋体"/>
          <w:spacing w:val="-3"/>
          <w:sz w:val="24"/>
          <w:szCs w:val="24"/>
        </w:rPr>
        <w:t>中标人必须指定专人参加配送及联系工作，必须保证</w:t>
      </w:r>
      <w:r>
        <w:rPr>
          <w:rFonts w:ascii="宋体" w:hAnsi="宋体" w:cs="宋体"/>
          <w:spacing w:val="-34"/>
          <w:sz w:val="24"/>
          <w:szCs w:val="24"/>
        </w:rPr>
        <w:t xml:space="preserve"> </w:t>
      </w:r>
      <w:r>
        <w:rPr>
          <w:rFonts w:ascii="宋体" w:hAnsi="宋体" w:cs="宋体"/>
          <w:spacing w:val="-3"/>
          <w:sz w:val="24"/>
          <w:szCs w:val="24"/>
        </w:rPr>
        <w:t>24</w:t>
      </w:r>
      <w:r>
        <w:rPr>
          <w:rFonts w:ascii="宋体" w:hAnsi="宋体" w:cs="宋体"/>
          <w:spacing w:val="-44"/>
          <w:sz w:val="24"/>
          <w:szCs w:val="24"/>
        </w:rPr>
        <w:t xml:space="preserve"> </w:t>
      </w:r>
      <w:r>
        <w:rPr>
          <w:rFonts w:ascii="宋体" w:hAnsi="宋体" w:cs="宋体"/>
          <w:spacing w:val="-3"/>
          <w:sz w:val="24"/>
          <w:szCs w:val="24"/>
        </w:rPr>
        <w:t>小时电话畅通</w:t>
      </w:r>
      <w:r>
        <w:rPr>
          <w:rFonts w:hint="eastAsia" w:ascii="宋体" w:hAnsi="宋体" w:cs="宋体"/>
          <w:spacing w:val="-3"/>
          <w:sz w:val="24"/>
          <w:szCs w:val="24"/>
        </w:rPr>
        <w:t>，</w:t>
      </w:r>
      <w:r>
        <w:rPr>
          <w:rFonts w:ascii="宋体" w:hAnsi="宋体" w:cs="宋体"/>
          <w:spacing w:val="-1"/>
          <w:sz w:val="24"/>
          <w:szCs w:val="24"/>
        </w:rPr>
        <w:t>如果被指定专人变更或联系电话发生变化,应及时通报采购人。</w:t>
      </w:r>
    </w:p>
    <w:p>
      <w:pPr>
        <w:spacing w:line="360" w:lineRule="auto"/>
        <w:ind w:firstLine="650"/>
        <w:jc w:val="left"/>
        <w:rPr>
          <w:rFonts w:ascii="宋体" w:hAnsi="宋体" w:cs="宋体"/>
          <w:spacing w:val="-1"/>
          <w:sz w:val="24"/>
          <w:szCs w:val="24"/>
        </w:rPr>
      </w:pPr>
      <w:r>
        <w:rPr>
          <w:rFonts w:hint="eastAsia" w:ascii="宋体" w:hAnsi="宋体" w:cs="宋体"/>
          <w:sz w:val="24"/>
          <w:szCs w:val="24"/>
        </w:rPr>
        <w:t>（5）</w:t>
      </w:r>
      <w:r>
        <w:rPr>
          <w:rFonts w:ascii="宋体" w:hAnsi="宋体" w:cs="宋体"/>
          <w:sz w:val="24"/>
          <w:szCs w:val="24"/>
        </w:rPr>
        <w:t>中标人必须保证产品质量安全和运输安全，凡因产品质量安全问题和向</w:t>
      </w:r>
      <w:r>
        <w:rPr>
          <w:rFonts w:ascii="宋体" w:hAnsi="宋体" w:cs="宋体"/>
          <w:spacing w:val="-1"/>
          <w:sz w:val="24"/>
          <w:szCs w:val="24"/>
        </w:rPr>
        <w:t>采购人派送标的物途中的一切安全问题，均由中标人承担全部责任。</w:t>
      </w:r>
    </w:p>
    <w:p>
      <w:pPr>
        <w:spacing w:line="360" w:lineRule="auto"/>
        <w:ind w:firstLine="650"/>
        <w:jc w:val="left"/>
        <w:rPr>
          <w:rFonts w:ascii="宋体" w:hAnsi="宋体" w:cs="宋体"/>
          <w:spacing w:val="-1"/>
          <w:sz w:val="24"/>
          <w:szCs w:val="24"/>
        </w:rPr>
      </w:pPr>
      <w:r>
        <w:rPr>
          <w:rFonts w:hint="eastAsia" w:ascii="宋体" w:hAnsi="宋体" w:cs="宋体"/>
          <w:spacing w:val="-1"/>
          <w:sz w:val="24"/>
          <w:szCs w:val="24"/>
        </w:rPr>
        <w:t>（6）</w:t>
      </w:r>
      <w:r>
        <w:rPr>
          <w:rFonts w:ascii="宋体" w:hAnsi="宋体" w:cs="宋体"/>
          <w:spacing w:val="-1"/>
          <w:sz w:val="24"/>
          <w:szCs w:val="24"/>
        </w:rPr>
        <w:t>中标人应根据采购人相关文件规定的正常工作时间进行配送。</w:t>
      </w:r>
    </w:p>
    <w:p>
      <w:pPr>
        <w:spacing w:line="360" w:lineRule="auto"/>
        <w:ind w:firstLine="650"/>
        <w:jc w:val="left"/>
        <w:rPr>
          <w:rFonts w:ascii="宋体" w:hAnsi="宋体" w:cs="宋体"/>
          <w:spacing w:val="-6"/>
          <w:sz w:val="24"/>
          <w:szCs w:val="24"/>
        </w:rPr>
      </w:pPr>
      <w:r>
        <w:rPr>
          <w:rFonts w:hint="eastAsia" w:ascii="宋体" w:hAnsi="宋体" w:cs="宋体"/>
          <w:sz w:val="24"/>
          <w:szCs w:val="24"/>
        </w:rPr>
        <w:t>（7）</w:t>
      </w:r>
      <w:r>
        <w:rPr>
          <w:rFonts w:ascii="宋体" w:hAnsi="宋体" w:cs="宋体"/>
          <w:sz w:val="24"/>
          <w:szCs w:val="24"/>
        </w:rPr>
        <w:t>如遇临时任务，需要加</w:t>
      </w:r>
      <w:r>
        <w:rPr>
          <w:rFonts w:hint="eastAsia" w:ascii="宋体" w:hAnsi="宋体" w:cs="宋体"/>
          <w:sz w:val="24"/>
          <w:szCs w:val="24"/>
          <w:lang w:val="en-US" w:eastAsia="zh-CN"/>
        </w:rPr>
        <w:t>标的物</w:t>
      </w:r>
      <w:r>
        <w:rPr>
          <w:rFonts w:ascii="宋体" w:hAnsi="宋体" w:cs="宋体"/>
          <w:sz w:val="24"/>
          <w:szCs w:val="24"/>
        </w:rPr>
        <w:t>或者台风天气等特殊情况，中标人必须保障准</w:t>
      </w:r>
      <w:r>
        <w:rPr>
          <w:rFonts w:ascii="宋体" w:hAnsi="宋体" w:cs="宋体"/>
          <w:spacing w:val="-6"/>
          <w:sz w:val="24"/>
          <w:szCs w:val="24"/>
        </w:rPr>
        <w:t>时配送。</w:t>
      </w:r>
    </w:p>
    <w:p>
      <w:pPr>
        <w:spacing w:line="360" w:lineRule="auto"/>
        <w:ind w:firstLine="650"/>
        <w:jc w:val="left"/>
        <w:rPr>
          <w:rFonts w:ascii="宋体" w:hAnsi="宋体" w:cs="宋体"/>
          <w:sz w:val="24"/>
          <w:szCs w:val="24"/>
        </w:rPr>
      </w:pPr>
      <w:r>
        <w:rPr>
          <w:rFonts w:hint="eastAsia" w:ascii="宋体" w:hAnsi="宋体" w:cs="宋体"/>
          <w:spacing w:val="-24"/>
          <w:w w:val="99"/>
          <w:sz w:val="24"/>
          <w:szCs w:val="24"/>
        </w:rPr>
        <w:t>2、</w:t>
      </w:r>
      <w:r>
        <w:rPr>
          <w:rFonts w:ascii="宋体" w:hAnsi="宋体" w:cs="宋体"/>
          <w:spacing w:val="-24"/>
          <w:w w:val="99"/>
          <w:sz w:val="24"/>
          <w:szCs w:val="24"/>
        </w:rPr>
        <w:t>储存</w:t>
      </w:r>
      <w:r>
        <w:rPr>
          <w:rFonts w:ascii="宋体" w:hAnsi="宋体" w:cs="宋体"/>
          <w:spacing w:val="-4"/>
          <w:sz w:val="24"/>
          <w:szCs w:val="24"/>
        </w:rPr>
        <w:t>中标人要保证配送的标的物存放场地的环境卫生整洁，空气流通，符合国家</w:t>
      </w:r>
      <w:r>
        <w:rPr>
          <w:rFonts w:ascii="宋体" w:hAnsi="宋体" w:cs="宋体"/>
          <w:spacing w:val="6"/>
          <w:sz w:val="24"/>
          <w:szCs w:val="24"/>
        </w:rPr>
        <w:t xml:space="preserve"> </w:t>
      </w:r>
      <w:r>
        <w:rPr>
          <w:rFonts w:ascii="宋体" w:hAnsi="宋体" w:cs="宋体"/>
          <w:spacing w:val="-1"/>
          <w:sz w:val="24"/>
          <w:szCs w:val="24"/>
        </w:rPr>
        <w:t>卫生要求，避免腐坏、变质或被老鼠、蟑螂或蚂蚁等害虫叮咬。</w:t>
      </w:r>
    </w:p>
    <w:p>
      <w:pPr>
        <w:spacing w:line="360" w:lineRule="auto"/>
        <w:ind w:firstLine="509"/>
        <w:jc w:val="left"/>
        <w:rPr>
          <w:rFonts w:ascii="宋体" w:hAnsi="宋体" w:cs="宋体"/>
          <w:spacing w:val="-24"/>
          <w:w w:val="99"/>
          <w:sz w:val="24"/>
          <w:szCs w:val="24"/>
        </w:rPr>
      </w:pPr>
      <w:r>
        <w:rPr>
          <w:rFonts w:hint="eastAsia" w:ascii="宋体" w:hAnsi="宋体" w:cs="宋体"/>
          <w:spacing w:val="-24"/>
          <w:w w:val="99"/>
          <w:sz w:val="24"/>
          <w:szCs w:val="24"/>
        </w:rPr>
        <w:t>3、</w:t>
      </w:r>
      <w:r>
        <w:rPr>
          <w:rFonts w:ascii="宋体" w:hAnsi="宋体" w:cs="宋体"/>
          <w:spacing w:val="-24"/>
          <w:w w:val="99"/>
          <w:sz w:val="24"/>
          <w:szCs w:val="24"/>
        </w:rPr>
        <w:t>验收</w:t>
      </w:r>
    </w:p>
    <w:p>
      <w:pPr>
        <w:spacing w:line="360" w:lineRule="auto"/>
        <w:ind w:firstLine="650"/>
        <w:jc w:val="left"/>
        <w:rPr>
          <w:rFonts w:ascii="宋体" w:hAnsi="宋体" w:cs="宋体"/>
          <w:sz w:val="24"/>
          <w:szCs w:val="24"/>
        </w:rPr>
      </w:pPr>
      <w:r>
        <w:rPr>
          <w:rFonts w:ascii="宋体" w:hAnsi="宋体" w:cs="宋体"/>
          <w:sz w:val="24"/>
          <w:szCs w:val="24"/>
        </w:rPr>
        <w:t>中标人按采购人要求的产品种类及数量送至采购人指定地点，配送的副食品由双方共同验收，验收合格的副食品由双方在供货清单上签字确认。不符合验收标准的，采购人有权拒收。所有损失由中标人承担。</w:t>
      </w:r>
    </w:p>
    <w:p>
      <w:pPr>
        <w:spacing w:before="240" w:line="360" w:lineRule="auto"/>
        <w:ind w:firstLine="652"/>
        <w:jc w:val="left"/>
        <w:rPr>
          <w:rFonts w:ascii="宋体"/>
          <w:bCs/>
          <w:sz w:val="24"/>
        </w:rPr>
      </w:pPr>
      <w:r>
        <w:rPr>
          <w:rFonts w:ascii="宋体" w:hAnsi="宋体" w:cs="宋体"/>
          <w:b/>
          <w:sz w:val="28"/>
          <w:szCs w:val="28"/>
        </w:rPr>
        <w:t>▲</w:t>
      </w:r>
      <w:r>
        <w:rPr>
          <w:rFonts w:hint="eastAsia" w:ascii="宋体"/>
          <w:bCs/>
          <w:sz w:val="24"/>
        </w:rPr>
        <w:t>（四）质量保证及售后服务</w:t>
      </w:r>
    </w:p>
    <w:p>
      <w:pPr>
        <w:spacing w:before="233" w:line="360" w:lineRule="auto"/>
        <w:ind w:firstLine="509"/>
        <w:jc w:val="left"/>
        <w:rPr>
          <w:rFonts w:ascii="宋体" w:hAnsi="宋体" w:cs="宋体"/>
          <w:sz w:val="24"/>
          <w:szCs w:val="24"/>
        </w:rPr>
      </w:pPr>
      <w:r>
        <w:rPr>
          <w:rFonts w:hint="eastAsia" w:ascii="宋体" w:hAnsi="宋体" w:cs="宋体"/>
          <w:spacing w:val="-17"/>
          <w:sz w:val="24"/>
          <w:szCs w:val="24"/>
        </w:rPr>
        <w:t>1、</w:t>
      </w:r>
      <w:r>
        <w:rPr>
          <w:rFonts w:ascii="宋体" w:hAnsi="宋体" w:cs="宋体"/>
          <w:spacing w:val="-17"/>
          <w:sz w:val="24"/>
          <w:szCs w:val="24"/>
        </w:rPr>
        <w:t>产品质量保证</w:t>
      </w:r>
    </w:p>
    <w:p>
      <w:pPr>
        <w:spacing w:before="232" w:line="369" w:lineRule="auto"/>
        <w:ind w:left="22" w:right="61" w:firstLine="543"/>
        <w:jc w:val="left"/>
        <w:rPr>
          <w:rFonts w:ascii="宋体" w:hAnsi="宋体" w:cs="宋体"/>
          <w:spacing w:val="-15"/>
          <w:sz w:val="24"/>
          <w:szCs w:val="24"/>
        </w:rPr>
      </w:pPr>
      <w:r>
        <w:rPr>
          <w:rFonts w:ascii="宋体" w:hAnsi="宋体" w:cs="宋体"/>
          <w:spacing w:val="2"/>
          <w:sz w:val="24"/>
          <w:szCs w:val="24"/>
        </w:rPr>
        <w:t>配送的标的物，从出厂开始到采购人食用结束全过</w:t>
      </w:r>
      <w:r>
        <w:rPr>
          <w:rFonts w:ascii="宋体" w:hAnsi="宋体" w:cs="宋体"/>
          <w:spacing w:val="17"/>
          <w:sz w:val="24"/>
          <w:szCs w:val="24"/>
        </w:rPr>
        <w:t xml:space="preserve"> </w:t>
      </w:r>
      <w:r>
        <w:rPr>
          <w:rFonts w:ascii="宋体" w:hAnsi="宋体" w:cs="宋体"/>
          <w:spacing w:val="-3"/>
          <w:sz w:val="24"/>
          <w:szCs w:val="24"/>
        </w:rPr>
        <w:t>程的各个环节，均按照最新的国家标准规范配送和存储保鲜，确保卫生安全和新</w:t>
      </w:r>
      <w:r>
        <w:rPr>
          <w:rFonts w:hint="eastAsia" w:ascii="宋体" w:hAnsi="宋体" w:cs="宋体"/>
          <w:spacing w:val="-3"/>
          <w:sz w:val="24"/>
          <w:szCs w:val="24"/>
        </w:rPr>
        <w:t>鲜。</w:t>
      </w:r>
    </w:p>
    <w:p>
      <w:pPr>
        <w:spacing w:before="183" w:line="360" w:lineRule="auto"/>
        <w:ind w:firstLine="509"/>
        <w:jc w:val="left"/>
        <w:rPr>
          <w:rFonts w:ascii="宋体" w:hAnsi="宋体" w:cs="宋体"/>
          <w:sz w:val="24"/>
          <w:szCs w:val="24"/>
        </w:rPr>
      </w:pPr>
      <w:r>
        <w:rPr>
          <w:rFonts w:hint="eastAsia" w:ascii="宋体" w:hAnsi="宋体" w:cs="宋体"/>
          <w:spacing w:val="-15"/>
          <w:sz w:val="24"/>
          <w:szCs w:val="24"/>
        </w:rPr>
        <w:t>2、</w:t>
      </w:r>
      <w:r>
        <w:rPr>
          <w:rFonts w:ascii="宋体" w:hAnsi="宋体" w:cs="宋体"/>
          <w:spacing w:val="-15"/>
          <w:sz w:val="24"/>
          <w:szCs w:val="24"/>
        </w:rPr>
        <w:t>售后服务保证</w:t>
      </w:r>
    </w:p>
    <w:p>
      <w:pPr>
        <w:spacing w:before="1" w:line="360" w:lineRule="auto"/>
        <w:ind w:left="23" w:firstLine="557"/>
        <w:jc w:val="left"/>
        <w:rPr>
          <w:rFonts w:ascii="宋体" w:hAnsi="宋体" w:cs="宋体"/>
          <w:sz w:val="24"/>
          <w:szCs w:val="24"/>
        </w:rPr>
      </w:pPr>
      <w:r>
        <w:rPr>
          <w:rFonts w:hint="eastAsia" w:ascii="宋体" w:hAnsi="宋体" w:cs="宋体"/>
          <w:spacing w:val="-7"/>
          <w:sz w:val="24"/>
          <w:szCs w:val="24"/>
        </w:rPr>
        <w:t>（1）</w:t>
      </w:r>
      <w:r>
        <w:rPr>
          <w:rFonts w:ascii="宋体" w:hAnsi="宋体" w:cs="宋体"/>
          <w:spacing w:val="-7"/>
          <w:sz w:val="24"/>
          <w:szCs w:val="24"/>
        </w:rPr>
        <w:t>因标的物质量问题给食用人员身心健康带来影响或发生疾病，伤亡事故，</w:t>
      </w:r>
      <w:r>
        <w:rPr>
          <w:rFonts w:ascii="宋体" w:hAnsi="宋体" w:cs="宋体"/>
          <w:spacing w:val="5"/>
          <w:sz w:val="24"/>
          <w:szCs w:val="24"/>
        </w:rPr>
        <w:t xml:space="preserve"> </w:t>
      </w:r>
      <w:r>
        <w:rPr>
          <w:rFonts w:ascii="宋体" w:hAnsi="宋体" w:cs="宋体"/>
          <w:spacing w:val="-3"/>
          <w:sz w:val="24"/>
          <w:szCs w:val="24"/>
        </w:rPr>
        <w:t>承担全部经济和法律责任。若因产品质量原因出现的安全、卫生问题，由中标人</w:t>
      </w:r>
      <w:r>
        <w:rPr>
          <w:rFonts w:ascii="宋体" w:hAnsi="宋体" w:cs="宋体"/>
          <w:spacing w:val="2"/>
          <w:sz w:val="24"/>
          <w:szCs w:val="24"/>
        </w:rPr>
        <w:t xml:space="preserve"> </w:t>
      </w:r>
      <w:r>
        <w:rPr>
          <w:rFonts w:ascii="宋体" w:hAnsi="宋体" w:cs="宋体"/>
          <w:spacing w:val="-2"/>
          <w:sz w:val="24"/>
          <w:szCs w:val="24"/>
        </w:rPr>
        <w:t>承担全部责任。</w:t>
      </w:r>
    </w:p>
    <w:p>
      <w:pPr>
        <w:spacing w:line="360" w:lineRule="auto"/>
        <w:ind w:left="24" w:right="68" w:firstLine="541"/>
        <w:jc w:val="left"/>
        <w:rPr>
          <w:rFonts w:ascii="宋体" w:hAnsi="宋体" w:cs="宋体"/>
          <w:sz w:val="24"/>
          <w:szCs w:val="24"/>
        </w:rPr>
      </w:pPr>
      <w:r>
        <w:rPr>
          <w:rFonts w:hint="eastAsia" w:ascii="宋体" w:hAnsi="宋体" w:cs="宋体"/>
          <w:spacing w:val="-7"/>
          <w:sz w:val="24"/>
          <w:szCs w:val="24"/>
        </w:rPr>
        <w:t>（2）</w:t>
      </w:r>
      <w:r>
        <w:rPr>
          <w:rFonts w:ascii="宋体" w:hAnsi="宋体" w:cs="宋体"/>
          <w:spacing w:val="-7"/>
          <w:sz w:val="24"/>
          <w:szCs w:val="24"/>
        </w:rPr>
        <w:t>按质、按时、按量、按合同做好供应服务工作；按照监管部门要求严把</w:t>
      </w:r>
      <w:r>
        <w:rPr>
          <w:rFonts w:ascii="宋体" w:hAnsi="宋体" w:cs="宋体"/>
          <w:sz w:val="24"/>
          <w:szCs w:val="24"/>
        </w:rPr>
        <w:t xml:space="preserve"> </w:t>
      </w:r>
      <w:r>
        <w:rPr>
          <w:rFonts w:ascii="宋体" w:hAnsi="宋体" w:cs="宋体"/>
          <w:spacing w:val="-3"/>
          <w:sz w:val="24"/>
          <w:szCs w:val="24"/>
        </w:rPr>
        <w:t>质量关。</w:t>
      </w:r>
    </w:p>
    <w:p>
      <w:pPr>
        <w:spacing w:before="1" w:line="360" w:lineRule="auto"/>
        <w:ind w:firstLine="568"/>
        <w:jc w:val="left"/>
        <w:rPr>
          <w:rFonts w:ascii="宋体" w:hAnsi="宋体" w:cs="宋体"/>
          <w:sz w:val="24"/>
          <w:szCs w:val="24"/>
        </w:rPr>
      </w:pPr>
      <w:r>
        <w:rPr>
          <w:rFonts w:hint="eastAsia" w:ascii="宋体" w:hAnsi="宋体" w:cs="宋体"/>
          <w:spacing w:val="-1"/>
          <w:sz w:val="24"/>
          <w:szCs w:val="24"/>
        </w:rPr>
        <w:t>（3）</w:t>
      </w:r>
      <w:r>
        <w:rPr>
          <w:rFonts w:ascii="宋体" w:hAnsi="宋体" w:cs="宋体"/>
          <w:spacing w:val="-1"/>
          <w:sz w:val="24"/>
          <w:szCs w:val="24"/>
        </w:rPr>
        <w:t>对标的物提供质量保证，对问题食材应于当天无条件更换。</w:t>
      </w:r>
    </w:p>
    <w:p>
      <w:pPr>
        <w:spacing w:before="214" w:line="360" w:lineRule="auto"/>
        <w:ind w:firstLine="562"/>
        <w:jc w:val="left"/>
        <w:rPr>
          <w:rFonts w:ascii="宋体" w:hAnsi="宋体" w:cs="宋体"/>
          <w:spacing w:val="-1"/>
          <w:sz w:val="24"/>
          <w:szCs w:val="24"/>
        </w:rPr>
      </w:pPr>
      <w:r>
        <w:rPr>
          <w:rFonts w:hint="eastAsia" w:ascii="宋体" w:hAnsi="宋体" w:cs="宋体"/>
          <w:spacing w:val="-5"/>
          <w:sz w:val="24"/>
          <w:szCs w:val="24"/>
        </w:rPr>
        <w:t>（4）</w:t>
      </w:r>
      <w:r>
        <w:rPr>
          <w:rFonts w:ascii="宋体" w:hAnsi="宋体" w:cs="宋体"/>
          <w:spacing w:val="-5"/>
          <w:sz w:val="24"/>
          <w:szCs w:val="24"/>
        </w:rPr>
        <w:t>确定工作认真负责、身体健康（有健康证）</w:t>
      </w:r>
      <w:r>
        <w:rPr>
          <w:rFonts w:ascii="宋体" w:hAnsi="宋体" w:cs="宋体"/>
          <w:spacing w:val="15"/>
          <w:sz w:val="24"/>
          <w:szCs w:val="24"/>
        </w:rPr>
        <w:t xml:space="preserve"> </w:t>
      </w:r>
      <w:r>
        <w:rPr>
          <w:rFonts w:ascii="宋体" w:hAnsi="宋体" w:cs="宋体"/>
          <w:spacing w:val="-5"/>
          <w:sz w:val="24"/>
          <w:szCs w:val="24"/>
        </w:rPr>
        <w:t>的人员对口衔接采购人，建</w:t>
      </w:r>
      <w:r>
        <w:rPr>
          <w:rFonts w:ascii="宋体" w:hAnsi="宋体" w:cs="宋体"/>
          <w:spacing w:val="-1"/>
          <w:sz w:val="24"/>
          <w:szCs w:val="24"/>
        </w:rPr>
        <w:t>立接送卡，专人配送。</w:t>
      </w:r>
    </w:p>
    <w:p>
      <w:pPr>
        <w:spacing w:before="214" w:line="360" w:lineRule="auto"/>
        <w:ind w:firstLine="562"/>
        <w:jc w:val="left"/>
        <w:rPr>
          <w:rFonts w:ascii="宋体" w:hAnsi="宋体" w:cs="宋体"/>
          <w:sz w:val="24"/>
          <w:szCs w:val="24"/>
        </w:rPr>
      </w:pPr>
      <w:r>
        <w:rPr>
          <w:rFonts w:hint="eastAsia" w:ascii="宋体" w:hAnsi="宋体" w:cs="宋体"/>
          <w:spacing w:val="-2"/>
          <w:sz w:val="24"/>
          <w:szCs w:val="24"/>
        </w:rPr>
        <w:t>（5）</w:t>
      </w:r>
      <w:r>
        <w:rPr>
          <w:rFonts w:ascii="宋体" w:hAnsi="宋体" w:cs="宋体"/>
          <w:spacing w:val="-2"/>
          <w:sz w:val="24"/>
          <w:szCs w:val="24"/>
        </w:rPr>
        <w:t>严格执行配送标的物的检验、留样、放行程序，对每批次出厂的配送标</w:t>
      </w:r>
      <w:r>
        <w:rPr>
          <w:rFonts w:ascii="宋体" w:hAnsi="宋体" w:cs="宋体"/>
          <w:spacing w:val="18"/>
          <w:sz w:val="24"/>
          <w:szCs w:val="24"/>
        </w:rPr>
        <w:t xml:space="preserve"> </w:t>
      </w:r>
      <w:r>
        <w:rPr>
          <w:rFonts w:ascii="宋体" w:hAnsi="宋体" w:cs="宋体"/>
          <w:spacing w:val="-4"/>
          <w:sz w:val="24"/>
          <w:szCs w:val="24"/>
        </w:rPr>
        <w:t>的物都留样备查。</w:t>
      </w:r>
    </w:p>
    <w:p>
      <w:pPr>
        <w:spacing w:line="360" w:lineRule="auto"/>
        <w:ind w:firstLine="565"/>
        <w:jc w:val="left"/>
        <w:rPr>
          <w:rFonts w:ascii="宋体" w:hAnsi="宋体" w:cs="宋体"/>
          <w:spacing w:val="-1"/>
          <w:sz w:val="24"/>
          <w:szCs w:val="24"/>
        </w:rPr>
      </w:pPr>
      <w:r>
        <w:rPr>
          <w:rFonts w:hint="eastAsia" w:ascii="宋体" w:hAnsi="宋体" w:cs="宋体"/>
          <w:spacing w:val="-1"/>
          <w:sz w:val="24"/>
          <w:szCs w:val="24"/>
        </w:rPr>
        <w:t>（6）</w:t>
      </w:r>
      <w:r>
        <w:rPr>
          <w:rFonts w:ascii="宋体" w:hAnsi="宋体" w:cs="宋体"/>
          <w:spacing w:val="-1"/>
          <w:sz w:val="24"/>
          <w:szCs w:val="24"/>
        </w:rPr>
        <w:t>定期接受随机抽样检查，检验费用由中标人支付。</w:t>
      </w:r>
    </w:p>
    <w:p>
      <w:pPr>
        <w:spacing w:line="360" w:lineRule="auto"/>
        <w:ind w:firstLine="565"/>
        <w:jc w:val="left"/>
        <w:rPr>
          <w:rFonts w:ascii="宋体" w:hAnsi="宋体" w:cs="宋体"/>
          <w:sz w:val="24"/>
          <w:szCs w:val="24"/>
        </w:rPr>
      </w:pPr>
      <w:r>
        <w:rPr>
          <w:rFonts w:ascii="宋体" w:hAnsi="宋体" w:cs="宋体"/>
          <w:b/>
          <w:sz w:val="28"/>
          <w:szCs w:val="28"/>
        </w:rPr>
        <w:t>▲</w:t>
      </w:r>
      <w:r>
        <w:rPr>
          <w:rFonts w:hint="eastAsia" w:ascii="宋体" w:hAnsi="宋体" w:cs="宋体"/>
          <w:sz w:val="24"/>
          <w:szCs w:val="24"/>
        </w:rPr>
        <w:t>（五）其他要求</w:t>
      </w:r>
    </w:p>
    <w:p>
      <w:pPr>
        <w:pStyle w:val="2"/>
        <w:spacing w:line="360" w:lineRule="auto"/>
        <w:ind w:firstLine="420" w:firstLineChars="175"/>
        <w:jc w:val="left"/>
        <w:rPr>
          <w:rFonts w:ascii="宋体" w:hAnsi="宋体" w:cs="宋体"/>
          <w:sz w:val="24"/>
          <w:szCs w:val="24"/>
        </w:rPr>
      </w:pPr>
      <w:r>
        <w:rPr>
          <w:rFonts w:hint="eastAsia" w:ascii="宋体" w:hAnsi="宋体" w:cs="宋体"/>
          <w:sz w:val="24"/>
          <w:szCs w:val="24"/>
        </w:rPr>
        <w:t>1、未列入价格表的特殊品种的价格，由双方协商确定并执行；</w:t>
      </w:r>
    </w:p>
    <w:p>
      <w:pPr>
        <w:pStyle w:val="2"/>
        <w:spacing w:line="360" w:lineRule="auto"/>
        <w:ind w:firstLine="420" w:firstLineChars="175"/>
        <w:jc w:val="left"/>
        <w:rPr>
          <w:rFonts w:ascii="宋体" w:hAnsi="宋体" w:cs="宋体"/>
          <w:sz w:val="24"/>
          <w:szCs w:val="24"/>
        </w:rPr>
      </w:pPr>
      <w:r>
        <w:rPr>
          <w:rFonts w:hint="eastAsia" w:ascii="宋体" w:hAnsi="宋体" w:cs="宋体"/>
          <w:sz w:val="24"/>
          <w:szCs w:val="24"/>
        </w:rPr>
        <w:t>2、所配送产品必须是近3个月生产的，奶制品为近一个月生产；</w:t>
      </w:r>
    </w:p>
    <w:p>
      <w:pPr>
        <w:pStyle w:val="2"/>
        <w:spacing w:line="360" w:lineRule="auto"/>
        <w:ind w:firstLine="420" w:firstLineChars="175"/>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采购人严格按中标下浮率及实际配送的数量与中标单位结算货款（注：在签订合同当天，招标人需求部门、招标人监督部门、投标人，各出一个代表，在海南省海口市的任意5家超市针对中标单位所投产品进行询价，5家超市所询产品价格的平均价为基准价，最终根据基准价与投标人投标的下浮率计算出最终结算的金额；如投标人所投产品询价的基准价高于招标文件规定的单价限价金额的，按单价限价金额与中标下浮率计算进行结算）；</w:t>
      </w:r>
    </w:p>
    <w:p>
      <w:pPr>
        <w:pStyle w:val="2"/>
        <w:spacing w:line="360" w:lineRule="auto"/>
        <w:ind w:firstLine="420" w:firstLineChars="175"/>
        <w:jc w:val="left"/>
        <w:rPr>
          <w:rFonts w:ascii="宋体" w:hAnsi="宋体" w:cs="宋体"/>
          <w:sz w:val="24"/>
          <w:szCs w:val="24"/>
        </w:rPr>
      </w:pPr>
      <w:r>
        <w:rPr>
          <w:rFonts w:ascii="宋体" w:hAnsi="宋体" w:cs="宋体"/>
          <w:sz w:val="24"/>
          <w:szCs w:val="24"/>
        </w:rPr>
        <w:t>4</w:t>
      </w:r>
      <w:r>
        <w:rPr>
          <w:rFonts w:hint="eastAsia" w:ascii="宋体" w:hAnsi="宋体" w:cs="宋体"/>
          <w:sz w:val="24"/>
          <w:szCs w:val="24"/>
        </w:rPr>
        <w:t>、报价人必须根据所投产品的技术参数、资质资料编写投标文件。在中标结果公示期间，采购人有权对中标候选人所投货物的技术指标、资质证书资料等进行核查，如发现与其投标文件中的描述不一，采购人将报政府采购主管部门严肃处理；</w:t>
      </w:r>
    </w:p>
    <w:p>
      <w:pPr>
        <w:pStyle w:val="2"/>
        <w:spacing w:line="360" w:lineRule="auto"/>
        <w:ind w:firstLine="420" w:firstLineChars="175"/>
        <w:jc w:val="left"/>
        <w:rPr>
          <w:rFonts w:ascii="宋体" w:hAnsi="宋体" w:cs="宋体"/>
          <w:sz w:val="24"/>
          <w:szCs w:val="24"/>
        </w:rPr>
      </w:pPr>
      <w:r>
        <w:rPr>
          <w:rFonts w:ascii="宋体" w:hAnsi="宋体" w:cs="宋体"/>
          <w:sz w:val="24"/>
          <w:szCs w:val="24"/>
        </w:rPr>
        <w:t>5</w:t>
      </w:r>
      <w:r>
        <w:rPr>
          <w:rFonts w:hint="eastAsia" w:ascii="宋体" w:hAnsi="宋体" w:cs="宋体"/>
          <w:sz w:val="24"/>
          <w:szCs w:val="24"/>
        </w:rPr>
        <w:t>、若采购人发现中标人所供货品出现质量问题，采购人有权终止合同，取消中标人的供货资格并追究相关法律责任。</w:t>
      </w:r>
    </w:p>
    <w:p>
      <w:pPr>
        <w:spacing w:line="360" w:lineRule="auto"/>
        <w:ind w:right="-426" w:rightChars="-203"/>
        <w:jc w:val="left"/>
        <w:rPr>
          <w:rFonts w:ascii="宋体" w:hAnsi="宋体"/>
          <w:b/>
          <w:sz w:val="24"/>
        </w:rPr>
      </w:pPr>
      <w:r>
        <w:rPr>
          <w:rFonts w:ascii="宋体" w:hAnsi="宋体" w:cs="宋体"/>
          <w:b/>
          <w:sz w:val="28"/>
          <w:szCs w:val="28"/>
        </w:rPr>
        <w:t>▲</w:t>
      </w:r>
      <w:r>
        <w:rPr>
          <w:rFonts w:hint="eastAsia" w:ascii="宋体" w:hAnsi="宋体"/>
          <w:b/>
          <w:sz w:val="24"/>
        </w:rPr>
        <w:t>三、商务要求</w:t>
      </w:r>
    </w:p>
    <w:p>
      <w:pPr>
        <w:pStyle w:val="2"/>
        <w:spacing w:line="360" w:lineRule="auto"/>
        <w:ind w:firstLine="420" w:firstLineChars="175"/>
        <w:jc w:val="left"/>
        <w:rPr>
          <w:rFonts w:ascii="宋体" w:hAnsi="宋体" w:cs="宋体"/>
          <w:sz w:val="24"/>
          <w:szCs w:val="24"/>
        </w:rPr>
      </w:pPr>
      <w:r>
        <w:rPr>
          <w:rFonts w:hint="eastAsia" w:ascii="宋体" w:hAnsi="宋体" w:cs="宋体"/>
          <w:sz w:val="24"/>
          <w:szCs w:val="24"/>
        </w:rPr>
        <w:t xml:space="preserve">1、服务期限：合同签订生效之日起1年； </w:t>
      </w:r>
      <w:r>
        <w:rPr>
          <w:rFonts w:ascii="宋体" w:hAnsi="宋体" w:cs="宋体"/>
          <w:sz w:val="24"/>
          <w:szCs w:val="24"/>
        </w:rPr>
        <w:tab/>
      </w:r>
    </w:p>
    <w:p>
      <w:pPr>
        <w:pStyle w:val="2"/>
        <w:spacing w:line="360" w:lineRule="auto"/>
        <w:ind w:firstLine="420" w:firstLineChars="175"/>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服务地点：用户指定地点</w:t>
      </w:r>
      <w:r>
        <w:rPr>
          <w:rFonts w:hint="eastAsia" w:ascii="宋体" w:hAnsi="宋体" w:cs="宋体"/>
          <w:sz w:val="24"/>
          <w:szCs w:val="24"/>
        </w:rPr>
        <w:t>；</w:t>
      </w:r>
    </w:p>
    <w:p>
      <w:pPr>
        <w:pStyle w:val="2"/>
        <w:spacing w:line="360" w:lineRule="auto"/>
        <w:ind w:firstLine="420" w:firstLineChars="175"/>
        <w:jc w:val="left"/>
        <w:rPr>
          <w:rFonts w:ascii="宋体" w:hAnsi="宋体" w:cs="宋体"/>
          <w:sz w:val="24"/>
          <w:szCs w:val="24"/>
        </w:rPr>
      </w:pPr>
      <w:r>
        <w:rPr>
          <w:rFonts w:ascii="宋体" w:hAnsi="宋体" w:cs="宋体"/>
          <w:sz w:val="24"/>
          <w:szCs w:val="24"/>
        </w:rPr>
        <w:t>3.结算付款方式：按月统计和审核采购量，按实结算。办理付款手续时，中标人须向采购人开具合法有效的正式等额发票，提供相关供货清单。</w:t>
      </w:r>
    </w:p>
    <w:p>
      <w:pPr>
        <w:pStyle w:val="2"/>
        <w:spacing w:line="360" w:lineRule="auto"/>
        <w:ind w:firstLine="420" w:firstLineChars="175"/>
        <w:jc w:val="left"/>
        <w:rPr>
          <w:rFonts w:ascii="宋体" w:hAnsi="宋体" w:cs="宋体"/>
          <w:sz w:val="24"/>
          <w:szCs w:val="24"/>
        </w:rPr>
      </w:pPr>
      <w:r>
        <w:rPr>
          <w:rFonts w:hint="eastAsia" w:ascii="宋体" w:hAnsi="宋体" w:cs="宋体"/>
          <w:sz w:val="24"/>
          <w:szCs w:val="24"/>
        </w:rPr>
        <w:t>4.项目所在地：海口市</w:t>
      </w:r>
    </w:p>
    <w:p>
      <w:pPr>
        <w:spacing w:line="560" w:lineRule="exact"/>
        <w:rPr>
          <w:rFonts w:ascii="宋体" w:hAnsi="宋体" w:eastAsia="Arial" w:cs="宋体"/>
          <w:b/>
          <w:sz w:val="28"/>
          <w:szCs w:val="28"/>
        </w:rPr>
      </w:pPr>
      <w:r>
        <w:rPr>
          <w:rFonts w:ascii="宋体" w:hAnsi="宋体" w:cs="宋体"/>
          <w:b/>
          <w:sz w:val="28"/>
          <w:szCs w:val="28"/>
        </w:rPr>
        <w:t>备注：带“▲”条款为实质性条款，不得负偏离</w:t>
      </w:r>
      <w:r>
        <w:rPr>
          <w:rFonts w:hint="eastAsia" w:ascii="宋体" w:hAnsi="宋体" w:cs="宋体"/>
          <w:b/>
          <w:sz w:val="28"/>
          <w:szCs w:val="28"/>
        </w:rPr>
        <w:t>。</w:t>
      </w:r>
    </w:p>
    <w:p>
      <w:r>
        <w:br w:type="page"/>
      </w:r>
    </w:p>
    <w:p>
      <w:pPr>
        <w:spacing w:before="214" w:line="360" w:lineRule="auto"/>
        <w:jc w:val="left"/>
        <w:rPr>
          <w:rFonts w:ascii="宋体" w:hAnsi="宋体" w:cs="宋体"/>
          <w:b/>
          <w:bCs/>
          <w:spacing w:val="-4"/>
          <w:sz w:val="24"/>
          <w:szCs w:val="24"/>
        </w:rPr>
      </w:pPr>
      <w:r>
        <w:rPr>
          <w:rFonts w:hint="eastAsia" w:ascii="宋体" w:hAnsi="宋体" w:cs="宋体"/>
          <w:b/>
          <w:bCs/>
          <w:spacing w:val="-4"/>
          <w:sz w:val="24"/>
          <w:szCs w:val="24"/>
        </w:rPr>
        <w:t>附表1</w:t>
      </w:r>
    </w:p>
    <w:p>
      <w:pPr>
        <w:pStyle w:val="2"/>
      </w:pPr>
    </w:p>
    <w:tbl>
      <w:tblPr>
        <w:tblStyle w:val="6"/>
        <w:tblW w:w="8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3588"/>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tcPr>
          <w:p>
            <w:pPr>
              <w:pStyle w:val="2"/>
              <w:rPr>
                <w:rFonts w:ascii="宋体" w:hAnsi="宋体" w:eastAsia="宋体" w:cs="宋体"/>
                <w:kern w:val="0"/>
                <w:sz w:val="24"/>
                <w:szCs w:val="24"/>
              </w:rPr>
            </w:pPr>
            <w:r>
              <w:rPr>
                <w:rFonts w:hint="eastAsia" w:ascii="宋体" w:hAnsi="宋体" w:eastAsia="宋体" w:cs="宋体"/>
                <w:kern w:val="0"/>
                <w:sz w:val="24"/>
                <w:szCs w:val="24"/>
              </w:rPr>
              <w:t>序号</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项目</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色泽</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淡黄色至橙黄色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滋味、气味</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具有产品应有的气味和滋味，无焦臭、酸败及其他异味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状态</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具有产品应有的状态，无正常视力</w:t>
            </w:r>
            <w:r>
              <w:rPr>
                <w:rFonts w:hint="eastAsia" w:ascii="宋体" w:hAnsi="宋体" w:eastAsia="宋体" w:cs="宋体"/>
                <w:kern w:val="0"/>
                <w:sz w:val="24"/>
                <w:szCs w:val="24"/>
                <w:lang w:val="en-US" w:eastAsia="zh-CN"/>
              </w:rPr>
              <w:t>可见</w:t>
            </w:r>
            <w:r>
              <w:rPr>
                <w:rFonts w:hint="eastAsia" w:ascii="宋体" w:hAnsi="宋体" w:eastAsia="宋体" w:cs="宋体"/>
                <w:kern w:val="0"/>
                <w:sz w:val="24"/>
                <w:szCs w:val="24"/>
              </w:rPr>
              <w:t>的外来异物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4</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透明度（20℃）</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澄清、透明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5</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相对密度</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0.914～0.914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6</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十四碳以下脂肪酸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7</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豆蔻酸 C14:0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8</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棕榈酸 C16:0</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9</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棕榈一烯酸（C16:1）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10</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棕榈油酸（C16:1）     ≤</w:t>
            </w:r>
          </w:p>
        </w:tc>
        <w:tc>
          <w:tcPr>
            <w:tcW w:w="3588" w:type="dxa"/>
          </w:tcPr>
          <w:p>
            <w:pPr>
              <w:pStyle w:val="2"/>
              <w:rPr>
                <w:rFonts w:ascii="宋体" w:hAnsi="宋体" w:eastAsia="宋体" w:cs="宋体"/>
                <w:kern w:val="0"/>
                <w:sz w:val="24"/>
                <w:szCs w:val="24"/>
              </w:rPr>
            </w:pPr>
            <w:bookmarkStart w:id="0" w:name="_GoBack"/>
            <w:bookmarkEnd w:id="0"/>
            <w:r>
              <w:rPr>
                <w:rFonts w:hint="eastAsia" w:ascii="宋体" w:hAnsi="宋体" w:eastAsia="宋体" w:cs="宋体"/>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11</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十七烷酸（C17:0）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12</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十七烷一烯酸（C17:1）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13</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硬脂酸 C18:0</w:t>
            </w:r>
          </w:p>
        </w:tc>
        <w:tc>
          <w:tcPr>
            <w:tcW w:w="3588" w:type="dxa"/>
          </w:tcPr>
          <w:p>
            <w:pPr>
              <w:pStyle w:val="2"/>
              <w:rPr>
                <w:rFonts w:ascii="宋体" w:hAnsi="宋体" w:eastAsia="宋体"/>
                <w:kern w:val="0"/>
                <w:sz w:val="24"/>
              </w:rPr>
            </w:pPr>
            <w:r>
              <w:rPr>
                <w:rFonts w:hint="eastAsia" w:ascii="宋体" w:hAnsi="宋体" w:eastAsia="宋体" w:cs="宋体"/>
                <w:kern w:val="0"/>
                <w:sz w:val="24"/>
                <w:szCs w:val="24"/>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14</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油酸 C18:1</w:t>
            </w:r>
          </w:p>
        </w:tc>
        <w:tc>
          <w:tcPr>
            <w:tcW w:w="3588" w:type="dxa"/>
          </w:tcPr>
          <w:p>
            <w:pPr>
              <w:pStyle w:val="2"/>
              <w:rPr>
                <w:rFonts w:ascii="宋体" w:hAnsi="宋体" w:eastAsia="宋体"/>
                <w:kern w:val="0"/>
                <w:sz w:val="24"/>
              </w:rPr>
            </w:pPr>
            <w:r>
              <w:rPr>
                <w:rFonts w:hint="eastAsia" w:ascii="宋体" w:hAnsi="宋体" w:eastAsia="宋体" w:cs="宋体"/>
                <w:kern w:val="0"/>
                <w:sz w:val="24"/>
                <w:szCs w:val="24"/>
              </w:rPr>
              <w:t>20.0～69.0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15</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亚油酸 C18:2</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13.0～65.6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16</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亚麻酸 C18:3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17</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花生酸 C20:0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18</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花生一烯酸（C20:1）</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19</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花生二烯酸（C20:2）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20</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山嵛酸（C22:0）</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21</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芥酸（C22:1）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22</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木焦油酸（C24:0）</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23</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二十四碳一烯酸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24</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酸价(KOH)/(mg/g)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25</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过氧化值/（g/100g）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26</w:t>
            </w:r>
          </w:p>
        </w:tc>
        <w:tc>
          <w:tcPr>
            <w:tcW w:w="3588" w:type="dxa"/>
          </w:tcPr>
          <w:p>
            <w:pPr>
              <w:pStyle w:val="2"/>
              <w:ind w:left="240" w:hanging="240" w:hangingChars="100"/>
              <w:jc w:val="left"/>
              <w:rPr>
                <w:rFonts w:ascii="宋体" w:hAnsi="宋体" w:eastAsia="宋体" w:cs="宋体"/>
                <w:kern w:val="0"/>
                <w:sz w:val="24"/>
                <w:szCs w:val="24"/>
              </w:rPr>
            </w:pPr>
            <w:r>
              <w:rPr>
                <w:rFonts w:hint="eastAsia" w:ascii="宋体" w:hAnsi="宋体" w:eastAsia="宋体" w:cs="宋体"/>
                <w:kern w:val="0"/>
                <w:sz w:val="24"/>
                <w:szCs w:val="24"/>
              </w:rPr>
              <w:t>水分/%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27</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不溶性杂质含量/%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28</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加热实验（280℃）</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无析出物，油色不得变黑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29</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维生素E（用α-生育酚当量表示）（mg/100g）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30</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反式脂肪酸/（%）</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31</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溶剂残留量/(mg/kg)</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32</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酸价(KOH)/(mg/g)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33</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溶剂残留量/(mg/kg)</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4"/>
                <w:szCs w:val="24"/>
              </w:rPr>
            </w:pPr>
            <w:r>
              <w:rPr>
                <w:rFonts w:hint="eastAsia" w:ascii="宋体" w:hAnsi="宋体" w:cs="宋体"/>
                <w:kern w:val="0"/>
                <w:sz w:val="22"/>
                <w:lang w:bidi="ar"/>
              </w:rPr>
              <w:t>34</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黄曲霉毒素 B1/(μg/kg)≤</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2" w:type="dxa"/>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3588" w:type="dxa"/>
          </w:tcPr>
          <w:p>
            <w:pPr>
              <w:pStyle w:val="2"/>
              <w:jc w:val="left"/>
              <w:rPr>
                <w:rFonts w:ascii="宋体" w:hAnsi="宋体" w:eastAsia="宋体" w:cs="宋体"/>
                <w:kern w:val="0"/>
                <w:sz w:val="24"/>
                <w:szCs w:val="24"/>
              </w:rPr>
            </w:pPr>
            <w:r>
              <w:rPr>
                <w:rFonts w:hint="eastAsia" w:ascii="宋体" w:hAnsi="宋体" w:eastAsia="宋体" w:cs="宋体"/>
                <w:kern w:val="0"/>
                <w:sz w:val="24"/>
                <w:szCs w:val="24"/>
              </w:rPr>
              <w:t>苯并[a]芘/(μg/kg)    ≤</w:t>
            </w:r>
          </w:p>
        </w:tc>
        <w:tc>
          <w:tcPr>
            <w:tcW w:w="3588" w:type="dxa"/>
          </w:tcPr>
          <w:p>
            <w:pPr>
              <w:pStyle w:val="2"/>
              <w:rPr>
                <w:rFonts w:ascii="宋体" w:hAnsi="宋体" w:eastAsia="宋体" w:cs="宋体"/>
                <w:kern w:val="0"/>
                <w:sz w:val="24"/>
                <w:szCs w:val="24"/>
              </w:rPr>
            </w:pPr>
            <w:r>
              <w:rPr>
                <w:rFonts w:hint="eastAsia" w:ascii="宋体" w:hAnsi="宋体" w:eastAsia="宋体" w:cs="宋体"/>
                <w:kern w:val="0"/>
                <w:sz w:val="24"/>
                <w:szCs w:val="24"/>
              </w:rPr>
              <w:t>6.0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2YTA4NDJiOGIwNmUwYzQzYzQwOTExYmIxMzFjOWEifQ=="/>
  </w:docVars>
  <w:rsids>
    <w:rsidRoot w:val="006D3B7B"/>
    <w:rsid w:val="00012794"/>
    <w:rsid w:val="00015A6C"/>
    <w:rsid w:val="00055EE7"/>
    <w:rsid w:val="00080937"/>
    <w:rsid w:val="000A0580"/>
    <w:rsid w:val="000F15AB"/>
    <w:rsid w:val="000F69F3"/>
    <w:rsid w:val="00100D1F"/>
    <w:rsid w:val="00106056"/>
    <w:rsid w:val="00137D9C"/>
    <w:rsid w:val="00154D58"/>
    <w:rsid w:val="00190047"/>
    <w:rsid w:val="001C2D76"/>
    <w:rsid w:val="001D27FD"/>
    <w:rsid w:val="001E3A2D"/>
    <w:rsid w:val="002009D6"/>
    <w:rsid w:val="002122BC"/>
    <w:rsid w:val="00246DF9"/>
    <w:rsid w:val="00255619"/>
    <w:rsid w:val="003E5E53"/>
    <w:rsid w:val="00480805"/>
    <w:rsid w:val="004A049A"/>
    <w:rsid w:val="004F0D50"/>
    <w:rsid w:val="004F20EA"/>
    <w:rsid w:val="00500836"/>
    <w:rsid w:val="0054274E"/>
    <w:rsid w:val="0056653F"/>
    <w:rsid w:val="00680DF6"/>
    <w:rsid w:val="006819CB"/>
    <w:rsid w:val="006A6DA9"/>
    <w:rsid w:val="006C093C"/>
    <w:rsid w:val="006C4A73"/>
    <w:rsid w:val="006D3B7B"/>
    <w:rsid w:val="00706B3B"/>
    <w:rsid w:val="00732860"/>
    <w:rsid w:val="007330E0"/>
    <w:rsid w:val="00734E94"/>
    <w:rsid w:val="00735C13"/>
    <w:rsid w:val="00857ABC"/>
    <w:rsid w:val="00881453"/>
    <w:rsid w:val="00881AA4"/>
    <w:rsid w:val="00884C11"/>
    <w:rsid w:val="00920CD2"/>
    <w:rsid w:val="00951F40"/>
    <w:rsid w:val="009620B9"/>
    <w:rsid w:val="0098780A"/>
    <w:rsid w:val="009C72D6"/>
    <w:rsid w:val="009D565D"/>
    <w:rsid w:val="009F73D3"/>
    <w:rsid w:val="00A330AB"/>
    <w:rsid w:val="00A6123C"/>
    <w:rsid w:val="00A67AB9"/>
    <w:rsid w:val="00A75A23"/>
    <w:rsid w:val="00A76D4C"/>
    <w:rsid w:val="00A94049"/>
    <w:rsid w:val="00AA7F9B"/>
    <w:rsid w:val="00B75510"/>
    <w:rsid w:val="00BD31AF"/>
    <w:rsid w:val="00C02D79"/>
    <w:rsid w:val="00C536D1"/>
    <w:rsid w:val="00D17686"/>
    <w:rsid w:val="00D432F1"/>
    <w:rsid w:val="00D958C1"/>
    <w:rsid w:val="00DB62E1"/>
    <w:rsid w:val="00DF6370"/>
    <w:rsid w:val="00E02E92"/>
    <w:rsid w:val="00E12383"/>
    <w:rsid w:val="00E37AF8"/>
    <w:rsid w:val="00E60F87"/>
    <w:rsid w:val="00EB0FC4"/>
    <w:rsid w:val="00EB6EC4"/>
    <w:rsid w:val="00ED15E7"/>
    <w:rsid w:val="00ED267A"/>
    <w:rsid w:val="00ED76DD"/>
    <w:rsid w:val="00EF2346"/>
    <w:rsid w:val="00F57A03"/>
    <w:rsid w:val="00F761FF"/>
    <w:rsid w:val="00FD74B5"/>
    <w:rsid w:val="01D1519B"/>
    <w:rsid w:val="021E41D8"/>
    <w:rsid w:val="0BF20FC4"/>
    <w:rsid w:val="103E1D5B"/>
    <w:rsid w:val="12334D7F"/>
    <w:rsid w:val="159606F6"/>
    <w:rsid w:val="159D2923"/>
    <w:rsid w:val="1B914B89"/>
    <w:rsid w:val="1D75425F"/>
    <w:rsid w:val="20C433A4"/>
    <w:rsid w:val="2BDA1F07"/>
    <w:rsid w:val="2E9F2A5E"/>
    <w:rsid w:val="311F7A75"/>
    <w:rsid w:val="3B053544"/>
    <w:rsid w:val="3F717FCC"/>
    <w:rsid w:val="408E2DB5"/>
    <w:rsid w:val="49A3239A"/>
    <w:rsid w:val="49FE3BA2"/>
    <w:rsid w:val="52E75763"/>
    <w:rsid w:val="567F32E5"/>
    <w:rsid w:val="57EB2592"/>
    <w:rsid w:val="5DF23AE3"/>
    <w:rsid w:val="5EEC0A09"/>
    <w:rsid w:val="66CC3721"/>
    <w:rsid w:val="68347F5C"/>
    <w:rsid w:val="6FC930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0"/>
    <w:autoRedefine/>
    <w:qFormat/>
    <w:uiPriority w:val="9"/>
    <w:pPr>
      <w:keepNext/>
      <w:keepLines/>
      <w:spacing w:before="340" w:after="330" w:line="576" w:lineRule="auto"/>
      <w:jc w:val="center"/>
      <w:outlineLvl w:val="0"/>
    </w:pPr>
    <w:rPr>
      <w:rFonts w:ascii="Times New Roman" w:hAnsi="Times New Roman"/>
      <w:b/>
      <w:bCs/>
      <w:kern w:val="44"/>
      <w:sz w:val="44"/>
      <w:szCs w:val="44"/>
      <w:lang w:val="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eader"/>
    <w:basedOn w:val="1"/>
    <w:link w:val="8"/>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6">
    <w:name w:val="Table Grid"/>
    <w:basedOn w:val="5"/>
    <w:autoRedefine/>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2"/>
    <w:autoRedefine/>
    <w:qFormat/>
    <w:uiPriority w:val="99"/>
    <w:rPr>
      <w:sz w:val="18"/>
      <w:szCs w:val="18"/>
    </w:rPr>
  </w:style>
  <w:style w:type="character" w:customStyle="1" w:styleId="9">
    <w:name w:val="页脚 字符"/>
    <w:basedOn w:val="7"/>
    <w:link w:val="4"/>
    <w:autoRedefine/>
    <w:qFormat/>
    <w:uiPriority w:val="99"/>
    <w:rPr>
      <w:sz w:val="18"/>
      <w:szCs w:val="18"/>
    </w:rPr>
  </w:style>
  <w:style w:type="character" w:customStyle="1" w:styleId="10">
    <w:name w:val="标题 1 字符"/>
    <w:basedOn w:val="7"/>
    <w:link w:val="3"/>
    <w:autoRedefine/>
    <w:qFormat/>
    <w:uiPriority w:val="9"/>
    <w:rPr>
      <w:rFonts w:ascii="Times New Roman" w:hAnsi="Times New Roman" w:eastAsia="宋体" w:cs="Times New Roman"/>
      <w:b/>
      <w:bCs/>
      <w:kern w:val="44"/>
      <w:sz w:val="44"/>
      <w:szCs w:val="4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6D95-ABE2-4C81-9CAB-435BC2DC5CD9}">
  <ds:schemaRefs/>
</ds:datastoreItem>
</file>

<file path=docProps/app.xml><?xml version="1.0" encoding="utf-8"?>
<Properties xmlns="http://schemas.openxmlformats.org/officeDocument/2006/extended-properties" xmlns:vt="http://schemas.openxmlformats.org/officeDocument/2006/docPropsVTypes">
  <Template>Normal</Template>
  <Pages>8</Pages>
  <Words>3693</Words>
  <Characters>4212</Characters>
  <Lines>34</Lines>
  <Paragraphs>9</Paragraphs>
  <TotalTime>1</TotalTime>
  <ScaleCrop>false</ScaleCrop>
  <LinksUpToDate>false</LinksUpToDate>
  <CharactersWithSpaces>4394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2023-09-20T05:54:00Z</dcterms:created>
  <dc:creator>ASUS</dc:creator>
  <cp:lastModifiedBy>yinlyan</cp:lastModifiedBy>
  <dcterms:modified xsi:type="dcterms:W3CDTF">2024-05-29T10:06:28Z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C8CE8BCAB37C463BBEB107BA909818D8_12</vt:lpwstr>
  </property>
</Properties>
</file>