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321" w:lineRule="auto"/>
        <w:rPr/>
      </w:pPr>
      <w:r>
        <w:pict>
          <v:shape id="_x0000_s2" style="position:absolute;margin-left:-109.546pt;margin-top:459.346pt;mso-position-vertical-relative:page;mso-position-horizontal-relative:page;width:735.2pt;height:15.95pt;z-index:251665408;rotation:305;" o:allowincell="f" fillcolor="#808080" filled="true" stroked="false" type="#_x0000_t136">
            <v:fill opacity="0.501961"/>
            <v:textpath style="font-family:&quot;SimSun&quot;;font-size:16;v-text-kern:t;mso-text-shadow:auto" string="2024年度海安港联勤查控驻勤警力食宿保障服务项目—2024-05-11 23:39:52.946—bd8dc2be3f844331a3b"/>
          </v:shape>
        </w:pict>
      </w:r>
      <w:r>
        <w:pict>
          <v:shape id="_x0000_s4" style="position:absolute;margin-left:180.518pt;margin-top:460.494pt;mso-position-vertical-relative:page;mso-position-horizontal-relative:page;width:215.35pt;height:15.95pt;z-index:251658240;rotation:305;" o:allowincell="f" fillcolor="#808080" filled="true" stroked="false" type="#_x0000_t136">
            <v:fill opacity="0.501961"/>
            <v:textpath style="font-family:&quot;SimSun&quot;;font-size:16;v-text-kern:t;mso-text-shadow:auto" string="80d0236858cc1—7.6.1005.284"/>
          </v:shape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7531100</wp:posOffset>
            </wp:positionH>
            <wp:positionV relativeFrom="page">
              <wp:posOffset>3795183</wp:posOffset>
            </wp:positionV>
            <wp:extent cx="25400" cy="1007087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0" cy="100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6" style="position:absolute;margin-left:89.74pt;margin-top:416.49pt;mso-position-vertical-relative:page;mso-position-horizontal-relative:page;width:246.85pt;height:16.05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5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"/>
                    </w:rPr>
                    <w:t>投标单位：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  <w:spacing w:val="-1"/>
                    </w:rPr>
                    <w:t xml:space="preserve"> 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000000"/>
                      <w14:textOutline w14:w="5094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1"/>
                    </w:rPr>
                    <w:t>湖南同惠贸易有限公司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  <w:spacing w:val="2"/>
                    </w:rPr>
                    <w:t xml:space="preserve">    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2489200</wp:posOffset>
            </wp:positionH>
            <wp:positionV relativeFrom="page">
              <wp:posOffset>4775087</wp:posOffset>
            </wp:positionV>
            <wp:extent cx="1358900" cy="1409812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58900" cy="140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8" style="position:absolute;margin-left:89.54pt;margin-top:166.432pt;mso-position-vertical-relative:page;mso-position-horizontal-relative:page;width:388.6pt;height:63.8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2"/>
                    <w:spacing w:before="19" w:line="219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7"/>
                    </w:rPr>
                    <w:t>项目名称：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u w:val="single" w:color="auto"/>
                      <w:spacing w:val="-7"/>
                    </w:rPr>
                    <w:t xml:space="preserve">  2024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u w:val="single" w:color="auto"/>
                      <w:spacing w:val="-3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u w:val="single" w:color="auto"/>
                      <w:spacing w:val="-7"/>
                    </w:rPr>
                    <w:t>年度海安港联勤查控驻勤警力食宿保障服务项目       </w:t>
                  </w:r>
                </w:p>
                <w:p>
                  <w:pPr>
                    <w:pStyle w:val="BodyText"/>
                    <w:spacing w:line="285" w:lineRule="auto"/>
                    <w:rPr/>
                  </w:pPr>
                  <w:r/>
                </w:p>
                <w:p>
                  <w:pPr>
                    <w:pStyle w:val="BodyText"/>
                    <w:spacing w:line="285" w:lineRule="auto"/>
                    <w:rPr/>
                  </w:pPr>
                  <w:r/>
                </w:p>
                <w:p>
                  <w:pPr>
                    <w:ind w:left="20"/>
                    <w:spacing w:before="78" w:line="215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10"/>
                    </w:rPr>
                    <w:t>招标编号：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u w:val="single" w:color="auto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u w:val="single" w:color="auto"/>
                      <w:spacing w:val="-10"/>
                    </w:rPr>
                    <w:t>hnzzy2024-02040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u w:val="single" w:color="auto"/>
                      <w:spacing w:val="-11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u w:val="single" w:color="auto"/>
                      <w:spacing w:val="120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1"/>
                    </w:rPr>
                    <w:t xml:space="preserve">      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11"/>
                    </w:rPr>
                    <w:t>包号：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u w:val="single" w:color="auto"/>
                      <w:spacing w:val="3"/>
                    </w:rPr>
                    <w:t xml:space="preserve">  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u w:val="single" w:color="auto"/>
                      <w:spacing w:val="-11"/>
                    </w:rPr>
                    <w:t>/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u w:val="single" w:color="auto"/>
                    </w:rPr>
                    <w:t xml:space="preserve">     </w:t>
                  </w:r>
                </w:p>
              </w:txbxContent>
            </v:textbox>
          </v:shape>
        </w:pict>
      </w:r>
      <w:r>
        <w:pict>
          <v:shape id="_x0000_s10" style="position:absolute;margin-left:89.6277pt;margin-top:423.85pt;mso-position-vertical-relative:page;mso-position-horizontal-relative:page;width:288.5pt;height:74.7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"/>
                    </w:rPr>
                    <w:t>法定代表人（或授权代理人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1"/>
                    </w:rPr>
                    <w:t>）：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  <w:spacing w:val="56"/>
                    </w:rPr>
                    <w:t xml:space="preserve">  </w:t>
                  </w:r>
                  <w:r>
                    <w:rPr>
                      <w:sz w:val="28"/>
                      <w:szCs w:val="28"/>
                      <w:position w:val="-19"/>
                    </w:rPr>
                    <w:drawing>
                      <wp:inline distT="0" distB="0" distL="0" distR="0">
                        <wp:extent cx="989329" cy="580390"/>
                        <wp:effectExtent l="0" t="0" r="0" b="0"/>
                        <wp:docPr id="6" name="IM 6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IM 6"/>
                                <pic:cNvPicPr/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989329" cy="580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  <w:spacing w:val="1"/>
                    </w:rPr>
                    <w:t xml:space="preserve"> </w:t>
                  </w:r>
                </w:p>
                <w:p>
                  <w:pPr>
                    <w:ind w:left="67"/>
                    <w:spacing w:before="186" w:line="220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22"/>
                    </w:rPr>
                    <w:t>日期：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25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  <w:spacing w:val="7"/>
                    </w:rPr>
                    <w:t xml:space="preserve"> 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  <w:spacing w:val="-22"/>
                    </w:rPr>
                    <w:t>2024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  <w:spacing w:val="-55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  <w:spacing w:val="-22"/>
                    </w:rPr>
                    <w:t>年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  <w:spacing w:val="-60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  <w:spacing w:val="-22"/>
                    </w:rPr>
                    <w:t>05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  <w:spacing w:val="-5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  <w:spacing w:val="-22"/>
                    </w:rPr>
                    <w:t>月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  <w:spacing w:val="-38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  <w:spacing w:val="-22"/>
                    </w:rPr>
                    <w:t>14 日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u w:val="single" w:color="auto"/>
                    </w:rPr>
                    <w:t xml:space="preserve">  </w:t>
                  </w:r>
                </w:p>
              </w:txbxContent>
            </v:textbox>
          </v:shape>
        </w:pict>
      </w:r>
      <w:r/>
    </w:p>
    <w:p>
      <w:pPr>
        <w:pStyle w:val="BodyText"/>
        <w:spacing w:line="321" w:lineRule="auto"/>
        <w:rPr/>
      </w:pPr>
      <w:r/>
    </w:p>
    <w:p>
      <w:pPr>
        <w:ind w:left="3482"/>
        <w:spacing w:before="155" w:line="180" w:lineRule="auto"/>
        <w:outlineLvl w:val="1"/>
        <w:rPr>
          <w:rFonts w:ascii="STZhongsong" w:hAnsi="STZhongsong" w:eastAsia="STZhongsong" w:cs="STZhongsong"/>
          <w:sz w:val="36"/>
          <w:szCs w:val="36"/>
        </w:rPr>
      </w:pPr>
      <w:bookmarkStart w:name="bookmark1" w:id="1"/>
      <w:bookmarkEnd w:id="1"/>
      <w:r>
        <w:rPr>
          <w:rFonts w:ascii="Microsoft YaHei" w:hAnsi="Microsoft YaHei" w:eastAsia="Microsoft YaHei" w:cs="Microsoft YaHei"/>
          <w:sz w:val="36"/>
          <w:szCs w:val="36"/>
          <w:spacing w:val="-5"/>
        </w:rPr>
        <w:t>1.1</w:t>
      </w:r>
      <w:r>
        <w:rPr>
          <w:rFonts w:ascii="Microsoft YaHei" w:hAnsi="Microsoft YaHei" w:eastAsia="Microsoft YaHei" w:cs="Microsoft YaHei"/>
          <w:sz w:val="36"/>
          <w:szCs w:val="36"/>
          <w:spacing w:val="17"/>
        </w:rPr>
        <w:t xml:space="preserve">   </w:t>
      </w:r>
      <w:r>
        <w:rPr>
          <w:rFonts w:ascii="STZhongsong" w:hAnsi="STZhongsong" w:eastAsia="STZhongsong" w:cs="STZhongsong"/>
          <w:sz w:val="36"/>
          <w:szCs w:val="36"/>
          <w:spacing w:val="-5"/>
        </w:rPr>
        <w:t>分项报价明细表</w:t>
      </w:r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tbl>
      <w:tblPr>
        <w:tblStyle w:val="TableNormal"/>
        <w:tblW w:w="9294" w:type="dxa"/>
        <w:tblInd w:w="876" w:type="dxa"/>
        <w:tblLayout w:type="fixed"/>
        <w:tblBorders>
          <w:top w:val="single" w:color="4F81BD" w:sz="6" w:space="0"/>
          <w:left w:val="single" w:color="4F81BD" w:sz="6" w:space="0"/>
          <w:bottom w:val="single" w:color="4F81BD" w:sz="6" w:space="0"/>
          <w:right w:val="single" w:color="4F81BD" w:sz="6" w:space="0"/>
          <w:insideH w:val="single" w:color="4F81BD" w:sz="6" w:space="0"/>
          <w:insideV w:val="single" w:color="4F81BD" w:sz="6" w:space="0"/>
        </w:tblBorders>
      </w:tblPr>
      <w:tblGrid>
        <w:gridCol w:w="724"/>
        <w:gridCol w:w="1330"/>
        <w:gridCol w:w="1299"/>
        <w:gridCol w:w="1057"/>
        <w:gridCol w:w="1090"/>
        <w:gridCol w:w="1088"/>
        <w:gridCol w:w="1824"/>
        <w:gridCol w:w="882"/>
      </w:tblGrid>
      <w:tr>
        <w:trPr>
          <w:trHeight w:val="649" w:hRule="atLeast"/>
        </w:trPr>
        <w:tc>
          <w:tcPr>
            <w:shd w:val="clear" w:fill="4F81BD"/>
            <w:tcW w:w="724" w:type="dxa"/>
            <w:vAlign w:val="top"/>
            <w:tcBorders>
              <w:bottom w:val="single" w:color="4F81BD" w:sz="2" w:space="0"/>
            </w:tcBorders>
          </w:tcPr>
          <w:p>
            <w:pPr>
              <w:pStyle w:val="TableText"/>
              <w:ind w:left="148"/>
              <w:spacing w:before="212" w:line="222" w:lineRule="auto"/>
              <w:rPr/>
            </w:pPr>
            <w:r>
              <w:pict>
                <v:rect id="_x0000_s12" style="position:absolute;margin-left:-35.24pt;margin-top:31.4399pt;mso-position-vertical-relative:top-margin-area;mso-position-horizontal-relative:right-margin-area;width:34.8pt;height:2.2pt;z-index:251660288;" fillcolor="#FFFFFF" filled="true" stroked="false"/>
              </w:pict>
            </w:r>
            <w:r>
              <w:rPr>
                <w:color w:val="FFFFFF"/>
                <w:spacing w:val="-2"/>
              </w:rPr>
              <w:t>序号</w:t>
            </w:r>
          </w:p>
        </w:tc>
        <w:tc>
          <w:tcPr>
            <w:shd w:val="clear" w:fill="4F81BD"/>
            <w:tcW w:w="1330" w:type="dxa"/>
            <w:vAlign w:val="top"/>
            <w:tcBorders>
              <w:bottom w:val="single" w:color="4F81BD" w:sz="2" w:space="0"/>
            </w:tcBorders>
          </w:tcPr>
          <w:p>
            <w:pPr>
              <w:pStyle w:val="TableText"/>
              <w:ind w:left="238"/>
              <w:spacing w:before="211" w:line="221" w:lineRule="auto"/>
              <w:rPr/>
            </w:pPr>
            <w:r>
              <w:rPr>
                <w:color w:val="FFFFFF"/>
                <w:spacing w:val="-2"/>
              </w:rPr>
              <w:t>服务项目</w:t>
            </w:r>
          </w:p>
        </w:tc>
        <w:tc>
          <w:tcPr>
            <w:shd w:val="clear" w:fill="4F81BD"/>
            <w:tcW w:w="1299" w:type="dxa"/>
            <w:vAlign w:val="top"/>
            <w:tcBorders>
              <w:bottom w:val="single" w:color="4F81BD" w:sz="2" w:space="0"/>
            </w:tcBorders>
          </w:tcPr>
          <w:p>
            <w:pPr>
              <w:pStyle w:val="TableText"/>
              <w:ind w:left="326"/>
              <w:spacing w:before="211" w:line="221" w:lineRule="auto"/>
              <w:rPr/>
            </w:pPr>
            <w:r>
              <w:rPr>
                <w:color w:val="FFFFFF"/>
                <w:spacing w:val="-1"/>
              </w:rPr>
              <w:t>住宿费</w:t>
            </w:r>
          </w:p>
        </w:tc>
        <w:tc>
          <w:tcPr>
            <w:shd w:val="clear" w:fill="4F81BD"/>
            <w:tcW w:w="1057" w:type="dxa"/>
            <w:vAlign w:val="top"/>
            <w:tcBorders>
              <w:bottom w:val="single" w:color="4F81BD" w:sz="2" w:space="0"/>
            </w:tcBorders>
          </w:tcPr>
          <w:p>
            <w:pPr>
              <w:pStyle w:val="TableText"/>
              <w:ind w:left="212"/>
              <w:spacing w:before="211" w:line="221" w:lineRule="auto"/>
              <w:rPr/>
            </w:pPr>
            <w:r>
              <w:rPr>
                <w:color w:val="FFFFFF"/>
                <w:spacing w:val="-2"/>
              </w:rPr>
              <w:t>伙食费</w:t>
            </w:r>
          </w:p>
        </w:tc>
        <w:tc>
          <w:tcPr>
            <w:shd w:val="clear" w:fill="4F81BD"/>
            <w:tcW w:w="1090" w:type="dxa"/>
            <w:vAlign w:val="top"/>
            <w:tcBorders>
              <w:bottom w:val="single" w:color="4F81BD" w:sz="2" w:space="0"/>
            </w:tcBorders>
          </w:tcPr>
          <w:p>
            <w:pPr>
              <w:pStyle w:val="TableText"/>
              <w:ind w:left="337"/>
              <w:spacing w:before="211" w:line="221" w:lineRule="auto"/>
              <w:rPr/>
            </w:pPr>
            <w:r>
              <w:rPr>
                <w:color w:val="FFFFFF"/>
                <w:spacing w:val="-2"/>
              </w:rPr>
              <w:t>人数</w:t>
            </w:r>
          </w:p>
        </w:tc>
        <w:tc>
          <w:tcPr>
            <w:shd w:val="clear" w:fill="4F81BD"/>
            <w:tcW w:w="1088" w:type="dxa"/>
            <w:vAlign w:val="top"/>
            <w:tcBorders>
              <w:bottom w:val="single" w:color="4F81BD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4" style="position:absolute;margin-left:-37.531pt;margin-top:9.60889pt;mso-position-vertical-relative:top-margin-area;mso-position-horizontal-relative:right-margin-area;width:22.5pt;height:14.55pt;z-index:25166745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pStyle w:val="TableText"/>
                          <w:ind w:left="20"/>
                          <w:spacing w:before="19" w:line="221" w:lineRule="auto"/>
                          <w:rPr/>
                        </w:pPr>
                        <w:r>
                          <w:rPr>
                            <w:color w:val="FFFFFF"/>
                            <w:spacing w:val="-3"/>
                          </w:rPr>
                          <w:t>天数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shd w:val="clear" w:fill="4F81BD"/>
            <w:tcW w:w="1824" w:type="dxa"/>
            <w:vAlign w:val="top"/>
            <w:tcBorders>
              <w:bottom w:val="single" w:color="4F81BD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6" style="position:absolute;margin-left:-66.5477pt;margin-top:1.8089pt;mso-position-vertical-relative:top-margin-area;mso-position-horizontal-relative:right-margin-area;width:43.65pt;height:30.2pt;z-index:25166848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pStyle w:val="TableText"/>
                          <w:ind w:left="130" w:right="20" w:hanging="110"/>
                          <w:spacing w:before="19" w:line="248" w:lineRule="auto"/>
                          <w:rPr/>
                        </w:pPr>
                        <w:r>
                          <w:rPr>
                            <w:color w:val="FFFFFF"/>
                            <w:spacing w:val="-2"/>
                          </w:rPr>
                          <w:t>单项总价</w:t>
                        </w:r>
                        <w:r>
                          <w:rPr>
                            <w:color w:va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</w:rPr>
                          <w:t>（元）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shd w:val="clear" w:fill="4F81BD"/>
            <w:tcW w:w="882" w:type="dxa"/>
            <w:vAlign w:val="top"/>
          </w:tcPr>
          <w:p>
            <w:pPr>
              <w:pStyle w:val="TableText"/>
              <w:ind w:left="207"/>
              <w:spacing w:before="19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olor w:val="FFFFFF"/>
                <w:spacing w:val="-4"/>
              </w:rPr>
              <w:t>备注</w:t>
            </w:r>
          </w:p>
        </w:tc>
      </w:tr>
      <w:tr>
        <w:trPr>
          <w:trHeight w:val="636" w:hRule="atLeast"/>
        </w:trPr>
        <w:tc>
          <w:tcPr>
            <w:shd w:val="clear" w:fill="B8CCE4"/>
            <w:tcW w:w="724" w:type="dxa"/>
            <w:vAlign w:val="top"/>
            <w:tcBorders>
              <w:top w:val="single" w:color="4F81BD" w:sz="2" w:space="0"/>
            </w:tcBorders>
          </w:tcPr>
          <w:p>
            <w:pPr>
              <w:pStyle w:val="TableText"/>
              <w:ind w:left="323"/>
              <w:spacing w:before="251" w:line="183" w:lineRule="auto"/>
              <w:rPr/>
            </w:pPr>
            <w:r>
              <w:rPr/>
              <w:t>1</w:t>
            </w:r>
          </w:p>
        </w:tc>
        <w:tc>
          <w:tcPr>
            <w:shd w:val="clear" w:fill="B8CCE4"/>
            <w:tcW w:w="1330" w:type="dxa"/>
            <w:vAlign w:val="top"/>
            <w:tcBorders>
              <w:top w:val="single" w:color="4F81BD" w:sz="2" w:space="0"/>
            </w:tcBorders>
          </w:tcPr>
          <w:p>
            <w:pPr>
              <w:pStyle w:val="TableText"/>
              <w:ind w:left="449" w:right="136" w:hanging="311"/>
              <w:spacing w:before="61" w:line="248" w:lineRule="auto"/>
              <w:rPr/>
            </w:pPr>
            <w:r>
              <w:pict>
                <v:rect id="_x0000_s18" style="position:absolute;margin-left:-64.784pt;margin-top:-1.76007pt;mso-position-vertical-relative:top-margin-area;mso-position-horizontal-relative:right-margin-area;width:64.5pt;height:2.2pt;z-index:251676672;" fillcolor="#FFFFFF" filled="true" stroked="false"/>
              </w:pict>
            </w:r>
            <w:r>
              <w:rPr>
                <w:spacing w:val="-2"/>
              </w:rPr>
              <w:t>常态化勤务</w:t>
            </w:r>
            <w:r>
              <w:rPr/>
              <w:t xml:space="preserve"> </w:t>
            </w:r>
            <w:r>
              <w:rPr>
                <w:spacing w:val="-3"/>
              </w:rPr>
              <w:t>期间</w:t>
            </w:r>
          </w:p>
        </w:tc>
        <w:tc>
          <w:tcPr>
            <w:shd w:val="clear" w:fill="B8CCE4"/>
            <w:tcW w:w="1299" w:type="dxa"/>
            <w:vAlign w:val="top"/>
            <w:tcBorders>
              <w:top w:val="single" w:color="4F81BD" w:sz="2" w:space="0"/>
            </w:tcBorders>
          </w:tcPr>
          <w:p>
            <w:pPr>
              <w:pStyle w:val="TableText"/>
              <w:ind w:left="382"/>
              <w:spacing w:before="253" w:line="182" w:lineRule="auto"/>
              <w:rPr/>
            </w:pPr>
            <w:r>
              <w:pict>
                <v:rect id="_x0000_s20" style="position:absolute;margin-left:-63.104pt;margin-top:-1.76007pt;mso-position-vertical-relative:top-margin-area;mso-position-horizontal-relative:right-margin-area;width:62.9pt;height:2.2pt;z-index:251663360;" fillcolor="#FFFFFF" filled="true" stroked="false"/>
              </w:pict>
            </w:r>
            <w:r>
              <w:rPr>
                <w:spacing w:val="-2"/>
              </w:rPr>
              <w:t>69.95</w:t>
            </w:r>
          </w:p>
        </w:tc>
        <w:tc>
          <w:tcPr>
            <w:shd w:val="clear" w:fill="B8CCE4"/>
            <w:tcW w:w="1057" w:type="dxa"/>
            <w:vAlign w:val="top"/>
            <w:tcBorders>
              <w:top w:val="single" w:color="4F81BD" w:sz="2" w:space="0"/>
            </w:tcBorders>
          </w:tcPr>
          <w:p>
            <w:pPr>
              <w:pStyle w:val="TableText"/>
              <w:ind w:left="269"/>
              <w:spacing w:before="253" w:line="182" w:lineRule="auto"/>
              <w:rPr/>
            </w:pPr>
            <w:r>
              <w:pict>
                <v:rect id="_x0000_s22" style="position:absolute;margin-left:-50.914pt;margin-top:-1.76007pt;mso-position-vertical-relative:top-margin-area;mso-position-horizontal-relative:right-margin-area;width:50.8pt;height:2.2pt;z-index:251662336;" fillcolor="#FFFFFF" filled="true" stroked="false"/>
              </w:pict>
            </w:r>
            <w:r>
              <w:rPr>
                <w:spacing w:val="-2"/>
              </w:rPr>
              <w:t>79.95</w:t>
            </w:r>
          </w:p>
        </w:tc>
        <w:tc>
          <w:tcPr>
            <w:shd w:val="clear" w:fill="B8CCE4"/>
            <w:tcW w:w="1090" w:type="dxa"/>
            <w:vAlign w:val="top"/>
            <w:tcBorders>
              <w:top w:val="single" w:color="4F81BD" w:sz="2" w:space="0"/>
            </w:tcBorders>
          </w:tcPr>
          <w:p>
            <w:pPr>
              <w:pStyle w:val="TableText"/>
              <w:ind w:left="404"/>
              <w:spacing w:before="251" w:line="183" w:lineRule="auto"/>
              <w:rPr/>
            </w:pPr>
            <w:r>
              <w:pict>
                <v:rect id="_x0000_s24" style="position:absolute;margin-left:-52.474pt;margin-top:-1.76007pt;mso-position-vertical-relative:top-margin-area;mso-position-horizontal-relative:right-margin-area;width:52.45pt;height:2.2pt;z-index:251675648;" fillcolor="#FFFFFF" filled="true" stroked="false"/>
              </w:pict>
            </w:r>
            <w:r>
              <w:rPr>
                <w:spacing w:val="-5"/>
              </w:rPr>
              <w:t>111</w:t>
            </w:r>
          </w:p>
        </w:tc>
        <w:tc>
          <w:tcPr>
            <w:shd w:val="clear" w:fill="B8CCE4"/>
            <w:tcW w:w="1088" w:type="dxa"/>
            <w:vAlign w:val="top"/>
            <w:tcBorders>
              <w:top w:val="single" w:color="4F81BD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6" style="position:absolute;margin-left:-52.274pt;margin-top:-1.76007pt;mso-position-vertical-relative:top-margin-area;mso-position-horizontal-relative:right-margin-area;width:52.35pt;height:2.2pt;z-index:251664384;" fillcolor="#FFFFFF" filled="true" stroked="false"/>
              </w:pict>
            </w:r>
            <w:r>
              <w:pict>
                <v:shape id="_x0000_s28" style="position:absolute;margin-left:-34.9754pt;margin-top:11.663pt;mso-position-vertical-relative:top-margin-area;mso-position-horizontal-relative:right-margin-area;width:17.35pt;height:12.35pt;z-index:25166643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pStyle w:val="TableText"/>
                          <w:ind w:left="20"/>
                          <w:spacing w:before="19" w:line="182" w:lineRule="auto"/>
                          <w:rPr/>
                        </w:pPr>
                        <w:r>
                          <w:rPr>
                            <w:spacing w:val="-2"/>
                          </w:rPr>
                          <w:t>275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shd w:val="clear" w:fill="B8CCE4"/>
            <w:tcW w:w="1824" w:type="dxa"/>
            <w:vAlign w:val="top"/>
            <w:tcBorders>
              <w:top w:val="single" w:color="4F81BD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30" style="position:absolute;margin-left:-88.964pt;margin-top:-1.76007pt;mso-position-vertical-relative:top-margin-area;mso-position-horizontal-relative:right-margin-area;width:89.2pt;height:2.2pt;z-index:251661312;" fillcolor="#FFFFFF" filled="true" stroked="false"/>
              </w:pict>
            </w:r>
            <w:r>
              <w:pict>
                <v:shape id="_x0000_s32" style="position:absolute;margin-left:-71.9544pt;margin-top:11.663pt;mso-position-vertical-relative:top-margin-area;mso-position-horizontal-relative:right-margin-area;width:54.35pt;height:12.35pt;z-index:25167360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pStyle w:val="TableText"/>
                          <w:ind w:left="20"/>
                          <w:spacing w:before="19" w:line="182" w:lineRule="auto"/>
                          <w:rPr/>
                        </w:pPr>
                        <w:r>
                          <w:rPr>
                            <w:spacing w:val="-1"/>
                          </w:rPr>
                          <w:t>4575697.50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shd w:val="clear" w:fill="B8CCE4"/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5" w:hRule="atLeast"/>
        </w:trPr>
        <w:tc>
          <w:tcPr>
            <w:tcW w:w="724" w:type="dxa"/>
            <w:vAlign w:val="top"/>
          </w:tcPr>
          <w:p>
            <w:pPr>
              <w:pStyle w:val="TableText"/>
              <w:ind w:left="310"/>
              <w:spacing w:before="245" w:line="182" w:lineRule="auto"/>
              <w:rPr/>
            </w:pPr>
            <w:r>
              <w:rPr/>
              <w:t>2</w:t>
            </w:r>
          </w:p>
        </w:tc>
        <w:tc>
          <w:tcPr>
            <w:tcW w:w="1330" w:type="dxa"/>
            <w:vAlign w:val="top"/>
          </w:tcPr>
          <w:p>
            <w:pPr>
              <w:pStyle w:val="TableText"/>
              <w:ind w:left="569" w:right="136" w:hanging="433"/>
              <w:spacing w:before="53" w:line="247" w:lineRule="auto"/>
              <w:rPr/>
            </w:pPr>
            <w:r>
              <w:rPr>
                <w:spacing w:val="-2"/>
              </w:rPr>
              <w:t>一级勤务期</w:t>
            </w:r>
            <w:r>
              <w:rPr>
                <w:spacing w:val="1"/>
              </w:rPr>
              <w:t xml:space="preserve"> </w:t>
            </w:r>
            <w:r>
              <w:rPr/>
              <w:t>间</w:t>
            </w:r>
          </w:p>
        </w:tc>
        <w:tc>
          <w:tcPr>
            <w:tcW w:w="1299" w:type="dxa"/>
            <w:vAlign w:val="top"/>
          </w:tcPr>
          <w:p>
            <w:pPr>
              <w:pStyle w:val="TableText"/>
              <w:ind w:left="382"/>
              <w:spacing w:before="245" w:line="182" w:lineRule="auto"/>
              <w:rPr/>
            </w:pPr>
            <w:r>
              <w:rPr>
                <w:spacing w:val="-2"/>
              </w:rPr>
              <w:t>69.95</w:t>
            </w:r>
          </w:p>
        </w:tc>
        <w:tc>
          <w:tcPr>
            <w:tcW w:w="1057" w:type="dxa"/>
            <w:vAlign w:val="top"/>
          </w:tcPr>
          <w:p>
            <w:pPr>
              <w:pStyle w:val="TableText"/>
              <w:ind w:left="269"/>
              <w:spacing w:before="245" w:line="182" w:lineRule="auto"/>
              <w:rPr/>
            </w:pPr>
            <w:r>
              <w:rPr>
                <w:spacing w:val="-2"/>
              </w:rPr>
              <w:t>79.95</w:t>
            </w: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34" style="position:absolute;margin-left:-34.5208pt;margin-top:11.2307pt;mso-position-vertical-relative:top-margin-area;mso-position-horizontal-relative:right-margin-area;width:16.65pt;height:12.4pt;z-index:25167462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pStyle w:val="TableText"/>
                          <w:ind w:left="20"/>
                          <w:spacing w:before="19" w:line="183" w:lineRule="auto"/>
                          <w:rPr/>
                        </w:pPr>
                        <w:r>
                          <w:rPr>
                            <w:spacing w:val="-5"/>
                          </w:rPr>
                          <w:t>131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1088" w:type="dxa"/>
            <w:vAlign w:val="top"/>
          </w:tcPr>
          <w:p>
            <w:pPr>
              <w:pStyle w:val="TableText"/>
              <w:ind w:left="442"/>
              <w:spacing w:before="245" w:line="182" w:lineRule="auto"/>
              <w:rPr/>
            </w:pPr>
            <w:r>
              <w:rPr>
                <w:spacing w:val="-2"/>
              </w:rPr>
              <w:t>90</w:t>
            </w:r>
          </w:p>
        </w:tc>
        <w:tc>
          <w:tcPr>
            <w:tcW w:w="1824" w:type="dxa"/>
            <w:vAlign w:val="top"/>
          </w:tcPr>
          <w:p>
            <w:pPr>
              <w:pStyle w:val="TableText"/>
              <w:ind w:left="406"/>
              <w:spacing w:before="244" w:line="183" w:lineRule="auto"/>
              <w:rPr/>
            </w:pPr>
            <w:r>
              <w:rPr>
                <w:spacing w:val="-3"/>
              </w:rPr>
              <w:t>1767321.00</w:t>
            </w: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6" w:hRule="atLeast"/>
        </w:trPr>
        <w:tc>
          <w:tcPr>
            <w:shd w:val="clear" w:fill="B8CCE4"/>
            <w:tcW w:w="6588" w:type="dxa"/>
            <w:vAlign w:val="top"/>
            <w:gridSpan w:val="6"/>
          </w:tcPr>
          <w:p>
            <w:pPr>
              <w:pStyle w:val="TableText"/>
              <w:ind w:left="3093"/>
              <w:spacing w:before="244" w:line="219" w:lineRule="auto"/>
              <w:rPr/>
            </w:pPr>
            <w:r>
              <w:rPr>
                <w:spacing w:val="-3"/>
              </w:rPr>
              <w:t>总价</w:t>
            </w:r>
          </w:p>
        </w:tc>
        <w:tc>
          <w:tcPr>
            <w:shd w:val="clear" w:fill="B8CCE4"/>
            <w:tcW w:w="1824" w:type="dxa"/>
            <w:vAlign w:val="top"/>
          </w:tcPr>
          <w:p>
            <w:pPr>
              <w:pStyle w:val="TableText"/>
              <w:ind w:left="392"/>
              <w:spacing w:before="278" w:line="183" w:lineRule="auto"/>
              <w:rPr/>
            </w:pPr>
            <w:r>
              <w:rPr>
                <w:spacing w:val="-1"/>
              </w:rPr>
              <w:t>6343018.50</w:t>
            </w:r>
          </w:p>
        </w:tc>
        <w:tc>
          <w:tcPr>
            <w:shd w:val="clear" w:fill="B8CCE4"/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ind w:left="5084"/>
        <w:spacing w:before="78" w:line="18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4</w:t>
      </w:r>
    </w:p>
    <w:sectPr>
      <w:pgSz w:w="11907" w:h="16839"/>
      <w:pgMar w:top="1431" w:right="6" w:bottom="0" w:left="81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2024-05-11T23:39:53Z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2024-05-13T11:59:19</vt:filetime>
  </property>
</Properties>
</file>