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tabs>
          <w:tab w:val="left" w:pos="0"/>
        </w:tabs>
        <w:wordWrap/>
        <w:topLinePunct w:val="0"/>
        <w:autoSpaceDE w:val="0"/>
        <w:autoSpaceDN w:val="0"/>
        <w:bidi w:val="0"/>
        <w:adjustRightInd w:val="0"/>
        <w:spacing w:before="0" w:after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</w:rPr>
      </w:pPr>
      <w:bookmarkStart w:id="0" w:name="_Toc35393813"/>
      <w:r>
        <w:rPr>
          <w:rFonts w:hint="eastAsia" w:ascii="方正小标宋_GBK" w:hAnsi="方正小标宋_GBK" w:eastAsia="方正小标宋_GBK" w:cs="方正小标宋_GBK"/>
        </w:rPr>
        <w:t>更正公告</w:t>
      </w:r>
      <w:bookmarkEnd w:id="0"/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b w:val="0"/>
          <w:sz w:val="28"/>
          <w:szCs w:val="28"/>
        </w:rPr>
      </w:pPr>
      <w:bookmarkStart w:id="1" w:name="_Toc28359027"/>
      <w:bookmarkStart w:id="2" w:name="_Toc35393645"/>
      <w:bookmarkStart w:id="3" w:name="_Toc35393814"/>
      <w:bookmarkStart w:id="4" w:name="_Toc28359104"/>
      <w:r>
        <w:rPr>
          <w:rFonts w:hint="eastAsia" w:asciiTheme="majorEastAsia" w:hAnsiTheme="majorEastAsia" w:eastAsiaTheme="majorEastAsia" w:cstheme="majorEastAsia"/>
          <w:b w:val="0"/>
          <w:sz w:val="28"/>
          <w:szCs w:val="28"/>
        </w:rPr>
        <w:t>一、项目基本情况</w:t>
      </w:r>
      <w:bookmarkEnd w:id="1"/>
      <w:bookmarkEnd w:id="2"/>
      <w:bookmarkEnd w:id="3"/>
      <w:bookmarkEnd w:id="4"/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原公告的采购项目编号：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</w:rPr>
        <w:t>HNGP2023-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val="en-US" w:eastAsia="zh-CN"/>
        </w:rPr>
        <w:t>106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原公告的采购项目名称：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海南省农垦中学2024年后勤保障项目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首次公告日期：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val="en-US" w:eastAsia="zh-CN"/>
        </w:rPr>
        <w:t>2023.12.15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b w:val="0"/>
          <w:sz w:val="28"/>
          <w:szCs w:val="28"/>
        </w:rPr>
      </w:pPr>
      <w:bookmarkStart w:id="5" w:name="_Toc28359105"/>
      <w:bookmarkStart w:id="6" w:name="_Toc35393815"/>
      <w:bookmarkStart w:id="7" w:name="_Toc35393646"/>
      <w:bookmarkStart w:id="8" w:name="_Toc28359028"/>
      <w:r>
        <w:rPr>
          <w:rFonts w:hint="eastAsia" w:asciiTheme="majorEastAsia" w:hAnsiTheme="majorEastAsia" w:eastAsiaTheme="majorEastAsia" w:cstheme="majorEastAsia"/>
          <w:b w:val="0"/>
          <w:sz w:val="28"/>
          <w:szCs w:val="28"/>
        </w:rPr>
        <w:t>二、更正信息</w:t>
      </w:r>
      <w:bookmarkEnd w:id="5"/>
      <w:bookmarkEnd w:id="6"/>
      <w:bookmarkEnd w:id="7"/>
      <w:bookmarkEnd w:id="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更正事项：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sym w:font="Wingdings 2" w:char="0052"/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采购公告 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sym w:font="Wingdings 2" w:char="0052"/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采购文件 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采购结果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更正内容：在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第四章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《合同草案》中的合同专用条款的第五付款方式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:“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合同生效后，按月付款，甲方在每月1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0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日前，凭乙方出具的有效发票向乙方支付上月的物业管理服务费。12月份的服务费用，在12月中旬支付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”，修改为：“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合同生效后，按月付款，甲方在每月1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5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日前，凭乙方出具的有效发票向乙方支付上月的物</w:t>
      </w:r>
      <w:bookmarkStart w:id="27" w:name="_GoBack"/>
      <w:bookmarkEnd w:id="27"/>
      <w:r>
        <w:rPr>
          <w:rFonts w:hint="eastAsia" w:asciiTheme="majorEastAsia" w:hAnsiTheme="majorEastAsia" w:eastAsiaTheme="majorEastAsia" w:cstheme="majorEastAsia"/>
          <w:sz w:val="28"/>
          <w:szCs w:val="28"/>
        </w:rPr>
        <w:t>业管理服务费。12月份的服务费用，在12月中旬支付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”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。</w:t>
      </w:r>
    </w:p>
    <w:p>
      <w:pPr>
        <w:pageBreakBefore w:val="0"/>
        <w:widowControl w:val="0"/>
        <w:wordWrap/>
        <w:topLinePunct w:val="0"/>
        <w:bidi w:val="0"/>
        <w:spacing w:line="56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本次变更后，开标时间延长至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2024年1月2日上午8：30。</w:t>
      </w:r>
    </w:p>
    <w:p>
      <w:pPr>
        <w:pageBreakBefore w:val="0"/>
        <w:widowControl w:val="0"/>
        <w:wordWrap/>
        <w:topLinePunct w:val="0"/>
        <w:bidi w:val="0"/>
        <w:spacing w:line="560" w:lineRule="exact"/>
        <w:ind w:firstLine="560" w:firstLineChars="200"/>
        <w:textAlignment w:val="auto"/>
        <w:rPr>
          <w:rFonts w:hint="default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更正日期：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2023.12.19</w:t>
      </w:r>
    </w:p>
    <w:p>
      <w:pPr>
        <w:pStyle w:val="3"/>
        <w:pageBreakBefore w:val="0"/>
        <w:widowControl w:val="0"/>
        <w:wordWrap/>
        <w:topLinePunct w:val="0"/>
        <w:bidi w:val="0"/>
        <w:spacing w:line="56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b w:val="0"/>
          <w:sz w:val="28"/>
          <w:szCs w:val="28"/>
        </w:rPr>
      </w:pPr>
      <w:bookmarkStart w:id="9" w:name="_Toc35393647"/>
      <w:bookmarkStart w:id="10" w:name="_Toc35393816"/>
      <w:r>
        <w:rPr>
          <w:rFonts w:hint="eastAsia" w:asciiTheme="majorEastAsia" w:hAnsiTheme="majorEastAsia" w:eastAsiaTheme="majorEastAsia" w:cstheme="majorEastAsia"/>
          <w:b w:val="0"/>
          <w:sz w:val="28"/>
          <w:szCs w:val="28"/>
        </w:rPr>
        <w:t>三、其他补充事宜</w:t>
      </w:r>
      <w:bookmarkEnd w:id="9"/>
      <w:bookmarkEnd w:id="10"/>
    </w:p>
    <w:p>
      <w:pPr>
        <w:pStyle w:val="3"/>
        <w:pageBreakBefore w:val="0"/>
        <w:wordWrap/>
        <w:topLinePunct w:val="0"/>
        <w:bidi w:val="0"/>
        <w:spacing w:line="560" w:lineRule="exact"/>
        <w:textAlignment w:val="auto"/>
        <w:rPr>
          <w:rFonts w:hint="eastAsia" w:asciiTheme="majorEastAsia" w:hAnsiTheme="majorEastAsia" w:eastAsiaTheme="majorEastAsia" w:cstheme="majorEastAsia"/>
          <w:b w:val="0"/>
          <w:kern w:val="2"/>
          <w:sz w:val="28"/>
          <w:szCs w:val="28"/>
          <w:lang w:val="en-US" w:eastAsia="zh-CN" w:bidi="ar-SA"/>
        </w:rPr>
      </w:pPr>
      <w:bookmarkStart w:id="11" w:name="_Toc35393817"/>
      <w:bookmarkStart w:id="12" w:name="_Toc28359106"/>
      <w:bookmarkStart w:id="13" w:name="_Toc35393648"/>
      <w:bookmarkStart w:id="14" w:name="_Toc28359029"/>
      <w:r>
        <w:rPr>
          <w:rFonts w:hint="eastAsia" w:asciiTheme="majorEastAsia" w:hAnsiTheme="majorEastAsia" w:eastAsiaTheme="majorEastAsia" w:cstheme="majorEastAsia"/>
          <w:b w:val="0"/>
          <w:kern w:val="2"/>
          <w:sz w:val="28"/>
          <w:szCs w:val="28"/>
          <w:lang w:val="en-US" w:eastAsia="zh-CN" w:bidi="ar-SA"/>
        </w:rPr>
        <w:t>请各投标人</w:t>
      </w:r>
      <w:r>
        <w:rPr>
          <w:rFonts w:hint="eastAsia" w:asciiTheme="majorEastAsia" w:hAnsiTheme="majorEastAsia" w:eastAsiaTheme="majorEastAsia" w:cstheme="majorEastAsia"/>
          <w:b w:val="0"/>
          <w:kern w:val="2"/>
          <w:sz w:val="28"/>
          <w:szCs w:val="28"/>
          <w:lang w:val="zh-CN" w:eastAsia="zh-CN" w:bidi="ar-SA"/>
        </w:rPr>
        <w:t>登录</w:t>
      </w:r>
      <w:r>
        <w:rPr>
          <w:rFonts w:hint="eastAsia" w:asciiTheme="majorEastAsia" w:hAnsiTheme="majorEastAsia" w:eastAsiaTheme="majorEastAsia" w:cstheme="majorEastAsia"/>
          <w:b w:val="0"/>
          <w:kern w:val="2"/>
          <w:sz w:val="28"/>
          <w:szCs w:val="28"/>
          <w:lang w:val="en-US" w:eastAsia="zh-CN" w:bidi="ar-SA"/>
        </w:rPr>
        <w:t>海南省公共资源交易交易平台（</w:t>
      </w:r>
      <w:r>
        <w:rPr>
          <w:rFonts w:hint="eastAsia" w:asciiTheme="majorEastAsia" w:hAnsiTheme="majorEastAsia" w:eastAsiaTheme="majorEastAsia" w:cstheme="majorEastAsia"/>
          <w:b w:val="0"/>
          <w:kern w:val="2"/>
          <w:sz w:val="28"/>
          <w:szCs w:val="28"/>
          <w:lang w:val="en-US" w:eastAsia="zh-CN" w:bidi="ar-SA"/>
        </w:rPr>
        <w:fldChar w:fldCharType="begin"/>
      </w:r>
      <w:r>
        <w:rPr>
          <w:rFonts w:hint="eastAsia" w:asciiTheme="majorEastAsia" w:hAnsiTheme="majorEastAsia" w:eastAsiaTheme="majorEastAsia" w:cstheme="majorEastAsia"/>
          <w:b w:val="0"/>
          <w:kern w:val="2"/>
          <w:sz w:val="28"/>
          <w:szCs w:val="28"/>
          <w:lang w:val="en-US" w:eastAsia="zh-CN" w:bidi="ar-SA"/>
        </w:rPr>
        <w:instrText xml:space="preserve"> HYPERLINK "http://zw.hainan.gov.cn/zfcg/gbp/login.do?systemId=2c91e4c25474c566015474cdc19c000a" </w:instrText>
      </w:r>
      <w:r>
        <w:rPr>
          <w:rFonts w:hint="eastAsia" w:asciiTheme="majorEastAsia" w:hAnsiTheme="majorEastAsia" w:eastAsiaTheme="majorEastAsia" w:cstheme="majorEastAsia"/>
          <w:b w:val="0"/>
          <w:kern w:val="2"/>
          <w:sz w:val="28"/>
          <w:szCs w:val="28"/>
          <w:lang w:val="en-US" w:eastAsia="zh-CN" w:bidi="ar-SA"/>
        </w:rPr>
        <w:fldChar w:fldCharType="separate"/>
      </w:r>
      <w:r>
        <w:rPr>
          <w:rFonts w:hint="eastAsia" w:asciiTheme="majorEastAsia" w:hAnsiTheme="majorEastAsia" w:eastAsiaTheme="majorEastAsia" w:cstheme="majorEastAsia"/>
          <w:b w:val="0"/>
          <w:kern w:val="2"/>
          <w:sz w:val="28"/>
          <w:szCs w:val="28"/>
          <w:lang w:val="en-US" w:eastAsia="zh-CN" w:bidi="ar-SA"/>
        </w:rPr>
        <w:t>http://zw.hainan.gov.cn/zfcg/gbp/login.do?systemId=2c91e4c25474c566015474cdc19c000a</w:t>
      </w:r>
      <w:r>
        <w:rPr>
          <w:rFonts w:hint="eastAsia" w:asciiTheme="majorEastAsia" w:hAnsiTheme="majorEastAsia" w:eastAsiaTheme="majorEastAsia" w:cstheme="majorEastAsia"/>
          <w:b w:val="0"/>
          <w:kern w:val="2"/>
          <w:sz w:val="28"/>
          <w:szCs w:val="28"/>
          <w:lang w:val="en-US" w:eastAsia="zh-CN" w:bidi="ar-SA"/>
        </w:rPr>
        <w:fldChar w:fldCharType="end"/>
      </w:r>
      <w:r>
        <w:rPr>
          <w:rFonts w:hint="eastAsia" w:asciiTheme="majorEastAsia" w:hAnsiTheme="majorEastAsia" w:eastAsiaTheme="majorEastAsia" w:cstheme="majorEastAsia"/>
          <w:b w:val="0"/>
          <w:kern w:val="2"/>
          <w:sz w:val="28"/>
          <w:szCs w:val="28"/>
          <w:lang w:val="en-US" w:eastAsia="zh-CN" w:bidi="ar-SA"/>
        </w:rPr>
        <w:t>）</w:t>
      </w:r>
      <w:r>
        <w:rPr>
          <w:rFonts w:hint="eastAsia" w:asciiTheme="majorEastAsia" w:hAnsiTheme="majorEastAsia" w:eastAsiaTheme="majorEastAsia" w:cstheme="majorEastAsia"/>
          <w:b w:val="0"/>
          <w:kern w:val="2"/>
          <w:sz w:val="28"/>
          <w:szCs w:val="28"/>
          <w:lang w:val="zh-CN" w:eastAsia="zh-CN" w:bidi="ar-SA"/>
        </w:rPr>
        <w:t>在线下载</w:t>
      </w:r>
      <w:r>
        <w:rPr>
          <w:rFonts w:hint="eastAsia" w:asciiTheme="majorEastAsia" w:hAnsiTheme="majorEastAsia" w:eastAsiaTheme="majorEastAsia" w:cstheme="majorEastAsia"/>
          <w:b w:val="0"/>
          <w:kern w:val="2"/>
          <w:sz w:val="28"/>
          <w:szCs w:val="28"/>
          <w:lang w:val="en-US" w:eastAsia="zh-CN" w:bidi="ar-SA"/>
        </w:rPr>
        <w:t>最新</w:t>
      </w:r>
      <w:r>
        <w:rPr>
          <w:rFonts w:hint="eastAsia" w:asciiTheme="majorEastAsia" w:hAnsiTheme="majorEastAsia" w:eastAsiaTheme="majorEastAsia" w:cstheme="majorEastAsia"/>
          <w:b w:val="0"/>
          <w:kern w:val="2"/>
          <w:sz w:val="28"/>
          <w:szCs w:val="28"/>
          <w:lang w:val="zh-CN" w:eastAsia="zh-CN" w:bidi="ar-SA"/>
        </w:rPr>
        <w:t>招标文件。</w:t>
      </w:r>
      <w:bookmarkEnd w:id="11"/>
      <w:bookmarkEnd w:id="12"/>
      <w:bookmarkEnd w:id="13"/>
      <w:bookmarkEnd w:id="1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bookmarkStart w:id="15" w:name="_Toc35393649"/>
      <w:bookmarkStart w:id="16" w:name="_Toc28359107"/>
      <w:bookmarkStart w:id="17" w:name="_Toc28359030"/>
      <w:bookmarkStart w:id="18" w:name="_Toc35393818"/>
      <w:r>
        <w:rPr>
          <w:rFonts w:hint="eastAsia" w:asciiTheme="majorEastAsia" w:hAnsiTheme="majorEastAsia" w:eastAsiaTheme="majorEastAsia" w:cstheme="majorEastAsia"/>
          <w:sz w:val="28"/>
          <w:szCs w:val="28"/>
        </w:rPr>
        <w:t>1.采购人信息</w:t>
      </w:r>
      <w:bookmarkEnd w:id="15"/>
      <w:bookmarkEnd w:id="16"/>
      <w:bookmarkEnd w:id="17"/>
      <w:bookmarkEnd w:id="18"/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30" w:firstLineChars="225"/>
        <w:textAlignment w:val="auto"/>
        <w:outlineLvl w:val="9"/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名    称：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海南省农垦中学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</w:rPr>
        <w:t>地    址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：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海口市龙华区滨涯路19号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bookmarkStart w:id="19" w:name="_Toc28359032"/>
      <w:bookmarkStart w:id="20" w:name="_Toc35393651"/>
      <w:bookmarkStart w:id="21" w:name="_Toc35393820"/>
      <w:bookmarkStart w:id="22" w:name="_Toc28359109"/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.项目联系方式</w:t>
      </w:r>
      <w:bookmarkEnd w:id="19"/>
      <w:bookmarkEnd w:id="20"/>
      <w:bookmarkEnd w:id="21"/>
      <w:bookmarkEnd w:id="2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项目联系人：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陈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电　　话：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13876289266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Times New Roman"/>
          <w:sz w:val="28"/>
          <w:szCs w:val="28"/>
        </w:rPr>
      </w:pPr>
      <w:bookmarkStart w:id="23" w:name="_Toc28359031"/>
      <w:bookmarkStart w:id="24" w:name="_Toc28359108"/>
      <w:bookmarkStart w:id="25" w:name="_Toc35393819"/>
      <w:bookmarkStart w:id="26" w:name="_Toc35393650"/>
      <w:r>
        <w:rPr>
          <w:rFonts w:hint="eastAsia" w:ascii="仿宋" w:hAnsi="仿宋" w:eastAsia="仿宋" w:cs="Times New Roman"/>
          <w:sz w:val="28"/>
          <w:szCs w:val="28"/>
        </w:rPr>
        <w:t>2.采购代理机构信息</w:t>
      </w:r>
      <w:bookmarkEnd w:id="23"/>
      <w:bookmarkEnd w:id="24"/>
      <w:bookmarkEnd w:id="25"/>
      <w:bookmarkEnd w:id="2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名    称：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海南省政府采购中心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地    址：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海口市国兴大道9号会展楼2楼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default" w:ascii="仿宋" w:hAnsi="仿宋" w:eastAsia="仿宋" w:cs="Times New Roman"/>
          <w:sz w:val="28"/>
          <w:szCs w:val="28"/>
          <w:lang w:val="en-US"/>
        </w:rPr>
      </w:pPr>
      <w:r>
        <w:rPr>
          <w:rFonts w:hint="eastAsia" w:ascii="仿宋" w:hAnsi="仿宋" w:eastAsia="仿宋" w:cs="Times New Roman"/>
          <w:sz w:val="28"/>
          <w:szCs w:val="28"/>
        </w:rPr>
        <w:t>联系方式：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0898-66529805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3.项目联系方式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Times New Roman"/>
          <w:sz w:val="28"/>
          <w:szCs w:val="28"/>
          <w:lang w:eastAsia="zh-CN"/>
        </w:rPr>
      </w:pPr>
      <w:r>
        <w:rPr>
          <w:rFonts w:hint="eastAsia" w:ascii="仿宋" w:hAnsi="仿宋" w:eastAsia="仿宋" w:cs="Times New Roman"/>
          <w:sz w:val="28"/>
          <w:szCs w:val="28"/>
        </w:rPr>
        <w:t>项目联系人：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马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</w:rPr>
        <w:t>电　　 话：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0898-66529805</w:t>
      </w:r>
    </w:p>
    <w:sectPr>
      <w:footerReference r:id="rId3" w:type="default"/>
      <w:pgSz w:w="11906" w:h="16838"/>
      <w:pgMar w:top="1304" w:right="1463" w:bottom="1118" w:left="1463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xNDFkZmI2MDQ2NDIyNzcxMmQ0ODVmMmMxOThlMGQifQ=="/>
  </w:docVars>
  <w:rsids>
    <w:rsidRoot w:val="0C2662B9"/>
    <w:rsid w:val="013F69B6"/>
    <w:rsid w:val="01E35FE7"/>
    <w:rsid w:val="02667BC0"/>
    <w:rsid w:val="037B4AD7"/>
    <w:rsid w:val="04683D3B"/>
    <w:rsid w:val="05C841D8"/>
    <w:rsid w:val="05F11457"/>
    <w:rsid w:val="09AD0DC6"/>
    <w:rsid w:val="0C2662B9"/>
    <w:rsid w:val="0C615F80"/>
    <w:rsid w:val="0CEA12C0"/>
    <w:rsid w:val="0D1E3C6C"/>
    <w:rsid w:val="0D216229"/>
    <w:rsid w:val="0DB26862"/>
    <w:rsid w:val="0E515AC1"/>
    <w:rsid w:val="0FE45208"/>
    <w:rsid w:val="123F3E9C"/>
    <w:rsid w:val="13A00E99"/>
    <w:rsid w:val="14962332"/>
    <w:rsid w:val="157E6EF7"/>
    <w:rsid w:val="16CC43D7"/>
    <w:rsid w:val="1A704A43"/>
    <w:rsid w:val="1ABD4DA6"/>
    <w:rsid w:val="1ACF36A7"/>
    <w:rsid w:val="1EAE6A20"/>
    <w:rsid w:val="22154AB7"/>
    <w:rsid w:val="25EE728A"/>
    <w:rsid w:val="285E7593"/>
    <w:rsid w:val="2B3F6650"/>
    <w:rsid w:val="2B405386"/>
    <w:rsid w:val="2B7B3523"/>
    <w:rsid w:val="2CF63D5B"/>
    <w:rsid w:val="31240838"/>
    <w:rsid w:val="31D22641"/>
    <w:rsid w:val="33B2172C"/>
    <w:rsid w:val="34AA6E8D"/>
    <w:rsid w:val="352B2DB5"/>
    <w:rsid w:val="3695159E"/>
    <w:rsid w:val="36D45FBC"/>
    <w:rsid w:val="37566593"/>
    <w:rsid w:val="38914025"/>
    <w:rsid w:val="398D68D5"/>
    <w:rsid w:val="3AF10413"/>
    <w:rsid w:val="3B0E3DDF"/>
    <w:rsid w:val="3BEE4128"/>
    <w:rsid w:val="3C740235"/>
    <w:rsid w:val="3DB3E7F7"/>
    <w:rsid w:val="3FB24015"/>
    <w:rsid w:val="412F78A8"/>
    <w:rsid w:val="438900FB"/>
    <w:rsid w:val="43A201F0"/>
    <w:rsid w:val="43CD377E"/>
    <w:rsid w:val="447401C1"/>
    <w:rsid w:val="49FD04E4"/>
    <w:rsid w:val="4A1B105D"/>
    <w:rsid w:val="4A30518F"/>
    <w:rsid w:val="4AD20375"/>
    <w:rsid w:val="4B134CD1"/>
    <w:rsid w:val="4C0E47BD"/>
    <w:rsid w:val="4C25215C"/>
    <w:rsid w:val="4F0739EE"/>
    <w:rsid w:val="51392690"/>
    <w:rsid w:val="52833D7E"/>
    <w:rsid w:val="529E6D8A"/>
    <w:rsid w:val="553F29E3"/>
    <w:rsid w:val="55A87F2C"/>
    <w:rsid w:val="55DA67EE"/>
    <w:rsid w:val="562B023C"/>
    <w:rsid w:val="565B6DA8"/>
    <w:rsid w:val="56ED62B8"/>
    <w:rsid w:val="59066B67"/>
    <w:rsid w:val="59BC4084"/>
    <w:rsid w:val="5F892579"/>
    <w:rsid w:val="65C84DBB"/>
    <w:rsid w:val="66F62ADD"/>
    <w:rsid w:val="68163336"/>
    <w:rsid w:val="68A1705B"/>
    <w:rsid w:val="69D94BA5"/>
    <w:rsid w:val="6A0D5453"/>
    <w:rsid w:val="6A4F19A5"/>
    <w:rsid w:val="6D5F75E8"/>
    <w:rsid w:val="6DA11ED6"/>
    <w:rsid w:val="6DB3074D"/>
    <w:rsid w:val="6ECC0E91"/>
    <w:rsid w:val="71721365"/>
    <w:rsid w:val="727E6541"/>
    <w:rsid w:val="73025D8D"/>
    <w:rsid w:val="731D7522"/>
    <w:rsid w:val="73367877"/>
    <w:rsid w:val="740F42BC"/>
    <w:rsid w:val="75F532C5"/>
    <w:rsid w:val="775C4FB2"/>
    <w:rsid w:val="77E6B996"/>
    <w:rsid w:val="785D3E60"/>
    <w:rsid w:val="78643F53"/>
    <w:rsid w:val="78667D25"/>
    <w:rsid w:val="79404EE7"/>
    <w:rsid w:val="79904C6F"/>
    <w:rsid w:val="79989098"/>
    <w:rsid w:val="79CB7343"/>
    <w:rsid w:val="7A9FEB30"/>
    <w:rsid w:val="7BE96B9D"/>
    <w:rsid w:val="7C1B1AA4"/>
    <w:rsid w:val="7DAC0684"/>
    <w:rsid w:val="7DDE58F0"/>
    <w:rsid w:val="7E356126"/>
    <w:rsid w:val="7FCF91CE"/>
    <w:rsid w:val="7FE757CC"/>
    <w:rsid w:val="7FEEF7A2"/>
    <w:rsid w:val="B35F4664"/>
    <w:rsid w:val="BAFC4804"/>
    <w:rsid w:val="BBCFE706"/>
    <w:rsid w:val="BFB7EA75"/>
    <w:rsid w:val="BFBEC97D"/>
    <w:rsid w:val="BFFCC1D8"/>
    <w:rsid w:val="DBFBA291"/>
    <w:rsid w:val="DEF5DEB2"/>
    <w:rsid w:val="DFFF4C7C"/>
    <w:rsid w:val="FF7F8C61"/>
    <w:rsid w:val="FFF25DE7"/>
    <w:rsid w:val="FFFB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next w:val="6"/>
    <w:unhideWhenUsed/>
    <w:qFormat/>
    <w:uiPriority w:val="99"/>
    <w:pPr>
      <w:spacing w:after="120"/>
    </w:p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7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FollowedHyperlink"/>
    <w:basedOn w:val="12"/>
    <w:qFormat/>
    <w:uiPriority w:val="0"/>
    <w:rPr>
      <w:color w:val="333333"/>
      <w:sz w:val="21"/>
      <w:szCs w:val="21"/>
      <w:u w:val="none"/>
    </w:rPr>
  </w:style>
  <w:style w:type="character" w:styleId="14">
    <w:name w:val="Emphasis"/>
    <w:basedOn w:val="12"/>
    <w:qFormat/>
    <w:uiPriority w:val="0"/>
  </w:style>
  <w:style w:type="character" w:styleId="15">
    <w:name w:val="Hyperlink"/>
    <w:basedOn w:val="12"/>
    <w:qFormat/>
    <w:uiPriority w:val="0"/>
    <w:rPr>
      <w:color w:val="333333"/>
      <w:sz w:val="21"/>
      <w:szCs w:val="21"/>
      <w:u w:val="none"/>
    </w:rPr>
  </w:style>
  <w:style w:type="character" w:customStyle="1" w:styleId="16">
    <w:name w:val="english"/>
    <w:basedOn w:val="12"/>
    <w:qFormat/>
    <w:uiPriority w:val="0"/>
    <w:rPr>
      <w:rFonts w:ascii="微软雅黑" w:hAnsi="微软雅黑" w:eastAsia="微软雅黑" w:cs="微软雅黑"/>
      <w:i/>
      <w:iCs/>
      <w:caps/>
      <w:color w:val="9E9E9E"/>
      <w:sz w:val="21"/>
      <w:szCs w:val="21"/>
    </w:rPr>
  </w:style>
  <w:style w:type="character" w:customStyle="1" w:styleId="17">
    <w:name w:val="english1"/>
    <w:basedOn w:val="12"/>
    <w:qFormat/>
    <w:uiPriority w:val="0"/>
    <w:rPr>
      <w:rFonts w:hint="eastAsia" w:ascii="微软雅黑" w:hAnsi="微软雅黑" w:eastAsia="微软雅黑" w:cs="微软雅黑"/>
      <w:i/>
      <w:iCs/>
      <w:caps/>
      <w:color w:val="9E9E9E"/>
      <w:sz w:val="21"/>
      <w:szCs w:val="21"/>
    </w:rPr>
  </w:style>
  <w:style w:type="character" w:customStyle="1" w:styleId="18">
    <w:name w:val="english2"/>
    <w:basedOn w:val="12"/>
    <w:qFormat/>
    <w:uiPriority w:val="0"/>
    <w:rPr>
      <w:rFonts w:hint="eastAsia" w:ascii="微软雅黑" w:hAnsi="微软雅黑" w:eastAsia="微软雅黑" w:cs="微软雅黑"/>
      <w:color w:val="000000"/>
      <w:sz w:val="12"/>
      <w:szCs w:val="12"/>
    </w:rPr>
  </w:style>
  <w:style w:type="character" w:customStyle="1" w:styleId="19">
    <w:name w:val="time"/>
    <w:basedOn w:val="12"/>
    <w:qFormat/>
    <w:uiPriority w:val="0"/>
  </w:style>
  <w:style w:type="character" w:customStyle="1" w:styleId="20">
    <w:name w:val="time1"/>
    <w:basedOn w:val="12"/>
    <w:qFormat/>
    <w:uiPriority w:val="0"/>
  </w:style>
  <w:style w:type="character" w:customStyle="1" w:styleId="21">
    <w:name w:val="time2"/>
    <w:basedOn w:val="12"/>
    <w:qFormat/>
    <w:uiPriority w:val="0"/>
  </w:style>
  <w:style w:type="character" w:customStyle="1" w:styleId="22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555</Words>
  <Characters>636</Characters>
  <Lines>0</Lines>
  <Paragraphs>0</Paragraphs>
  <TotalTime>1</TotalTime>
  <ScaleCrop>false</ScaleCrop>
  <LinksUpToDate>false</LinksUpToDate>
  <CharactersWithSpaces>664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2021-11-04T09:42:00Z</dcterms:created>
  <dc:creator>很多猫</dc:creator>
  <cp:lastModifiedBy>采购科</cp:lastModifiedBy>
  <cp:lastPrinted>2023-05-07T03:26:00Z</cp:lastPrinted>
  <dcterms:modified xsi:type="dcterms:W3CDTF">2023-12-19T08:23:31Z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D850DFBC0ADD4A0DAE2A09E1096AEA57</vt:lpwstr>
  </property>
</Properties>
</file>