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1694"/>
        </w:tabs>
        <w:spacing w:line="360" w:lineRule="auto"/>
        <w:ind w:left="0" w:leftChars="0" w:firstLine="0" w:firstLineChars="0"/>
        <w:jc w:val="center"/>
        <w:rPr>
          <w:rFonts w:hint="eastAsia" w:ascii="宋体" w:hAnsi="宋体" w:eastAsia="宋体" w:cs="宋体"/>
          <w:b/>
          <w:bCs/>
          <w:color w:val="000000" w:themeColor="text1"/>
          <w:sz w:val="32"/>
          <w:szCs w:val="32"/>
          <w:lang w:val="en-US" w:eastAsia="zh-CN"/>
          <w14:textFill>
            <w14:solidFill>
              <w14:schemeClr w14:val="tx1"/>
            </w14:solidFill>
          </w14:textFill>
        </w:rPr>
      </w:pPr>
      <w:bookmarkStart w:id="0" w:name="_Toc12007"/>
      <w:r>
        <w:rPr>
          <w:rFonts w:hint="eastAsia" w:ascii="宋体" w:hAnsi="宋体" w:eastAsia="宋体" w:cs="宋体"/>
          <w:b/>
          <w:bCs/>
          <w:color w:val="000000" w:themeColor="text1"/>
          <w:sz w:val="32"/>
          <w:szCs w:val="32"/>
          <w14:textFill>
            <w14:solidFill>
              <w14:schemeClr w14:val="tx1"/>
            </w14:solidFill>
          </w14:textFill>
        </w:rPr>
        <w:t>第三章 采购需求</w:t>
      </w:r>
      <w:r>
        <w:rPr>
          <w:rFonts w:hint="eastAsia" w:ascii="宋体" w:hAnsi="宋体" w:eastAsia="宋体" w:cs="宋体"/>
          <w:b/>
          <w:bCs/>
          <w:color w:val="000000" w:themeColor="text1"/>
          <w:sz w:val="32"/>
          <w:szCs w:val="32"/>
          <w:lang w:val="en-US" w:eastAsia="zh-CN"/>
          <w14:textFill>
            <w14:solidFill>
              <w14:schemeClr w14:val="tx1"/>
            </w14:solidFill>
          </w14:textFill>
        </w:rPr>
        <w:t>书</w:t>
      </w:r>
      <w:bookmarkEnd w:id="0"/>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bookmarkStart w:id="1" w:name="_bookmark55"/>
      <w:bookmarkEnd w:id="1"/>
      <w:bookmarkStart w:id="2" w:name="第A9包__第四章_评标办法及标准"/>
      <w:bookmarkEnd w:id="2"/>
      <w:r>
        <w:rPr>
          <w:rFonts w:hint="eastAsia" w:ascii="宋体" w:hAnsi="宋体" w:eastAsia="宋体" w:cs="宋体"/>
          <w:b/>
          <w:bCs/>
          <w:color w:val="auto"/>
          <w:kern w:val="0"/>
          <w:sz w:val="24"/>
          <w:szCs w:val="24"/>
          <w:lang w:val="en-US" w:eastAsia="zh-CN" w:bidi="ar"/>
        </w:rPr>
        <w:t>（一）</w:t>
      </w:r>
      <w:r>
        <w:rPr>
          <w:rFonts w:hint="eastAsia" w:ascii="宋体" w:hAnsi="宋体" w:cs="宋体"/>
          <w:b/>
          <w:bCs/>
          <w:color w:val="auto"/>
          <w:kern w:val="0"/>
          <w:sz w:val="24"/>
          <w:szCs w:val="24"/>
          <w:lang w:val="en-US" w:eastAsia="zh-CN" w:bidi="ar"/>
        </w:rPr>
        <w:t>项目</w:t>
      </w:r>
      <w:r>
        <w:rPr>
          <w:rFonts w:hint="eastAsia" w:ascii="宋体" w:hAnsi="宋体" w:eastAsia="宋体" w:cs="宋体"/>
          <w:b/>
          <w:bCs/>
          <w:color w:val="auto"/>
          <w:kern w:val="0"/>
          <w:sz w:val="24"/>
          <w:szCs w:val="24"/>
          <w:lang w:val="en-US" w:eastAsia="zh-CN" w:bidi="ar"/>
        </w:rPr>
        <w:t>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采购单位：海南省农业学校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项目名称：</w:t>
      </w:r>
      <w:r>
        <w:rPr>
          <w:rFonts w:hint="eastAsia" w:cs="宋体"/>
          <w:sz w:val="24"/>
          <w:lang w:val="en-US" w:eastAsia="zh-CN"/>
        </w:rPr>
        <w:t>海南省农业学校休闲农业休闲生产与经营专业西餐西点实训设备采购项目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交货期：自合同签订之日起45天内完成交货</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交货地点：采购人指定地点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（二）采购项目预算</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rPr>
        <w:t>总预算：</w:t>
      </w:r>
      <w:r>
        <w:rPr>
          <w:rFonts w:hint="eastAsia" w:ascii="宋体" w:hAnsi="宋体" w:cs="宋体"/>
          <w:sz w:val="24"/>
          <w:u w:val="single"/>
          <w:lang w:val="en-US" w:eastAsia="zh-CN"/>
        </w:rPr>
        <w:t>3281400.00</w:t>
      </w:r>
      <w:r>
        <w:rPr>
          <w:rFonts w:hint="eastAsia" w:ascii="宋体" w:hAnsi="宋体" w:cs="宋体"/>
          <w:sz w:val="24"/>
          <w:u w:val="single"/>
        </w:rPr>
        <w:t>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（三）</w:t>
      </w:r>
      <w:r>
        <w:rPr>
          <w:rFonts w:hint="eastAsia" w:ascii="宋体" w:hAnsi="宋体" w:eastAsia="宋体" w:cs="宋体"/>
          <w:b/>
          <w:bCs/>
          <w:color w:val="auto"/>
          <w:kern w:val="0"/>
          <w:sz w:val="24"/>
          <w:szCs w:val="24"/>
          <w:lang w:val="en-US" w:eastAsia="zh-CN" w:bidi="ar"/>
        </w:rPr>
        <w:t>采购标的汇总表</w:t>
      </w:r>
    </w:p>
    <w:tbl>
      <w:tblPr>
        <w:tblStyle w:val="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690"/>
        <w:gridCol w:w="1815"/>
        <w:gridCol w:w="1365"/>
        <w:gridCol w:w="855"/>
        <w:gridCol w:w="765"/>
        <w:gridCol w:w="84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包号</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序号</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标的名称</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品目</w:t>
            </w:r>
          </w:p>
          <w:p>
            <w:pPr>
              <w:keepNext w:val="0"/>
              <w:keepLines w:val="0"/>
              <w:widowControl/>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分类编码</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计量</w:t>
            </w:r>
          </w:p>
          <w:p>
            <w:pPr>
              <w:keepNext w:val="0"/>
              <w:keepLines w:val="0"/>
              <w:widowControl/>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单位</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数量</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是否进口</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eastAsiaTheme="minorEastAsia"/>
                <w:b/>
                <w:sz w:val="24"/>
                <w:lang w:eastAsia="zh-CN"/>
              </w:rPr>
            </w:pPr>
            <w:r>
              <w:rPr>
                <w:rFonts w:hint="eastAsia" w:ascii="宋体" w:hAnsi="宋体" w:cs="宋体"/>
                <w:b/>
                <w:sz w:val="24"/>
              </w:rPr>
              <w:t>分包</w:t>
            </w:r>
          </w:p>
          <w:p>
            <w:pPr>
              <w:keepNext w:val="0"/>
              <w:keepLines w:val="0"/>
              <w:widowControl/>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i/>
                <w:sz w:val="24"/>
                <w:u w:val="single"/>
                <w:lang w:eastAsia="zh-CN"/>
              </w:rPr>
            </w:pPr>
            <w:r>
              <w:rPr>
                <w:rFonts w:hint="eastAsia" w:cs="宋体"/>
                <w:sz w:val="24"/>
                <w:lang w:eastAsia="zh-CN"/>
              </w:rPr>
              <w:t>海南省农业学校休闲农业休闲生产与经营专业西餐西点实训设备采购项目</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lang w:val="en-US" w:eastAsia="zh-CN"/>
              </w:rPr>
            </w:pPr>
            <w:r>
              <w:rPr>
                <w:rFonts w:hint="eastAsia" w:ascii="宋体" w:hAnsi="宋体" w:cs="宋体"/>
                <w:sz w:val="24"/>
                <w:lang w:val="en-US" w:eastAsia="zh-CN"/>
              </w:rPr>
              <w:t>A02249900 其他食品加工设备</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批</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否</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i/>
                <w:sz w:val="24"/>
                <w:u w:val="single"/>
              </w:rPr>
            </w:pPr>
            <w:r>
              <w:rPr>
                <w:rFonts w:hint="eastAsia" w:ascii="宋体" w:hAnsi="宋体" w:cs="宋体"/>
                <w:sz w:val="24"/>
              </w:rPr>
              <w:t>不分包</w:t>
            </w:r>
          </w:p>
        </w:tc>
      </w:tr>
    </w:tbl>
    <w:p>
      <w:pPr>
        <w:pStyle w:val="6"/>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（四）</w:t>
      </w:r>
      <w:r>
        <w:rPr>
          <w:rFonts w:hint="eastAsia" w:ascii="宋体" w:hAnsi="宋体" w:eastAsia="宋体" w:cs="宋体"/>
          <w:b/>
          <w:bCs/>
          <w:color w:val="auto"/>
          <w:kern w:val="0"/>
          <w:sz w:val="24"/>
          <w:szCs w:val="24"/>
          <w:lang w:val="en-US" w:eastAsia="zh-CN" w:bidi="ar"/>
        </w:rPr>
        <w:t>技术商务要求</w:t>
      </w:r>
    </w:p>
    <w:p>
      <w:pPr>
        <w:spacing w:line="360" w:lineRule="auto"/>
        <w:ind w:firstLine="480" w:firstLineChars="200"/>
        <w:jc w:val="left"/>
        <w:rPr>
          <w:rFonts w:hint="eastAsia" w:ascii="宋体" w:hAnsi="宋体" w:cs="宋体"/>
          <w:sz w:val="24"/>
        </w:rPr>
      </w:pPr>
      <w:r>
        <w:rPr>
          <w:rFonts w:hint="eastAsia" w:ascii="宋体" w:hAnsi="宋体" w:cs="宋体"/>
          <w:sz w:val="24"/>
        </w:rPr>
        <w:t>（1）技术要求</w:t>
      </w:r>
    </w:p>
    <w:p>
      <w:pPr>
        <w:pStyle w:val="6"/>
        <w:rPr>
          <w:rFonts w:hint="eastAsia"/>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8"/>
        <w:gridCol w:w="1807"/>
        <w:gridCol w:w="5312"/>
        <w:gridCol w:w="713"/>
        <w:gridCol w:w="582"/>
        <w:gridCol w:w="490"/>
        <w:gridCol w:w="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商品名称</w:t>
            </w:r>
          </w:p>
        </w:tc>
        <w:tc>
          <w:tcPr>
            <w:tcW w:w="2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参考技术参数（±5%）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单价</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一、西餐面点实训室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挂墙双层加固立架</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尺寸：3000*300*600mm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材质：整体采用国标304不锈钢制作，厚度1.2mm，支撑管采用φ48mm，1.2mm厚不锈钢圆管制作。</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座台双层台面立架</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尺寸：3400*300*600mm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材质：整体采用国标304不锈钢制作，厚度1.2mm，吊杆采用Ф48不锈钢圆管制作。</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烟罩嵌入式不锈钢储物柜</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尺寸：1750*300*230mm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材质：整体采用国标304不锈钢制作，厚度1.2mm厚不锈钢板制作，并用1.2mm厚不锈钢板折成加强筋加固，吊杆采用Ф48不锈钢圆管制作。</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60" w:hRule="atLeast"/>
        </w:trPr>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西餐组合一体炉（一体炉包含燃气炸炉/燃气扒炉/燃气四头煲仔/单星盆/电热下焗炉）</w:t>
            </w:r>
          </w:p>
        </w:tc>
        <w:tc>
          <w:tcPr>
            <w:tcW w:w="2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尺寸：3160*950*800+100mm</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材质：一体炉包含燃气炸炉、燃气扒炉、燃气四头煲仔、单星盆、电热下焗炉</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整体采用SUS304不锈钢制作、面板厚度3.0毫米 层板及底板厚度1.5毫米</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产品说明：弧面倾斜式面板设计                                                                                                                                                                                                      1.可调不锈钢脚，放置平稳                                                                                                                                                                                                       2.优质电器元件                                                                                                                                                                                                               3.配置抽拉式活动盛油盆，易于油脂收集及清洁                                                                                                                                                                                               4.耐火不锈反烦热板加热，加热速度快，火力调节反应快                                                                                                                                                                                       5.火力调节方便，表面温度分布均匀，升温快                                                                                                                                                                                           6.内置隔热板和挡火板，提高热效率，防止外部过热                                                                                                                                                                                    7.采用与安全制联动，自动脉冲电子打火                                                                                                                                                                                                8.整体的彩色面板，美观大方</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b/>
                <w:bCs/>
                <w:color w:val="auto"/>
                <w:sz w:val="24"/>
                <w:szCs w:val="24"/>
                <w:lang w:val="en-US" w:eastAsia="zh-CN" w:bidi="ar"/>
              </w:rPr>
              <w:t>煲仔炉参数：</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热功率：</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天然气 压力2000pa 15KW</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液化气 压力2800pa 11KW</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 xml:space="preserve">产品说明：弧面倾斜式面板设计                                                                                                                                                                                                      1.可调不锈钢脚，放置平稳                                                                                                                                                                                                       2.优质电器元件                                                                                                                                                                                                               3.配置抽拉式活动盛油盆，易于油脂收集及清洁                                                                                                                                                                                               </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4.耐火不锈反烦热板加热，加热速度快，火力调节反应快                                                                                                                                                                                       5.火力调节方便，表面温度分布均匀，升温快                                                                                                                                                                                           6.内置隔热板和挡火板，提高热效率，防止外部过热                                                                                                                                                                                    7.采用与安全制联动，自动脉冲电子打火                                                                                                                                                                                                8.整体的彩色面板，美观大方</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b/>
                <w:bCs/>
                <w:color w:val="auto"/>
                <w:sz w:val="24"/>
                <w:szCs w:val="24"/>
                <w:lang w:val="en-US" w:eastAsia="zh-CN" w:bidi="ar"/>
              </w:rPr>
              <w:t>炸炉参数：</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 xml:space="preserve">热功率：15.5kw 电压：380v                                                                                                                                                                                                                     </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产品说明：弧面倾斜式面板设计                                                                                                                                                                                                      1.可调不锈钢脚，放置平稳                                                                                                                                                                                                       2.优质电器元件                                                                                                                                                                                                               3.配置抽拉式活动盛油盆，易于油脂收集及清洁                                                                                                                                                                                               4.耐火不锈反烦热板加热，加热速度快，火力调节反应快                                                                                                                                                                                       5.火力调节方便，表面温度分布均匀，升温快                                                                                                                                                                                           6.内置隔热板和挡火板，提高热效率，防止外部过热                                                                                                                                                                                    7.采用与安全制联动，自动脉冲电子打火                                                                                                                                                                                                8.整体的彩色面板，美观大方</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b/>
                <w:bCs/>
                <w:color w:val="auto"/>
                <w:sz w:val="24"/>
                <w:szCs w:val="24"/>
                <w:lang w:val="en-US" w:eastAsia="zh-CN" w:bidi="ar"/>
              </w:rPr>
              <w:t>扒炉参数</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 xml:space="preserve">热功率：天然气 压力2000Pa 15KW、液化气 压力2800Pa 11KW、斜炉排尺寸：585*（140*5块）mm           </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产品说明：弧面倾斜式面板设计                                                                                                                                                                                                      1.可调不锈钢脚，放置平稳                                                                                                                                                                                                       2.优质电器元件                                                                                                                                                                                                               3.配置抽拉式活动盛油盆，易于油脂收集及清洁                                                                                                                                                                                               4.耐火不锈反烦热板加热，加热速度快，火力调节反应快                                                                                                                                                                                       5.火力调节方便，表面温度分布均匀，升温快                                                                                                                                                                                           6.内置隔热板和挡火板，提高热效率，防止外部过热                                                                                                                                                                                    7.采用与安全制联动，自动脉冲电子打火                                                                                                                                                                                                8.整体的彩色面板，美观大方</w:t>
            </w:r>
          </w:p>
          <w:p>
            <w:pPr>
              <w:keepNext w:val="0"/>
              <w:keepLines w:val="0"/>
              <w:widowControl/>
              <w:suppressLineNumbers w:val="0"/>
              <w:jc w:val="left"/>
              <w:textAlignment w:val="center"/>
              <w:rPr>
                <w:rStyle w:val="9"/>
                <w:rFonts w:hint="eastAsia" w:cs="宋体"/>
                <w:color w:val="auto"/>
                <w:sz w:val="24"/>
                <w:szCs w:val="24"/>
                <w:lang w:val="en-US" w:eastAsia="zh-CN" w:bidi="ar"/>
              </w:rPr>
            </w:pPr>
            <w:r>
              <w:rPr>
                <w:rStyle w:val="9"/>
                <w:rFonts w:hint="eastAsia" w:cs="宋体"/>
                <w:b/>
                <w:bCs/>
                <w:color w:val="auto"/>
                <w:sz w:val="24"/>
                <w:szCs w:val="24"/>
                <w:lang w:val="en-US" w:eastAsia="zh-CN" w:bidi="ar"/>
              </w:rPr>
              <w:t>单星盆</w:t>
            </w:r>
          </w:p>
          <w:p>
            <w:pPr>
              <w:keepNext w:val="0"/>
              <w:keepLines w:val="0"/>
              <w:widowControl/>
              <w:suppressLineNumbers w:val="0"/>
              <w:jc w:val="left"/>
              <w:textAlignment w:val="center"/>
              <w:rPr>
                <w:rStyle w:val="9"/>
                <w:rFonts w:hint="eastAsia" w:cs="宋体"/>
                <w:color w:val="auto"/>
                <w:sz w:val="24"/>
                <w:szCs w:val="24"/>
                <w:lang w:val="en-US" w:eastAsia="zh-CN" w:bidi="ar"/>
              </w:rPr>
            </w:pPr>
            <w:r>
              <w:rPr>
                <w:rStyle w:val="9"/>
                <w:rFonts w:hint="eastAsia" w:cs="宋体"/>
                <w:color w:val="auto"/>
                <w:sz w:val="24"/>
                <w:szCs w:val="24"/>
                <w:lang w:val="en-US" w:eastAsia="zh-CN" w:bidi="ar"/>
              </w:rPr>
              <w:t>1.单星盆尺寸：400*450mm</w:t>
            </w:r>
          </w:p>
          <w:p>
            <w:pPr>
              <w:keepNext w:val="0"/>
              <w:keepLines w:val="0"/>
              <w:widowControl/>
              <w:suppressLineNumbers w:val="0"/>
              <w:jc w:val="left"/>
              <w:textAlignment w:val="center"/>
              <w:rPr>
                <w:rStyle w:val="9"/>
                <w:rFonts w:hint="eastAsia" w:cs="宋体"/>
                <w:color w:val="auto"/>
                <w:sz w:val="24"/>
                <w:szCs w:val="24"/>
                <w:lang w:val="en-US" w:eastAsia="zh-CN" w:bidi="ar"/>
              </w:rPr>
            </w:pPr>
            <w:r>
              <w:rPr>
                <w:rStyle w:val="9"/>
                <w:rFonts w:hint="eastAsia" w:cs="宋体"/>
                <w:color w:val="auto"/>
                <w:sz w:val="24"/>
                <w:szCs w:val="24"/>
                <w:lang w:val="en-US" w:eastAsia="zh-CN" w:bidi="ar"/>
              </w:rPr>
              <w:t>2.材质304不锈钢材质 1.5cm厚，星盆外壁涂防冷凝涂层+消音软垫。</w:t>
            </w:r>
          </w:p>
          <w:p>
            <w:pPr>
              <w:keepNext w:val="0"/>
              <w:keepLines w:val="0"/>
              <w:widowControl/>
              <w:suppressLineNumbers w:val="0"/>
              <w:jc w:val="left"/>
              <w:textAlignment w:val="center"/>
              <w:rPr>
                <w:rStyle w:val="9"/>
                <w:rFonts w:hint="eastAsia" w:cs="宋体"/>
                <w:color w:val="auto"/>
                <w:sz w:val="24"/>
                <w:szCs w:val="24"/>
                <w:lang w:val="en-US" w:eastAsia="zh-CN" w:bidi="ar"/>
              </w:rPr>
            </w:pPr>
            <w:r>
              <w:rPr>
                <w:rStyle w:val="9"/>
                <w:rFonts w:hint="eastAsia" w:cs="宋体"/>
                <w:color w:val="auto"/>
                <w:sz w:val="24"/>
                <w:szCs w:val="24"/>
                <w:lang w:val="en-US" w:eastAsia="zh-CN" w:bidi="ar"/>
              </w:rPr>
              <w:t xml:space="preserve">3.星盆内圆角处理，方便清洁，每个水盆配置1套安全溢水口。                               </w:t>
            </w:r>
          </w:p>
          <w:p>
            <w:pPr>
              <w:keepNext w:val="0"/>
              <w:keepLines w:val="0"/>
              <w:widowControl/>
              <w:suppressLineNumbers w:val="0"/>
              <w:jc w:val="left"/>
              <w:textAlignment w:val="center"/>
              <w:rPr>
                <w:rStyle w:val="9"/>
                <w:rFonts w:hint="eastAsia" w:cs="宋体"/>
                <w:color w:val="auto"/>
                <w:sz w:val="24"/>
                <w:szCs w:val="24"/>
                <w:lang w:val="en-US" w:eastAsia="zh-CN" w:bidi="ar"/>
              </w:rPr>
            </w:pPr>
            <w:r>
              <w:rPr>
                <w:rStyle w:val="9"/>
                <w:rFonts w:hint="eastAsia" w:cs="宋体"/>
                <w:color w:val="auto"/>
                <w:sz w:val="24"/>
                <w:szCs w:val="24"/>
                <w:lang w:val="en-US" w:eastAsia="zh-CN" w:bidi="ar"/>
              </w:rPr>
              <w:t>4.配置进下水头+下水管+防溢水管</w:t>
            </w:r>
          </w:p>
          <w:p>
            <w:pPr>
              <w:keepNext w:val="0"/>
              <w:keepLines w:val="0"/>
              <w:widowControl/>
              <w:suppressLineNumbers w:val="0"/>
              <w:jc w:val="left"/>
              <w:textAlignment w:val="center"/>
              <w:rPr>
                <w:rStyle w:val="9"/>
                <w:rFonts w:hint="eastAsia" w:cs="宋体"/>
                <w:color w:val="auto"/>
                <w:sz w:val="24"/>
                <w:szCs w:val="24"/>
                <w:lang w:val="en-US" w:eastAsia="zh-CN" w:bidi="ar"/>
              </w:rPr>
            </w:pPr>
            <w:r>
              <w:rPr>
                <w:rStyle w:val="9"/>
                <w:rFonts w:hint="eastAsia" w:cs="宋体"/>
                <w:b/>
                <w:bCs/>
                <w:color w:val="auto"/>
                <w:sz w:val="24"/>
                <w:szCs w:val="24"/>
                <w:lang w:val="en-US" w:eastAsia="zh-CN" w:bidi="ar"/>
              </w:rPr>
              <w:t>电热下焗炉参数</w:t>
            </w:r>
            <w:r>
              <w:rPr>
                <w:rStyle w:val="9"/>
                <w:rFonts w:hint="eastAsia" w:cs="宋体"/>
                <w:color w:val="auto"/>
                <w:sz w:val="24"/>
                <w:szCs w:val="24"/>
                <w:lang w:val="en-US" w:eastAsia="zh-CN" w:bidi="ar"/>
              </w:rPr>
              <w:t>：</w:t>
            </w:r>
          </w:p>
          <w:p>
            <w:pPr>
              <w:keepNext w:val="0"/>
              <w:keepLines w:val="0"/>
              <w:widowControl/>
              <w:suppressLineNumbers w:val="0"/>
              <w:jc w:val="left"/>
              <w:textAlignment w:val="center"/>
              <w:rPr>
                <w:rStyle w:val="9"/>
                <w:rFonts w:hint="eastAsia" w:cs="宋体"/>
                <w:color w:val="auto"/>
                <w:sz w:val="24"/>
                <w:szCs w:val="24"/>
                <w:lang w:val="en-US" w:eastAsia="zh-CN" w:bidi="ar"/>
              </w:rPr>
            </w:pPr>
            <w:r>
              <w:rPr>
                <w:rStyle w:val="9"/>
                <w:rFonts w:hint="eastAsia" w:cs="宋体"/>
                <w:color w:val="auto"/>
                <w:sz w:val="24"/>
                <w:szCs w:val="24"/>
                <w:lang w:val="en-US" w:eastAsia="zh-CN" w:bidi="ar"/>
              </w:rPr>
              <w:t xml:space="preserve">1.电功率：6KW  电压：380V </w:t>
            </w:r>
          </w:p>
          <w:p>
            <w:pPr>
              <w:keepNext w:val="0"/>
              <w:keepLines w:val="0"/>
              <w:widowControl/>
              <w:suppressLineNumbers w:val="0"/>
              <w:jc w:val="left"/>
              <w:textAlignment w:val="center"/>
              <w:rPr>
                <w:rStyle w:val="9"/>
                <w:rFonts w:hint="eastAsia" w:cs="宋体"/>
                <w:color w:val="auto"/>
                <w:sz w:val="24"/>
                <w:szCs w:val="24"/>
                <w:lang w:val="en-US" w:eastAsia="zh-CN" w:bidi="ar"/>
              </w:rPr>
            </w:pPr>
            <w:r>
              <w:rPr>
                <w:rStyle w:val="9"/>
                <w:rFonts w:hint="eastAsia" w:cs="宋体"/>
                <w:color w:val="auto"/>
                <w:sz w:val="24"/>
                <w:szCs w:val="24"/>
                <w:lang w:val="en-US" w:eastAsia="zh-CN" w:bidi="ar"/>
              </w:rPr>
              <w:t>2.下焗炉为嵌入式结构</w:t>
            </w:r>
          </w:p>
          <w:p>
            <w:pPr>
              <w:keepNext w:val="0"/>
              <w:keepLines w:val="0"/>
              <w:widowControl/>
              <w:suppressLineNumbers w:val="0"/>
              <w:jc w:val="left"/>
              <w:textAlignment w:val="center"/>
              <w:rPr>
                <w:rStyle w:val="9"/>
                <w:rFonts w:hint="eastAsia" w:cs="宋体"/>
                <w:color w:val="auto"/>
                <w:sz w:val="24"/>
                <w:szCs w:val="24"/>
                <w:lang w:val="en-US" w:eastAsia="zh-CN" w:bidi="ar"/>
              </w:rPr>
            </w:pPr>
            <w:r>
              <w:rPr>
                <w:rStyle w:val="9"/>
                <w:rFonts w:hint="eastAsia" w:cs="宋体"/>
                <w:color w:val="auto"/>
                <w:sz w:val="24"/>
                <w:szCs w:val="24"/>
                <w:lang w:val="en-US" w:eastAsia="zh-CN" w:bidi="ar"/>
              </w:rPr>
              <w:t>3.材质干热发热线上下冬三组(每组1.0kW/220V)</w:t>
            </w:r>
          </w:p>
          <w:p>
            <w:pPr>
              <w:keepNext w:val="0"/>
              <w:keepLines w:val="0"/>
              <w:widowControl/>
              <w:suppressLineNumbers w:val="0"/>
              <w:jc w:val="left"/>
              <w:textAlignment w:val="center"/>
              <w:rPr>
                <w:rStyle w:val="9"/>
                <w:rFonts w:hint="eastAsia" w:cs="宋体"/>
                <w:color w:val="auto"/>
                <w:sz w:val="24"/>
                <w:szCs w:val="24"/>
                <w:lang w:val="en-US" w:eastAsia="zh-CN" w:bidi="ar"/>
              </w:rPr>
            </w:pPr>
            <w:r>
              <w:rPr>
                <w:rStyle w:val="9"/>
                <w:rFonts w:hint="eastAsia" w:cs="宋体"/>
                <w:color w:val="auto"/>
                <w:sz w:val="24"/>
                <w:szCs w:val="24"/>
                <w:lang w:val="en-US" w:eastAsia="zh-CN" w:bidi="ar"/>
              </w:rPr>
              <w:t xml:space="preserve">4.工作方式电热，分为上火、下火 分三档火力控制,温控器调温范围100°C-300C                                                                                                                                                                                                    5.内胆尺寸560*660*330mm﹐可放 2/1GN                                                                                                                                                                                                               6.加热速度快，温度调节反应快                                                                                                                                                                                       7.多档位调节方便，温度分布均匀，升温快，设有超温保险开关( 400C)。 </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▲提供本设备原材料304不锈钢板检测报告，检测依据符合GB/T10125-2021及GB/T6461-2002标准，需提供合法有效的第三方检测机构出具的检测报告复印件加盖供应商公章。</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0"/>
                <w:rFonts w:hint="eastAsia" w:ascii="宋体" w:hAnsi="宋体" w:eastAsia="宋体" w:cs="宋体"/>
                <w:color w:val="auto"/>
                <w:sz w:val="24"/>
                <w:szCs w:val="24"/>
                <w:lang w:val="en-US" w:eastAsia="zh-CN" w:bidi="ar"/>
              </w:rPr>
              <w:t>▲提供本设备制造商针对本产品参数确认函、使用操作规范。</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5"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西餐组合一体炉（燃气双头平头炉*6头/单星盆/电热下焗炉）</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9"/>
                <w:rFonts w:hint="eastAsia" w:ascii="宋体" w:hAnsi="宋体" w:eastAsia="宋体" w:cs="宋体"/>
                <w:b w:val="0"/>
                <w:bCs w:val="0"/>
                <w:color w:val="auto"/>
                <w:sz w:val="24"/>
                <w:szCs w:val="24"/>
                <w:lang w:val="en-US" w:eastAsia="zh-CN" w:bidi="ar"/>
              </w:rPr>
            </w:pPr>
            <w:r>
              <w:rPr>
                <w:rStyle w:val="9"/>
                <w:rFonts w:hint="eastAsia" w:ascii="宋体" w:hAnsi="宋体" w:eastAsia="宋体" w:cs="宋体"/>
                <w:b w:val="0"/>
                <w:bCs w:val="0"/>
                <w:color w:val="auto"/>
                <w:sz w:val="24"/>
                <w:szCs w:val="24"/>
                <w:lang w:val="en-US" w:eastAsia="zh-CN" w:bidi="ar"/>
              </w:rPr>
              <w:t>尺寸：3400*950*800+50mm</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11"/>
                <w:rFonts w:hint="eastAsia" w:ascii="宋体" w:hAnsi="宋体" w:eastAsia="宋体" w:cs="宋体"/>
                <w:b w:val="0"/>
                <w:bCs w:val="0"/>
                <w:color w:val="auto"/>
                <w:sz w:val="24"/>
                <w:szCs w:val="24"/>
                <w:lang w:val="en-US" w:eastAsia="zh-CN" w:bidi="ar"/>
              </w:rPr>
              <w:t>一体炉包含：</w:t>
            </w:r>
            <w:r>
              <w:rPr>
                <w:rStyle w:val="9"/>
                <w:rFonts w:hint="eastAsia" w:ascii="宋体" w:hAnsi="宋体" w:eastAsia="宋体" w:cs="宋体"/>
                <w:color w:val="auto"/>
                <w:sz w:val="24"/>
                <w:szCs w:val="24"/>
                <w:lang w:val="en-US" w:eastAsia="zh-CN" w:bidi="ar"/>
              </w:rPr>
              <w:t>燃气双头平头炉、单星盆、电热下焗炉</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产品说明：弧面倾斜式面板设计                                                                                                                                                                                                      1.可调不锈钢脚，放置平稳                                                                                                                                                                                                       2.优质电器元件                                                                                                                                                                                                               3.配置抽拉式活动盛油盆，易于油脂收集及清洁                                                                                                                                                                                               4.耐火不锈反烦热板加热，加热速度快，火力调节反应快                                                                                                                                                                                       5.火力调节方便，表面温度分布均匀，升温快                                                                                                                                                                                           6.内置隔热板和挡火板，提高热效率，防止外部过热                                                                                                                                                                                    7.采用与安全制联动，自动脉冲电子打火                                                                                                                                                                                                8.整体的彩色面板，美观大方</w:t>
            </w:r>
          </w:p>
          <w:p>
            <w:pPr>
              <w:keepNext w:val="0"/>
              <w:keepLines w:val="0"/>
              <w:widowControl/>
              <w:suppressLineNumbers w:val="0"/>
              <w:jc w:val="left"/>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燃气双头平头炉参数：</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热功率：</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天然气 压力2000pa 15KW</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液化气 压力2800pa 11KW</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产品说明：弧面倾斜式面板设计                                                                                                                                                                                                      1.可调不锈钢脚，放置平稳                                                                                                                                                                                                       2.优质电器元件                                                                                                                                                                                                               3.配置抽拉式活动盛油盆，易于油脂收集及清洁                                                                                                                                                                                               4.耐火不锈反烦热板加热，加热速度快，火力调节反应快                                                                                                                                                                                       5.火力调节方便，表面温度分布均匀，升温快                                                                                                                                                                                           6.内置隔热板和挡火板，提高热效率，防止外部过热                                                                                                                                                                                    7.采用与安全制联动，自动脉冲电子打火                                                                                                                                                                                                8.整体的彩色面板，美观大方</w:t>
            </w:r>
          </w:p>
          <w:p>
            <w:pPr>
              <w:keepNext w:val="0"/>
              <w:keepLines w:val="0"/>
              <w:widowControl/>
              <w:suppressLineNumbers w:val="0"/>
              <w:jc w:val="left"/>
              <w:textAlignment w:val="center"/>
              <w:rPr>
                <w:rStyle w:val="9"/>
                <w:rFonts w:hint="eastAsia" w:cs="宋体"/>
                <w:color w:val="auto"/>
                <w:sz w:val="24"/>
                <w:szCs w:val="24"/>
                <w:lang w:val="en-US" w:eastAsia="zh-CN" w:bidi="ar"/>
              </w:rPr>
            </w:pPr>
            <w:r>
              <w:rPr>
                <w:rStyle w:val="9"/>
                <w:rFonts w:hint="eastAsia" w:cs="宋体"/>
                <w:b/>
                <w:bCs/>
                <w:color w:val="auto"/>
                <w:sz w:val="24"/>
                <w:szCs w:val="24"/>
                <w:lang w:val="en-US" w:eastAsia="zh-CN" w:bidi="ar"/>
              </w:rPr>
              <w:t>单星盆</w:t>
            </w:r>
          </w:p>
          <w:p>
            <w:pPr>
              <w:keepNext w:val="0"/>
              <w:keepLines w:val="0"/>
              <w:widowControl/>
              <w:suppressLineNumbers w:val="0"/>
              <w:jc w:val="left"/>
              <w:textAlignment w:val="center"/>
              <w:rPr>
                <w:rStyle w:val="9"/>
                <w:rFonts w:hint="eastAsia" w:cs="宋体"/>
                <w:color w:val="auto"/>
                <w:sz w:val="24"/>
                <w:szCs w:val="24"/>
                <w:lang w:val="en-US" w:eastAsia="zh-CN" w:bidi="ar"/>
              </w:rPr>
            </w:pPr>
            <w:r>
              <w:rPr>
                <w:rStyle w:val="9"/>
                <w:rFonts w:hint="eastAsia" w:cs="宋体"/>
                <w:color w:val="auto"/>
                <w:sz w:val="24"/>
                <w:szCs w:val="24"/>
                <w:lang w:val="en-US" w:eastAsia="zh-CN" w:bidi="ar"/>
              </w:rPr>
              <w:t>1.单星盆尺寸：400*450mm</w:t>
            </w:r>
          </w:p>
          <w:p>
            <w:pPr>
              <w:keepNext w:val="0"/>
              <w:keepLines w:val="0"/>
              <w:widowControl/>
              <w:suppressLineNumbers w:val="0"/>
              <w:jc w:val="left"/>
              <w:textAlignment w:val="center"/>
              <w:rPr>
                <w:rStyle w:val="9"/>
                <w:rFonts w:hint="eastAsia" w:cs="宋体"/>
                <w:color w:val="auto"/>
                <w:sz w:val="24"/>
                <w:szCs w:val="24"/>
                <w:lang w:val="en-US" w:eastAsia="zh-CN" w:bidi="ar"/>
              </w:rPr>
            </w:pPr>
            <w:r>
              <w:rPr>
                <w:rStyle w:val="9"/>
                <w:rFonts w:hint="eastAsia" w:cs="宋体"/>
                <w:color w:val="auto"/>
                <w:sz w:val="24"/>
                <w:szCs w:val="24"/>
                <w:lang w:val="en-US" w:eastAsia="zh-CN" w:bidi="ar"/>
              </w:rPr>
              <w:t>2.材质304不锈钢材质 1.5厚，星盆外壁涂防冷凝涂层+消音软垫。</w:t>
            </w:r>
          </w:p>
          <w:p>
            <w:pPr>
              <w:keepNext w:val="0"/>
              <w:keepLines w:val="0"/>
              <w:widowControl/>
              <w:suppressLineNumbers w:val="0"/>
              <w:jc w:val="left"/>
              <w:textAlignment w:val="center"/>
              <w:rPr>
                <w:rStyle w:val="9"/>
                <w:rFonts w:hint="eastAsia" w:cs="宋体"/>
                <w:color w:val="auto"/>
                <w:sz w:val="24"/>
                <w:szCs w:val="24"/>
                <w:lang w:val="en-US" w:eastAsia="zh-CN" w:bidi="ar"/>
              </w:rPr>
            </w:pPr>
            <w:r>
              <w:rPr>
                <w:rStyle w:val="9"/>
                <w:rFonts w:hint="eastAsia" w:cs="宋体"/>
                <w:color w:val="auto"/>
                <w:sz w:val="24"/>
                <w:szCs w:val="24"/>
                <w:lang w:val="en-US" w:eastAsia="zh-CN" w:bidi="ar"/>
              </w:rPr>
              <w:t xml:space="preserve">3.星盆内圆角处理，方便清洁，每个水盆配置1套安全溢水口。                               </w:t>
            </w:r>
          </w:p>
          <w:p>
            <w:pPr>
              <w:keepNext w:val="0"/>
              <w:keepLines w:val="0"/>
              <w:widowControl/>
              <w:suppressLineNumbers w:val="0"/>
              <w:jc w:val="left"/>
              <w:textAlignment w:val="center"/>
              <w:rPr>
                <w:rStyle w:val="9"/>
                <w:rFonts w:hint="eastAsia" w:cs="宋体"/>
                <w:color w:val="auto"/>
                <w:sz w:val="24"/>
                <w:szCs w:val="24"/>
                <w:lang w:val="en-US" w:eastAsia="zh-CN" w:bidi="ar"/>
              </w:rPr>
            </w:pPr>
            <w:r>
              <w:rPr>
                <w:rStyle w:val="9"/>
                <w:rFonts w:hint="eastAsia" w:cs="宋体"/>
                <w:color w:val="auto"/>
                <w:sz w:val="24"/>
                <w:szCs w:val="24"/>
                <w:lang w:val="en-US" w:eastAsia="zh-CN" w:bidi="ar"/>
              </w:rPr>
              <w:t>4.配置进下水头+下水管+防溢水管</w:t>
            </w:r>
          </w:p>
          <w:p>
            <w:pPr>
              <w:keepNext w:val="0"/>
              <w:keepLines w:val="0"/>
              <w:widowControl/>
              <w:suppressLineNumbers w:val="0"/>
              <w:jc w:val="left"/>
              <w:textAlignment w:val="center"/>
              <w:rPr>
                <w:rStyle w:val="9"/>
                <w:rFonts w:hint="eastAsia" w:cs="宋体"/>
                <w:color w:val="auto"/>
                <w:sz w:val="24"/>
                <w:szCs w:val="24"/>
                <w:lang w:val="en-US" w:eastAsia="zh-CN" w:bidi="ar"/>
              </w:rPr>
            </w:pPr>
            <w:r>
              <w:rPr>
                <w:rStyle w:val="9"/>
                <w:rFonts w:hint="eastAsia" w:cs="宋体"/>
                <w:b/>
                <w:bCs/>
                <w:color w:val="auto"/>
                <w:sz w:val="24"/>
                <w:szCs w:val="24"/>
                <w:lang w:val="en-US" w:eastAsia="zh-CN" w:bidi="ar"/>
              </w:rPr>
              <w:t>电热下焗炉参数：</w:t>
            </w:r>
          </w:p>
          <w:p>
            <w:pPr>
              <w:keepNext w:val="0"/>
              <w:keepLines w:val="0"/>
              <w:widowControl/>
              <w:suppressLineNumbers w:val="0"/>
              <w:jc w:val="left"/>
              <w:textAlignment w:val="center"/>
              <w:rPr>
                <w:rStyle w:val="9"/>
                <w:rFonts w:hint="eastAsia" w:cs="宋体"/>
                <w:color w:val="auto"/>
                <w:sz w:val="24"/>
                <w:szCs w:val="24"/>
                <w:lang w:val="en-US" w:eastAsia="zh-CN" w:bidi="ar"/>
              </w:rPr>
            </w:pPr>
            <w:r>
              <w:rPr>
                <w:rStyle w:val="9"/>
                <w:rFonts w:hint="eastAsia" w:cs="宋体"/>
                <w:color w:val="auto"/>
                <w:sz w:val="24"/>
                <w:szCs w:val="24"/>
                <w:lang w:val="en-US" w:eastAsia="zh-CN" w:bidi="ar"/>
              </w:rPr>
              <w:t xml:space="preserve">1.电功率：6KW  电压：380V </w:t>
            </w:r>
          </w:p>
          <w:p>
            <w:pPr>
              <w:keepNext w:val="0"/>
              <w:keepLines w:val="0"/>
              <w:widowControl/>
              <w:suppressLineNumbers w:val="0"/>
              <w:jc w:val="left"/>
              <w:textAlignment w:val="center"/>
              <w:rPr>
                <w:rStyle w:val="9"/>
                <w:rFonts w:hint="eastAsia" w:cs="宋体"/>
                <w:color w:val="auto"/>
                <w:sz w:val="24"/>
                <w:szCs w:val="24"/>
                <w:lang w:val="en-US" w:eastAsia="zh-CN" w:bidi="ar"/>
              </w:rPr>
            </w:pPr>
            <w:r>
              <w:rPr>
                <w:rStyle w:val="9"/>
                <w:rFonts w:hint="eastAsia" w:cs="宋体"/>
                <w:color w:val="auto"/>
                <w:sz w:val="24"/>
                <w:szCs w:val="24"/>
                <w:lang w:val="en-US" w:eastAsia="zh-CN" w:bidi="ar"/>
              </w:rPr>
              <w:t>2.下焗炉为嵌入式结构</w:t>
            </w:r>
          </w:p>
          <w:p>
            <w:pPr>
              <w:keepNext w:val="0"/>
              <w:keepLines w:val="0"/>
              <w:widowControl/>
              <w:suppressLineNumbers w:val="0"/>
              <w:jc w:val="left"/>
              <w:textAlignment w:val="center"/>
              <w:rPr>
                <w:rStyle w:val="9"/>
                <w:rFonts w:hint="eastAsia" w:cs="宋体"/>
                <w:color w:val="auto"/>
                <w:sz w:val="24"/>
                <w:szCs w:val="24"/>
                <w:lang w:val="en-US" w:eastAsia="zh-CN" w:bidi="ar"/>
              </w:rPr>
            </w:pPr>
            <w:r>
              <w:rPr>
                <w:rStyle w:val="9"/>
                <w:rFonts w:hint="eastAsia" w:cs="宋体"/>
                <w:color w:val="auto"/>
                <w:sz w:val="24"/>
                <w:szCs w:val="24"/>
                <w:lang w:val="en-US" w:eastAsia="zh-CN" w:bidi="ar"/>
              </w:rPr>
              <w:t>3.材质干热发热线上下冬三组(每组1.0kW/220V)</w:t>
            </w:r>
          </w:p>
          <w:p>
            <w:pPr>
              <w:keepNext w:val="0"/>
              <w:keepLines w:val="0"/>
              <w:widowControl/>
              <w:suppressLineNumbers w:val="0"/>
              <w:jc w:val="left"/>
              <w:textAlignment w:val="center"/>
              <w:rPr>
                <w:rStyle w:val="9"/>
                <w:rFonts w:hint="eastAsia" w:cs="宋体"/>
                <w:color w:val="auto"/>
                <w:sz w:val="24"/>
                <w:szCs w:val="24"/>
                <w:lang w:val="en-US" w:eastAsia="zh-CN" w:bidi="ar"/>
              </w:rPr>
            </w:pPr>
            <w:r>
              <w:rPr>
                <w:rStyle w:val="9"/>
                <w:rFonts w:hint="eastAsia" w:cs="宋体"/>
                <w:color w:val="auto"/>
                <w:sz w:val="24"/>
                <w:szCs w:val="24"/>
                <w:lang w:val="en-US" w:eastAsia="zh-CN" w:bidi="ar"/>
              </w:rPr>
              <w:t>4.工作方式电热，分为上火、下火 分三档火力控制,温控器调温范围100°C-300C                                                                                                                                                                                                    5.内胆尺寸560*660*330mm﹐可放 2/1GN                                                                                                                                                                                                               6.加热速度快，温度调节反应快                                                                                                                                                                                       7.多档位调节方便，温度分布均匀，升温快，设有超温保险开关( 400C)。</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▲提供本设备原材料304不锈钢板检测报告，检测依据符合GB/T10125-2021及GB/T6461-2002标准。需提供合法有效的第三方检测机构出具的检测报告复印件加盖供应商公章。</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0"/>
                <w:rFonts w:hint="eastAsia" w:ascii="宋体" w:hAnsi="宋体" w:eastAsia="宋体" w:cs="宋体"/>
                <w:color w:val="auto"/>
                <w:sz w:val="24"/>
                <w:szCs w:val="24"/>
                <w:lang w:val="en-US" w:eastAsia="zh-CN" w:bidi="ar"/>
              </w:rPr>
              <w:t>▲提供本设备制造商针对本产品参数确认函、使用操作规范。</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一体式加固中岛柜</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尺寸：3000*700*800mm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整体采用国标304不锈钢制作，台面厚度1.5mm，内衬15mm防水机制板并用1.2mm厚不锈钢板折成加强筋加固，层板、底板、侧板及门面采用1.2mm厚不锈钢板制作，加强筋厚度1.2mm，配置不锈钢可调子弹脚，移门为双层架构。</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一体式加固中岛柜</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尺寸：3400*1000*800mm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整体采用国标304不锈钢制作，台面厚度1.5mm，内衬15mm防水机制板并用1.0mm厚不锈钢板折成加强筋加固，层板、底板、侧板及门面采用1.0mm厚不锈钢板制作，加强筋厚度1.0mm，配置不锈钢可调子弹脚，移门为双层架构。</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西餐实训室不锈钢炉拼柜</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尺寸：880*900*800+400mm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材质：优质304#不锈钢磨砂板，面板1.5mm、侧板1.2mm；置高不锈钢后挡炉背板；横通采用￠25*1.2mm不锈钢管连接，立管采用￠38*1.2mm不锈钢管连可调节高度子弹脚。</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不锈钢双层拉门吊柜</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尺寸：1800*350*600mm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材质：整体采用国标304不锈钢制作，厚度1.2mm厚不锈钢板制作，并用1.2mm厚不锈钢板折成加强筋加固，吊杆采用Ф48厚不锈钢圆管制作。</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排骨式四层平板货架</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尺寸：1500*600*1600mm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材质：整体采用国标304不锈钢制作，平板厚度1.0mm，立柱采用38×38×1.0mm厚不锈钢圆管，配不锈钢可调子弹脚。</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单通调理工作柜</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尺寸：1800*700*800mm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整体采用国标304不锈钢制作，台面厚度1.5mm，内衬15mm防水机制板并用1.0mm厚不锈钢板折成加强筋加固，层板、底板、侧板及门面采用1.0mm厚不锈钢板制作，加强筋厚度1.0mm，配置不锈钢可调子弹脚，移门为双层架构。</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智能10盘速冻柜</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尺寸：820*900*1750mm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材质：食品级不锈钢，坚固耐用不易生锈，环保节能、隔热保温性好、整体环戊烷高压发泡，强制制冷，低噪音设计。快速降温，约50分钟空柜可达到-22°，制冷温度：0~-80℃°</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速冻柜专用份数盆</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尺寸：600*400*50mm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材质：食品级不锈钢，坚固耐用不易生锈，厚度1.2mm</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可视四门碗柜带锁</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尺寸：1200*600*1800mm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材质：整体采用国标304不锈钢制作，顶板、层板、底板、侧板及面板采用1.2mm厚不锈钢板制作，并用1.0mm厚不锈钢板折成加强筋加固，配置不锈钢可调子弹脚，设备带锁，灵活存储</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万能蒸烤箱底架</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尺寸：900*800*800mm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材质：整体采用国标304不锈钢制作，台面厚度1.5mm不锈钢，并用1.0mm厚不锈钢板折成加强筋加固，配置不锈钢可调子弹脚。</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万能蒸烤箱（10盘）</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尺寸：910*810*1080（mm）；</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 xml:space="preserve">1、功率：烤12.4KW/蒸12.4KW，3相5线380V；                                                             </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2、外壳采用全304不锈钢，内腔采用优质316不锈钢材质制造，更加卫生安全耐用；</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3、具备蒸、烤、蒸烤3个烹饪功能；</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4、加热温度最高可达 250℃；</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 xml:space="preserve">5、烹饪速度快，操作简单，非厨师也能操作，无需监管和查看，可同时烹饪多种不同菜式，提高烹饪效率，减少成本、节省时间和场地；                                                                                                                            6、高清彩色电容触摸屏，人性化用户中文操作界面以及 USB 接口，可设置 6 个烹饪步骤，存储 99 种菜单；                                </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 xml:space="preserve">7、具备预约、快速降温、解冻等功能；                                                                                             </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 xml:space="preserve">8、具备自动恢复功能，如遇突然断电等非正常关机情况，在 60min 内重新开机，烤箱将自动恢复关机前的烹饪步骤并自动开始烹饪，无需人为恢复；                                                                                                            9、具备记忆功能，每次选择菜单进行烹饪后，软件会依次记录菜单名称，方便快捷；                                                         </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10、具备 10 档风速调节，涡流风扇正反转，加热更加均匀；</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11、配备自动旋转清洗臂，具备全自动清洗功能，自动抽取清洗剂，360°无死角冲洗，三个清洗等级，五个清洗步骤，无须看管，省时省力；                                                                                                                        12、配备原装优质探针；</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13、配备优质软水器；</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0"/>
                <w:rFonts w:hint="eastAsia" w:ascii="宋体" w:hAnsi="宋体" w:eastAsia="宋体" w:cs="宋体"/>
                <w:color w:val="auto"/>
                <w:sz w:val="24"/>
                <w:szCs w:val="24"/>
                <w:lang w:val="en-US" w:eastAsia="zh-CN" w:bidi="ar"/>
              </w:rPr>
              <w:t>▲提供本设备制造商针对本产品参数确认函、使用操作规范。</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烤箱专用份数盆</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尺寸：1/1*4.8mm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材质：304不锈钢，厚度1.2mm 容量：GN 1/1 *10</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不锈钢组合工作柜</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尺寸：1200*800*800mm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整体采用国标304不锈钢制作，台面厚度1.5mm，内衬15mm防水机制板并用1.0mm厚不锈钢板折成加强筋加固，层板、底板、侧板及门面采用1.0mm厚不锈钢板制作，加强筋厚度1.0mm，配置不锈钢可调子弹脚，移门为双层架构。</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不锈钢单星水池柜</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尺寸：700*800*800mm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材质：整体采用国标304不锈钢制作，台面厚1.5mm，星盆斗厚1.0mm，星盆斗尺寸：450*450*280mm，配置提篮式不锈钢下水器，背板、侧板、底板及门板厚1.0mm，掩门柜，配不锈钢可调子弹脚；</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摇摆水龙头连下水器</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材质：201不锈钢</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工艺：单温，主体黄铜，黄铜陶瓷阀芯不锈钢水管，管径18mm厚0.8mm，带堵头，黄铜主体，黄铜内芯不锈钢隔渣盖，不锈钢管，摇柄，ABS弯头/螺母下水口有内丝与外丝的安装胶管接口</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GN饼盆车</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尺寸：410*650*1865mm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材质：整体采用国标304 1.0不锈钢板制作，L片厚度为1.5mm，脚管采用38*38*1.0mm不锈钢方通，配静音万向轮，带刹车。</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插盘式冷藏醒发箱</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尺寸：725*1075*2115mm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材质：优质不锈钢制作，后板加固反冲击，湿度可调：30-85℃，功率2.5KW,热风循环喷雾型，顶部温控可调节旋钮，前面板可视防护钢化玻璃，水位槽恒温加湿，16CM加粗钢管架。</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炉拼柜</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尺寸：300*900*800+400mm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材质：优质304#不锈钢磨砂板，面板1.5mm、侧板1.2mm；置高不锈钢后挡炉背板；横通采用￠25*1.2mm不锈钢管连接，立管采用￠38*1.2mm不锈钢管连可调节高度子弹脚。</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节能电磁双头双尾小炒炉</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尺寸：2000*900*800+400mm</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1、材质：机芯采用分层次散热结构，机芯外壳采用黑色汽车烤漆金属机箱达到拒绝导电效果，功率15KW*2 电压：380V</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2、具有全中文显示故障代码功能，档位对应功率显示。让操作更加直观。</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 xml:space="preserve">3、具有仿真模拟真火功能，高精度模拟真实火力，不能以单纯的数字显示火力大小。    </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4、采用防水等级大于IPX4（IPX7）大显示屏，更智能化。</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5、用电度数累计功能，节能用电一目了然。</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6、采用频繁使用率高达10万次或以上寿命8档360度旋转无级变速档位火力调节，烹饪更细致。</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7、高频铜线聚能线盘节能设计，线圈盘无盲区，比传统灶加热更快更节能。</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8、 移相铜条搭桥电路控制技术，可过载强电流，性能卓越运行稳定</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9、 配备符合食品安全国家标准的50cm口径铁锅，使用安全放心。</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10、产品采用符合不锈钢化学成分检验合格的304#不锈钢板材，面板1.5mm,其它1.2mm(允许偏差±0.05)，坚固耐用不生锈。</w:t>
            </w:r>
          </w:p>
          <w:p>
            <w:pPr>
              <w:keepNext w:val="0"/>
              <w:keepLines w:val="0"/>
              <w:widowControl/>
              <w:suppressLineNumbers w:val="0"/>
              <w:jc w:val="left"/>
              <w:textAlignment w:val="center"/>
              <w:rPr>
                <w:rStyle w:val="10"/>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▲所投电磁双头双尾小炒炉主板、</w:t>
            </w:r>
            <w:r>
              <w:rPr>
                <w:rStyle w:val="10"/>
                <w:rFonts w:hint="eastAsia" w:ascii="宋体" w:hAnsi="宋体" w:eastAsia="宋体" w:cs="宋体"/>
                <w:color w:val="auto"/>
                <w:sz w:val="24"/>
                <w:szCs w:val="24"/>
                <w:lang w:val="en-US" w:eastAsia="zh-CN" w:bidi="ar"/>
              </w:rPr>
              <w:t>风机符合GB4706.1-2005标准，需提供合法有效的第三方检测机构出具的检测报告复印件加盖供应商公章。</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▲提供所投电磁双头双尾小炒炉开关检测报告，检测依据GB/T 2423.51-2020标准，符合标准内容，需提供合法有效的第三方检测机构出具的检测报告复印件加盖供应商公章。</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0"/>
                <w:rFonts w:hint="eastAsia" w:ascii="宋体" w:hAnsi="宋体" w:eastAsia="宋体" w:cs="宋体"/>
                <w:color w:val="auto"/>
                <w:sz w:val="24"/>
                <w:szCs w:val="24"/>
                <w:lang w:val="en-US" w:eastAsia="zh-CN" w:bidi="ar"/>
              </w:rPr>
              <w:t>▲提供本设备制造商针对本产品参数确认函、使用操作规范。</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鲜奶机厨师机</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容量：5L</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功率：220V/0.28 产品规格：270*340*480mm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外加配件：扇叶型搅拌器</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主要特点：液压抬头，旋钮调速，安全可靠；用途广泛，适合打蛋液，忌连及搅拌多种实物；不锈钢料桶，材质符合食品安全卫生标准。</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强力搅拌机</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电压/功率：220v50Hz/1.1kw</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料桶容积量：20L   产品规格：520*420*760mm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1.与食品接触到的金属，均采用不锈钢材料制造。</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2.三速变档，硬齿轮传动，电机过载保护，高效耐用。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3.机身外形美观、操作方便、工作效率高，即适合宾馆、酒楼、餐馆、食品加工厂及单位食堂制作食品。</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4.电机性能稳定，噪音低，电机过载保护开关，效率高，故障率低：标配304不锈钢打蛋器。</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立式多功能啤水机</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尺寸：560*560*960mm功率：1.5KW 220V</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材质：不锈钢斗、不锈钢节水器、不锈钢过滤筐、浮物分离器、不锈钢机架，上水管、排污管等组成。</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不锈钢操作存储组合工作柜（面点用）</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尺寸：2000*900*800mm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整体采用国标304不锈钢制作，台面厚度1.5mm，内衬15mm防水机制板并用1.0mm厚不锈钢板折成加强筋加固，层板、底板、侧板及门面采用1.0mm厚不锈钢板制作，加强筋厚度1.0mm，配置不锈钢可调子弹脚，移门为双层架构。</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嵌入式电磁炉（面点用）</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尺寸：340*340*132mm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不锈钢外壳，面板材质：微晶面板；档位：触控式；电压:220V-50Hz；热效：93%；采用紫铜搭桥技术,耐电流冲击性更强,保护电流高低对机芯的冲击，采用32位CPU,处理运算能力更强更快，国家IP44防护等级安全保护，使用更放心；采用原装驱动芯片，保护功能更完善，具有过流、过载、短路保护功能 半桥搭载方案。</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吸顶式空调（5P）</w:t>
            </w:r>
          </w:p>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（最小使用面积低于70平方米）</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规格：830*830*287mm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电源规格：380V/50HZ</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制冷功率：≤4050w</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制热功率：≤3940w</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额定制热量：≥12800w</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额定制冷量：≥12000w</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能效等级：三级能效</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吸顶空调安装辅材</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包含以下辅材</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1:10米加长铜管安装</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2.10米加长排水管安装</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3.包含现场开孔</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落地式燃气扒炉连柜</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扒板尺寸：800*900*850mm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功率（kw）：≥11.8</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耗气量液化气2800-3700Pa（kg/h）：0.771</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天然气2000-2500Pa（m³/h）：1.101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智能触控三层六盘电烤炉</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尺寸：1320*1090*1710mm  电压：380v 功率：19.5kw</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 xml:space="preserve">层数：3层 </w:t>
            </w:r>
            <w:r>
              <w:rPr>
                <w:rStyle w:val="10"/>
                <w:rFonts w:hint="eastAsia" w:ascii="宋体" w:hAnsi="宋体" w:eastAsia="宋体" w:cs="宋体"/>
                <w:color w:val="auto"/>
                <w:sz w:val="24"/>
                <w:szCs w:val="24"/>
                <w:lang w:val="en-US" w:eastAsia="zh-CN" w:bidi="ar"/>
              </w:rPr>
              <w:t>净重：598kg</w:t>
            </w:r>
            <w:r>
              <w:rPr>
                <w:rStyle w:val="9"/>
                <w:rFonts w:hint="eastAsia" w:ascii="宋体" w:hAnsi="宋体" w:eastAsia="宋体" w:cs="宋体"/>
                <w:color w:val="auto"/>
                <w:sz w:val="24"/>
                <w:szCs w:val="24"/>
                <w:lang w:val="en-US" w:eastAsia="zh-CN" w:bidi="ar"/>
              </w:rPr>
              <w:t xml:space="preserve">    每层可放烤盘数量：2个</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温度范围：30~350℃</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饼盘尺寸：600*400mm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
                <w:rFonts w:hint="eastAsia" w:ascii="宋体" w:hAnsi="宋体" w:eastAsia="宋体" w:cs="宋体"/>
                <w:color w:val="auto"/>
                <w:sz w:val="24"/>
                <w:szCs w:val="24"/>
                <w:lang w:val="en-US" w:eastAsia="zh-CN" w:bidi="ar"/>
              </w:rPr>
              <w:t>温度范围：0~300℃</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0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二、抽排烟系统</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2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主厨间不锈钢排烟烟罩一体机（11组）</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尺寸：3500*1050*500mm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材质：优质不锈钢制造；</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壳体面板201厚度1.2mm，加强筋1.2mm；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配滴油杯及防潮灯；</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配优质防爆灯座，电源线套管丝牙接驳。</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40.5</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炒菜区不锈钢排烟烟罩一体机</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尺寸：5400*1000*500mm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材质：优质不锈钢制造；</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壳体面板201厚度1.2mm，加强筋1.2mm；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配滴油杯及防潮灯；</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配优质防爆灯座，电源线套管丝牙接驳。</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烤箱区不锈钢排烟烟罩一体机</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尺寸：3000*1200*500mm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材质：优质不锈钢制造；</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壳体面板201厚度1.2mm，加强筋1.2mm；</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2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面点间不锈钢排烟烟罩一体机</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尺寸：4800*1200*500mm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材质：优质不锈钢制造；</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壳体面板201厚度1.2mm，加强筋1.2mm；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配滴油杯及防潮灯；</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配优质防爆灯座，电源线套管丝牙接驳。</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不锈钢双层油烟网</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尺寸：500*500mm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材质：优质不锈钢制造；</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0.8mm厚不锈钢制作。</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51.7</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镀锌板抽排烟烟管</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尺寸：900*600mm、700*500mm、500*500mm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材质：采用镀锌板δ1.2mm板材，机械压制加强筋，采用共板连接，内填密封材料，不漏油、漏风，通风管道阻力小、密封性好，延展力强</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195</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镀锌板抽排烟弯头、三通、变头</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尺寸：900*600mm、700*500mm、500*500mm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材质：采用镀锌板δ1.2mm板材，机械压制加强筋，采用共板连接，内填密封材料，不漏油、漏风，通风管道阻力小、密封性好，延展力强</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115</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双吸式低噪音离心高压风柜</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尺寸：1680*1180*1610mm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1.产品特点：风量大，全压高，适合高层楼宇及公共烟井和城市综合体管道；</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2.风叶采用后向机翼式设计，噪声低，效率高，免清洗，解决传统风机因油烟粘附风叶造成清洗的烦恼。</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3.风柜可现场拆装，安装方便。</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4.外接注油孔，方便加油保养。左右设有检修门，便于维修。</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九线制三项异步电动机马达</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尺寸：535*330*270mm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额定功率：11KW 电压：380（V）</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电机启动保护器</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尺寸：380*250*150mm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材质：冷轧板外壳，内含风机保护装置，风机启动保护</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液压强力减震器</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尺寸：150-220KG</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材质：优质钢材+液压减震</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静电复合式高压油烟净化器</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尺寸：735*1408*1631mm</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 xml:space="preserve">处理风量：≥36000m³/h  </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1.90%除油烟效率，设备在实验室及额定处理风量测试。</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2.搭载D1.4数字电源，智能驱动净化设备。</w:t>
            </w:r>
          </w:p>
          <w:p>
            <w:pPr>
              <w:keepNext w:val="0"/>
              <w:keepLines w:val="0"/>
              <w:widowControl/>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3.线型圆筒蜂巢电场，清洗周期延长到原来的3-5倍。</w:t>
            </w:r>
          </w:p>
          <w:p>
            <w:pPr>
              <w:keepNext w:val="0"/>
              <w:keepLines w:val="0"/>
              <w:widowControl/>
              <w:suppressLineNumbers w:val="0"/>
              <w:jc w:val="left"/>
              <w:textAlignment w:val="center"/>
              <w:rPr>
                <w:rStyle w:val="10"/>
                <w:rFonts w:hint="eastAsia" w:ascii="宋体" w:hAnsi="宋体" w:eastAsia="宋体" w:cs="宋体"/>
                <w:color w:val="auto"/>
                <w:sz w:val="24"/>
                <w:szCs w:val="24"/>
                <w:lang w:val="en-US" w:eastAsia="zh-CN" w:bidi="ar"/>
              </w:rPr>
            </w:pPr>
            <w:r>
              <w:rPr>
                <w:rStyle w:val="10"/>
                <w:rFonts w:hint="eastAsia" w:ascii="宋体" w:hAnsi="宋体" w:eastAsia="宋体" w:cs="宋体"/>
                <w:color w:val="auto"/>
                <w:sz w:val="24"/>
                <w:szCs w:val="24"/>
                <w:lang w:val="en-US" w:eastAsia="zh-CN" w:bidi="ar"/>
              </w:rPr>
              <w:t>▲油烟净化设备门磁开关符合GB/T 2423.3-2016标准，需提供合法有效的第三方检测机构出具的检测报告复印件加盖供应商公章。</w:t>
            </w:r>
          </w:p>
          <w:p>
            <w:pPr>
              <w:keepNext w:val="0"/>
              <w:keepLines w:val="0"/>
              <w:widowControl/>
              <w:suppressLineNumbers w:val="0"/>
              <w:jc w:val="left"/>
              <w:textAlignment w:val="center"/>
              <w:rPr>
                <w:rStyle w:val="10"/>
                <w:rFonts w:hint="eastAsia" w:ascii="宋体" w:hAnsi="宋体" w:eastAsia="宋体" w:cs="宋体"/>
                <w:color w:val="auto"/>
                <w:sz w:val="24"/>
                <w:szCs w:val="24"/>
                <w:lang w:val="en-US" w:eastAsia="zh-CN" w:bidi="ar"/>
              </w:rPr>
            </w:pPr>
            <w:r>
              <w:rPr>
                <w:rStyle w:val="10"/>
                <w:rFonts w:hint="eastAsia" w:ascii="宋体" w:hAnsi="宋体" w:eastAsia="宋体" w:cs="宋体"/>
                <w:color w:val="auto"/>
                <w:sz w:val="24"/>
                <w:szCs w:val="24"/>
                <w:lang w:val="en-US" w:eastAsia="zh-CN" w:bidi="ar"/>
              </w:rPr>
              <w:t>▲油烟净化设备门磁开关符合GB/T 2423.10-2019标准，需提供合法有效的第三方检测机构出具的检测报告复印件加盖供应商公章。</w:t>
            </w:r>
          </w:p>
          <w:p>
            <w:pPr>
              <w:keepNext w:val="0"/>
              <w:keepLines w:val="0"/>
              <w:widowControl/>
              <w:suppressLineNumbers w:val="0"/>
              <w:jc w:val="left"/>
              <w:textAlignment w:val="center"/>
              <w:rPr>
                <w:rStyle w:val="10"/>
                <w:rFonts w:hint="eastAsia" w:ascii="宋体" w:hAnsi="宋体" w:eastAsia="宋体" w:cs="宋体"/>
                <w:color w:val="auto"/>
                <w:sz w:val="24"/>
                <w:szCs w:val="24"/>
                <w:lang w:val="en-US" w:eastAsia="zh-CN" w:bidi="ar"/>
              </w:rPr>
            </w:pPr>
            <w:r>
              <w:rPr>
                <w:rStyle w:val="10"/>
                <w:rFonts w:hint="eastAsia" w:ascii="宋体" w:hAnsi="宋体" w:eastAsia="宋体" w:cs="宋体"/>
                <w:color w:val="auto"/>
                <w:sz w:val="24"/>
                <w:szCs w:val="24"/>
                <w:lang w:val="en-US" w:eastAsia="zh-CN" w:bidi="ar"/>
              </w:rPr>
              <w:t>▲油烟净化设备门磁开关符合GB/T 2423.1-2008、GB/T 2423.2-2008标准，需提供合法有效的第三方检测机构出具的检测报告复印件加盖供应商公章。</w:t>
            </w:r>
          </w:p>
          <w:p>
            <w:pPr>
              <w:keepNext w:val="0"/>
              <w:keepLines w:val="0"/>
              <w:widowControl/>
              <w:suppressLineNumbers w:val="0"/>
              <w:jc w:val="left"/>
              <w:textAlignment w:val="center"/>
              <w:rPr>
                <w:rStyle w:val="10"/>
                <w:rFonts w:hint="eastAsia" w:ascii="宋体" w:hAnsi="宋体" w:eastAsia="宋体" w:cs="宋体"/>
                <w:color w:val="auto"/>
                <w:sz w:val="24"/>
                <w:szCs w:val="24"/>
                <w:lang w:val="en-US" w:eastAsia="zh-CN" w:bidi="ar"/>
              </w:rPr>
            </w:pPr>
            <w:r>
              <w:rPr>
                <w:rStyle w:val="10"/>
                <w:rFonts w:hint="eastAsia" w:ascii="宋体" w:hAnsi="宋体" w:eastAsia="宋体" w:cs="宋体"/>
                <w:color w:val="auto"/>
                <w:sz w:val="24"/>
                <w:szCs w:val="24"/>
                <w:lang w:val="en-US" w:eastAsia="zh-CN" w:bidi="ar"/>
              </w:rPr>
              <w:t>▲油烟净化设备高压绝缘子瓷件符合GB/T 772-2005标准，需提供合法有效的第三方检测机构出具的检测报告复印件加盖供应商公章。</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0"/>
                <w:rFonts w:hint="eastAsia" w:ascii="宋体" w:hAnsi="宋体" w:eastAsia="宋体" w:cs="宋体"/>
                <w:color w:val="auto"/>
                <w:sz w:val="24"/>
                <w:szCs w:val="24"/>
                <w:lang w:val="en-US" w:eastAsia="zh-CN" w:bidi="ar"/>
              </w:rPr>
              <w:t>▲提供本设备制造商针对本产品参数确认函、使用操作规范。</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高频高压逆变电源单片机控制软件</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rFonts w:hint="eastAsia" w:ascii="宋体" w:hAnsi="宋体" w:eastAsia="宋体" w:cs="宋体"/>
                <w:color w:val="auto"/>
                <w:sz w:val="24"/>
                <w:szCs w:val="24"/>
                <w:lang w:val="en-US" w:eastAsia="zh-CN" w:bidi="ar"/>
              </w:rPr>
            </w:pPr>
            <w:r>
              <w:rPr>
                <w:rStyle w:val="10"/>
                <w:rFonts w:hint="eastAsia" w:ascii="宋体" w:hAnsi="宋体" w:eastAsia="宋体" w:cs="宋体"/>
                <w:color w:val="auto"/>
                <w:sz w:val="24"/>
                <w:szCs w:val="24"/>
                <w:lang w:val="en-US" w:eastAsia="zh-CN" w:bidi="ar"/>
              </w:rPr>
              <w:t>配套静电复合式高压油烟净化器使用</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
                <w:rFonts w:hint="eastAsia" w:ascii="宋体" w:hAnsi="宋体" w:eastAsia="宋体" w:cs="宋体"/>
                <w:color w:val="auto"/>
                <w:sz w:val="24"/>
                <w:szCs w:val="24"/>
                <w:lang w:val="en-US" w:eastAsia="zh-CN" w:bidi="ar"/>
              </w:rPr>
              <w:t>高压静电控制系统配套软件</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风机/静电油烟处理器槽钢支架</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尺寸：1100*1500*800mm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材质：6*6号槽钢</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定制产品，现场采用多点焊接，刷三遍防锈漆</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防火帆布软接</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尺寸：900*600mm、700*500mm、500*500mm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材质：帆布，硅胶玻纤布，防火软接</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镀锌板风机接油盆连油阀</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尺寸：1800*1300mm、1800*900mm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材质：镀锌管1.0mm厚</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镀锌板风管法兰</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尺寸：900*600mm、700*500mm、500*500mm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材质：国标优质镀锌板、吊杆12#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抽排烟墙体开孔</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尺寸：900*600mm、500*500mm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现场施工</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油烟管道专用防火阀</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尺寸：900*600mm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材质：1.2mm冷轧钢板制造，自动熔断机制，温度到达自动断开</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油烟管道专用止回阀</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尺寸：900*600mm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材质：1.2mm冷轧钢板制造，防止串味，气体乱流。</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风管辅助材料</w:t>
            </w:r>
          </w:p>
        </w:tc>
        <w:tc>
          <w:tcPr>
            <w:tcW w:w="2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规格：满足310㎡配套安装辅助材料；</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50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三、送鲜风系统</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送鲜风轴流风机</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尺寸：450*380*200mm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1.材质：使用机翼型压铸铝可调叶片，高强度</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2.机翼叶型设计，风量大、压力高、噪声低</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定制槽钢风机支架</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尺寸：1200*1200*500mm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材质：4*4号槽钢</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定制产品，现场采用多点焊接，刷三遍防锈漆</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防火帆布软接</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尺寸：600*400*300mm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材质：帆布，硅胶玻纤布，防火软接</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不锈钢万向调风嘴</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尺寸：300*200mm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材质：201不锈钢，厚度1.0mm</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厨房送鲜风镀锌板风管</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尺寸：500*400mm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材质：采用镀锌板δ1.2mm板材，机械压制加强筋，采用共板连接，内填密封材料，不漏油、漏风，通风管道阻力小、密封性好，延展力强</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厨房送鲜风风管弯头变头</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尺寸：500*400mm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材质：采用镀锌板δ1.2mm板材，机械压制加强筋，采用共板连接，内填密封材料，不漏油、漏风，通风管道阻力小、密封性好，延展力强</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风管辅助材料</w:t>
            </w:r>
          </w:p>
        </w:tc>
        <w:tc>
          <w:tcPr>
            <w:tcW w:w="2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尺寸：满足75㎡配套安装辅助材料；</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镀锌角铁风管法兰</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尺寸：550*450mm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材质：国标优质镀锌板，吊杆12#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送鲜风管墙体开孔</w:t>
            </w:r>
          </w:p>
        </w:tc>
        <w:tc>
          <w:tcPr>
            <w:tcW w:w="2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尺寸：500*500mm现场施工</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补风口外墙百叶窗</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尺寸：500*500mm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材质：铝合金外壳，厚度1.0mm</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接燃气设备辅材</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含接燃气设备一米范围安装材料合计 13 位（包含：燃气设备一米范围内国标防爆燃气管、国标防爆压力开关阀等设备安装材料）。</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接电设备辅材</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含接电设备一米范围内安装材料合计 168 位（包含：220V/380V 用电设备一米范围内国标线材、国标绝缘套管、国标全铜接线柱、 绝缘胶带等材料）。</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接水设备辅材</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含接水设备一米范围内安装材料合计 52 位（包含：四分口角阀3 金属冷热不锈钢给水管、PVC 材质 50 型下水管、生胶带、钢制冷热下水管、三通、角阀辅助安装材料）。</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注：本项目核心产品为西餐组合一体炉（一体炉包含燃气炸炉/燃气扒炉/燃气四头煲仔/单星盆/电热下焗炉）、西餐组合一体炉（燃气双头平头炉*6头/单星盆/电热下焗炉）、万能蒸烤箱（10盘）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特别说明：</w:t>
            </w:r>
          </w:p>
          <w:p>
            <w:pPr>
              <w:keepNext w:val="0"/>
              <w:keepLines w:val="0"/>
              <w:widowControl/>
              <w:suppressLineNumbers w:val="0"/>
              <w:jc w:val="both"/>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1、采购需求中如果必须引用某一品牌或者生产商才能准确清楚地说明采购项目的技术标准和要求，则视为在引用某一品牌或生产供应商名称前加上“参照或相当于”的字样，并非指向特定供应商或特定产品。</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2、采购需求中非订制的采购标的关于重量、尺寸、体积等的技术参数均为范围值，已列明的固定值均视为约等于（≥或≤）。</w:t>
            </w:r>
          </w:p>
        </w:tc>
      </w:tr>
    </w:tbl>
    <w:p>
      <w:pPr>
        <w:pStyle w:val="6"/>
        <w:rPr>
          <w:rFonts w:hint="eastAsia"/>
        </w:rPr>
      </w:pPr>
    </w:p>
    <w:p>
      <w:pPr>
        <w:pStyle w:val="6"/>
        <w:rPr>
          <w:rFonts w:hint="eastAsia" w:ascii="宋体" w:hAnsi="宋体" w:eastAsia="宋体" w:cs="宋体"/>
          <w:color w:val="auto"/>
          <w:sz w:val="24"/>
          <w:lang w:val="en-US" w:eastAsia="zh-CN"/>
        </w:rPr>
      </w:pPr>
    </w:p>
    <w:p>
      <w:pPr>
        <w:spacing w:line="360" w:lineRule="auto"/>
        <w:ind w:firstLine="480" w:firstLineChars="200"/>
        <w:jc w:val="left"/>
        <w:rPr>
          <w:rFonts w:hint="eastAsia" w:ascii="宋体" w:hAnsi="宋体" w:cs="宋体"/>
          <w:sz w:val="24"/>
        </w:rPr>
      </w:pPr>
      <w:r>
        <w:rPr>
          <w:rFonts w:hint="eastAsia" w:ascii="宋体" w:hAnsi="宋体" w:cs="宋体"/>
          <w:sz w:val="24"/>
        </w:rPr>
        <w:t>（2）商务要求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采购标的所属行业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color w:val="auto"/>
          <w:sz w:val="24"/>
          <w:lang w:val="en-US" w:eastAsia="zh-CN"/>
        </w:rPr>
        <w:t>本次</w:t>
      </w:r>
      <w:r>
        <w:rPr>
          <w:rFonts w:hint="eastAsia" w:ascii="宋体" w:hAnsi="宋体" w:eastAsia="宋体" w:cs="宋体"/>
          <w:b w:val="0"/>
          <w:bCs w:val="0"/>
          <w:color w:val="auto"/>
          <w:sz w:val="24"/>
          <w:lang w:val="en-US" w:eastAsia="zh-CN"/>
        </w:rPr>
        <w:t>采购标的所属行业为批发和零售业。</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w:t>
      </w:r>
      <w:r>
        <w:rPr>
          <w:rFonts w:hint="eastAsia" w:ascii="宋体" w:hAnsi="宋体" w:cs="宋体"/>
          <w:b w:val="0"/>
          <w:bCs w:val="0"/>
          <w:color w:val="auto"/>
          <w:sz w:val="24"/>
          <w:lang w:val="en-US" w:eastAsia="zh-CN"/>
        </w:rPr>
        <w:t>.</w:t>
      </w:r>
      <w:r>
        <w:rPr>
          <w:rFonts w:hint="eastAsia" w:ascii="宋体" w:hAnsi="宋体" w:eastAsia="宋体" w:cs="宋体"/>
          <w:b w:val="0"/>
          <w:bCs w:val="0"/>
          <w:color w:val="auto"/>
          <w:sz w:val="24"/>
          <w:lang w:val="en-US" w:eastAsia="zh-CN"/>
        </w:rPr>
        <w:t>交付（实施）的时间（期限）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交货期：自合同签订之日起45天内完成交货。</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val="0"/>
          <w:bCs w:val="0"/>
          <w:color w:val="auto"/>
          <w:sz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3.</w:t>
      </w:r>
      <w:r>
        <w:rPr>
          <w:rFonts w:hint="eastAsia" w:ascii="宋体" w:hAnsi="宋体" w:eastAsia="宋体" w:cs="宋体"/>
          <w:b w:val="0"/>
          <w:bCs w:val="0"/>
          <w:color w:val="auto"/>
          <w:sz w:val="24"/>
          <w:lang w:val="en-US" w:eastAsia="zh-CN"/>
        </w:rPr>
        <w:t>交付（实施）的地点（范围）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交货地点：采购人指定地点</w:t>
      </w:r>
    </w:p>
    <w:p>
      <w:pPr>
        <w:pStyle w:val="6"/>
        <w:rPr>
          <w:rFonts w:hint="eastAsia" w:ascii="宋体" w:hAnsi="宋体" w:eastAsia="宋体" w:cs="宋体"/>
          <w:b w:val="0"/>
          <w:bCs w:val="0"/>
          <w:color w:val="auto"/>
          <w:sz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szCs w:val="22"/>
          <w:lang w:val="en-US" w:eastAsia="zh-CN" w:bidi="ar-SA"/>
        </w:rPr>
        <w:t>4.</w:t>
      </w:r>
      <w:r>
        <w:rPr>
          <w:rFonts w:hint="eastAsia" w:ascii="宋体" w:hAnsi="宋体" w:eastAsia="宋体" w:cs="宋体"/>
          <w:b w:val="0"/>
          <w:bCs w:val="0"/>
          <w:color w:val="auto"/>
          <w:sz w:val="24"/>
          <w:lang w:val="en-US" w:eastAsia="zh-CN"/>
        </w:rPr>
        <w:t>支付方式</w:t>
      </w:r>
    </w:p>
    <w:p>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合同签订后7个工作日内，甲方（招标人）凭据乙方（供应商）开具的有效发票，向乙方（供应商）支付合同金额的30%；按合同要求采购的货物交付至甲方（招标人）指定现场后7个工作日内，甲方（招标人）凭乙方（供应商）开具的有效发票，向乙方（供应商）支付合同金额的40%；所有货品验收合格且安装交付使用，并对甲方使用该教学设备的教师培训合格后，甲方（招标人）凭乙方（供应商）开具的有效发票，向乙方（供应商）支付合同金额的30%（所有设备质保期限至少为一年）。</w:t>
      </w:r>
    </w:p>
    <w:p>
      <w:pPr>
        <w:pStyle w:val="4"/>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sz w:val="24"/>
          <w:szCs w:val="22"/>
          <w:lang w:val="en-US" w:eastAsia="zh-CN" w:bidi="ar-SA"/>
        </w:rPr>
      </w:pPr>
      <w:r>
        <w:rPr>
          <w:rFonts w:hint="eastAsia" w:ascii="宋体" w:hAnsi="宋体" w:cs="宋体"/>
          <w:b w:val="0"/>
          <w:bCs w:val="0"/>
          <w:color w:val="auto"/>
          <w:sz w:val="24"/>
          <w:szCs w:val="22"/>
          <w:lang w:val="en-US" w:eastAsia="zh-CN" w:bidi="ar-SA"/>
        </w:rPr>
        <w:t>5</w:t>
      </w:r>
      <w:r>
        <w:rPr>
          <w:rFonts w:hint="eastAsia" w:ascii="宋体" w:hAnsi="宋体" w:eastAsia="宋体" w:cs="宋体"/>
          <w:b w:val="0"/>
          <w:bCs w:val="0"/>
          <w:color w:val="auto"/>
          <w:sz w:val="24"/>
          <w:szCs w:val="22"/>
          <w:lang w:val="en-US" w:eastAsia="zh-CN" w:bidi="ar-SA"/>
        </w:rPr>
        <w:t>.供货要求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2"/>
          <w:lang w:val="en-US" w:eastAsia="zh-CN" w:bidi="ar-SA"/>
        </w:rPr>
      </w:pPr>
      <w:r>
        <w:rPr>
          <w:rFonts w:hint="eastAsia" w:ascii="宋体" w:hAnsi="宋体" w:eastAsia="宋体" w:cs="宋体"/>
          <w:b w:val="0"/>
          <w:bCs w:val="0"/>
          <w:color w:val="auto"/>
          <w:sz w:val="24"/>
          <w:szCs w:val="22"/>
          <w:lang w:val="en-US" w:eastAsia="zh-CN" w:bidi="ar-SA"/>
        </w:rPr>
        <w:t xml:space="preserve">供应商所投的设备须符合国家的相关规定，并提供与本项目实际需求相符合的实施方案包括实施计划、人员组成、质量管理体系、安全管理体系、环境保护体系、风险控制、测试，相关方案具备完整性、科学性、合理性。且负责将所采购的设备送至采购人指定地点，并负责设备的安装、调试以及培训等，培训应与实际需求相符合，包含不仅限于培训时间安排、培训目的、培训范围及内容和设备操作培训等，保证设备是全新、未曾使用过的，其质量、规格及技术特征符合采购需求书的要求，并提供货物的装箱清单、用户手册、维修手册、合格证、保修卡、随机资料及配件、随机工具等。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2"/>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sz w:val="24"/>
          <w:szCs w:val="22"/>
          <w:lang w:val="en-US" w:eastAsia="zh-CN" w:bidi="ar-SA"/>
        </w:rPr>
      </w:pPr>
      <w:r>
        <w:rPr>
          <w:rFonts w:hint="eastAsia" w:ascii="宋体" w:hAnsi="宋体" w:eastAsia="宋体" w:cs="宋体"/>
          <w:b w:val="0"/>
          <w:bCs w:val="0"/>
          <w:color w:val="auto"/>
          <w:sz w:val="24"/>
          <w:szCs w:val="22"/>
          <w:lang w:val="en-US" w:eastAsia="zh-CN" w:bidi="ar-SA"/>
        </w:rPr>
        <w:t>6.包装及运输要求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2"/>
          <w:lang w:val="en-US" w:eastAsia="zh-CN" w:bidi="ar-SA"/>
        </w:rPr>
      </w:pPr>
      <w:r>
        <w:rPr>
          <w:rFonts w:hint="eastAsia" w:ascii="宋体" w:hAnsi="宋体" w:eastAsia="宋体" w:cs="宋体"/>
          <w:b w:val="0"/>
          <w:bCs w:val="0"/>
          <w:color w:val="auto"/>
          <w:sz w:val="24"/>
          <w:szCs w:val="22"/>
          <w:lang w:val="en-US" w:eastAsia="zh-CN" w:bidi="ar-SA"/>
        </w:rPr>
        <w:t>本次采购的货物和材料必须是全新的，所有货物运输到达现场时的包装必须是原厂完整的。安装所需工具设施物料由供应商自备、自费运到现场，完工后自费搬走。</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2"/>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lang w:val="en-US" w:eastAsia="zh-CN"/>
        </w:rPr>
      </w:pPr>
      <w:r>
        <w:rPr>
          <w:rFonts w:hint="eastAsia" w:ascii="宋体" w:hAnsi="宋体" w:eastAsia="宋体" w:cs="宋体"/>
          <w:b w:val="0"/>
          <w:bCs w:val="0"/>
          <w:color w:val="auto"/>
          <w:sz w:val="24"/>
          <w:szCs w:val="22"/>
          <w:lang w:val="en-US" w:eastAsia="zh-CN" w:bidi="ar-SA"/>
        </w:rPr>
        <w:t>7.</w:t>
      </w:r>
      <w:r>
        <w:rPr>
          <w:rFonts w:hint="eastAsia" w:ascii="宋体" w:hAnsi="宋体" w:cs="宋体"/>
          <w:color w:val="auto"/>
          <w:sz w:val="24"/>
          <w:lang w:val="en-US" w:eastAsia="zh-CN"/>
        </w:rPr>
        <w:t>验收</w:t>
      </w:r>
      <w:r>
        <w:rPr>
          <w:rFonts w:hint="eastAsia" w:ascii="宋体" w:hAnsi="宋体" w:eastAsia="宋体" w:cs="宋体"/>
          <w:color w:val="auto"/>
          <w:sz w:val="24"/>
          <w:lang w:val="en-US" w:eastAsia="zh-CN"/>
        </w:rPr>
        <w:t>方式、验收标准</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乙方（供应商）</w:t>
      </w:r>
      <w:r>
        <w:rPr>
          <w:rFonts w:hint="eastAsia" w:ascii="宋体" w:hAnsi="宋体" w:cs="宋体"/>
          <w:sz w:val="24"/>
        </w:rPr>
        <w:t>交付的货物必须满足中国法律法规，相关部门的相应产业标准及本合同的要求。</w:t>
      </w:r>
      <w:r>
        <w:rPr>
          <w:rFonts w:hint="eastAsia" w:ascii="宋体" w:hAnsi="宋体" w:cs="宋体"/>
          <w:sz w:val="24"/>
          <w:lang w:eastAsia="zh-CN"/>
        </w:rPr>
        <w:t>乙方（供应商）</w:t>
      </w:r>
      <w:r>
        <w:rPr>
          <w:rFonts w:hint="eastAsia" w:ascii="宋体" w:hAnsi="宋体" w:cs="宋体"/>
          <w:sz w:val="24"/>
        </w:rPr>
        <w:t>承诺向</w:t>
      </w:r>
      <w:r>
        <w:rPr>
          <w:rFonts w:hint="eastAsia" w:ascii="宋体" w:hAnsi="宋体" w:cs="宋体"/>
          <w:sz w:val="24"/>
          <w:lang w:eastAsia="zh-CN"/>
        </w:rPr>
        <w:t>甲方（招标人）</w:t>
      </w:r>
      <w:r>
        <w:rPr>
          <w:rFonts w:hint="eastAsia" w:ascii="宋体" w:hAnsi="宋体" w:cs="宋体"/>
          <w:sz w:val="24"/>
        </w:rPr>
        <w:t>提供的货物应是全新，完整，技术成熟稳定，性能质量良好的产品，货物及相关许可证文件，技术文件，软件，服务等均不存在瑕疵。</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2、若在货物接收验收时发现货物有任何的短少，缺损，缺陷，或与合同约定不符，</w:t>
      </w:r>
      <w:r>
        <w:rPr>
          <w:rFonts w:hint="eastAsia" w:ascii="宋体" w:hAnsi="宋体" w:cs="宋体"/>
          <w:sz w:val="24"/>
          <w:lang w:eastAsia="zh-CN"/>
        </w:rPr>
        <w:t>甲方（招标人）</w:t>
      </w:r>
      <w:r>
        <w:rPr>
          <w:rFonts w:hint="eastAsia" w:ascii="宋体" w:hAnsi="宋体" w:cs="宋体"/>
          <w:sz w:val="24"/>
        </w:rPr>
        <w:t>和</w:t>
      </w:r>
      <w:r>
        <w:rPr>
          <w:rFonts w:hint="eastAsia" w:ascii="宋体" w:hAnsi="宋体" w:cs="宋体"/>
          <w:sz w:val="24"/>
          <w:lang w:eastAsia="zh-CN"/>
        </w:rPr>
        <w:t>乙方（供应商）</w:t>
      </w:r>
      <w:r>
        <w:rPr>
          <w:rFonts w:hint="eastAsia" w:ascii="宋体" w:hAnsi="宋体" w:cs="宋体"/>
          <w:sz w:val="24"/>
        </w:rPr>
        <w:t>代表将签署一份详细报告，在</w:t>
      </w:r>
      <w:r>
        <w:rPr>
          <w:rFonts w:hint="eastAsia" w:ascii="宋体" w:hAnsi="宋体" w:cs="宋体"/>
          <w:sz w:val="24"/>
          <w:lang w:eastAsia="zh-CN"/>
        </w:rPr>
        <w:t>乙方（供应商）</w:t>
      </w:r>
      <w:r>
        <w:rPr>
          <w:rFonts w:hint="eastAsia" w:ascii="宋体" w:hAnsi="宋体" w:cs="宋体"/>
          <w:sz w:val="24"/>
        </w:rPr>
        <w:t>未派代表到场时，该报告将由</w:t>
      </w:r>
      <w:r>
        <w:rPr>
          <w:rFonts w:hint="eastAsia" w:ascii="宋体" w:hAnsi="宋体" w:cs="宋体"/>
          <w:sz w:val="24"/>
          <w:lang w:eastAsia="zh-CN"/>
        </w:rPr>
        <w:t>甲方（招标人）</w:t>
      </w:r>
      <w:r>
        <w:rPr>
          <w:rFonts w:hint="eastAsia" w:ascii="宋体" w:hAnsi="宋体" w:cs="宋体"/>
          <w:sz w:val="24"/>
        </w:rPr>
        <w:t>单方签署，该报告将作为</w:t>
      </w:r>
      <w:r>
        <w:rPr>
          <w:rFonts w:hint="eastAsia" w:ascii="宋体" w:hAnsi="宋体" w:cs="宋体"/>
          <w:sz w:val="24"/>
          <w:lang w:eastAsia="zh-CN"/>
        </w:rPr>
        <w:t>甲方（招标人）</w:t>
      </w:r>
      <w:r>
        <w:rPr>
          <w:rFonts w:hint="eastAsia" w:ascii="宋体" w:hAnsi="宋体" w:cs="宋体"/>
          <w:sz w:val="24"/>
        </w:rPr>
        <w:t>要求</w:t>
      </w:r>
      <w:r>
        <w:rPr>
          <w:rFonts w:hint="eastAsia" w:ascii="宋体" w:hAnsi="宋体" w:cs="宋体"/>
          <w:sz w:val="24"/>
          <w:lang w:eastAsia="zh-CN"/>
        </w:rPr>
        <w:t>乙方（供应商）</w:t>
      </w:r>
      <w:r>
        <w:rPr>
          <w:rFonts w:hint="eastAsia" w:ascii="宋体" w:hAnsi="宋体" w:cs="宋体"/>
          <w:sz w:val="24"/>
        </w:rPr>
        <w:t>进行退货，更换，修理或补充发货的有效证据。</w:t>
      </w:r>
      <w:r>
        <w:rPr>
          <w:rFonts w:hint="eastAsia" w:ascii="宋体" w:hAnsi="宋体" w:cs="宋体"/>
          <w:sz w:val="24"/>
          <w:lang w:eastAsia="zh-CN"/>
        </w:rPr>
        <w:t>乙方（供应商）</w:t>
      </w:r>
      <w:r>
        <w:rPr>
          <w:rFonts w:hint="eastAsia" w:ascii="宋体" w:hAnsi="宋体" w:cs="宋体"/>
          <w:sz w:val="24"/>
        </w:rPr>
        <w:t>负责于15个工作日内自付费用进行更换，补充发货并送至本合同确定的</w:t>
      </w:r>
      <w:r>
        <w:rPr>
          <w:rFonts w:hint="eastAsia" w:ascii="宋体" w:hAnsi="宋体" w:cs="宋体"/>
          <w:sz w:val="24"/>
          <w:lang w:eastAsia="zh-CN"/>
        </w:rPr>
        <w:t>甲方（招标人）</w:t>
      </w:r>
      <w:r>
        <w:rPr>
          <w:rFonts w:hint="eastAsia" w:ascii="宋体" w:hAnsi="宋体" w:cs="宋体"/>
          <w:sz w:val="24"/>
        </w:rPr>
        <w:t>指定地点，有关费用由</w:t>
      </w:r>
      <w:r>
        <w:rPr>
          <w:rFonts w:hint="eastAsia" w:ascii="宋体" w:hAnsi="宋体" w:cs="宋体"/>
          <w:sz w:val="24"/>
          <w:lang w:eastAsia="zh-CN"/>
        </w:rPr>
        <w:t>乙方（供应商）</w:t>
      </w:r>
      <w:r>
        <w:rPr>
          <w:rFonts w:hint="eastAsia" w:ascii="宋体" w:hAnsi="宋体" w:cs="宋体"/>
          <w:sz w:val="24"/>
        </w:rPr>
        <w:t>承担。</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3、验收由</w:t>
      </w:r>
      <w:r>
        <w:rPr>
          <w:rFonts w:hint="eastAsia" w:ascii="宋体" w:hAnsi="宋体" w:cs="宋体"/>
          <w:sz w:val="24"/>
          <w:lang w:eastAsia="zh-CN"/>
        </w:rPr>
        <w:t>甲方（招标人）</w:t>
      </w:r>
      <w:r>
        <w:rPr>
          <w:rFonts w:hint="eastAsia" w:ascii="宋体" w:hAnsi="宋体" w:cs="宋体"/>
          <w:sz w:val="24"/>
        </w:rPr>
        <w:t>组织，</w:t>
      </w:r>
      <w:r>
        <w:rPr>
          <w:rFonts w:hint="eastAsia" w:ascii="宋体" w:hAnsi="宋体" w:cs="宋体"/>
          <w:sz w:val="24"/>
          <w:lang w:eastAsia="zh-CN"/>
        </w:rPr>
        <w:t>乙方（供应商）</w:t>
      </w:r>
      <w:r>
        <w:rPr>
          <w:rFonts w:hint="eastAsia" w:ascii="宋体" w:hAnsi="宋体" w:cs="宋体"/>
          <w:sz w:val="24"/>
        </w:rPr>
        <w:t>配合进行：</w:t>
      </w:r>
    </w:p>
    <w:p>
      <w:pPr>
        <w:spacing w:line="360" w:lineRule="auto"/>
        <w:ind w:firstLine="480" w:firstLineChars="200"/>
        <w:jc w:val="left"/>
        <w:rPr>
          <w:rFonts w:hint="eastAsia" w:ascii="宋体" w:hAnsi="宋体" w:cs="宋体"/>
          <w:sz w:val="24"/>
        </w:rPr>
      </w:pPr>
      <w:r>
        <w:rPr>
          <w:rFonts w:hint="eastAsia" w:ascii="宋体" w:hAnsi="宋体" w:cs="宋体"/>
          <w:sz w:val="24"/>
        </w:rPr>
        <w:t>(1) 货物在</w:t>
      </w:r>
      <w:r>
        <w:rPr>
          <w:rFonts w:hint="eastAsia" w:ascii="宋体" w:hAnsi="宋体" w:cs="宋体"/>
          <w:sz w:val="24"/>
          <w:lang w:eastAsia="zh-CN"/>
        </w:rPr>
        <w:t>乙方（供应商）</w:t>
      </w:r>
      <w:r>
        <w:rPr>
          <w:rFonts w:hint="eastAsia" w:ascii="宋体" w:hAnsi="宋体" w:cs="宋体"/>
          <w:sz w:val="24"/>
        </w:rPr>
        <w:t>通知安装调试完毕后5个工作日内安排验收；</w:t>
      </w:r>
    </w:p>
    <w:p>
      <w:pPr>
        <w:spacing w:line="360" w:lineRule="auto"/>
        <w:ind w:firstLine="480" w:firstLineChars="200"/>
        <w:jc w:val="left"/>
        <w:rPr>
          <w:rFonts w:hint="eastAsia" w:ascii="宋体" w:hAnsi="宋体" w:cs="宋体"/>
          <w:sz w:val="24"/>
        </w:rPr>
      </w:pPr>
      <w:r>
        <w:rPr>
          <w:rFonts w:hint="eastAsia" w:ascii="宋体" w:hAnsi="宋体" w:cs="宋体"/>
          <w:sz w:val="24"/>
        </w:rPr>
        <w:t>(2) 验收标准：按国家有关规定以及</w:t>
      </w:r>
      <w:r>
        <w:rPr>
          <w:rFonts w:hint="eastAsia" w:ascii="宋体" w:hAnsi="宋体" w:cs="宋体"/>
          <w:sz w:val="24"/>
          <w:lang w:eastAsia="zh-CN"/>
        </w:rPr>
        <w:t>甲方（招标人）</w:t>
      </w:r>
      <w:r>
        <w:rPr>
          <w:rFonts w:hint="eastAsia" w:ascii="宋体" w:hAnsi="宋体" w:cs="宋体"/>
          <w:sz w:val="24"/>
        </w:rPr>
        <w:t>招标文件的质量要求和技术指标、</w:t>
      </w:r>
      <w:r>
        <w:rPr>
          <w:rFonts w:hint="eastAsia" w:ascii="宋体" w:hAnsi="宋体" w:cs="宋体"/>
          <w:sz w:val="24"/>
          <w:lang w:eastAsia="zh-CN"/>
        </w:rPr>
        <w:t>乙方（供应商）</w:t>
      </w:r>
      <w:r>
        <w:rPr>
          <w:rFonts w:hint="eastAsia" w:ascii="宋体" w:hAnsi="宋体" w:cs="宋体"/>
          <w:sz w:val="24"/>
        </w:rPr>
        <w:t>的投标文件及承诺与本合同约定标准进行验收；甲乙双方如对质量要求和技术指标的约定标准有相互抵触或异议的事项，由</w:t>
      </w:r>
      <w:r>
        <w:rPr>
          <w:rFonts w:hint="eastAsia" w:ascii="宋体" w:hAnsi="宋体" w:cs="宋体"/>
          <w:sz w:val="24"/>
          <w:lang w:eastAsia="zh-CN"/>
        </w:rPr>
        <w:t>甲方（招标人）</w:t>
      </w:r>
      <w:r>
        <w:rPr>
          <w:rFonts w:hint="eastAsia" w:ascii="宋体" w:hAnsi="宋体" w:cs="宋体"/>
          <w:sz w:val="24"/>
        </w:rPr>
        <w:t>在招标与投标文件中按质量要求和技术指标比较优胜的原则确定该项的约定标准进行验收；</w:t>
      </w:r>
    </w:p>
    <w:p>
      <w:pPr>
        <w:spacing w:line="360" w:lineRule="auto"/>
        <w:ind w:firstLine="480" w:firstLineChars="200"/>
        <w:jc w:val="left"/>
        <w:rPr>
          <w:rFonts w:hint="eastAsia" w:ascii="宋体" w:hAnsi="宋体" w:cs="宋体"/>
          <w:sz w:val="24"/>
        </w:rPr>
      </w:pPr>
      <w:r>
        <w:rPr>
          <w:rFonts w:hint="eastAsia" w:ascii="宋体" w:hAnsi="宋体" w:cs="宋体"/>
          <w:sz w:val="24"/>
        </w:rPr>
        <w:t>(3) 验收时如发现所交付的货物有短装、次品、损坏或其它不符合标准及本合同规定之情形者，</w:t>
      </w:r>
      <w:r>
        <w:rPr>
          <w:rFonts w:hint="eastAsia" w:ascii="宋体" w:hAnsi="宋体" w:cs="宋体"/>
          <w:sz w:val="24"/>
          <w:lang w:eastAsia="zh-CN"/>
        </w:rPr>
        <w:t>甲方（招标人）</w:t>
      </w:r>
      <w:r>
        <w:rPr>
          <w:rFonts w:hint="eastAsia" w:ascii="宋体" w:hAnsi="宋体" w:cs="宋体"/>
          <w:sz w:val="24"/>
        </w:rPr>
        <w:t>应做出详尽的现场记录，或由甲乙双方签署备忘录，此现场记录或备忘录可用作补充、缺失和更换损坏部件的有效证据，由此产生的时间延误与有关费用由</w:t>
      </w:r>
      <w:r>
        <w:rPr>
          <w:rFonts w:hint="eastAsia" w:ascii="宋体" w:hAnsi="宋体" w:cs="宋体"/>
          <w:sz w:val="24"/>
          <w:lang w:eastAsia="zh-CN"/>
        </w:rPr>
        <w:t>乙方（供应商）</w:t>
      </w:r>
      <w:r>
        <w:rPr>
          <w:rFonts w:hint="eastAsia" w:ascii="宋体" w:hAnsi="宋体" w:cs="宋体"/>
          <w:sz w:val="24"/>
        </w:rPr>
        <w:t>承担，验收期限相应顺延；</w:t>
      </w:r>
    </w:p>
    <w:p>
      <w:pPr>
        <w:spacing w:line="360" w:lineRule="auto"/>
        <w:ind w:firstLine="480" w:firstLineChars="200"/>
        <w:jc w:val="left"/>
        <w:rPr>
          <w:rFonts w:hint="eastAsia" w:ascii="宋体" w:hAnsi="宋体" w:cs="宋体"/>
          <w:sz w:val="24"/>
        </w:rPr>
      </w:pPr>
      <w:r>
        <w:rPr>
          <w:rFonts w:hint="eastAsia" w:ascii="宋体" w:hAnsi="宋体" w:cs="宋体"/>
          <w:sz w:val="24"/>
        </w:rPr>
        <w:t>(4) 如质量验收合格，双方签署质量验收报告。</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4、货物安装完成后5个工作日内，</w:t>
      </w:r>
      <w:r>
        <w:rPr>
          <w:rFonts w:hint="eastAsia" w:ascii="宋体" w:hAnsi="宋体" w:cs="宋体"/>
          <w:sz w:val="24"/>
          <w:lang w:eastAsia="zh-CN"/>
        </w:rPr>
        <w:t>甲方（招标人）</w:t>
      </w:r>
      <w:r>
        <w:rPr>
          <w:rFonts w:hint="eastAsia" w:ascii="宋体" w:hAnsi="宋体" w:cs="宋体"/>
          <w:sz w:val="24"/>
        </w:rPr>
        <w:t>无故不进行验收工作并已使用货物的，视同已安装调试完成并验收合格。</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5、未能通过</w:t>
      </w:r>
      <w:r>
        <w:rPr>
          <w:rFonts w:hint="eastAsia" w:ascii="宋体" w:hAnsi="宋体" w:cs="宋体"/>
          <w:sz w:val="24"/>
          <w:lang w:eastAsia="zh-CN"/>
        </w:rPr>
        <w:t>甲方（招标人）</w:t>
      </w:r>
      <w:r>
        <w:rPr>
          <w:rFonts w:hint="eastAsia" w:ascii="宋体" w:hAnsi="宋体" w:cs="宋体"/>
          <w:sz w:val="24"/>
        </w:rPr>
        <w:t>验收的货物，以及</w:t>
      </w:r>
      <w:r>
        <w:rPr>
          <w:rFonts w:hint="eastAsia" w:ascii="宋体" w:hAnsi="宋体" w:cs="宋体"/>
          <w:sz w:val="24"/>
          <w:lang w:eastAsia="zh-CN"/>
        </w:rPr>
        <w:t>甲方（招标人）</w:t>
      </w:r>
      <w:r>
        <w:rPr>
          <w:rFonts w:hint="eastAsia" w:ascii="宋体" w:hAnsi="宋体" w:cs="宋体"/>
          <w:sz w:val="24"/>
        </w:rPr>
        <w:t>接收后发现有误的货物，由</w:t>
      </w:r>
      <w:r>
        <w:rPr>
          <w:rFonts w:hint="eastAsia" w:ascii="宋体" w:hAnsi="宋体" w:cs="宋体"/>
          <w:sz w:val="24"/>
          <w:lang w:eastAsia="zh-CN"/>
        </w:rPr>
        <w:t>乙方（供应商）</w:t>
      </w:r>
      <w:r>
        <w:rPr>
          <w:rFonts w:hint="eastAsia" w:ascii="宋体" w:hAnsi="宋体" w:cs="宋体"/>
          <w:sz w:val="24"/>
        </w:rPr>
        <w:t>自费回收。如</w:t>
      </w:r>
      <w:r>
        <w:rPr>
          <w:rFonts w:hint="eastAsia" w:ascii="宋体" w:hAnsi="宋体" w:cs="宋体"/>
          <w:sz w:val="24"/>
          <w:lang w:eastAsia="zh-CN"/>
        </w:rPr>
        <w:t>乙方（供应商）</w:t>
      </w:r>
      <w:r>
        <w:rPr>
          <w:rFonts w:hint="eastAsia" w:ascii="宋体" w:hAnsi="宋体" w:cs="宋体"/>
          <w:sz w:val="24"/>
        </w:rPr>
        <w:t>未在</w:t>
      </w:r>
      <w:r>
        <w:rPr>
          <w:rFonts w:hint="eastAsia" w:ascii="宋体" w:hAnsi="宋体" w:cs="宋体"/>
          <w:sz w:val="24"/>
          <w:lang w:eastAsia="zh-CN"/>
        </w:rPr>
        <w:t>甲方（招标人）</w:t>
      </w:r>
      <w:r>
        <w:rPr>
          <w:rFonts w:hint="eastAsia" w:ascii="宋体" w:hAnsi="宋体" w:cs="宋体"/>
          <w:sz w:val="24"/>
        </w:rPr>
        <w:t>发出通知后3天内回收，则</w:t>
      </w:r>
      <w:r>
        <w:rPr>
          <w:rFonts w:hint="eastAsia" w:ascii="宋体" w:hAnsi="宋体" w:cs="宋体"/>
          <w:sz w:val="24"/>
          <w:lang w:eastAsia="zh-CN"/>
        </w:rPr>
        <w:t>甲方（招标人）</w:t>
      </w:r>
      <w:r>
        <w:rPr>
          <w:rFonts w:hint="eastAsia" w:ascii="宋体" w:hAnsi="宋体" w:cs="宋体"/>
          <w:sz w:val="24"/>
        </w:rPr>
        <w:t>可自行处理该货物，包括但不限于另外存放并收取租金等，由此产生的费用由</w:t>
      </w:r>
      <w:r>
        <w:rPr>
          <w:rFonts w:hint="eastAsia" w:ascii="宋体" w:hAnsi="宋体" w:cs="宋体"/>
          <w:sz w:val="24"/>
          <w:lang w:eastAsia="zh-CN"/>
        </w:rPr>
        <w:t>乙方（供应商）</w:t>
      </w:r>
      <w:r>
        <w:rPr>
          <w:rFonts w:hint="eastAsia" w:ascii="宋体" w:hAnsi="宋体" w:cs="宋体"/>
          <w:sz w:val="24"/>
        </w:rPr>
        <w:t>承担。</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cs="宋体"/>
          <w:b w:val="0"/>
          <w:bCs w:val="0"/>
          <w:color w:val="auto"/>
          <w:sz w:val="24"/>
          <w:szCs w:val="22"/>
          <w:lang w:val="en-US" w:eastAsia="zh-CN" w:bidi="ar-SA"/>
        </w:rPr>
      </w:pPr>
      <w:r>
        <w:rPr>
          <w:rFonts w:hint="eastAsia" w:ascii="宋体" w:hAnsi="宋体" w:cs="宋体"/>
          <w:b w:val="0"/>
          <w:bCs w:val="0"/>
          <w:color w:val="auto"/>
          <w:sz w:val="24"/>
          <w:szCs w:val="22"/>
          <w:lang w:val="en-US" w:eastAsia="zh-CN" w:bidi="ar-SA"/>
        </w:rPr>
        <w:t>8.售后服务、质保期</w:t>
      </w:r>
    </w:p>
    <w:p>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8.1供应商必须为此次投标货物提供不少于1年质保服务（设备质保期如有超出部分按原厂商标准提供维护，质保期以验收合格之日算起）。</w:t>
      </w:r>
    </w:p>
    <w:p>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8.2在保修期内由于货物质量原因造成的任何质量问题，供应商须免费负责修理或更换。</w:t>
      </w:r>
    </w:p>
    <w:p>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8.3在保修期结束前，须由供应商和用户代表进行一次全面检查，任何质量问题必须由供应商负责修理或更换。在修复之后，供应商应将缺陷原因、修理内容、完成修理及恢复正常的时间和日期等报告用户。</w:t>
      </w:r>
    </w:p>
    <w:p>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8.4在货物安装完毕之后为用户管理人员提供培训、技术支持。</w:t>
      </w:r>
    </w:p>
    <w:p>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8.5供应商所提供的售后服务方案，应与本项目履行实际发生所需求相符合。包括食堂设施售后服务响应机制、故障处理办法、售后服务过程服务团队的人员配比等。</w:t>
      </w:r>
    </w:p>
    <w:p>
      <w:pPr>
        <w:spacing w:line="360" w:lineRule="auto"/>
        <w:ind w:firstLine="480" w:firstLineChars="200"/>
        <w:jc w:val="left"/>
        <w:rPr>
          <w:rFonts w:hint="default" w:ascii="宋体" w:hAnsi="宋体" w:cs="宋体" w:eastAsiaTheme="minorEastAsia"/>
          <w:sz w:val="24"/>
          <w:lang w:val="en-US" w:eastAsia="zh-CN"/>
        </w:rPr>
      </w:pPr>
      <w:r>
        <w:rPr>
          <w:rFonts w:hint="eastAsia" w:ascii="宋体" w:hAnsi="宋体" w:cs="宋体"/>
          <w:sz w:val="24"/>
          <w:lang w:val="en-US" w:eastAsia="zh-CN"/>
        </w:rPr>
        <w:t>8.6提供一年5×8 小时上门保修，免费更换全部配件；提供7×24 小时技术支持和服务，2 小时内作出实质性响应，对重大问题提供现场技术支持，24 小时内到达指定现场。问题解决后24 小时内，提交问题处理报告，说明问题种类、问题原因、问题解决中使用的方法及造成的损失等情况，3 年内定期回访每年不少于2 次，免费提供技术培训，并提供需方要求的所有培训资料，所有设备超过保修期后，三年内维修只收取零部件成本费。</w:t>
      </w:r>
    </w:p>
    <w:p>
      <w:pPr>
        <w:spacing w:line="360" w:lineRule="auto"/>
        <w:ind w:firstLine="480" w:firstLineChars="200"/>
        <w:jc w:val="left"/>
        <w:rPr>
          <w:rFonts w:hint="eastAsia" w:ascii="宋体" w:hAnsi="宋体" w:cs="宋体"/>
          <w:sz w:val="24"/>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cs="宋体"/>
          <w:b w:val="0"/>
          <w:bCs w:val="0"/>
          <w:color w:val="auto"/>
          <w:sz w:val="24"/>
          <w:szCs w:val="22"/>
          <w:lang w:val="en-US" w:eastAsia="zh-CN" w:bidi="ar-SA"/>
        </w:rPr>
      </w:pPr>
      <w:r>
        <w:rPr>
          <w:rFonts w:hint="eastAsia" w:ascii="宋体" w:hAnsi="宋体" w:cs="宋体"/>
          <w:b w:val="0"/>
          <w:bCs w:val="0"/>
          <w:color w:val="auto"/>
          <w:sz w:val="24"/>
          <w:szCs w:val="22"/>
          <w:lang w:val="en-US" w:eastAsia="zh-CN" w:bidi="ar-SA"/>
        </w:rPr>
        <w:t>9.其他要求</w:t>
      </w:r>
    </w:p>
    <w:p>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供应商应充分了解上述情况，根据实际情况，充分考虑所需要的设备费、运输费、装卸费、安装费、检验费、检测费、验收、税费、培训费等一切费用等费用计入报价中，以后不得增加相关费用。</w:t>
      </w:r>
    </w:p>
    <w:p>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本项目采购清单中：吸顶式空调属于《海南省财政厅 海南省教育厅 关于印发海南省本级教育类资产配置标准 的通知》（琼财资【2021】744 号）所列类别。应遵循该通知的规定，供应商对本项目中该通知所涉产品的报价不得超过通知中的配置标准：低于70平米的，按不超过 8000元标准配置。</w:t>
      </w:r>
    </w:p>
    <w:p>
      <w:pPr>
        <w:pStyle w:val="4"/>
        <w:rPr>
          <w:rFonts w:hint="eastAsia"/>
          <w:lang w:val="en-US" w:eastAsia="zh-CN"/>
        </w:rPr>
      </w:pPr>
    </w:p>
    <w:p>
      <w:bookmarkStart w:id="3" w:name="_GoBack"/>
      <w:bookmarkEnd w:id="3"/>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NGY5ZjRmYzgxZTlmMmM4NWViMjJmY2U3ODI5OGUifQ=="/>
  </w:docVars>
  <w:rsids>
    <w:rsidRoot w:val="20296B4C"/>
    <w:rsid w:val="2029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rPr>
      <w:rFonts w:ascii="宋体" w:hAnsi="宋体" w:eastAsia="宋体" w:cs="宋体"/>
      <w:sz w:val="22"/>
      <w:szCs w:val="22"/>
      <w:lang w:val="en-US" w:eastAsia="zh-CN" w:bidi="ar-SA"/>
    </w:rPr>
  </w:style>
  <w:style w:type="paragraph" w:styleId="3">
    <w:name w:val="heading 1"/>
    <w:basedOn w:val="1"/>
    <w:next w:val="1"/>
    <w:qFormat/>
    <w:uiPriority w:val="0"/>
    <w:pPr>
      <w:spacing w:line="771" w:lineRule="exact"/>
      <w:ind w:left="15"/>
      <w:jc w:val="center"/>
      <w:outlineLvl w:val="0"/>
    </w:pPr>
    <w:rPr>
      <w:rFonts w:ascii="Arial Unicode MS" w:hAnsi="Arial Unicode MS" w:eastAsia="Arial Unicode MS" w:cs="Arial Unicode MS"/>
      <w:sz w:val="49"/>
      <w:szCs w:val="49"/>
    </w:rPr>
  </w:style>
  <w:style w:type="paragraph" w:styleId="2">
    <w:name w:val="heading 2"/>
    <w:basedOn w:val="1"/>
    <w:next w:val="1"/>
    <w:qFormat/>
    <w:uiPriority w:val="9"/>
    <w:pPr>
      <w:spacing w:before="26"/>
      <w:ind w:left="50" w:right="658"/>
      <w:jc w:val="center"/>
      <w:outlineLvl w:val="1"/>
    </w:pPr>
    <w:rPr>
      <w:b/>
      <w:bCs/>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jc w:val="both"/>
    </w:pPr>
    <w:rPr>
      <w:rFonts w:ascii="Calibri" w:hAnsi="Calibri" w:cs="Times New Roman"/>
      <w:kern w:val="2"/>
      <w:sz w:val="21"/>
      <w:szCs w:val="24"/>
    </w:rPr>
  </w:style>
  <w:style w:type="paragraph" w:styleId="5">
    <w:name w:val="footer"/>
    <w:basedOn w:val="1"/>
    <w:qFormat/>
    <w:uiPriority w:val="0"/>
    <w:pPr>
      <w:tabs>
        <w:tab w:val="center" w:pos="4153"/>
        <w:tab w:val="right" w:pos="8306"/>
      </w:tabs>
      <w:snapToGrid w:val="0"/>
    </w:pPr>
    <w:rPr>
      <w:sz w:val="18"/>
    </w:rPr>
  </w:style>
  <w:style w:type="paragraph" w:styleId="6">
    <w:name w:val="footnote text"/>
    <w:basedOn w:val="1"/>
    <w:qFormat/>
    <w:uiPriority w:val="0"/>
    <w:pPr>
      <w:snapToGrid w:val="0"/>
    </w:pPr>
    <w:rPr>
      <w:sz w:val="18"/>
      <w:szCs w:val="18"/>
    </w:rPr>
  </w:style>
  <w:style w:type="character" w:customStyle="1" w:styleId="9">
    <w:name w:val="font41"/>
    <w:basedOn w:val="8"/>
    <w:qFormat/>
    <w:uiPriority w:val="0"/>
    <w:rPr>
      <w:rFonts w:hint="eastAsia" w:ascii="宋体" w:hAnsi="宋体" w:eastAsia="宋体" w:cs="宋体"/>
      <w:color w:val="000000"/>
      <w:sz w:val="24"/>
      <w:szCs w:val="24"/>
      <w:u w:val="none"/>
    </w:rPr>
  </w:style>
  <w:style w:type="character" w:customStyle="1" w:styleId="10">
    <w:name w:val="font21"/>
    <w:basedOn w:val="8"/>
    <w:qFormat/>
    <w:uiPriority w:val="0"/>
    <w:rPr>
      <w:rFonts w:hint="eastAsia" w:ascii="宋体" w:hAnsi="宋体" w:eastAsia="宋体" w:cs="宋体"/>
      <w:color w:val="FF0000"/>
      <w:sz w:val="24"/>
      <w:szCs w:val="24"/>
      <w:u w:val="none"/>
    </w:rPr>
  </w:style>
  <w:style w:type="character" w:customStyle="1" w:styleId="11">
    <w:name w:val="font51"/>
    <w:basedOn w:val="8"/>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9877</Words>
  <Characters>11906</Characters>
  <Lines>0</Lines>
  <Paragraphs>0</Paragraphs>
  <TotalTime>0</TotalTime>
  <ScaleCrop>false</ScaleCrop>
  <LinksUpToDate>false</LinksUpToDate>
  <CharactersWithSpaces>23286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2023-11-03T09:04:00Z</dcterms:created>
  <dc:creator>L7丫</dc:creator>
  <cp:lastModifiedBy>L7丫</cp:lastModifiedBy>
  <dcterms:modified xsi:type="dcterms:W3CDTF">2023-11-03T09:05:09Z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1F391941CEF24C2C8B76C872683F7314_11</vt:lpwstr>
  </property>
</Properties>
</file>