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562A" w14:textId="77777777" w:rsidR="009067BA" w:rsidRDefault="00BE6A79">
      <w:pPr>
        <w:spacing w:line="220" w:lineRule="atLeast"/>
        <w:jc w:val="center"/>
        <w:outlineLvl w:val="0"/>
        <w:rPr>
          <w:rFonts w:ascii="黑体" w:eastAsia="黑体" w:hAnsi="黑体"/>
          <w:b/>
          <w:bCs/>
          <w:color w:val="000000"/>
          <w:sz w:val="36"/>
          <w:szCs w:val="36"/>
        </w:rPr>
      </w:pPr>
      <w:bookmarkStart w:id="0" w:name="_Toc4447"/>
      <w:bookmarkStart w:id="1" w:name="_Toc2056"/>
      <w:bookmarkStart w:id="2" w:name="_Toc30032"/>
      <w:bookmarkStart w:id="3" w:name="_Toc31718"/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用户需求书</w:t>
      </w:r>
      <w:bookmarkEnd w:id="0"/>
      <w:bookmarkEnd w:id="1"/>
      <w:bookmarkEnd w:id="2"/>
      <w:bookmarkEnd w:id="3"/>
    </w:p>
    <w:p w14:paraId="1360765B" w14:textId="77777777" w:rsidR="009067BA" w:rsidRDefault="00BE6A79">
      <w:pPr>
        <w:pStyle w:val="a4"/>
        <w:rPr>
          <w:rFonts w:eastAsia="宋体" w:hAnsi="宋体" w:cs="宋体"/>
          <w:b/>
          <w:sz w:val="28"/>
          <w:szCs w:val="28"/>
          <w:lang w:eastAsia="zh-CN"/>
        </w:rPr>
      </w:pPr>
      <w:r>
        <w:rPr>
          <w:rFonts w:eastAsia="宋体" w:hAnsi="宋体" w:cs="宋体" w:hint="eastAsia"/>
          <w:b/>
          <w:sz w:val="28"/>
          <w:szCs w:val="28"/>
          <w:lang w:eastAsia="zh-CN"/>
        </w:rPr>
        <w:t>一、项目名称</w:t>
      </w:r>
    </w:p>
    <w:p w14:paraId="227F0190" w14:textId="4CB5D4DF" w:rsidR="009079F3" w:rsidRPr="00AB5B2F" w:rsidRDefault="009079F3" w:rsidP="009079F3">
      <w:pPr>
        <w:pStyle w:val="a4"/>
        <w:rPr>
          <w:rFonts w:eastAsia="宋体" w:hAnsi="宋体" w:cs="宋体"/>
          <w:sz w:val="28"/>
          <w:szCs w:val="28"/>
          <w:lang w:eastAsia="zh-CN"/>
        </w:rPr>
      </w:pPr>
      <w:r>
        <w:rPr>
          <w:rFonts w:eastAsia="宋体" w:hAnsi="宋体" w:cs="宋体" w:hint="eastAsia"/>
          <w:sz w:val="28"/>
          <w:szCs w:val="28"/>
          <w:lang w:eastAsia="zh-CN"/>
        </w:rPr>
        <w:t>澄</w:t>
      </w:r>
      <w:r w:rsidRPr="00AB5B2F">
        <w:rPr>
          <w:rFonts w:eastAsia="宋体" w:hAnsi="宋体" w:cs="宋体"/>
          <w:sz w:val="28"/>
          <w:szCs w:val="28"/>
          <w:lang w:eastAsia="zh-CN"/>
        </w:rPr>
        <w:t>迈县2023年酸化耕地治理重点县项目</w:t>
      </w:r>
      <w:r>
        <w:rPr>
          <w:rFonts w:eastAsia="宋体" w:hAnsi="宋体" w:cs="宋体" w:hint="eastAsia"/>
          <w:sz w:val="28"/>
          <w:szCs w:val="28"/>
          <w:lang w:eastAsia="zh-CN"/>
        </w:rPr>
        <w:t>B包</w:t>
      </w:r>
    </w:p>
    <w:p w14:paraId="57031E67" w14:textId="77777777" w:rsidR="009067BA" w:rsidRDefault="00BE6A79">
      <w:pPr>
        <w:pStyle w:val="a4"/>
        <w:rPr>
          <w:rFonts w:eastAsia="宋体" w:hAnsi="宋体" w:cs="宋体"/>
          <w:b/>
          <w:sz w:val="28"/>
          <w:szCs w:val="28"/>
          <w:lang w:eastAsia="zh-CN"/>
        </w:rPr>
      </w:pPr>
      <w:r>
        <w:rPr>
          <w:rFonts w:eastAsia="宋体" w:hAnsi="宋体" w:cs="宋体" w:hint="eastAsia"/>
          <w:b/>
          <w:sz w:val="28"/>
          <w:szCs w:val="28"/>
          <w:lang w:eastAsia="zh-CN"/>
        </w:rPr>
        <w:t>二、采购内容</w:t>
      </w:r>
    </w:p>
    <w:p w14:paraId="2DB2375A" w14:textId="345B3726" w:rsidR="009067BA" w:rsidRDefault="009079F3">
      <w:pPr>
        <w:pStyle w:val="a4"/>
        <w:ind w:left="3" w:firstLineChars="200" w:firstLine="528"/>
        <w:rPr>
          <w:rFonts w:eastAsia="宋体" w:hAnsi="宋体" w:cs="宋体"/>
          <w:sz w:val="28"/>
          <w:szCs w:val="28"/>
          <w:lang w:eastAsia="zh-CN"/>
        </w:rPr>
      </w:pPr>
      <w:r w:rsidRPr="009079F3">
        <w:rPr>
          <w:rFonts w:eastAsia="宋体" w:hAnsi="宋体" w:cs="宋体" w:hint="eastAsia"/>
          <w:sz w:val="28"/>
          <w:szCs w:val="28"/>
          <w:lang w:eastAsia="zh-CN"/>
        </w:rPr>
        <w:t>核心区外酸化治理示范区</w:t>
      </w:r>
      <w:r w:rsidRPr="009079F3">
        <w:rPr>
          <w:rFonts w:eastAsia="宋体" w:hAnsi="宋体" w:cs="宋体"/>
          <w:sz w:val="28"/>
          <w:szCs w:val="28"/>
          <w:lang w:eastAsia="zh-CN"/>
        </w:rPr>
        <w:t>77625.06亩，每亩发放农户土壤改良剂20 kg</w:t>
      </w:r>
      <w:r w:rsidR="00BE6A79">
        <w:rPr>
          <w:rFonts w:eastAsia="宋体" w:hAnsi="宋体" w:cs="宋体" w:hint="eastAsia"/>
          <w:sz w:val="28"/>
          <w:szCs w:val="28"/>
          <w:lang w:eastAsia="zh-CN"/>
        </w:rPr>
        <w:t>。</w:t>
      </w:r>
      <w:r>
        <w:rPr>
          <w:rFonts w:eastAsia="宋体" w:hAnsi="宋体" w:cs="宋体" w:hint="eastAsia"/>
          <w:sz w:val="28"/>
          <w:szCs w:val="28"/>
          <w:lang w:eastAsia="zh-CN"/>
        </w:rPr>
        <w:t>土壤改良剂物质供应及发放。</w:t>
      </w:r>
    </w:p>
    <w:p w14:paraId="29023AAF" w14:textId="77777777" w:rsidR="009067BA" w:rsidRDefault="00BE6A79">
      <w:pPr>
        <w:pStyle w:val="a4"/>
        <w:rPr>
          <w:rFonts w:eastAsia="宋体" w:hAnsi="宋体" w:cs="宋体"/>
          <w:b/>
          <w:sz w:val="28"/>
          <w:szCs w:val="28"/>
          <w:lang w:eastAsia="zh-CN"/>
        </w:rPr>
      </w:pPr>
      <w:r>
        <w:rPr>
          <w:rFonts w:eastAsia="宋体" w:hAnsi="宋体" w:cs="宋体" w:hint="eastAsia"/>
          <w:b/>
          <w:sz w:val="28"/>
          <w:szCs w:val="28"/>
          <w:lang w:eastAsia="zh-CN"/>
        </w:rPr>
        <w:t xml:space="preserve">三、服务期限及实施地点 </w:t>
      </w:r>
    </w:p>
    <w:p w14:paraId="55920DE3" w14:textId="736673E4" w:rsidR="009067BA" w:rsidRDefault="00636F53">
      <w:pPr>
        <w:pStyle w:val="a4"/>
        <w:ind w:left="3" w:firstLineChars="200" w:firstLine="528"/>
        <w:rPr>
          <w:rFonts w:eastAsia="宋体" w:hAnsi="宋体" w:cs="宋体"/>
          <w:sz w:val="28"/>
          <w:szCs w:val="28"/>
          <w:lang w:eastAsia="zh-CN"/>
        </w:rPr>
      </w:pPr>
      <w:bookmarkStart w:id="4" w:name="_GoBack"/>
      <w:bookmarkEnd w:id="4"/>
      <w:r w:rsidRPr="00636F53">
        <w:rPr>
          <w:rFonts w:eastAsia="宋体" w:hAnsi="宋体" w:cs="宋体" w:hint="eastAsia"/>
          <w:sz w:val="28"/>
          <w:szCs w:val="28"/>
          <w:lang w:eastAsia="zh-CN"/>
        </w:rPr>
        <w:t>服务期限：合同签订生效之日起至</w:t>
      </w:r>
      <w:r w:rsidRPr="00636F53">
        <w:rPr>
          <w:rFonts w:eastAsia="宋体" w:hAnsi="宋体" w:cs="宋体"/>
          <w:sz w:val="28"/>
          <w:szCs w:val="28"/>
          <w:lang w:eastAsia="zh-CN"/>
        </w:rPr>
        <w:t>2023年12月31日止，提交成果并通过验收。</w:t>
      </w:r>
    </w:p>
    <w:p w14:paraId="5F2B8DC9" w14:textId="728F682B" w:rsidR="009067BA" w:rsidRDefault="00BE6A79">
      <w:pPr>
        <w:pStyle w:val="a4"/>
        <w:ind w:left="3" w:firstLineChars="200" w:firstLine="528"/>
        <w:rPr>
          <w:rFonts w:eastAsia="宋体" w:hAnsi="宋体" w:cs="宋体"/>
          <w:sz w:val="28"/>
          <w:szCs w:val="28"/>
          <w:lang w:eastAsia="zh-CN"/>
        </w:rPr>
      </w:pPr>
      <w:r>
        <w:rPr>
          <w:rFonts w:eastAsia="宋体" w:hAnsi="宋体" w:cs="宋体" w:hint="eastAsia"/>
          <w:sz w:val="28"/>
          <w:szCs w:val="28"/>
          <w:lang w:eastAsia="zh-CN"/>
        </w:rPr>
        <w:t>服务地点：澄迈县辖区内</w:t>
      </w:r>
      <w:r w:rsidR="00FF5954">
        <w:rPr>
          <w:rFonts w:eastAsia="宋体" w:hAnsi="宋体" w:cs="宋体" w:hint="eastAsia"/>
          <w:sz w:val="28"/>
          <w:szCs w:val="28"/>
          <w:lang w:eastAsia="zh-CN"/>
        </w:rPr>
        <w:t>，</w:t>
      </w:r>
      <w:r w:rsidR="00FF5954" w:rsidRPr="009079F3">
        <w:rPr>
          <w:rFonts w:eastAsia="宋体" w:hAnsi="宋体" w:cs="宋体" w:hint="eastAsia"/>
          <w:sz w:val="28"/>
          <w:szCs w:val="28"/>
          <w:lang w:eastAsia="zh-CN"/>
        </w:rPr>
        <w:t>核心区外酸化治理示范区</w:t>
      </w:r>
      <w:r>
        <w:rPr>
          <w:rFonts w:eastAsia="宋体" w:hAnsi="宋体" w:cs="宋体" w:hint="eastAsia"/>
          <w:sz w:val="28"/>
          <w:szCs w:val="28"/>
          <w:lang w:eastAsia="zh-CN"/>
        </w:rPr>
        <w:t>。</w:t>
      </w:r>
    </w:p>
    <w:p w14:paraId="24EB4D6F" w14:textId="30FA46EB" w:rsidR="009067BA" w:rsidRDefault="00BE6A79">
      <w:pPr>
        <w:pStyle w:val="a4"/>
        <w:rPr>
          <w:rFonts w:eastAsia="宋体" w:hAnsi="宋体" w:cs="宋体"/>
          <w:b/>
          <w:sz w:val="28"/>
          <w:szCs w:val="28"/>
          <w:lang w:eastAsia="zh-CN"/>
        </w:rPr>
      </w:pPr>
      <w:r>
        <w:rPr>
          <w:rFonts w:eastAsia="宋体" w:hAnsi="宋体" w:cs="宋体" w:hint="eastAsia"/>
          <w:b/>
          <w:sz w:val="28"/>
          <w:szCs w:val="28"/>
          <w:lang w:eastAsia="zh-CN"/>
        </w:rPr>
        <w:t>四、</w:t>
      </w:r>
      <w:r w:rsidR="009079F3">
        <w:rPr>
          <w:rFonts w:eastAsia="宋体" w:hAnsi="宋体" w:cs="宋体" w:hint="eastAsia"/>
          <w:b/>
          <w:sz w:val="28"/>
          <w:szCs w:val="28"/>
          <w:lang w:eastAsia="zh-CN"/>
        </w:rPr>
        <w:t>技术参数要求</w:t>
      </w:r>
    </w:p>
    <w:tbl>
      <w:tblPr>
        <w:tblStyle w:val="a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1320"/>
        <w:gridCol w:w="1176"/>
        <w:gridCol w:w="1680"/>
        <w:gridCol w:w="1035"/>
        <w:gridCol w:w="3241"/>
      </w:tblGrid>
      <w:tr w:rsidR="009079F3" w14:paraId="01F1021F" w14:textId="77777777" w:rsidTr="009079F3">
        <w:trPr>
          <w:jc w:val="center"/>
        </w:trPr>
        <w:tc>
          <w:tcPr>
            <w:tcW w:w="917" w:type="dxa"/>
            <w:vAlign w:val="center"/>
          </w:tcPr>
          <w:p w14:paraId="7FFE474E" w14:textId="77777777" w:rsidR="009079F3" w:rsidRDefault="009079F3" w:rsidP="008F44B8">
            <w:pPr>
              <w:pStyle w:val="20"/>
              <w:jc w:val="center"/>
              <w:outlineLvl w:val="1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20" w:type="dxa"/>
            <w:vAlign w:val="center"/>
          </w:tcPr>
          <w:p w14:paraId="59027EAF" w14:textId="77777777" w:rsidR="009079F3" w:rsidRDefault="009079F3" w:rsidP="008F44B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名称</w:t>
            </w:r>
          </w:p>
        </w:tc>
        <w:tc>
          <w:tcPr>
            <w:tcW w:w="1176" w:type="dxa"/>
            <w:vAlign w:val="center"/>
          </w:tcPr>
          <w:p w14:paraId="4FC2E972" w14:textId="77777777" w:rsidR="009079F3" w:rsidRDefault="009079F3" w:rsidP="008F44B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数量</w:t>
            </w:r>
          </w:p>
        </w:tc>
        <w:tc>
          <w:tcPr>
            <w:tcW w:w="1680" w:type="dxa"/>
            <w:vAlign w:val="center"/>
          </w:tcPr>
          <w:p w14:paraId="0382AD82" w14:textId="77777777" w:rsidR="009079F3" w:rsidRDefault="009079F3" w:rsidP="008F44B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最高限价</w:t>
            </w:r>
          </w:p>
        </w:tc>
        <w:tc>
          <w:tcPr>
            <w:tcW w:w="1035" w:type="dxa"/>
            <w:vAlign w:val="center"/>
          </w:tcPr>
          <w:p w14:paraId="474707B4" w14:textId="77777777" w:rsidR="009079F3" w:rsidRDefault="009079F3" w:rsidP="008F4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控制</w:t>
            </w:r>
          </w:p>
          <w:p w14:paraId="0AFF5611" w14:textId="77777777" w:rsidR="009079F3" w:rsidRDefault="009079F3" w:rsidP="008F44B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金额</w:t>
            </w:r>
          </w:p>
        </w:tc>
        <w:tc>
          <w:tcPr>
            <w:tcW w:w="3241" w:type="dxa"/>
            <w:vAlign w:val="center"/>
          </w:tcPr>
          <w:p w14:paraId="00957D35" w14:textId="77777777" w:rsidR="009079F3" w:rsidRDefault="009079F3" w:rsidP="008F44B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规格标准</w:t>
            </w:r>
          </w:p>
        </w:tc>
      </w:tr>
      <w:tr w:rsidR="009079F3" w14:paraId="65F0341B" w14:textId="77777777" w:rsidTr="009079F3">
        <w:trPr>
          <w:jc w:val="center"/>
        </w:trPr>
        <w:tc>
          <w:tcPr>
            <w:tcW w:w="917" w:type="dxa"/>
            <w:vAlign w:val="center"/>
          </w:tcPr>
          <w:p w14:paraId="15EB04A8" w14:textId="77777777" w:rsidR="009079F3" w:rsidRDefault="009079F3" w:rsidP="008F44B8">
            <w:pPr>
              <w:pStyle w:val="20"/>
              <w:jc w:val="center"/>
              <w:outlineLvl w:val="1"/>
              <w:rPr>
                <w:rFonts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b w:val="0"/>
                <w:bCs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20" w:type="dxa"/>
            <w:vAlign w:val="center"/>
          </w:tcPr>
          <w:p w14:paraId="741E5224" w14:textId="68EEB4A4" w:rsidR="009079F3" w:rsidRDefault="00FF5954" w:rsidP="008F44B8">
            <w:pPr>
              <w:jc w:val="center"/>
              <w:rPr>
                <w:rFonts w:ascii="宋体" w:eastAsia="宋体" w:hAnsi="宋体" w:cs="宋体"/>
              </w:rPr>
            </w:pPr>
            <w:r w:rsidRPr="00FF5954">
              <w:rPr>
                <w:rFonts w:ascii="宋体" w:eastAsia="宋体" w:hAnsi="宋体" w:cs="宋体" w:hint="eastAsia"/>
              </w:rPr>
              <w:t>核心区外酸化治理示范区物资采购</w:t>
            </w:r>
          </w:p>
        </w:tc>
        <w:tc>
          <w:tcPr>
            <w:tcW w:w="1176" w:type="dxa"/>
            <w:vAlign w:val="center"/>
          </w:tcPr>
          <w:p w14:paraId="4A422DF8" w14:textId="1010F9A2" w:rsidR="009079F3" w:rsidRDefault="009079F3" w:rsidP="008F44B8">
            <w:pPr>
              <w:jc w:val="center"/>
              <w:rPr>
                <w:rFonts w:ascii="宋体" w:eastAsia="宋体" w:hAnsi="宋体" w:cs="宋体"/>
              </w:rPr>
            </w:pPr>
            <w:r w:rsidRPr="009079F3">
              <w:rPr>
                <w:rFonts w:ascii="宋体" w:eastAsia="宋体" w:hAnsi="宋体" w:cs="宋体"/>
              </w:rPr>
              <w:t>77625.06</w:t>
            </w:r>
            <w:r>
              <w:rPr>
                <w:rFonts w:ascii="宋体" w:eastAsia="宋体" w:hAnsi="宋体" w:cs="宋体" w:hint="eastAsia"/>
              </w:rPr>
              <w:t>亩</w:t>
            </w:r>
          </w:p>
        </w:tc>
        <w:tc>
          <w:tcPr>
            <w:tcW w:w="1680" w:type="dxa"/>
            <w:vAlign w:val="center"/>
          </w:tcPr>
          <w:p w14:paraId="67EA6120" w14:textId="2B9D209D" w:rsidR="009079F3" w:rsidRDefault="009079F3" w:rsidP="008F44B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66</w:t>
            </w:r>
            <w:r>
              <w:rPr>
                <w:rFonts w:ascii="宋体" w:eastAsia="宋体" w:hAnsi="宋体" w:cs="宋体" w:hint="eastAsia"/>
              </w:rPr>
              <w:t>元/亩</w:t>
            </w:r>
          </w:p>
        </w:tc>
        <w:tc>
          <w:tcPr>
            <w:tcW w:w="1035" w:type="dxa"/>
            <w:vAlign w:val="center"/>
          </w:tcPr>
          <w:p w14:paraId="259D0741" w14:textId="02B9A834" w:rsidR="009079F3" w:rsidRDefault="009079F3" w:rsidP="008F44B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512.33</w:t>
            </w:r>
            <w:r>
              <w:rPr>
                <w:rFonts w:ascii="宋体" w:eastAsia="宋体" w:hAnsi="宋体" w:cs="宋体" w:hint="eastAsia"/>
              </w:rPr>
              <w:t>万</w:t>
            </w:r>
          </w:p>
        </w:tc>
        <w:tc>
          <w:tcPr>
            <w:tcW w:w="3241" w:type="dxa"/>
            <w:vAlign w:val="center"/>
          </w:tcPr>
          <w:p w14:paraId="142C2168" w14:textId="77777777" w:rsidR="009079F3" w:rsidRPr="003B1992" w:rsidRDefault="009079F3" w:rsidP="0041658A">
            <w:pPr>
              <w:rPr>
                <w:rFonts w:ascii="宋体" w:eastAsia="宋体" w:hAnsi="宋体" w:cs="宋体"/>
              </w:rPr>
            </w:pPr>
            <w:r w:rsidRPr="003B1992">
              <w:rPr>
                <w:rFonts w:ascii="宋体" w:eastAsia="宋体" w:hAnsi="宋体" w:cs="宋体"/>
              </w:rPr>
              <w:t>1.土壤改良剂</w:t>
            </w:r>
          </w:p>
          <w:p w14:paraId="5D64251A" w14:textId="3A3147D0" w:rsidR="009079F3" w:rsidRDefault="009079F3" w:rsidP="0041658A">
            <w:pPr>
              <w:rPr>
                <w:rFonts w:ascii="宋体" w:eastAsia="宋体" w:hAnsi="宋体" w:cs="宋体"/>
              </w:rPr>
            </w:pPr>
            <w:r w:rsidRPr="003B1992">
              <w:rPr>
                <w:rFonts w:ascii="宋体" w:eastAsia="宋体" w:hAnsi="宋体" w:cs="宋体" w:hint="eastAsia"/>
              </w:rPr>
              <w:t>产品技术指标要求为：粉剂，钙（</w:t>
            </w:r>
            <w:proofErr w:type="spellStart"/>
            <w:r w:rsidRPr="003B1992">
              <w:rPr>
                <w:rFonts w:ascii="宋体" w:eastAsia="宋体" w:hAnsi="宋体" w:cs="宋体"/>
              </w:rPr>
              <w:t>CaO</w:t>
            </w:r>
            <w:proofErr w:type="spellEnd"/>
            <w:r w:rsidRPr="003B1992">
              <w:rPr>
                <w:rFonts w:ascii="宋体" w:eastAsia="宋体" w:hAnsi="宋体" w:cs="宋体"/>
              </w:rPr>
              <w:t>）的质量分数≥20%；镁（</w:t>
            </w:r>
            <w:proofErr w:type="spellStart"/>
            <w:r w:rsidRPr="003B1992">
              <w:rPr>
                <w:rFonts w:ascii="宋体" w:eastAsia="宋体" w:hAnsi="宋体" w:cs="宋体"/>
              </w:rPr>
              <w:t>MgO</w:t>
            </w:r>
            <w:proofErr w:type="spellEnd"/>
            <w:r w:rsidRPr="003B1992">
              <w:rPr>
                <w:rFonts w:ascii="宋体" w:eastAsia="宋体" w:hAnsi="宋体" w:cs="宋体"/>
              </w:rPr>
              <w:t>）的质量分数≥2%；酸碱度（pH）≥8.0。</w:t>
            </w:r>
          </w:p>
        </w:tc>
      </w:tr>
    </w:tbl>
    <w:p w14:paraId="2D36ACF0" w14:textId="77777777" w:rsidR="00A778EA" w:rsidRDefault="00A778EA" w:rsidP="00A778EA">
      <w:pPr>
        <w:pStyle w:val="a4"/>
        <w:rPr>
          <w:rFonts w:eastAsia="宋体" w:hAnsi="宋体" w:cs="宋体"/>
          <w:sz w:val="28"/>
          <w:szCs w:val="28"/>
          <w:lang w:eastAsia="zh-CN"/>
        </w:rPr>
      </w:pPr>
    </w:p>
    <w:p w14:paraId="1865839D" w14:textId="77777777" w:rsidR="00A778EA" w:rsidRDefault="00A778EA" w:rsidP="003E0634">
      <w:pPr>
        <w:pStyle w:val="a4"/>
        <w:ind w:firstLineChars="200" w:firstLine="528"/>
        <w:rPr>
          <w:rFonts w:eastAsia="宋体" w:hAnsi="宋体" w:cs="宋体"/>
          <w:sz w:val="28"/>
          <w:szCs w:val="28"/>
          <w:lang w:eastAsia="zh-CN"/>
        </w:rPr>
      </w:pPr>
      <w:r w:rsidRPr="00A778EA">
        <w:rPr>
          <w:rFonts w:eastAsia="宋体" w:hAnsi="宋体" w:cs="宋体" w:hint="eastAsia"/>
          <w:sz w:val="28"/>
          <w:szCs w:val="28"/>
          <w:lang w:eastAsia="zh-CN"/>
        </w:rPr>
        <w:t>项目示范区总面积</w:t>
      </w:r>
      <w:r w:rsidRPr="00A778EA">
        <w:rPr>
          <w:rFonts w:eastAsia="宋体" w:hAnsi="宋体" w:cs="宋体"/>
          <w:sz w:val="28"/>
          <w:szCs w:val="28"/>
          <w:lang w:eastAsia="zh-CN"/>
        </w:rPr>
        <w:t xml:space="preserve"> 80431.69 亩，除掉核心示范区 2806.63 亩，</w:t>
      </w:r>
      <w:r w:rsidRPr="00A778EA">
        <w:rPr>
          <w:rFonts w:eastAsia="宋体" w:hAnsi="宋体" w:cs="宋体" w:hint="eastAsia"/>
          <w:sz w:val="28"/>
          <w:szCs w:val="28"/>
          <w:lang w:eastAsia="zh-CN"/>
        </w:rPr>
        <w:t>共有</w:t>
      </w:r>
      <w:r w:rsidRPr="00A778EA">
        <w:rPr>
          <w:rFonts w:eastAsia="宋体" w:hAnsi="宋体" w:cs="宋体"/>
          <w:sz w:val="28"/>
          <w:szCs w:val="28"/>
          <w:lang w:eastAsia="zh-CN"/>
        </w:rPr>
        <w:t xml:space="preserve"> 77625.06 亩需要发放物资。每亩发放土壤改良剂 20 kg。</w:t>
      </w:r>
      <w:r w:rsidRPr="00A778EA">
        <w:rPr>
          <w:rFonts w:eastAsia="宋体" w:hAnsi="宋体" w:cs="宋体" w:hint="eastAsia"/>
          <w:sz w:val="28"/>
          <w:szCs w:val="28"/>
          <w:lang w:eastAsia="zh-CN"/>
        </w:rPr>
        <w:t>土壤改良剂以</w:t>
      </w:r>
      <w:r w:rsidRPr="00A778EA">
        <w:rPr>
          <w:rFonts w:eastAsia="宋体" w:hAnsi="宋体" w:cs="宋体"/>
          <w:sz w:val="28"/>
          <w:szCs w:val="28"/>
          <w:lang w:eastAsia="zh-CN"/>
        </w:rPr>
        <w:t xml:space="preserve"> 3300 元/吨计算。每亩需要 3300 元/吨*0.02 吨</w:t>
      </w:r>
      <w:r>
        <w:rPr>
          <w:rFonts w:eastAsia="宋体" w:hAnsi="宋体" w:cs="宋体"/>
          <w:sz w:val="28"/>
          <w:szCs w:val="28"/>
          <w:lang w:eastAsia="zh-CN"/>
        </w:rPr>
        <w:t>/</w:t>
      </w:r>
      <w:r w:rsidRPr="00A778EA">
        <w:rPr>
          <w:rFonts w:eastAsia="宋体" w:hAnsi="宋体" w:cs="宋体" w:hint="eastAsia"/>
          <w:sz w:val="28"/>
          <w:szCs w:val="28"/>
          <w:lang w:eastAsia="zh-CN"/>
        </w:rPr>
        <w:t>亩</w:t>
      </w:r>
      <w:r w:rsidRPr="00A778EA">
        <w:rPr>
          <w:rFonts w:eastAsia="宋体" w:hAnsi="宋体" w:cs="宋体"/>
          <w:sz w:val="28"/>
          <w:szCs w:val="28"/>
          <w:lang w:eastAsia="zh-CN"/>
        </w:rPr>
        <w:t>=66 元/亩。</w:t>
      </w:r>
    </w:p>
    <w:p w14:paraId="1DF046B2" w14:textId="0976CA2C" w:rsidR="00A778EA" w:rsidRPr="00A778EA" w:rsidRDefault="00A778EA" w:rsidP="00A778EA">
      <w:pPr>
        <w:pStyle w:val="a4"/>
        <w:rPr>
          <w:rFonts w:eastAsia="宋体" w:hAnsi="宋体" w:cs="宋体"/>
          <w:sz w:val="28"/>
          <w:szCs w:val="28"/>
          <w:lang w:eastAsia="zh-CN"/>
        </w:rPr>
      </w:pPr>
      <w:r w:rsidRPr="00A778EA">
        <w:rPr>
          <w:rFonts w:eastAsia="宋体" w:hAnsi="宋体" w:cs="宋体" w:hint="eastAsia"/>
          <w:sz w:val="28"/>
          <w:szCs w:val="28"/>
          <w:lang w:eastAsia="zh-CN"/>
        </w:rPr>
        <w:t>示范区改良剂共计需</w:t>
      </w:r>
      <w:r w:rsidRPr="00A778EA">
        <w:rPr>
          <w:rFonts w:eastAsia="宋体" w:hAnsi="宋体" w:cs="宋体"/>
          <w:sz w:val="28"/>
          <w:szCs w:val="28"/>
          <w:lang w:eastAsia="zh-CN"/>
        </w:rPr>
        <w:t xml:space="preserve"> 66 元/亩*77625.06 亩=512.33 万</w:t>
      </w:r>
    </w:p>
    <w:p w14:paraId="04882516" w14:textId="77777777" w:rsidR="009067BA" w:rsidRDefault="00BE6A79">
      <w:pPr>
        <w:pStyle w:val="a4"/>
        <w:rPr>
          <w:rFonts w:eastAsia="宋体" w:hAnsi="宋体" w:cs="宋体"/>
          <w:b/>
          <w:sz w:val="28"/>
          <w:szCs w:val="28"/>
          <w:lang w:eastAsia="zh-CN"/>
        </w:rPr>
      </w:pPr>
      <w:r>
        <w:rPr>
          <w:rFonts w:eastAsia="宋体" w:hAnsi="宋体" w:cs="宋体" w:hint="eastAsia"/>
          <w:b/>
          <w:bCs/>
          <w:sz w:val="28"/>
          <w:szCs w:val="28"/>
          <w:lang w:eastAsia="zh-CN"/>
        </w:rPr>
        <w:t>五</w:t>
      </w:r>
      <w:r>
        <w:rPr>
          <w:rFonts w:eastAsia="宋体" w:hAnsi="宋体" w:cs="宋体" w:hint="eastAsia"/>
          <w:sz w:val="28"/>
          <w:szCs w:val="28"/>
          <w:lang w:eastAsia="zh-CN"/>
        </w:rPr>
        <w:t>、</w:t>
      </w:r>
      <w:r>
        <w:rPr>
          <w:rFonts w:eastAsia="宋体" w:hAnsi="宋体" w:cs="宋体" w:hint="eastAsia"/>
          <w:b/>
          <w:sz w:val="28"/>
          <w:szCs w:val="28"/>
          <w:lang w:eastAsia="zh-CN"/>
        </w:rPr>
        <w:t>服务要求</w:t>
      </w:r>
    </w:p>
    <w:p w14:paraId="10EB622B" w14:textId="77777777" w:rsidR="0041658A" w:rsidRDefault="0041658A" w:rsidP="0041658A">
      <w:pPr>
        <w:pStyle w:val="a4"/>
        <w:rPr>
          <w:rFonts w:eastAsia="宋体" w:hAnsi="宋体" w:cs="宋体"/>
          <w:sz w:val="28"/>
          <w:szCs w:val="28"/>
          <w:lang w:eastAsia="zh-CN"/>
        </w:rPr>
      </w:pPr>
      <w:r>
        <w:rPr>
          <w:rFonts w:eastAsia="宋体" w:hAnsi="宋体" w:cs="宋体" w:hint="eastAsia"/>
          <w:sz w:val="28"/>
          <w:szCs w:val="28"/>
          <w:lang w:eastAsia="zh-CN"/>
        </w:rPr>
        <w:t>1、服务内容及时间进度要求</w:t>
      </w:r>
    </w:p>
    <w:p w14:paraId="3121B6A2" w14:textId="77777777" w:rsidR="0041658A" w:rsidRDefault="0041658A" w:rsidP="0041658A">
      <w:pPr>
        <w:pStyle w:val="a4"/>
        <w:ind w:left="531"/>
        <w:rPr>
          <w:rFonts w:eastAsia="宋体" w:hAnsi="宋体" w:cs="宋体"/>
          <w:sz w:val="28"/>
          <w:szCs w:val="28"/>
          <w:lang w:eastAsia="zh-CN"/>
        </w:rPr>
      </w:pPr>
      <w:r>
        <w:rPr>
          <w:rFonts w:eastAsia="宋体" w:hAnsi="宋体" w:cs="宋体" w:hint="eastAsia"/>
          <w:sz w:val="28"/>
          <w:szCs w:val="28"/>
          <w:lang w:eastAsia="zh-CN"/>
        </w:rPr>
        <w:t>（1）服务内容：完成物资发放及两个核心区的施工作业。</w:t>
      </w:r>
    </w:p>
    <w:p w14:paraId="7568225D" w14:textId="3A6863D8" w:rsidR="0041658A" w:rsidRDefault="0041658A" w:rsidP="0041658A">
      <w:pPr>
        <w:pStyle w:val="a4"/>
        <w:ind w:left="528"/>
        <w:rPr>
          <w:rFonts w:eastAsia="宋体" w:hAnsi="宋体" w:cs="宋体"/>
          <w:sz w:val="28"/>
          <w:szCs w:val="28"/>
          <w:lang w:eastAsia="zh-CN"/>
        </w:rPr>
      </w:pPr>
      <w:r>
        <w:rPr>
          <w:rFonts w:eastAsia="宋体" w:hAnsi="宋体" w:cs="宋体" w:hint="eastAsia"/>
          <w:sz w:val="28"/>
          <w:szCs w:val="28"/>
          <w:lang w:eastAsia="zh-CN"/>
        </w:rPr>
        <w:t>（2）</w:t>
      </w:r>
      <w:r w:rsidR="00157BE9">
        <w:rPr>
          <w:rFonts w:eastAsia="宋体" w:hAnsi="宋体" w:cs="宋体" w:hint="eastAsia"/>
          <w:sz w:val="28"/>
          <w:szCs w:val="28"/>
          <w:lang w:eastAsia="zh-CN"/>
        </w:rPr>
        <w:t>服务期限：合同签订生效之日起至2023年12月31日止，提交成果并通过验收。</w:t>
      </w:r>
    </w:p>
    <w:p w14:paraId="55602517" w14:textId="77777777" w:rsidR="009067BA" w:rsidRDefault="00BE6A79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六、项目预算</w:t>
      </w:r>
    </w:p>
    <w:p w14:paraId="647BCA61" w14:textId="28116DA8" w:rsidR="009067BA" w:rsidRDefault="00BE6A7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本项目采购预算（最高限价）：￥</w:t>
      </w:r>
      <w:r w:rsidR="0041658A">
        <w:rPr>
          <w:rFonts w:ascii="宋体" w:eastAsia="宋体" w:hAnsi="宋体" w:cs="宋体"/>
          <w:kern w:val="0"/>
          <w:sz w:val="28"/>
          <w:szCs w:val="28"/>
        </w:rPr>
        <w:t>512.33</w:t>
      </w:r>
      <w:r w:rsidR="0041658A">
        <w:rPr>
          <w:rFonts w:ascii="宋体" w:eastAsia="宋体" w:hAnsi="宋体" w:cs="宋体" w:hint="eastAsia"/>
          <w:kern w:val="0"/>
          <w:sz w:val="28"/>
          <w:szCs w:val="28"/>
        </w:rPr>
        <w:t>万元</w:t>
      </w:r>
      <w:r w:rsidR="0041658A">
        <w:rPr>
          <w:rFonts w:ascii="宋体" w:eastAsia="宋体" w:hAnsi="宋体" w:cs="宋体" w:hint="eastAsia"/>
          <w:sz w:val="28"/>
          <w:szCs w:val="28"/>
        </w:rPr>
        <w:t>（投标总价不得超过</w:t>
      </w:r>
      <w:r w:rsidR="0041658A">
        <w:rPr>
          <w:rFonts w:ascii="宋体" w:eastAsia="宋体" w:hAnsi="宋体" w:cs="宋体"/>
          <w:kern w:val="0"/>
          <w:sz w:val="28"/>
          <w:szCs w:val="28"/>
        </w:rPr>
        <w:t>512.33</w:t>
      </w:r>
      <w:r w:rsidR="0041658A">
        <w:rPr>
          <w:rFonts w:ascii="宋体" w:eastAsia="宋体" w:hAnsi="宋体" w:cs="宋体" w:hint="eastAsia"/>
          <w:kern w:val="0"/>
          <w:sz w:val="28"/>
          <w:szCs w:val="28"/>
        </w:rPr>
        <w:t>万</w:t>
      </w:r>
      <w:r w:rsidR="0041658A">
        <w:rPr>
          <w:rFonts w:ascii="宋体" w:eastAsia="宋体" w:hAnsi="宋体" w:cs="宋体" w:hint="eastAsia"/>
          <w:sz w:val="28"/>
          <w:szCs w:val="28"/>
        </w:rPr>
        <w:t>元）。</w:t>
      </w:r>
    </w:p>
    <w:p w14:paraId="7C0FE212" w14:textId="77777777" w:rsidR="009067BA" w:rsidRDefault="00BE6A79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七、付款方式</w:t>
      </w:r>
    </w:p>
    <w:p w14:paraId="0860CFE4" w14:textId="77777777" w:rsidR="009067BA" w:rsidRDefault="00BE6A7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采购双方签订合同时另行约定。</w:t>
      </w:r>
    </w:p>
    <w:p w14:paraId="05142158" w14:textId="77777777" w:rsidR="009067BA" w:rsidRDefault="00BE6A79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八、其他要求</w:t>
      </w:r>
    </w:p>
    <w:p w14:paraId="6B92C2A4" w14:textId="77777777" w:rsidR="0041658A" w:rsidRDefault="0041658A" w:rsidP="0041658A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1、供应商必须在响应文件中对以上条款和服务承诺明确列出，承诺内容必须达到本篇及采购文件其他条款的要求。</w:t>
      </w:r>
    </w:p>
    <w:p w14:paraId="7841F07B" w14:textId="77777777" w:rsidR="0041658A" w:rsidRDefault="0041658A" w:rsidP="0041658A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2、其他未尽事宜由供需双方在采购合同中详细约定。</w:t>
      </w:r>
    </w:p>
    <w:p w14:paraId="4A2B8D97" w14:textId="77777777" w:rsidR="009067BA" w:rsidRPr="0041658A" w:rsidRDefault="009067BA" w:rsidP="0041658A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sectPr w:rsidR="009067BA" w:rsidRPr="0041658A">
      <w:pgSz w:w="11906" w:h="16838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0B272" w14:textId="77777777" w:rsidR="00AB7B8E" w:rsidRDefault="00AB7B8E" w:rsidP="009079F3">
      <w:r>
        <w:separator/>
      </w:r>
    </w:p>
  </w:endnote>
  <w:endnote w:type="continuationSeparator" w:id="0">
    <w:p w14:paraId="5827952B" w14:textId="77777777" w:rsidR="00AB7B8E" w:rsidRDefault="00AB7B8E" w:rsidP="0090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9C674" w14:textId="77777777" w:rsidR="00AB7B8E" w:rsidRDefault="00AB7B8E" w:rsidP="009079F3">
      <w:r>
        <w:separator/>
      </w:r>
    </w:p>
  </w:footnote>
  <w:footnote w:type="continuationSeparator" w:id="0">
    <w:p w14:paraId="159C2004" w14:textId="77777777" w:rsidR="00AB7B8E" w:rsidRDefault="00AB7B8E" w:rsidP="0090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4A62D0"/>
    <w:multiLevelType w:val="singleLevel"/>
    <w:tmpl w:val="E34A62D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E6"/>
    <w:rsid w:val="00157BE9"/>
    <w:rsid w:val="0018077E"/>
    <w:rsid w:val="001D0902"/>
    <w:rsid w:val="003E0634"/>
    <w:rsid w:val="0041658A"/>
    <w:rsid w:val="00565269"/>
    <w:rsid w:val="005D1D95"/>
    <w:rsid w:val="00636F53"/>
    <w:rsid w:val="00661197"/>
    <w:rsid w:val="009067BA"/>
    <w:rsid w:val="009079F3"/>
    <w:rsid w:val="009A2DBC"/>
    <w:rsid w:val="009C6A73"/>
    <w:rsid w:val="00A778EA"/>
    <w:rsid w:val="00AB7B8E"/>
    <w:rsid w:val="00B131E6"/>
    <w:rsid w:val="00B546E6"/>
    <w:rsid w:val="00BE6A79"/>
    <w:rsid w:val="00DF4D07"/>
    <w:rsid w:val="00E14E33"/>
    <w:rsid w:val="00FF5954"/>
    <w:rsid w:val="076101C7"/>
    <w:rsid w:val="13E06E99"/>
    <w:rsid w:val="19202945"/>
    <w:rsid w:val="428522AB"/>
    <w:rsid w:val="46F007F7"/>
    <w:rsid w:val="4DD830A8"/>
    <w:rsid w:val="574C7B03"/>
    <w:rsid w:val="57ED74E6"/>
    <w:rsid w:val="61D01850"/>
    <w:rsid w:val="6D9275E0"/>
    <w:rsid w:val="7C5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D3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仿宋" w:eastAsia="仿宋" w:hAnsi="仿宋" w:cs="仿宋"/>
      <w:kern w:val="2"/>
      <w:sz w:val="24"/>
      <w:szCs w:val="24"/>
    </w:rPr>
  </w:style>
  <w:style w:type="paragraph" w:styleId="20">
    <w:name w:val="heading 2"/>
    <w:basedOn w:val="a"/>
    <w:next w:val="a"/>
    <w:link w:val="2Char"/>
    <w:uiPriority w:val="9"/>
    <w:qFormat/>
    <w:rsid w:val="009079F3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semiHidden/>
    <w:unhideWhenUsed/>
    <w:qFormat/>
    <w:pPr>
      <w:ind w:leftChars="200" w:left="420"/>
    </w:pPr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link w:val="Char"/>
    <w:qFormat/>
    <w:pPr>
      <w:spacing w:line="360" w:lineRule="auto"/>
    </w:pPr>
    <w:rPr>
      <w:rFonts w:ascii="宋体" w:hAnsi="Courier New"/>
      <w:spacing w:val="-8"/>
      <w:szCs w:val="20"/>
      <w:lang w:eastAsia="en-US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next w:val="a3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4"/>
    <w:qFormat/>
    <w:rPr>
      <w:rFonts w:ascii="宋体" w:eastAsia="仿宋" w:hAnsi="Courier New" w:cs="仿宋"/>
      <w:spacing w:val="-8"/>
      <w:sz w:val="24"/>
      <w:szCs w:val="20"/>
      <w:lang w:eastAsia="en-US"/>
    </w:rPr>
  </w:style>
  <w:style w:type="character" w:customStyle="1" w:styleId="2Char">
    <w:name w:val="标题 2 Char"/>
    <w:basedOn w:val="a0"/>
    <w:link w:val="20"/>
    <w:uiPriority w:val="9"/>
    <w:rsid w:val="009079F3"/>
    <w:rPr>
      <w:rFonts w:ascii="Cambria" w:eastAsia="宋体" w:hAnsi="Cambria" w:cs="Times New Roman"/>
      <w:b/>
      <w:bCs/>
      <w:kern w:val="2"/>
      <w:sz w:val="32"/>
      <w:szCs w:val="32"/>
      <w:lang w:eastAsia="en-US"/>
    </w:rPr>
  </w:style>
  <w:style w:type="table" w:styleId="a7">
    <w:name w:val="Table Grid"/>
    <w:basedOn w:val="a1"/>
    <w:rsid w:val="009079F3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仿宋" w:eastAsia="仿宋" w:hAnsi="仿宋" w:cs="仿宋"/>
      <w:kern w:val="2"/>
      <w:sz w:val="24"/>
      <w:szCs w:val="24"/>
    </w:rPr>
  </w:style>
  <w:style w:type="paragraph" w:styleId="20">
    <w:name w:val="heading 2"/>
    <w:basedOn w:val="a"/>
    <w:next w:val="a"/>
    <w:link w:val="2Char"/>
    <w:uiPriority w:val="9"/>
    <w:qFormat/>
    <w:rsid w:val="009079F3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semiHidden/>
    <w:unhideWhenUsed/>
    <w:qFormat/>
    <w:pPr>
      <w:ind w:leftChars="200" w:left="420"/>
    </w:pPr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link w:val="Char"/>
    <w:qFormat/>
    <w:pPr>
      <w:spacing w:line="360" w:lineRule="auto"/>
    </w:pPr>
    <w:rPr>
      <w:rFonts w:ascii="宋体" w:hAnsi="Courier New"/>
      <w:spacing w:val="-8"/>
      <w:szCs w:val="20"/>
      <w:lang w:eastAsia="en-US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next w:val="a3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4"/>
    <w:qFormat/>
    <w:rPr>
      <w:rFonts w:ascii="宋体" w:eastAsia="仿宋" w:hAnsi="Courier New" w:cs="仿宋"/>
      <w:spacing w:val="-8"/>
      <w:sz w:val="24"/>
      <w:szCs w:val="20"/>
      <w:lang w:eastAsia="en-US"/>
    </w:rPr>
  </w:style>
  <w:style w:type="character" w:customStyle="1" w:styleId="2Char">
    <w:name w:val="标题 2 Char"/>
    <w:basedOn w:val="a0"/>
    <w:link w:val="20"/>
    <w:uiPriority w:val="9"/>
    <w:rsid w:val="009079F3"/>
    <w:rPr>
      <w:rFonts w:ascii="Cambria" w:eastAsia="宋体" w:hAnsi="Cambria" w:cs="Times New Roman"/>
      <w:b/>
      <w:bCs/>
      <w:kern w:val="2"/>
      <w:sz w:val="32"/>
      <w:szCs w:val="32"/>
      <w:lang w:eastAsia="en-US"/>
    </w:rPr>
  </w:style>
  <w:style w:type="table" w:styleId="a7">
    <w:name w:val="Table Grid"/>
    <w:basedOn w:val="a1"/>
    <w:rsid w:val="009079F3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亨</dc:creator>
  <cp:lastModifiedBy>微软用户</cp:lastModifiedBy>
  <cp:revision>16</cp:revision>
  <dcterms:created xsi:type="dcterms:W3CDTF">2021-09-12T09:06:00Z</dcterms:created>
  <dcterms:modified xsi:type="dcterms:W3CDTF">2023-09-08T09:35:00Z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0521000576DD4558AD759D7D98C5D43A</vt:lpwstr>
  </property>
</Properties>
</file>