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B5" w:rsidRPr="007A7B6D" w:rsidRDefault="005232B5" w:rsidP="005232B5">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sidRPr="007A7B6D">
        <w:rPr>
          <w:rFonts w:ascii="华文中宋" w:eastAsia="华文中宋" w:hAnsi="华文中宋" w:hint="eastAsia"/>
        </w:rPr>
        <w:t>更正公告</w:t>
      </w:r>
      <w:bookmarkEnd w:id="0"/>
    </w:p>
    <w:p w:rsidR="005232B5" w:rsidRPr="00845CC2" w:rsidRDefault="005232B5" w:rsidP="005232B5">
      <w:pPr>
        <w:pStyle w:val="2"/>
        <w:spacing w:line="360" w:lineRule="auto"/>
        <w:rPr>
          <w:rFonts w:asciiTheme="minorEastAsia" w:eastAsiaTheme="minorEastAsia" w:hAnsiTheme="minorEastAsia" w:cs="宋体"/>
          <w:sz w:val="28"/>
          <w:szCs w:val="28"/>
        </w:rPr>
      </w:pPr>
      <w:bookmarkStart w:id="1" w:name="_Toc28359104"/>
      <w:bookmarkStart w:id="2" w:name="_Toc28359027"/>
      <w:bookmarkStart w:id="3" w:name="_Toc35393645"/>
      <w:bookmarkStart w:id="4" w:name="_Toc35393814"/>
      <w:r w:rsidRPr="00845CC2">
        <w:rPr>
          <w:rFonts w:asciiTheme="minorEastAsia" w:eastAsiaTheme="minorEastAsia" w:hAnsiTheme="minorEastAsia" w:cs="宋体" w:hint="eastAsia"/>
          <w:sz w:val="28"/>
          <w:szCs w:val="28"/>
        </w:rPr>
        <w:t>一、项目基本情况</w:t>
      </w:r>
      <w:bookmarkEnd w:id="1"/>
      <w:bookmarkEnd w:id="2"/>
      <w:bookmarkEnd w:id="3"/>
      <w:bookmarkEnd w:id="4"/>
    </w:p>
    <w:p w:rsidR="009959DA" w:rsidRPr="007A7B6D" w:rsidRDefault="005232B5" w:rsidP="005232B5">
      <w:pPr>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rPr>
        <w:t>原公告的采购项目编号：</w:t>
      </w:r>
      <w:r w:rsidRPr="007A7B6D">
        <w:rPr>
          <w:rFonts w:asciiTheme="minorEastAsia" w:eastAsiaTheme="minorEastAsia" w:hAnsiTheme="minorEastAsia" w:hint="eastAsia"/>
          <w:sz w:val="28"/>
          <w:szCs w:val="28"/>
          <w:u w:val="single"/>
        </w:rPr>
        <w:t xml:space="preserve">　</w:t>
      </w:r>
      <w:r w:rsidR="00A018B9">
        <w:rPr>
          <w:rFonts w:asciiTheme="minorEastAsia" w:eastAsiaTheme="minorEastAsia" w:hAnsiTheme="minorEastAsia"/>
          <w:sz w:val="28"/>
          <w:szCs w:val="28"/>
          <w:u w:val="single"/>
        </w:rPr>
        <w:t>HNGP2023-005</w:t>
      </w:r>
      <w:r w:rsidRPr="007A7B6D">
        <w:rPr>
          <w:rFonts w:asciiTheme="minorEastAsia" w:eastAsiaTheme="minorEastAsia" w:hAnsiTheme="minorEastAsia" w:hint="eastAsia"/>
          <w:sz w:val="28"/>
          <w:szCs w:val="28"/>
          <w:u w:val="single"/>
        </w:rPr>
        <w:t xml:space="preserve">　</w:t>
      </w:r>
    </w:p>
    <w:p w:rsidR="009959DA" w:rsidRPr="007A7B6D" w:rsidRDefault="005232B5" w:rsidP="005232B5">
      <w:pPr>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rPr>
        <w:t>原公告的采购项目名称：</w:t>
      </w:r>
      <w:r w:rsidRPr="007A7B6D">
        <w:rPr>
          <w:rFonts w:asciiTheme="minorEastAsia" w:eastAsiaTheme="minorEastAsia" w:hAnsiTheme="minorEastAsia" w:hint="eastAsia"/>
          <w:sz w:val="28"/>
          <w:szCs w:val="28"/>
          <w:u w:val="single"/>
        </w:rPr>
        <w:t xml:space="preserve">　</w:t>
      </w:r>
      <w:r w:rsidR="00A018B9" w:rsidRPr="00A018B9">
        <w:rPr>
          <w:rFonts w:asciiTheme="minorEastAsia" w:eastAsiaTheme="minorEastAsia" w:hAnsiTheme="minorEastAsia" w:hint="eastAsia"/>
          <w:sz w:val="28"/>
          <w:szCs w:val="28"/>
          <w:u w:val="single"/>
        </w:rPr>
        <w:t>陵水黎族自治县公安局视频监控系统“雪亮工程”建设项目</w:t>
      </w:r>
      <w:r w:rsidRPr="007A7B6D">
        <w:rPr>
          <w:rFonts w:asciiTheme="minorEastAsia" w:eastAsiaTheme="minorEastAsia" w:hAnsiTheme="minorEastAsia" w:hint="eastAsia"/>
          <w:sz w:val="28"/>
          <w:szCs w:val="28"/>
          <w:u w:val="single"/>
        </w:rPr>
        <w:t xml:space="preserve">　</w:t>
      </w:r>
    </w:p>
    <w:p w:rsidR="005232B5" w:rsidRPr="007A7B6D" w:rsidRDefault="005232B5" w:rsidP="005232B5">
      <w:pPr>
        <w:ind w:firstLineChars="200" w:firstLine="560"/>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首次公告日期：</w:t>
      </w:r>
      <w:r w:rsidRPr="007A7B6D">
        <w:rPr>
          <w:rFonts w:asciiTheme="minorEastAsia" w:eastAsiaTheme="minorEastAsia" w:hAnsiTheme="minorEastAsia" w:hint="eastAsia"/>
          <w:sz w:val="28"/>
          <w:szCs w:val="28"/>
          <w:u w:val="single"/>
        </w:rPr>
        <w:t xml:space="preserve">　</w:t>
      </w:r>
      <w:r w:rsidR="009959DA" w:rsidRPr="007A7B6D">
        <w:rPr>
          <w:rFonts w:asciiTheme="minorEastAsia" w:eastAsiaTheme="minorEastAsia" w:hAnsiTheme="minorEastAsia" w:hint="eastAsia"/>
          <w:sz w:val="28"/>
          <w:szCs w:val="28"/>
          <w:u w:val="single"/>
        </w:rPr>
        <w:t>202</w:t>
      </w:r>
      <w:r w:rsidR="00316580" w:rsidRPr="007A7B6D">
        <w:rPr>
          <w:rFonts w:asciiTheme="minorEastAsia" w:eastAsiaTheme="minorEastAsia" w:hAnsiTheme="minorEastAsia"/>
          <w:sz w:val="28"/>
          <w:szCs w:val="28"/>
          <w:u w:val="single"/>
        </w:rPr>
        <w:t>3</w:t>
      </w:r>
      <w:r w:rsidR="009959DA" w:rsidRPr="007A7B6D">
        <w:rPr>
          <w:rFonts w:asciiTheme="minorEastAsia" w:eastAsiaTheme="minorEastAsia" w:hAnsiTheme="minorEastAsia" w:hint="eastAsia"/>
          <w:sz w:val="28"/>
          <w:szCs w:val="28"/>
          <w:u w:val="single"/>
        </w:rPr>
        <w:t>年</w:t>
      </w:r>
      <w:r w:rsidR="00A018B9">
        <w:rPr>
          <w:rFonts w:asciiTheme="minorEastAsia" w:eastAsiaTheme="minorEastAsia" w:hAnsiTheme="minorEastAsia"/>
          <w:sz w:val="28"/>
          <w:szCs w:val="28"/>
          <w:u w:val="single"/>
        </w:rPr>
        <w:t>8</w:t>
      </w:r>
      <w:r w:rsidR="009959DA" w:rsidRPr="007A7B6D">
        <w:rPr>
          <w:rFonts w:asciiTheme="minorEastAsia" w:eastAsiaTheme="minorEastAsia" w:hAnsiTheme="minorEastAsia" w:hint="eastAsia"/>
          <w:sz w:val="28"/>
          <w:szCs w:val="28"/>
          <w:u w:val="single"/>
        </w:rPr>
        <w:t>月</w:t>
      </w:r>
      <w:r w:rsidR="00A018B9">
        <w:rPr>
          <w:rFonts w:asciiTheme="minorEastAsia" w:eastAsiaTheme="minorEastAsia" w:hAnsiTheme="minorEastAsia"/>
          <w:sz w:val="28"/>
          <w:szCs w:val="28"/>
          <w:u w:val="single"/>
        </w:rPr>
        <w:t>8</w:t>
      </w:r>
      <w:r w:rsidR="009959DA" w:rsidRPr="007A7B6D">
        <w:rPr>
          <w:rFonts w:asciiTheme="minorEastAsia" w:eastAsiaTheme="minorEastAsia" w:hAnsiTheme="minorEastAsia" w:hint="eastAsia"/>
          <w:sz w:val="28"/>
          <w:szCs w:val="28"/>
          <w:u w:val="single"/>
        </w:rPr>
        <w:t>日</w:t>
      </w:r>
      <w:r w:rsidRPr="007A7B6D">
        <w:rPr>
          <w:rFonts w:asciiTheme="minorEastAsia" w:eastAsiaTheme="minorEastAsia" w:hAnsiTheme="minorEastAsia" w:hint="eastAsia"/>
          <w:sz w:val="28"/>
          <w:szCs w:val="28"/>
          <w:u w:val="single"/>
        </w:rPr>
        <w:t xml:space="preserve">　　　　　　　　　　</w:t>
      </w:r>
    </w:p>
    <w:p w:rsidR="005232B5" w:rsidRPr="00845CC2" w:rsidRDefault="005232B5" w:rsidP="005232B5">
      <w:pPr>
        <w:pStyle w:val="2"/>
        <w:spacing w:line="360" w:lineRule="auto"/>
        <w:rPr>
          <w:rFonts w:asciiTheme="minorEastAsia" w:eastAsiaTheme="minorEastAsia" w:hAnsiTheme="minorEastAsia" w:cs="宋体"/>
          <w:sz w:val="28"/>
          <w:szCs w:val="28"/>
        </w:rPr>
      </w:pPr>
      <w:bookmarkStart w:id="5" w:name="_Toc28359105"/>
      <w:bookmarkStart w:id="6" w:name="_Toc28359028"/>
      <w:bookmarkStart w:id="7" w:name="_Toc35393646"/>
      <w:bookmarkStart w:id="8" w:name="_Toc35393815"/>
      <w:r w:rsidRPr="00845CC2">
        <w:rPr>
          <w:rFonts w:asciiTheme="minorEastAsia" w:eastAsiaTheme="minorEastAsia" w:hAnsiTheme="minorEastAsia" w:cs="宋体" w:hint="eastAsia"/>
          <w:sz w:val="28"/>
          <w:szCs w:val="28"/>
        </w:rPr>
        <w:t>二、更正信息</w:t>
      </w:r>
      <w:bookmarkEnd w:id="5"/>
      <w:bookmarkEnd w:id="6"/>
      <w:bookmarkEnd w:id="7"/>
      <w:bookmarkEnd w:id="8"/>
    </w:p>
    <w:p w:rsidR="005232B5" w:rsidRPr="007A7B6D" w:rsidRDefault="005232B5" w:rsidP="005232B5">
      <w:pPr>
        <w:ind w:firstLineChars="200" w:firstLine="562"/>
        <w:rPr>
          <w:rFonts w:asciiTheme="minorEastAsia" w:eastAsiaTheme="minorEastAsia" w:hAnsiTheme="minorEastAsia"/>
          <w:sz w:val="28"/>
          <w:szCs w:val="28"/>
        </w:rPr>
      </w:pPr>
      <w:r w:rsidRPr="00845CC2">
        <w:rPr>
          <w:rFonts w:asciiTheme="minorEastAsia" w:eastAsiaTheme="minorEastAsia" w:hAnsiTheme="minorEastAsia" w:hint="eastAsia"/>
          <w:b/>
          <w:sz w:val="28"/>
          <w:szCs w:val="28"/>
        </w:rPr>
        <w:t>更正事项：</w:t>
      </w:r>
      <w:r w:rsidRPr="007A7B6D">
        <w:rPr>
          <w:rFonts w:asciiTheme="minorEastAsia" w:eastAsiaTheme="minorEastAsia" w:hAnsiTheme="minorEastAsia" w:hint="eastAsia"/>
          <w:sz w:val="28"/>
          <w:szCs w:val="28"/>
        </w:rPr>
        <w:t>□</w:t>
      </w:r>
      <w:r w:rsidR="00E8772E" w:rsidRPr="007A7B6D">
        <w:rPr>
          <w:rFonts w:asciiTheme="minorEastAsia" w:eastAsiaTheme="minorEastAsia" w:hAnsiTheme="minorEastAsia" w:hint="eastAsia"/>
          <w:sz w:val="28"/>
          <w:szCs w:val="28"/>
        </w:rPr>
        <w:t>√</w:t>
      </w:r>
      <w:r w:rsidRPr="007A7B6D">
        <w:rPr>
          <w:rFonts w:asciiTheme="minorEastAsia" w:eastAsiaTheme="minorEastAsia" w:hAnsiTheme="minorEastAsia" w:hint="eastAsia"/>
          <w:sz w:val="28"/>
          <w:szCs w:val="28"/>
        </w:rPr>
        <w:t>采购公告 □</w:t>
      </w:r>
      <w:r w:rsidR="00316580" w:rsidRPr="007A7B6D">
        <w:rPr>
          <w:rFonts w:asciiTheme="minorEastAsia" w:eastAsiaTheme="minorEastAsia" w:hAnsiTheme="minorEastAsia" w:hint="eastAsia"/>
          <w:sz w:val="28"/>
          <w:szCs w:val="28"/>
        </w:rPr>
        <w:t>√</w:t>
      </w:r>
      <w:r w:rsidRPr="007A7B6D">
        <w:rPr>
          <w:rFonts w:asciiTheme="minorEastAsia" w:eastAsiaTheme="minorEastAsia" w:hAnsiTheme="minorEastAsia" w:hint="eastAsia"/>
          <w:sz w:val="28"/>
          <w:szCs w:val="28"/>
        </w:rPr>
        <w:t xml:space="preserve">采购文件 □采购结果     </w:t>
      </w:r>
    </w:p>
    <w:p w:rsidR="00BE5A3D" w:rsidRPr="00845CC2" w:rsidRDefault="005232B5" w:rsidP="005232B5">
      <w:pPr>
        <w:ind w:firstLineChars="200" w:firstLine="562"/>
        <w:rPr>
          <w:rFonts w:asciiTheme="minorEastAsia" w:eastAsiaTheme="minorEastAsia" w:hAnsiTheme="minorEastAsia"/>
          <w:b/>
          <w:sz w:val="28"/>
          <w:szCs w:val="28"/>
        </w:rPr>
      </w:pPr>
      <w:r w:rsidRPr="00845CC2">
        <w:rPr>
          <w:rFonts w:asciiTheme="minorEastAsia" w:eastAsiaTheme="minorEastAsia" w:hAnsiTheme="minorEastAsia" w:hint="eastAsia"/>
          <w:b/>
          <w:sz w:val="28"/>
          <w:szCs w:val="28"/>
        </w:rPr>
        <w:t>更正内容：</w:t>
      </w:r>
    </w:p>
    <w:p w:rsidR="00A018B9" w:rsidRDefault="00A018B9" w:rsidP="00A018B9">
      <w:pPr>
        <w:ind w:firstLineChars="200" w:firstLine="482"/>
        <w:jc w:val="left"/>
        <w:rPr>
          <w:rFonts w:ascii="宋体" w:hAnsi="宋体" w:cs="仿宋"/>
          <w:sz w:val="24"/>
        </w:rPr>
      </w:pPr>
      <w:r>
        <w:rPr>
          <w:rFonts w:ascii="宋体" w:hAnsi="宋体" w:cs="宋体" w:hint="eastAsia"/>
          <w:b/>
          <w:bCs/>
          <w:sz w:val="24"/>
        </w:rPr>
        <w:t>1、原招标文件第三章，</w:t>
      </w:r>
      <w:r>
        <w:rPr>
          <w:rFonts w:ascii="宋体" w:hAnsi="宋体" w:cs="黑体" w:hint="eastAsia"/>
          <w:sz w:val="24"/>
        </w:rPr>
        <w:t>系统总体建设</w:t>
      </w:r>
      <w:r>
        <w:rPr>
          <w:rFonts w:ascii="宋体" w:hAnsi="宋体" w:cs="宋体" w:hint="eastAsia"/>
          <w:b/>
          <w:bCs/>
          <w:sz w:val="24"/>
        </w:rPr>
        <w:t>部分，序列号1.7</w:t>
      </w:r>
      <w:r>
        <w:rPr>
          <w:rFonts w:ascii="宋体" w:hAnsi="宋体" w:cs="仿宋" w:hint="eastAsia"/>
          <w:sz w:val="24"/>
        </w:rPr>
        <w:t>支持国产自主可控要求</w:t>
      </w:r>
      <w:r>
        <w:rPr>
          <w:rFonts w:ascii="宋体" w:hAnsi="宋体" w:cs="宋体" w:hint="eastAsia"/>
          <w:b/>
          <w:bCs/>
          <w:sz w:val="24"/>
        </w:rPr>
        <w:t>，</w:t>
      </w:r>
      <w:r>
        <w:rPr>
          <w:rFonts w:ascii="宋体" w:hAnsi="宋体" w:cs="仿宋" w:hint="eastAsia"/>
          <w:b/>
          <w:bCs/>
          <w:sz w:val="24"/>
        </w:rPr>
        <w:t>硬件：</w:t>
      </w:r>
      <w:r>
        <w:rPr>
          <w:rFonts w:ascii="宋体" w:hAnsi="宋体" w:cs="仿宋" w:hint="eastAsia"/>
          <w:sz w:val="24"/>
        </w:rPr>
        <w:t>本项目提供的各类服务器、终端设备、网络交换设备、网络安全设备等设备采用国产化芯片，且提供的产品统一架构（ARM架构或X86架构），产权自主可控。</w:t>
      </w:r>
    </w:p>
    <w:p w:rsidR="00A018B9" w:rsidRDefault="00A018B9" w:rsidP="00A018B9">
      <w:pPr>
        <w:spacing w:line="460" w:lineRule="exact"/>
        <w:rPr>
          <w:rFonts w:ascii="宋体" w:hAnsi="宋体" w:cs="仿宋"/>
          <w:sz w:val="24"/>
        </w:rPr>
      </w:pPr>
      <w:r>
        <w:rPr>
          <w:rFonts w:ascii="宋体" w:hAnsi="宋体" w:cs="宋体" w:hint="eastAsia"/>
          <w:b/>
          <w:bCs/>
          <w:sz w:val="24"/>
        </w:rPr>
        <w:t>更正为：</w:t>
      </w:r>
      <w:r>
        <w:rPr>
          <w:rFonts w:ascii="宋体" w:hAnsi="宋体" w:cs="仿宋" w:hint="eastAsia"/>
          <w:b/>
          <w:bCs/>
          <w:sz w:val="24"/>
        </w:rPr>
        <w:t>硬件：</w:t>
      </w:r>
      <w:r>
        <w:rPr>
          <w:rFonts w:ascii="宋体" w:hAnsi="宋体" w:cs="仿宋" w:hint="eastAsia"/>
          <w:sz w:val="24"/>
        </w:rPr>
        <w:t>本项目提供的各类服务器、终端设备、网络交换设备、网络安全设备等设备采用国产化芯片，产权自主可控。</w:t>
      </w:r>
    </w:p>
    <w:p w:rsidR="00A018B9" w:rsidRDefault="00A018B9" w:rsidP="00A018B9">
      <w:pPr>
        <w:spacing w:line="460" w:lineRule="exact"/>
        <w:rPr>
          <w:rFonts w:ascii="宋体" w:hAnsi="宋体" w:cs="仿宋"/>
          <w:sz w:val="24"/>
        </w:rPr>
      </w:pPr>
    </w:p>
    <w:p w:rsidR="00A018B9" w:rsidRDefault="00A018B9" w:rsidP="00A018B9">
      <w:pPr>
        <w:ind w:firstLineChars="200" w:firstLine="482"/>
        <w:jc w:val="left"/>
        <w:rPr>
          <w:rFonts w:ascii="宋体" w:hAnsi="宋体" w:cs="仿宋"/>
          <w:sz w:val="24"/>
        </w:rPr>
      </w:pPr>
      <w:r>
        <w:rPr>
          <w:rFonts w:ascii="宋体" w:hAnsi="宋体" w:cs="宋体" w:hint="eastAsia"/>
          <w:b/>
          <w:bCs/>
          <w:sz w:val="24"/>
        </w:rPr>
        <w:t>2、原招标文件第三章，</w:t>
      </w:r>
      <w:r>
        <w:rPr>
          <w:rFonts w:ascii="宋体" w:hAnsi="宋体" w:cs="黑体" w:hint="eastAsia"/>
          <w:sz w:val="24"/>
        </w:rPr>
        <w:t>系统总体建设</w:t>
      </w:r>
      <w:r>
        <w:rPr>
          <w:rFonts w:ascii="宋体" w:hAnsi="宋体" w:cs="宋体" w:hint="eastAsia"/>
          <w:b/>
          <w:bCs/>
          <w:sz w:val="24"/>
        </w:rPr>
        <w:t>部分，序列号</w:t>
      </w:r>
      <w:r>
        <w:rPr>
          <w:rFonts w:ascii="宋体" w:hAnsi="宋体" w:cs="仿宋" w:hint="eastAsia"/>
          <w:sz w:val="24"/>
        </w:rPr>
        <w:t>8.2 网络安全等保/分保工作方案，根据《GB∕T 28448-2019 信息安全技术 网络安全等级保护测评要求》和《GB∕T 28449-2019 信息安全技术 网络安全等级保护测评过程指南》等标准，开展符合性测评工作，针对信息系统安全进行整改。在项目验收时必须通过信息系统安全等级保护测评三级标准，如该项目在验收时未能达到信息系统安全等级保护测评三级标准时，投标人须提高安全设备技术参数或增加安全设备，保证信息系统安全等级保护测评通过三级标准。</w:t>
      </w:r>
    </w:p>
    <w:p w:rsidR="00A018B9" w:rsidRDefault="00A018B9" w:rsidP="00A018B9">
      <w:pPr>
        <w:ind w:firstLineChars="200" w:firstLine="480"/>
        <w:jc w:val="left"/>
        <w:rPr>
          <w:rFonts w:ascii="宋体" w:hAnsi="宋体" w:cs="仿宋"/>
          <w:sz w:val="24"/>
        </w:rPr>
      </w:pPr>
      <w:r>
        <w:rPr>
          <w:rFonts w:ascii="宋体" w:hAnsi="宋体" w:cs="仿宋" w:hint="eastAsia"/>
          <w:sz w:val="24"/>
        </w:rPr>
        <w:t>8.2.1 测评对象</w:t>
      </w:r>
    </w:p>
    <w:p w:rsidR="00A018B9" w:rsidRDefault="00A018B9" w:rsidP="00A018B9">
      <w:pPr>
        <w:jc w:val="center"/>
        <w:rPr>
          <w:rFonts w:ascii="宋体" w:hAnsi="宋体"/>
          <w:sz w:val="24"/>
        </w:rPr>
      </w:pPr>
      <w:r>
        <w:rPr>
          <w:rFonts w:ascii="宋体" w:hAnsi="宋体" w:cs="仿宋" w:hint="eastAsia"/>
          <w:sz w:val="24"/>
        </w:rPr>
        <w:t>测评对象表</w:t>
      </w:r>
    </w:p>
    <w:tbl>
      <w:tblPr>
        <w:tblW w:w="0" w:type="auto"/>
        <w:tblInd w:w="108" w:type="dxa"/>
        <w:tblLayout w:type="fixed"/>
        <w:tblLook w:val="04A0" w:firstRow="1" w:lastRow="0" w:firstColumn="1" w:lastColumn="0" w:noHBand="0" w:noVBand="1"/>
      </w:tblPr>
      <w:tblGrid>
        <w:gridCol w:w="675"/>
        <w:gridCol w:w="3830"/>
        <w:gridCol w:w="3837"/>
      </w:tblGrid>
      <w:tr w:rsidR="00A018B9" w:rsidTr="00EE4081">
        <w:trPr>
          <w:trHeight w:val="240"/>
        </w:trPr>
        <w:tc>
          <w:tcPr>
            <w:tcW w:w="675"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序号</w:t>
            </w:r>
          </w:p>
        </w:tc>
        <w:tc>
          <w:tcPr>
            <w:tcW w:w="3830"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系统名称</w:t>
            </w:r>
          </w:p>
        </w:tc>
        <w:tc>
          <w:tcPr>
            <w:tcW w:w="383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定级级别</w:t>
            </w:r>
          </w:p>
        </w:tc>
      </w:tr>
      <w:tr w:rsidR="00A018B9" w:rsidTr="00EE4081">
        <w:trPr>
          <w:trHeight w:val="971"/>
        </w:trPr>
        <w:tc>
          <w:tcPr>
            <w:tcW w:w="675"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1</w:t>
            </w:r>
          </w:p>
        </w:tc>
        <w:tc>
          <w:tcPr>
            <w:tcW w:w="3830"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视频图像智能化应用系统（视频专网）</w:t>
            </w:r>
          </w:p>
        </w:tc>
        <w:tc>
          <w:tcPr>
            <w:tcW w:w="383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三级</w:t>
            </w:r>
          </w:p>
        </w:tc>
      </w:tr>
      <w:tr w:rsidR="00A018B9" w:rsidTr="00EE4081">
        <w:trPr>
          <w:trHeight w:val="869"/>
        </w:trPr>
        <w:tc>
          <w:tcPr>
            <w:tcW w:w="675"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lastRenderedPageBreak/>
              <w:t>2</w:t>
            </w:r>
          </w:p>
        </w:tc>
        <w:tc>
          <w:tcPr>
            <w:tcW w:w="3830"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视频图像智能化应用系统（公安信息网）</w:t>
            </w:r>
          </w:p>
        </w:tc>
        <w:tc>
          <w:tcPr>
            <w:tcW w:w="383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宋体" w:hAnsi="宋体"/>
                <w:sz w:val="24"/>
              </w:rPr>
            </w:pPr>
            <w:r>
              <w:rPr>
                <w:rFonts w:ascii="宋体" w:hAnsi="宋体" w:hint="eastAsia"/>
                <w:sz w:val="24"/>
              </w:rPr>
              <w:t>三级</w:t>
            </w:r>
          </w:p>
        </w:tc>
      </w:tr>
    </w:tbl>
    <w:p w:rsidR="00A018B9" w:rsidRDefault="00A018B9" w:rsidP="00A018B9">
      <w:pPr>
        <w:ind w:firstLineChars="200" w:firstLine="480"/>
        <w:jc w:val="left"/>
        <w:rPr>
          <w:rFonts w:ascii="宋体" w:hAnsi="宋体" w:cs="仿宋"/>
          <w:sz w:val="24"/>
        </w:rPr>
      </w:pPr>
      <w:r>
        <w:rPr>
          <w:rFonts w:ascii="宋体" w:hAnsi="宋体" w:cs="仿宋" w:hint="eastAsia"/>
          <w:sz w:val="24"/>
        </w:rPr>
        <w:t>8.2.2 测评输出成果</w:t>
      </w:r>
    </w:p>
    <w:p w:rsidR="00A018B9" w:rsidRDefault="00A018B9" w:rsidP="00A018B9">
      <w:pPr>
        <w:ind w:firstLineChars="200" w:firstLine="480"/>
        <w:jc w:val="left"/>
        <w:rPr>
          <w:rFonts w:ascii="宋体" w:hAnsi="宋体" w:cs="宋体"/>
          <w:sz w:val="24"/>
        </w:rPr>
      </w:pPr>
      <w:r>
        <w:rPr>
          <w:rFonts w:ascii="宋体" w:hAnsi="宋体" w:cs="仿宋" w:hint="eastAsia"/>
          <w:sz w:val="24"/>
        </w:rPr>
        <w:t xml:space="preserve">对测评结果进行分析、整理，按系统输出 《信息系统网络安全等级测评报告》及相应测评、整改材料。 </w:t>
      </w:r>
    </w:p>
    <w:p w:rsidR="00A018B9" w:rsidRDefault="00A018B9" w:rsidP="00A018B9">
      <w:pPr>
        <w:spacing w:line="460" w:lineRule="exact"/>
      </w:pPr>
      <w:r>
        <w:rPr>
          <w:rFonts w:ascii="宋体" w:hAnsi="宋体" w:cs="宋体" w:hint="eastAsia"/>
          <w:b/>
          <w:bCs/>
          <w:sz w:val="24"/>
        </w:rPr>
        <w:t>更正为：</w:t>
      </w:r>
      <w:r>
        <w:rPr>
          <w:rFonts w:ascii="宋体" w:hAnsi="宋体" w:cs="宋体" w:hint="eastAsia"/>
          <w:sz w:val="24"/>
        </w:rPr>
        <w:t>删除该部分全部内容。</w:t>
      </w:r>
    </w:p>
    <w:p w:rsidR="00A018B9" w:rsidRDefault="00A018B9" w:rsidP="00A018B9">
      <w:pPr>
        <w:ind w:leftChars="228" w:left="479"/>
        <w:jc w:val="left"/>
        <w:rPr>
          <w:rFonts w:ascii="宋体" w:hAnsi="宋体" w:cs="仿宋"/>
          <w:sz w:val="24"/>
        </w:rPr>
      </w:pPr>
      <w:r>
        <w:rPr>
          <w:rFonts w:ascii="宋体" w:hAnsi="宋体" w:cs="宋体" w:hint="eastAsia"/>
          <w:b/>
          <w:bCs/>
          <w:sz w:val="24"/>
        </w:rPr>
        <w:t>3、原招标文件第三章，</w:t>
      </w:r>
      <w:r>
        <w:rPr>
          <w:rFonts w:ascii="宋体" w:hAnsi="宋体" w:cs="黑体" w:hint="eastAsia"/>
          <w:sz w:val="24"/>
        </w:rPr>
        <w:t>系统总体建设</w:t>
      </w:r>
      <w:r>
        <w:rPr>
          <w:rFonts w:ascii="宋体" w:hAnsi="宋体" w:cs="宋体" w:hint="eastAsia"/>
          <w:b/>
          <w:bCs/>
          <w:sz w:val="24"/>
        </w:rPr>
        <w:t>部分，序列号</w:t>
      </w:r>
      <w:r>
        <w:rPr>
          <w:rFonts w:ascii="宋体" w:hAnsi="宋体" w:cs="仿宋" w:hint="eastAsia"/>
          <w:sz w:val="24"/>
        </w:rPr>
        <w:t>8.3 网络安全服务方案</w:t>
      </w:r>
      <w:r>
        <w:rPr>
          <w:rFonts w:ascii="宋体" w:hAnsi="宋体" w:cs="宋体" w:hint="eastAsia"/>
          <w:b/>
          <w:bCs/>
          <w:sz w:val="24"/>
        </w:rPr>
        <w:t>，</w:t>
      </w:r>
      <w:r>
        <w:rPr>
          <w:rFonts w:ascii="宋体" w:hAnsi="宋体" w:cs="仿宋" w:hint="eastAsia"/>
          <w:sz w:val="24"/>
        </w:rPr>
        <w:t>8.3.1 安全管理制度编制服务</w:t>
      </w:r>
    </w:p>
    <w:p w:rsidR="00A018B9" w:rsidRDefault="00A018B9" w:rsidP="00A018B9">
      <w:pPr>
        <w:ind w:firstLineChars="200" w:firstLine="480"/>
        <w:jc w:val="left"/>
        <w:rPr>
          <w:rFonts w:ascii="宋体" w:hAnsi="宋体" w:cs="仿宋"/>
          <w:sz w:val="24"/>
        </w:rPr>
      </w:pPr>
      <w:r>
        <w:rPr>
          <w:rFonts w:ascii="宋体" w:hAnsi="宋体" w:cs="仿宋" w:hint="eastAsia"/>
          <w:sz w:val="24"/>
        </w:rPr>
        <w:t>8.3.1.1 服务要求</w:t>
      </w:r>
    </w:p>
    <w:p w:rsidR="00A018B9" w:rsidRDefault="00A018B9" w:rsidP="00A018B9">
      <w:pPr>
        <w:ind w:firstLineChars="200" w:firstLine="480"/>
        <w:jc w:val="left"/>
        <w:rPr>
          <w:rFonts w:ascii="宋体" w:hAnsi="宋体" w:cs="仿宋"/>
          <w:sz w:val="24"/>
        </w:rPr>
      </w:pPr>
      <w:r>
        <w:rPr>
          <w:rFonts w:ascii="Segoe UI Symbol" w:hAnsi="Segoe UI Symbol" w:cs="Segoe UI Symbol"/>
          <w:sz w:val="24"/>
        </w:rPr>
        <w:t>⚫</w:t>
      </w:r>
      <w:r>
        <w:rPr>
          <w:rFonts w:ascii="宋体" w:hAnsi="宋体" w:cs="仿宋" w:hint="eastAsia"/>
          <w:sz w:val="24"/>
        </w:rPr>
        <w:t xml:space="preserve"> 信息安全管理制度文件审视；</w:t>
      </w:r>
    </w:p>
    <w:p w:rsidR="00A018B9" w:rsidRDefault="00A018B9" w:rsidP="00A018B9">
      <w:pPr>
        <w:ind w:firstLineChars="200" w:firstLine="480"/>
        <w:jc w:val="left"/>
        <w:rPr>
          <w:rFonts w:ascii="宋体" w:hAnsi="宋体" w:cs="仿宋"/>
          <w:sz w:val="24"/>
        </w:rPr>
      </w:pPr>
      <w:r>
        <w:rPr>
          <w:rFonts w:ascii="Segoe UI Symbol" w:hAnsi="Segoe UI Symbol" w:cs="Segoe UI Symbol"/>
          <w:sz w:val="24"/>
        </w:rPr>
        <w:t>⚫</w:t>
      </w:r>
      <w:r>
        <w:rPr>
          <w:rFonts w:ascii="宋体" w:hAnsi="宋体" w:cs="仿宋" w:hint="eastAsia"/>
          <w:sz w:val="24"/>
        </w:rPr>
        <w:t xml:space="preserve"> 完善信息安全管理制度；</w:t>
      </w:r>
    </w:p>
    <w:p w:rsidR="00A018B9" w:rsidRDefault="00A018B9" w:rsidP="00A018B9">
      <w:pPr>
        <w:ind w:firstLineChars="200" w:firstLine="480"/>
        <w:jc w:val="left"/>
        <w:rPr>
          <w:rFonts w:ascii="宋体" w:hAnsi="宋体" w:cs="仿宋"/>
          <w:sz w:val="24"/>
        </w:rPr>
      </w:pPr>
      <w:r>
        <w:rPr>
          <w:rFonts w:ascii="Segoe UI Symbol" w:hAnsi="Segoe UI Symbol" w:cs="Segoe UI Symbol"/>
          <w:sz w:val="24"/>
        </w:rPr>
        <w:t>⚫</w:t>
      </w:r>
      <w:r>
        <w:rPr>
          <w:rFonts w:ascii="宋体" w:hAnsi="宋体" w:cs="仿宋" w:hint="eastAsia"/>
          <w:sz w:val="24"/>
        </w:rPr>
        <w:t xml:space="preserve"> 培训和推广。</w:t>
      </w:r>
    </w:p>
    <w:p w:rsidR="00A018B9" w:rsidRDefault="00A018B9" w:rsidP="00A018B9">
      <w:pPr>
        <w:ind w:firstLineChars="200" w:firstLine="480"/>
        <w:jc w:val="left"/>
        <w:rPr>
          <w:rFonts w:ascii="宋体" w:hAnsi="宋体" w:cs="仿宋"/>
          <w:sz w:val="24"/>
        </w:rPr>
      </w:pPr>
      <w:r>
        <w:rPr>
          <w:rFonts w:ascii="宋体" w:hAnsi="宋体" w:cs="仿宋" w:hint="eastAsia"/>
          <w:sz w:val="24"/>
        </w:rPr>
        <w:t>8.3.1.2交付成果</w:t>
      </w:r>
    </w:p>
    <w:p w:rsidR="00A018B9" w:rsidRDefault="00A018B9" w:rsidP="00A018B9">
      <w:pPr>
        <w:ind w:firstLineChars="200" w:firstLine="480"/>
        <w:rPr>
          <w:rFonts w:ascii="宋体" w:hAnsi="宋体" w:cs="仿宋"/>
          <w:sz w:val="24"/>
        </w:rPr>
      </w:pPr>
      <w:r>
        <w:rPr>
          <w:rFonts w:ascii="宋体" w:hAnsi="宋体" w:cs="仿宋" w:hint="eastAsia"/>
          <w:sz w:val="24"/>
        </w:rPr>
        <w:t>提供《网络安全制度汇编》及相应材料。</w:t>
      </w:r>
    </w:p>
    <w:p w:rsidR="00A018B9" w:rsidRDefault="00A018B9" w:rsidP="00A018B9">
      <w:pPr>
        <w:ind w:firstLineChars="200" w:firstLine="480"/>
        <w:jc w:val="left"/>
        <w:rPr>
          <w:rFonts w:ascii="宋体" w:hAnsi="宋体" w:cs="仿宋"/>
          <w:sz w:val="24"/>
        </w:rPr>
      </w:pPr>
      <w:r>
        <w:rPr>
          <w:rFonts w:ascii="宋体" w:hAnsi="宋体" w:cs="仿宋" w:hint="eastAsia"/>
          <w:sz w:val="24"/>
        </w:rPr>
        <w:t>8.3.2 应急演练服务</w:t>
      </w:r>
    </w:p>
    <w:p w:rsidR="00A018B9" w:rsidRDefault="00A018B9" w:rsidP="00A018B9">
      <w:pPr>
        <w:ind w:firstLineChars="200" w:firstLine="480"/>
        <w:jc w:val="left"/>
        <w:rPr>
          <w:rFonts w:ascii="宋体" w:hAnsi="宋体" w:cs="仿宋"/>
          <w:sz w:val="24"/>
        </w:rPr>
      </w:pPr>
      <w:r>
        <w:rPr>
          <w:rFonts w:ascii="宋体" w:hAnsi="宋体" w:cs="仿宋" w:hint="eastAsia"/>
          <w:sz w:val="24"/>
        </w:rPr>
        <w:t>8.3.2.1 服务要求</w:t>
      </w:r>
    </w:p>
    <w:p w:rsidR="00A018B9" w:rsidRDefault="00A018B9" w:rsidP="00A018B9">
      <w:pPr>
        <w:ind w:firstLineChars="200" w:firstLine="480"/>
        <w:jc w:val="left"/>
        <w:rPr>
          <w:rFonts w:ascii="宋体" w:hAnsi="宋体" w:cs="仿宋"/>
          <w:sz w:val="24"/>
        </w:rPr>
      </w:pPr>
      <w:r>
        <w:rPr>
          <w:rFonts w:ascii="宋体" w:hAnsi="宋体" w:cs="仿宋" w:hint="eastAsia"/>
          <w:sz w:val="24"/>
        </w:rPr>
        <w:t>提供专业网络安全服务机构负责制定应急演练方案并参与演练，协助编制演练总结报告。</w:t>
      </w:r>
    </w:p>
    <w:p w:rsidR="00A018B9" w:rsidRDefault="00A018B9" w:rsidP="00A018B9">
      <w:pPr>
        <w:ind w:firstLineChars="200" w:firstLine="480"/>
        <w:jc w:val="left"/>
        <w:rPr>
          <w:rFonts w:ascii="宋体" w:hAnsi="宋体" w:cs="仿宋"/>
          <w:sz w:val="24"/>
        </w:rPr>
      </w:pPr>
      <w:r>
        <w:rPr>
          <w:rFonts w:ascii="宋体" w:hAnsi="宋体" w:cs="仿宋" w:hint="eastAsia"/>
          <w:sz w:val="24"/>
        </w:rPr>
        <w:t>8.3.2.2 交付成果</w:t>
      </w:r>
    </w:p>
    <w:p w:rsidR="00A018B9" w:rsidRDefault="00A018B9" w:rsidP="00A018B9">
      <w:pPr>
        <w:ind w:firstLineChars="200" w:firstLine="480"/>
        <w:jc w:val="left"/>
        <w:rPr>
          <w:rFonts w:ascii="宋体" w:hAnsi="宋体" w:cs="仿宋"/>
          <w:sz w:val="24"/>
        </w:rPr>
      </w:pPr>
      <w:r>
        <w:rPr>
          <w:rFonts w:ascii="宋体" w:hAnsi="宋体" w:cs="仿宋" w:hint="eastAsia"/>
          <w:sz w:val="24"/>
        </w:rPr>
        <w:t>提供相应应急演练材料：</w:t>
      </w:r>
    </w:p>
    <w:p w:rsidR="00A018B9" w:rsidRDefault="00A018B9" w:rsidP="00A018B9">
      <w:pPr>
        <w:ind w:firstLineChars="200" w:firstLine="480"/>
        <w:jc w:val="left"/>
        <w:rPr>
          <w:rFonts w:ascii="宋体" w:hAnsi="宋体" w:cs="仿宋"/>
          <w:sz w:val="24"/>
        </w:rPr>
      </w:pPr>
      <w:r>
        <w:rPr>
          <w:rFonts w:ascii="宋体" w:hAnsi="宋体" w:cs="仿宋" w:hint="eastAsia"/>
          <w:sz w:val="24"/>
        </w:rPr>
        <w:t>《网络与信息安全事件应急预案》</w:t>
      </w:r>
    </w:p>
    <w:p w:rsidR="00A018B9" w:rsidRDefault="00A018B9" w:rsidP="00A018B9">
      <w:pPr>
        <w:ind w:firstLineChars="200" w:firstLine="480"/>
        <w:jc w:val="left"/>
        <w:rPr>
          <w:rFonts w:ascii="宋体" w:hAnsi="宋体" w:cs="仿宋"/>
          <w:sz w:val="24"/>
        </w:rPr>
      </w:pPr>
      <w:r>
        <w:rPr>
          <w:rFonts w:ascii="宋体" w:hAnsi="宋体" w:cs="仿宋" w:hint="eastAsia"/>
          <w:sz w:val="24"/>
        </w:rPr>
        <w:t>《网络安全应急演练实施方案》</w:t>
      </w:r>
    </w:p>
    <w:p w:rsidR="00A018B9" w:rsidRDefault="00A018B9" w:rsidP="00A018B9">
      <w:pPr>
        <w:ind w:firstLineChars="200" w:firstLine="480"/>
        <w:jc w:val="left"/>
        <w:rPr>
          <w:rFonts w:ascii="宋体" w:hAnsi="宋体" w:cs="仿宋"/>
          <w:sz w:val="24"/>
        </w:rPr>
      </w:pPr>
      <w:r>
        <w:rPr>
          <w:rFonts w:ascii="宋体" w:hAnsi="宋体" w:cs="仿宋" w:hint="eastAsia"/>
          <w:sz w:val="24"/>
        </w:rPr>
        <w:t>《网络安全应急演练记录》</w:t>
      </w:r>
    </w:p>
    <w:p w:rsidR="00A018B9" w:rsidRDefault="00A018B9" w:rsidP="00A018B9">
      <w:pPr>
        <w:ind w:firstLineChars="200" w:firstLine="480"/>
        <w:rPr>
          <w:rFonts w:ascii="宋体" w:hAnsi="宋体" w:cs="仿宋"/>
          <w:sz w:val="24"/>
        </w:rPr>
      </w:pPr>
      <w:r>
        <w:rPr>
          <w:rFonts w:ascii="宋体" w:hAnsi="宋体" w:cs="仿宋" w:hint="eastAsia"/>
          <w:sz w:val="24"/>
        </w:rPr>
        <w:t>《网络安全应急演练总结报告》</w:t>
      </w:r>
    </w:p>
    <w:p w:rsidR="00A018B9" w:rsidRDefault="00A018B9" w:rsidP="00A018B9">
      <w:pPr>
        <w:ind w:firstLineChars="200" w:firstLine="480"/>
        <w:rPr>
          <w:rFonts w:ascii="宋体" w:hAnsi="宋体" w:cs="仿宋"/>
          <w:sz w:val="24"/>
        </w:rPr>
      </w:pPr>
      <w:r>
        <w:rPr>
          <w:rFonts w:ascii="宋体" w:hAnsi="宋体" w:cs="仿宋" w:hint="eastAsia"/>
          <w:sz w:val="24"/>
        </w:rPr>
        <w:t>8.3.3 渗透测试服务</w:t>
      </w:r>
    </w:p>
    <w:p w:rsidR="00A018B9" w:rsidRDefault="00A018B9" w:rsidP="00A018B9">
      <w:pPr>
        <w:ind w:firstLineChars="200" w:firstLine="480"/>
        <w:jc w:val="left"/>
        <w:rPr>
          <w:rFonts w:ascii="宋体" w:hAnsi="宋体" w:cs="仿宋"/>
          <w:sz w:val="24"/>
        </w:rPr>
      </w:pPr>
      <w:r>
        <w:rPr>
          <w:rFonts w:ascii="宋体" w:hAnsi="宋体" w:cs="仿宋" w:hint="eastAsia"/>
          <w:sz w:val="24"/>
        </w:rPr>
        <w:t>8.3.3.1 服务内容</w:t>
      </w:r>
    </w:p>
    <w:p w:rsidR="00A018B9" w:rsidRDefault="00A018B9" w:rsidP="00A018B9">
      <w:pPr>
        <w:ind w:firstLineChars="200" w:firstLine="480"/>
        <w:jc w:val="left"/>
        <w:rPr>
          <w:rFonts w:ascii="宋体" w:hAnsi="宋体" w:cs="仿宋"/>
          <w:sz w:val="24"/>
        </w:rPr>
      </w:pPr>
      <w:r>
        <w:rPr>
          <w:rFonts w:ascii="宋体" w:hAnsi="宋体" w:cs="仿宋" w:hint="eastAsia"/>
          <w:sz w:val="24"/>
        </w:rPr>
        <w:t>8.3.3.1.1 系统层安全渗透测试</w:t>
      </w:r>
    </w:p>
    <w:p w:rsidR="00A018B9" w:rsidRDefault="00A018B9" w:rsidP="00A018B9">
      <w:pPr>
        <w:ind w:firstLineChars="200" w:firstLine="480"/>
        <w:jc w:val="left"/>
        <w:rPr>
          <w:rFonts w:ascii="宋体" w:hAnsi="宋体" w:cs="仿宋"/>
          <w:sz w:val="24"/>
        </w:rPr>
      </w:pPr>
      <w:r>
        <w:rPr>
          <w:rFonts w:ascii="宋体" w:hAnsi="宋体" w:cs="仿宋" w:hint="eastAsia"/>
          <w:sz w:val="24"/>
        </w:rPr>
        <w:t xml:space="preserve">包括但不限于如下内容： </w:t>
      </w:r>
    </w:p>
    <w:p w:rsidR="00A018B9" w:rsidRDefault="00A018B9" w:rsidP="00A018B9">
      <w:pPr>
        <w:ind w:firstLineChars="200" w:firstLine="480"/>
        <w:jc w:val="left"/>
        <w:rPr>
          <w:rFonts w:ascii="宋体" w:hAnsi="宋体" w:cs="仿宋"/>
          <w:sz w:val="24"/>
        </w:rPr>
      </w:pPr>
      <w:r>
        <w:rPr>
          <w:rFonts w:ascii="宋体" w:hAnsi="宋体" w:cs="仿宋" w:hint="eastAsia"/>
          <w:sz w:val="24"/>
        </w:rPr>
        <w:t>口令猜解、溢出测试 、敏感信息泄露、系统安全管理、系统漏洞、系统访问控制和审计</w:t>
      </w:r>
    </w:p>
    <w:p w:rsidR="00A018B9" w:rsidRDefault="00A018B9" w:rsidP="00A018B9">
      <w:pPr>
        <w:ind w:firstLineChars="200" w:firstLine="480"/>
        <w:jc w:val="left"/>
        <w:rPr>
          <w:rFonts w:ascii="宋体" w:hAnsi="宋体" w:cs="仿宋"/>
          <w:sz w:val="24"/>
        </w:rPr>
      </w:pPr>
      <w:r>
        <w:rPr>
          <w:rFonts w:ascii="宋体" w:hAnsi="宋体" w:cs="仿宋" w:hint="eastAsia"/>
          <w:sz w:val="24"/>
        </w:rPr>
        <w:t>8.3.3.1.2 Web中间件渗透测试</w:t>
      </w:r>
    </w:p>
    <w:p w:rsidR="00A018B9" w:rsidRDefault="00A018B9" w:rsidP="00A018B9">
      <w:pPr>
        <w:ind w:firstLineChars="200" w:firstLine="480"/>
        <w:jc w:val="left"/>
        <w:rPr>
          <w:rFonts w:ascii="宋体" w:hAnsi="宋体" w:cs="仿宋"/>
          <w:sz w:val="24"/>
        </w:rPr>
      </w:pPr>
      <w:r>
        <w:rPr>
          <w:rFonts w:ascii="宋体" w:hAnsi="宋体" w:cs="仿宋" w:hint="eastAsia"/>
          <w:sz w:val="24"/>
        </w:rPr>
        <w:t>包括但不限于如下内容：</w:t>
      </w:r>
    </w:p>
    <w:p w:rsidR="00A018B9" w:rsidRDefault="00A018B9" w:rsidP="00A018B9">
      <w:pPr>
        <w:ind w:firstLineChars="200" w:firstLine="480"/>
        <w:jc w:val="left"/>
        <w:rPr>
          <w:rFonts w:ascii="宋体" w:hAnsi="宋体" w:cs="仿宋"/>
          <w:sz w:val="24"/>
        </w:rPr>
      </w:pPr>
      <w:r>
        <w:rPr>
          <w:rFonts w:ascii="宋体" w:hAnsi="宋体" w:cs="仿宋" w:hint="eastAsia"/>
          <w:sz w:val="24"/>
        </w:rPr>
        <w:t>缓冲区溢出、路径和参数安全、测试和帮助页面、账号和口令</w:t>
      </w:r>
    </w:p>
    <w:p w:rsidR="00A018B9" w:rsidRDefault="00A018B9" w:rsidP="00A018B9">
      <w:pPr>
        <w:widowControl/>
        <w:ind w:firstLineChars="200" w:firstLine="480"/>
        <w:jc w:val="left"/>
        <w:rPr>
          <w:rFonts w:ascii="宋体" w:hAnsi="宋体" w:cs="仿宋"/>
          <w:sz w:val="24"/>
        </w:rPr>
      </w:pPr>
      <w:r>
        <w:rPr>
          <w:rFonts w:ascii="宋体" w:hAnsi="宋体" w:cs="仿宋" w:hint="eastAsia"/>
          <w:sz w:val="24"/>
        </w:rPr>
        <w:t>8.3.3.1.3 Web应用渗透测试</w:t>
      </w:r>
    </w:p>
    <w:p w:rsidR="00A018B9" w:rsidRDefault="00A018B9" w:rsidP="00A018B9">
      <w:pPr>
        <w:ind w:firstLineChars="200" w:firstLine="480"/>
        <w:jc w:val="left"/>
        <w:rPr>
          <w:rFonts w:ascii="宋体" w:hAnsi="宋体" w:cs="仿宋"/>
          <w:sz w:val="24"/>
        </w:rPr>
      </w:pPr>
      <w:r>
        <w:rPr>
          <w:rFonts w:ascii="宋体" w:hAnsi="宋体" w:cs="仿宋" w:hint="eastAsia"/>
          <w:sz w:val="24"/>
        </w:rPr>
        <w:t>包括但不限于信息收集、身份验证、授权、输入和数据验证、配置管理、敏感数据、加密、参考管理、异常管理、审核与记录等内容。</w:t>
      </w:r>
    </w:p>
    <w:p w:rsidR="00A018B9" w:rsidRDefault="00A018B9" w:rsidP="00A018B9">
      <w:pPr>
        <w:ind w:firstLineChars="200" w:firstLine="480"/>
        <w:jc w:val="left"/>
        <w:rPr>
          <w:rFonts w:ascii="宋体" w:hAnsi="宋体" w:cs="仿宋"/>
          <w:sz w:val="24"/>
        </w:rPr>
      </w:pPr>
      <w:r>
        <w:rPr>
          <w:rFonts w:ascii="宋体" w:hAnsi="宋体" w:cs="仿宋" w:hint="eastAsia"/>
          <w:sz w:val="24"/>
        </w:rPr>
        <w:t>8.3.3.1.4 整改建议和复测</w:t>
      </w:r>
    </w:p>
    <w:p w:rsidR="00A018B9" w:rsidRDefault="00A018B9" w:rsidP="00A018B9">
      <w:pPr>
        <w:ind w:firstLineChars="200" w:firstLine="480"/>
        <w:rPr>
          <w:rFonts w:ascii="宋体" w:hAnsi="宋体"/>
          <w:sz w:val="24"/>
        </w:rPr>
      </w:pPr>
      <w:r>
        <w:rPr>
          <w:rFonts w:ascii="宋体" w:hAnsi="宋体" w:cs="仿宋" w:hint="eastAsia"/>
          <w:sz w:val="24"/>
        </w:rPr>
        <w:t xml:space="preserve">出具详细的《渗透测试报告》在实施完整改工作后，根据《渗透测试报告》及整改情况进行复测（回归测试）。  </w:t>
      </w:r>
    </w:p>
    <w:p w:rsidR="00A018B9" w:rsidRDefault="00A018B9" w:rsidP="00A018B9">
      <w:pPr>
        <w:ind w:firstLineChars="200" w:firstLine="480"/>
        <w:jc w:val="left"/>
        <w:rPr>
          <w:rFonts w:ascii="宋体" w:hAnsi="宋体" w:cs="仿宋"/>
          <w:sz w:val="24"/>
        </w:rPr>
      </w:pPr>
      <w:r>
        <w:rPr>
          <w:rFonts w:ascii="宋体" w:hAnsi="宋体" w:cs="仿宋" w:hint="eastAsia"/>
          <w:sz w:val="24"/>
        </w:rPr>
        <w:t>8.3.2.3 交付成果</w:t>
      </w:r>
    </w:p>
    <w:p w:rsidR="00A018B9" w:rsidRDefault="00A018B9" w:rsidP="00A018B9">
      <w:pPr>
        <w:ind w:firstLineChars="200" w:firstLine="480"/>
        <w:jc w:val="left"/>
        <w:rPr>
          <w:rFonts w:ascii="宋体" w:hAnsi="宋体"/>
          <w:sz w:val="24"/>
        </w:rPr>
      </w:pPr>
      <w:r>
        <w:rPr>
          <w:rFonts w:ascii="宋体" w:hAnsi="宋体" w:cs="仿宋" w:hint="eastAsia"/>
          <w:sz w:val="24"/>
        </w:rPr>
        <w:t>交付物资料包括不限于如下内容：</w:t>
      </w:r>
      <w:r>
        <w:rPr>
          <w:rFonts w:ascii="宋体" w:hAnsi="宋体" w:hint="eastAsia"/>
          <w:sz w:val="24"/>
        </w:rPr>
        <w:t xml:space="preserve"> </w:t>
      </w:r>
    </w:p>
    <w:tbl>
      <w:tblPr>
        <w:tblW w:w="0" w:type="auto"/>
        <w:tblInd w:w="108" w:type="dxa"/>
        <w:tblLayout w:type="fixed"/>
        <w:tblLook w:val="04A0" w:firstRow="1" w:lastRow="0" w:firstColumn="1" w:lastColumn="0" w:noHBand="0" w:noVBand="1"/>
      </w:tblPr>
      <w:tblGrid>
        <w:gridCol w:w="770"/>
        <w:gridCol w:w="2918"/>
        <w:gridCol w:w="1473"/>
        <w:gridCol w:w="2837"/>
      </w:tblGrid>
      <w:tr w:rsidR="00A018B9" w:rsidTr="00EE4081">
        <w:trPr>
          <w:trHeight w:val="211"/>
        </w:trPr>
        <w:tc>
          <w:tcPr>
            <w:tcW w:w="770"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序号 </w:t>
            </w:r>
          </w:p>
        </w:tc>
        <w:tc>
          <w:tcPr>
            <w:tcW w:w="2918"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名称 </w:t>
            </w:r>
          </w:p>
        </w:tc>
        <w:tc>
          <w:tcPr>
            <w:tcW w:w="147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输出时间 </w:t>
            </w:r>
          </w:p>
        </w:tc>
        <w:tc>
          <w:tcPr>
            <w:tcW w:w="2835"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备注 </w:t>
            </w:r>
          </w:p>
        </w:tc>
      </w:tr>
      <w:tr w:rsidR="00A018B9" w:rsidTr="00EE4081">
        <w:trPr>
          <w:trHeight w:val="211"/>
        </w:trPr>
        <w:tc>
          <w:tcPr>
            <w:tcW w:w="770"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1 </w:t>
            </w:r>
          </w:p>
        </w:tc>
        <w:tc>
          <w:tcPr>
            <w:tcW w:w="2918"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《渗透测试服务技术方案》 </w:t>
            </w:r>
          </w:p>
        </w:tc>
        <w:tc>
          <w:tcPr>
            <w:tcW w:w="4310" w:type="dxa"/>
            <w:gridSpan w:val="2"/>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启动阶段 </w:t>
            </w:r>
          </w:p>
        </w:tc>
      </w:tr>
      <w:tr w:rsidR="00A018B9" w:rsidTr="00EE4081">
        <w:trPr>
          <w:trHeight w:val="211"/>
        </w:trPr>
        <w:tc>
          <w:tcPr>
            <w:tcW w:w="770"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2 </w:t>
            </w:r>
          </w:p>
        </w:tc>
        <w:tc>
          <w:tcPr>
            <w:tcW w:w="2918"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《渗透测试报告》 </w:t>
            </w:r>
          </w:p>
        </w:tc>
        <w:tc>
          <w:tcPr>
            <w:tcW w:w="147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执行阶段 </w:t>
            </w:r>
          </w:p>
        </w:tc>
        <w:tc>
          <w:tcPr>
            <w:tcW w:w="2835"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包含缺陷和漏洞的修复建议 </w:t>
            </w:r>
          </w:p>
        </w:tc>
      </w:tr>
      <w:tr w:rsidR="00A018B9" w:rsidTr="00EE4081">
        <w:trPr>
          <w:trHeight w:val="211"/>
        </w:trPr>
        <w:tc>
          <w:tcPr>
            <w:tcW w:w="770"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3 </w:t>
            </w:r>
          </w:p>
        </w:tc>
        <w:tc>
          <w:tcPr>
            <w:tcW w:w="2918"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《渗透测试复测报告》 </w:t>
            </w:r>
          </w:p>
        </w:tc>
        <w:tc>
          <w:tcPr>
            <w:tcW w:w="147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执行阶段 </w:t>
            </w:r>
          </w:p>
        </w:tc>
        <w:tc>
          <w:tcPr>
            <w:tcW w:w="2835"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可选 </w:t>
            </w:r>
          </w:p>
        </w:tc>
      </w:tr>
    </w:tbl>
    <w:p w:rsidR="00A018B9" w:rsidRDefault="00A018B9" w:rsidP="00A018B9">
      <w:pPr>
        <w:ind w:firstLineChars="200" w:firstLine="480"/>
        <w:jc w:val="left"/>
        <w:outlineLvl w:val="1"/>
        <w:rPr>
          <w:rFonts w:ascii="宋体" w:hAnsi="宋体" w:cs="宋体"/>
          <w:sz w:val="24"/>
        </w:rPr>
      </w:pPr>
    </w:p>
    <w:p w:rsidR="00A018B9" w:rsidRDefault="00A018B9" w:rsidP="00A018B9">
      <w:pPr>
        <w:spacing w:line="460" w:lineRule="exact"/>
      </w:pPr>
      <w:r>
        <w:rPr>
          <w:rFonts w:ascii="宋体" w:hAnsi="宋体" w:cs="宋体" w:hint="eastAsia"/>
          <w:b/>
          <w:bCs/>
          <w:sz w:val="24"/>
        </w:rPr>
        <w:t>更正为：</w:t>
      </w:r>
      <w:r>
        <w:rPr>
          <w:rFonts w:ascii="宋体" w:hAnsi="宋体" w:cs="宋体" w:hint="eastAsia"/>
          <w:sz w:val="24"/>
        </w:rPr>
        <w:t>删除该部分全部内容。</w:t>
      </w:r>
    </w:p>
    <w:p w:rsidR="00A018B9" w:rsidRDefault="00A018B9" w:rsidP="00A018B9">
      <w:pPr>
        <w:numPr>
          <w:ilvl w:val="0"/>
          <w:numId w:val="9"/>
        </w:numPr>
        <w:ind w:firstLineChars="200" w:firstLine="482"/>
        <w:jc w:val="left"/>
        <w:rPr>
          <w:rFonts w:ascii="宋体" w:hAnsi="宋体" w:cs="宋体"/>
          <w:b/>
          <w:bCs/>
          <w:sz w:val="24"/>
        </w:rPr>
      </w:pPr>
      <w:r>
        <w:rPr>
          <w:rFonts w:ascii="宋体" w:hAnsi="宋体" w:cs="宋体" w:hint="eastAsia"/>
          <w:b/>
          <w:bCs/>
          <w:sz w:val="24"/>
        </w:rPr>
        <w:t>原招标文件第三章，</w:t>
      </w:r>
      <w:r>
        <w:rPr>
          <w:rFonts w:ascii="宋体" w:hAnsi="宋体" w:cs="黑体" w:hint="eastAsia"/>
          <w:sz w:val="24"/>
        </w:rPr>
        <w:t>系统总体建设</w:t>
      </w:r>
      <w:r>
        <w:rPr>
          <w:rFonts w:ascii="宋体" w:hAnsi="宋体" w:cs="宋体" w:hint="eastAsia"/>
          <w:b/>
          <w:bCs/>
          <w:sz w:val="24"/>
        </w:rPr>
        <w:t>部分，序列号</w:t>
      </w:r>
      <w:r>
        <w:rPr>
          <w:rFonts w:ascii="宋体" w:hAnsi="宋体" w:cs="仿宋" w:hint="eastAsia"/>
          <w:sz w:val="24"/>
        </w:rPr>
        <w:t>4.3.2.2 主要功能</w:t>
      </w:r>
      <w:r>
        <w:rPr>
          <w:rFonts w:ascii="宋体" w:hAnsi="宋体" w:cs="宋体" w:hint="eastAsia"/>
          <w:b/>
          <w:bCs/>
          <w:sz w:val="24"/>
        </w:rPr>
        <w:t>，</w:t>
      </w:r>
    </w:p>
    <w:p w:rsidR="00A018B9" w:rsidRDefault="00A018B9" w:rsidP="00A018B9">
      <w:pPr>
        <w:jc w:val="left"/>
        <w:rPr>
          <w:rFonts w:ascii="宋体" w:hAnsi="宋体"/>
          <w:sz w:val="24"/>
        </w:rPr>
      </w:pPr>
      <w:r>
        <w:rPr>
          <w:rFonts w:ascii="宋体" w:hAnsi="宋体" w:cs="仿宋" w:hint="eastAsia"/>
          <w:sz w:val="24"/>
        </w:rPr>
        <w:t>[2] 人员结构化信息</w:t>
      </w:r>
    </w:p>
    <w:tbl>
      <w:tblPr>
        <w:tblW w:w="0" w:type="auto"/>
        <w:tblInd w:w="108" w:type="dxa"/>
        <w:tblLayout w:type="fixed"/>
        <w:tblLook w:val="04A0" w:firstRow="1" w:lastRow="0" w:firstColumn="1" w:lastColumn="0" w:noHBand="0" w:noVBand="1"/>
      </w:tblPr>
      <w:tblGrid>
        <w:gridCol w:w="1711"/>
        <w:gridCol w:w="6709"/>
      </w:tblGrid>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性别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男、女、未知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民族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56民族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年龄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儿童、青年、老年、少年、中年、未知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朝向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方向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体型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标准、瘦、胖等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戴帽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头巾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头盔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戴眼镜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戴口罩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打手机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戴围巾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胡须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雨伞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上装纹理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纯色、横条纹、竖条纹、格子、图案logo、碎花 </w:t>
            </w:r>
          </w:p>
        </w:tc>
      </w:tr>
      <w:tr w:rsidR="00A018B9" w:rsidTr="00EE4081">
        <w:trPr>
          <w:trHeight w:val="1173"/>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上装款式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西装、民族服、T恤、衬衣、卫衣、夹克、 </w:t>
            </w:r>
          </w:p>
          <w:p w:rsidR="00A018B9" w:rsidRDefault="00A018B9" w:rsidP="00EE4081">
            <w:pPr>
              <w:jc w:val="left"/>
              <w:rPr>
                <w:rFonts w:ascii="宋体" w:hAnsi="宋体" w:cs="仿宋"/>
                <w:sz w:val="24"/>
              </w:rPr>
            </w:pPr>
            <w:r>
              <w:rPr>
                <w:rFonts w:ascii="宋体" w:hAnsi="宋体" w:cs="仿宋" w:hint="eastAsia"/>
                <w:sz w:val="24"/>
              </w:rPr>
              <w:t xml:space="preserve">大衣、风衣、毛衣、羽绒服、运动服、工作服、 </w:t>
            </w:r>
          </w:p>
          <w:p w:rsidR="00A018B9" w:rsidRDefault="00A018B9" w:rsidP="00EE4081">
            <w:pPr>
              <w:jc w:val="left"/>
              <w:rPr>
                <w:rFonts w:ascii="宋体" w:hAnsi="宋体" w:cs="仿宋"/>
                <w:sz w:val="24"/>
              </w:rPr>
            </w:pPr>
            <w:r>
              <w:rPr>
                <w:rFonts w:ascii="宋体" w:hAnsi="宋体" w:cs="仿宋" w:hint="eastAsia"/>
                <w:sz w:val="24"/>
              </w:rPr>
              <w:t xml:space="preserve">牛仔服、无上衣、皮革大衣、其他、未知 </w:t>
            </w:r>
          </w:p>
        </w:tc>
      </w:tr>
      <w:tr w:rsidR="00A018B9" w:rsidTr="00EE4081">
        <w:trPr>
          <w:trHeight w:val="705"/>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上装颜色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黑、白、灰、红、蓝、黄、橙、棕、绿、紫、 </w:t>
            </w:r>
          </w:p>
          <w:p w:rsidR="00A018B9" w:rsidRDefault="00A018B9" w:rsidP="00EE4081">
            <w:pPr>
              <w:jc w:val="left"/>
              <w:rPr>
                <w:rFonts w:ascii="宋体" w:hAnsi="宋体" w:cs="仿宋"/>
                <w:sz w:val="24"/>
              </w:rPr>
            </w:pPr>
            <w:r>
              <w:rPr>
                <w:rFonts w:ascii="宋体" w:hAnsi="宋体" w:cs="仿宋" w:hint="eastAsia"/>
                <w:sz w:val="24"/>
              </w:rPr>
              <w:t xml:space="preserve">白/灰、红/粉/紫、深灰、粉、未知、其他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袖子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长袖、短袖、无袖等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下衣长度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长裤、短裤等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下装款式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牛仔裤、西裤、休闲裤、其他、未知 </w:t>
            </w:r>
          </w:p>
        </w:tc>
      </w:tr>
      <w:tr w:rsidR="00A018B9" w:rsidTr="00EE4081">
        <w:trPr>
          <w:trHeight w:val="707"/>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下装颜色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黑、白、灰、红、蓝、黄、橙、棕、绿、紫、 </w:t>
            </w:r>
          </w:p>
          <w:p w:rsidR="00A018B9" w:rsidRDefault="00A018B9" w:rsidP="00EE4081">
            <w:pPr>
              <w:jc w:val="left"/>
              <w:rPr>
                <w:rFonts w:ascii="宋体" w:hAnsi="宋体" w:cs="仿宋"/>
                <w:sz w:val="24"/>
              </w:rPr>
            </w:pPr>
            <w:r>
              <w:rPr>
                <w:rFonts w:ascii="宋体" w:hAnsi="宋体" w:cs="仿宋" w:hint="eastAsia"/>
                <w:sz w:val="24"/>
              </w:rPr>
              <w:t xml:space="preserve">白/灰、红/粉/紫、深灰、粉、未知、其他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鞋子种类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鞋子、靴子等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发型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长发、短发、马尾、头部被遮挡、秃头、光头、盘发、未知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背包样式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单肩包、双肩包、手提包、钱包、手拿包、腰包、 </w:t>
            </w:r>
          </w:p>
          <w:p w:rsidR="00A018B9" w:rsidRDefault="00A018B9" w:rsidP="00EE4081">
            <w:pPr>
              <w:jc w:val="left"/>
              <w:rPr>
                <w:rFonts w:ascii="宋体" w:hAnsi="宋体" w:cs="仿宋"/>
                <w:sz w:val="24"/>
              </w:rPr>
            </w:pPr>
            <w:r>
              <w:rPr>
                <w:rFonts w:ascii="宋体" w:hAnsi="宋体" w:cs="仿宋" w:hint="eastAsia"/>
                <w:sz w:val="24"/>
              </w:rPr>
              <w:t xml:space="preserve">钥匙包、卡包、手拉箱、旅行包、牛仔包、斜挎包、 </w:t>
            </w:r>
          </w:p>
          <w:p w:rsidR="00A018B9" w:rsidRDefault="00A018B9" w:rsidP="00EE4081">
            <w:pPr>
              <w:jc w:val="left"/>
              <w:rPr>
                <w:rFonts w:ascii="宋体" w:hAnsi="宋体" w:cs="仿宋"/>
                <w:sz w:val="24"/>
              </w:rPr>
            </w:pPr>
            <w:r>
              <w:rPr>
                <w:rFonts w:ascii="宋体" w:hAnsi="宋体" w:cs="仿宋" w:hint="eastAsia"/>
                <w:sz w:val="24"/>
              </w:rPr>
              <w:t xml:space="preserve">无包、塑料袋，其他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骑车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bl>
    <w:p w:rsidR="00A018B9" w:rsidRDefault="00A018B9" w:rsidP="00A018B9">
      <w:pPr>
        <w:ind w:firstLineChars="200" w:firstLine="482"/>
        <w:rPr>
          <w:rFonts w:ascii="宋体" w:hAnsi="宋体" w:cs="宋体"/>
          <w:b/>
          <w:bCs/>
          <w:sz w:val="24"/>
        </w:rPr>
      </w:pPr>
    </w:p>
    <w:p w:rsidR="00A018B9" w:rsidRDefault="00A018B9" w:rsidP="00A018B9">
      <w:pPr>
        <w:pStyle w:val="2"/>
      </w:pPr>
    </w:p>
    <w:p w:rsidR="00A018B9" w:rsidRDefault="00A018B9" w:rsidP="00A018B9">
      <w:pPr>
        <w:spacing w:line="460" w:lineRule="exact"/>
        <w:rPr>
          <w:rFonts w:ascii="宋体" w:hAnsi="宋体" w:cs="宋体"/>
          <w:b/>
          <w:bCs/>
          <w:sz w:val="24"/>
        </w:rPr>
      </w:pPr>
      <w:r>
        <w:rPr>
          <w:rFonts w:ascii="宋体" w:hAnsi="宋体" w:cs="宋体" w:hint="eastAsia"/>
          <w:b/>
          <w:bCs/>
          <w:sz w:val="24"/>
        </w:rPr>
        <w:t>更正为：</w:t>
      </w:r>
    </w:p>
    <w:tbl>
      <w:tblPr>
        <w:tblW w:w="8420" w:type="dxa"/>
        <w:tblInd w:w="108" w:type="dxa"/>
        <w:tblLayout w:type="fixed"/>
        <w:tblLook w:val="04A0" w:firstRow="1" w:lastRow="0" w:firstColumn="1" w:lastColumn="0" w:noHBand="0" w:noVBand="1"/>
      </w:tblPr>
      <w:tblGrid>
        <w:gridCol w:w="1711"/>
        <w:gridCol w:w="6709"/>
      </w:tblGrid>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性别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男、女、未知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年龄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儿童、青年、老年、少年、中年、未知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朝向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方向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体型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标准、瘦、胖等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戴帽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头巾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头盔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戴眼镜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戴口罩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打手机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戴围巾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胡须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雨伞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上装纹理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纯色、横条纹、竖条纹、格子、图案logo、碎花 </w:t>
            </w:r>
          </w:p>
        </w:tc>
      </w:tr>
      <w:tr w:rsidR="00A018B9" w:rsidTr="00EE4081">
        <w:trPr>
          <w:trHeight w:val="1173"/>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上装款式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西装、T恤、衬衣、卫衣、夹克、 </w:t>
            </w:r>
          </w:p>
          <w:p w:rsidR="00A018B9" w:rsidRDefault="00A018B9" w:rsidP="00EE4081">
            <w:pPr>
              <w:jc w:val="left"/>
              <w:rPr>
                <w:rFonts w:ascii="宋体" w:hAnsi="宋体" w:cs="仿宋"/>
                <w:sz w:val="24"/>
              </w:rPr>
            </w:pPr>
            <w:r>
              <w:rPr>
                <w:rFonts w:ascii="宋体" w:hAnsi="宋体" w:cs="仿宋" w:hint="eastAsia"/>
                <w:sz w:val="24"/>
              </w:rPr>
              <w:t xml:space="preserve">大衣、风衣、毛衣、羽绒服、运动服、工作服、 </w:t>
            </w:r>
          </w:p>
          <w:p w:rsidR="00A018B9" w:rsidRDefault="00A018B9" w:rsidP="00EE4081">
            <w:pPr>
              <w:jc w:val="left"/>
              <w:rPr>
                <w:rFonts w:ascii="宋体" w:hAnsi="宋体" w:cs="仿宋"/>
                <w:sz w:val="24"/>
              </w:rPr>
            </w:pPr>
            <w:r>
              <w:rPr>
                <w:rFonts w:ascii="宋体" w:hAnsi="宋体" w:cs="仿宋" w:hint="eastAsia"/>
                <w:sz w:val="24"/>
              </w:rPr>
              <w:t xml:space="preserve">牛仔服、无上衣、皮革大衣、其他、未知 </w:t>
            </w:r>
          </w:p>
        </w:tc>
      </w:tr>
      <w:tr w:rsidR="00A018B9" w:rsidTr="00EE4081">
        <w:trPr>
          <w:trHeight w:val="705"/>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上装颜色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黑、白、灰、红、蓝、黄、橙、棕、绿、紫、 </w:t>
            </w:r>
          </w:p>
          <w:p w:rsidR="00A018B9" w:rsidRDefault="00A018B9" w:rsidP="00EE4081">
            <w:pPr>
              <w:jc w:val="left"/>
              <w:rPr>
                <w:rFonts w:ascii="宋体" w:hAnsi="宋体" w:cs="仿宋"/>
                <w:sz w:val="24"/>
              </w:rPr>
            </w:pPr>
            <w:r>
              <w:rPr>
                <w:rFonts w:ascii="宋体" w:hAnsi="宋体" w:cs="仿宋" w:hint="eastAsia"/>
                <w:sz w:val="24"/>
              </w:rPr>
              <w:t xml:space="preserve">白/灰、红/粉/紫、深灰、粉、未知、其他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袖子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长袖、短袖、无袖等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下衣长度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长裤、短裤等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下装款式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牛仔裤、西裤、休闲裤、其他、未知 </w:t>
            </w:r>
          </w:p>
        </w:tc>
      </w:tr>
      <w:tr w:rsidR="00A018B9" w:rsidTr="00EE4081">
        <w:trPr>
          <w:trHeight w:val="707"/>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下装颜色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黑、白、灰、红、蓝、黄、橙、棕、绿、紫、 </w:t>
            </w:r>
          </w:p>
          <w:p w:rsidR="00A018B9" w:rsidRDefault="00A018B9" w:rsidP="00EE4081">
            <w:pPr>
              <w:jc w:val="left"/>
              <w:rPr>
                <w:rFonts w:ascii="宋体" w:hAnsi="宋体" w:cs="仿宋"/>
                <w:sz w:val="24"/>
              </w:rPr>
            </w:pPr>
            <w:r>
              <w:rPr>
                <w:rFonts w:ascii="宋体" w:hAnsi="宋体" w:cs="仿宋" w:hint="eastAsia"/>
                <w:sz w:val="24"/>
              </w:rPr>
              <w:t xml:space="preserve">白/灰、红/粉/紫、深灰、粉、未知、其他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鞋子种类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鞋子、靴子等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发型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长发、短发、马尾、头部被遮挡、秃头、光头、盘发、未知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背包样式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单肩包、双肩包、手提包、钱包、手拿包、腰包、 </w:t>
            </w:r>
          </w:p>
          <w:p w:rsidR="00A018B9" w:rsidRDefault="00A018B9" w:rsidP="00EE4081">
            <w:pPr>
              <w:jc w:val="left"/>
              <w:rPr>
                <w:rFonts w:ascii="宋体" w:hAnsi="宋体" w:cs="仿宋"/>
                <w:sz w:val="24"/>
              </w:rPr>
            </w:pPr>
            <w:r>
              <w:rPr>
                <w:rFonts w:ascii="宋体" w:hAnsi="宋体" w:cs="仿宋" w:hint="eastAsia"/>
                <w:sz w:val="24"/>
              </w:rPr>
              <w:t xml:space="preserve">钥匙包、卡包、手拉箱、旅行包、牛仔包、斜挎包、 </w:t>
            </w:r>
          </w:p>
          <w:p w:rsidR="00A018B9" w:rsidRDefault="00A018B9" w:rsidP="00EE4081">
            <w:pPr>
              <w:jc w:val="left"/>
              <w:rPr>
                <w:rFonts w:ascii="宋体" w:hAnsi="宋体" w:cs="仿宋"/>
                <w:sz w:val="24"/>
              </w:rPr>
            </w:pPr>
            <w:r>
              <w:rPr>
                <w:rFonts w:ascii="宋体" w:hAnsi="宋体" w:cs="仿宋" w:hint="eastAsia"/>
                <w:sz w:val="24"/>
              </w:rPr>
              <w:t xml:space="preserve">无包、塑料袋，其他 </w:t>
            </w:r>
          </w:p>
        </w:tc>
      </w:tr>
      <w:tr w:rsidR="00A018B9" w:rsidTr="00EE4081">
        <w:trPr>
          <w:trHeight w:val="240"/>
        </w:trPr>
        <w:tc>
          <w:tcPr>
            <w:tcW w:w="1711"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骑车 </w:t>
            </w:r>
          </w:p>
        </w:tc>
        <w:tc>
          <w:tcPr>
            <w:tcW w:w="6709"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24"/>
              </w:rPr>
            </w:pPr>
            <w:r>
              <w:rPr>
                <w:rFonts w:ascii="宋体" w:hAnsi="宋体" w:cs="仿宋" w:hint="eastAsia"/>
                <w:sz w:val="24"/>
              </w:rPr>
              <w:t xml:space="preserve">是、否、未知 </w:t>
            </w:r>
          </w:p>
        </w:tc>
      </w:tr>
    </w:tbl>
    <w:p w:rsidR="00A018B9" w:rsidRDefault="00A018B9" w:rsidP="00A018B9">
      <w:pPr>
        <w:spacing w:line="460" w:lineRule="exact"/>
        <w:rPr>
          <w:rFonts w:ascii="宋体" w:hAnsi="宋体" w:cs="宋体"/>
          <w:b/>
          <w:bCs/>
          <w:sz w:val="24"/>
        </w:rPr>
      </w:pPr>
    </w:p>
    <w:p w:rsidR="00A018B9" w:rsidRDefault="00A018B9" w:rsidP="00A018B9">
      <w:pPr>
        <w:jc w:val="left"/>
        <w:rPr>
          <w:rFonts w:ascii="宋体" w:hAnsi="宋体"/>
          <w:i/>
          <w:iCs/>
          <w:sz w:val="24"/>
        </w:rPr>
      </w:pPr>
      <w:r>
        <w:rPr>
          <w:rFonts w:ascii="宋体" w:hAnsi="宋体" w:cs="宋体" w:hint="eastAsia"/>
          <w:b/>
          <w:bCs/>
          <w:sz w:val="24"/>
        </w:rPr>
        <w:t>5.原招标文件第三章，</w:t>
      </w:r>
      <w:r>
        <w:rPr>
          <w:rFonts w:ascii="宋体" w:hAnsi="宋体" w:cs="黑体" w:hint="eastAsia"/>
          <w:sz w:val="24"/>
        </w:rPr>
        <w:t>系统总体建设</w:t>
      </w:r>
      <w:r>
        <w:rPr>
          <w:rFonts w:ascii="宋体" w:hAnsi="宋体" w:cs="宋体" w:hint="eastAsia"/>
          <w:b/>
          <w:bCs/>
          <w:sz w:val="24"/>
        </w:rPr>
        <w:t>部分，序列号</w:t>
      </w:r>
      <w:r>
        <w:rPr>
          <w:rFonts w:ascii="宋体" w:hAnsi="宋体" w:cs="仿宋" w:hint="eastAsia"/>
          <w:sz w:val="24"/>
        </w:rPr>
        <w:t>6.3.1.2 算法B融合应用</w:t>
      </w:r>
      <w:r>
        <w:rPr>
          <w:rFonts w:ascii="宋体" w:hAnsi="宋体" w:cs="宋体" w:hint="eastAsia"/>
          <w:b/>
          <w:bCs/>
          <w:sz w:val="24"/>
        </w:rPr>
        <w:t>，</w:t>
      </w:r>
      <w:r>
        <w:rPr>
          <w:rFonts w:ascii="宋体" w:hAnsi="宋体" w:cs="仿宋" w:hint="eastAsia"/>
          <w:sz w:val="24"/>
        </w:rPr>
        <w:t>[1.1] 人员结构化</w:t>
      </w:r>
    </w:p>
    <w:tbl>
      <w:tblPr>
        <w:tblW w:w="8610" w:type="dxa"/>
        <w:tblInd w:w="108" w:type="dxa"/>
        <w:tblLayout w:type="fixed"/>
        <w:tblLook w:val="04A0" w:firstRow="1" w:lastRow="0" w:firstColumn="1" w:lastColumn="0" w:noHBand="0" w:noVBand="1"/>
      </w:tblPr>
      <w:tblGrid>
        <w:gridCol w:w="1397"/>
        <w:gridCol w:w="7213"/>
      </w:tblGrid>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性别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男、女、未知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年龄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儿童、青年、老年、少年、中年、未知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民族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56民族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朝向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方向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体型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标准、瘦、胖等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戴帽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头巾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头盔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戴眼镜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戴口罩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打手机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戴围巾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胡须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雨伞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上装纹理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纯色、横条纹、竖条纹、格子、图案logo、碎花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上装款式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西装、民族服、T恤、衬衣、卫衣、夹克、大衣、风衣、毛衣、羽绒服、运动服、工作服、牛仔服、无上衣、皮革大衣、其他、未知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上装颜色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黑、白、灰、红、蓝、黄、橙、棕、绿、紫、白/灰、红/粉/紫、深灰、粉、未知、其他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袖子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长袖、短袖、无袖等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下衣长度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长裤、短裤等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下装款式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牛仔裤、西裤、休闲裤、其他、未知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下装颜色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黑、白、灰、红、蓝、黄、橙、棕、绿、紫、白/灰、红/粉/紫、深灰、粉、未知、其他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鞋子种类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鞋子、靴子等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发型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长发、短发、马尾、头部被遮挡、秃头、光头、盘发、未知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背包样式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单肩包、双肩包、手提包、钱包、手拿包、腰包、钥匙包、卡包、手拉箱、旅行包、牛仔包、斜挎包、无包、塑料袋，其他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骑车 </w:t>
            </w:r>
          </w:p>
        </w:tc>
        <w:tc>
          <w:tcPr>
            <w:tcW w:w="7214"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bl>
    <w:p w:rsidR="00A018B9" w:rsidRDefault="00A018B9" w:rsidP="00A018B9">
      <w:pPr>
        <w:ind w:firstLineChars="200" w:firstLine="482"/>
        <w:jc w:val="left"/>
        <w:rPr>
          <w:rFonts w:ascii="宋体" w:hAnsi="宋体"/>
          <w:i/>
          <w:iCs/>
          <w:sz w:val="24"/>
        </w:rPr>
      </w:pPr>
      <w:r>
        <w:rPr>
          <w:rFonts w:ascii="宋体" w:hAnsi="宋体" w:cs="宋体" w:hint="eastAsia"/>
          <w:b/>
          <w:bCs/>
          <w:sz w:val="24"/>
        </w:rPr>
        <w:t>更正为：</w:t>
      </w:r>
      <w:r>
        <w:rPr>
          <w:rFonts w:ascii="宋体" w:hAnsi="宋体" w:cs="仿宋" w:hint="eastAsia"/>
          <w:sz w:val="24"/>
        </w:rPr>
        <w:t>[1.1] 人员结构化</w:t>
      </w:r>
    </w:p>
    <w:tbl>
      <w:tblPr>
        <w:tblW w:w="8610" w:type="dxa"/>
        <w:tblInd w:w="108" w:type="dxa"/>
        <w:tblLayout w:type="fixed"/>
        <w:tblLook w:val="04A0" w:firstRow="1" w:lastRow="0" w:firstColumn="1" w:lastColumn="0" w:noHBand="0" w:noVBand="1"/>
      </w:tblPr>
      <w:tblGrid>
        <w:gridCol w:w="1397"/>
        <w:gridCol w:w="7213"/>
      </w:tblGrid>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性别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男、女、未知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年龄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儿童、青年、老年、少年、中年、未知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朝向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方向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体型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标准、瘦、胖等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戴帽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头巾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头盔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戴眼镜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戴口罩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打手机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戴围巾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胡须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雨伞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上装纹理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纯色、横条纹、竖条纹、格子、图案logo、碎花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上装款式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西装、T恤、衬衣、卫衣、夹克、大衣、风衣、毛衣、羽绒服、运动服、工作服、牛仔服、无上衣、皮革大衣、其他、未知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上装颜色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黑、白、灰、红、蓝、黄、橙、棕、绿、紫、白/灰、红/粉/紫、深灰、粉、未知、其他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袖子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长袖、短袖、无袖等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下衣长度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长裤、短裤等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下装款式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牛仔裤、西裤、休闲裤、其他、未知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下装颜色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黑、白、灰、红、蓝、黄、橙、棕、绿、紫、白/灰、红/粉/紫、深灰、粉、未知、其他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鞋子种类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鞋子、靴子等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发型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长发、短发、马尾、头部被遮挡、秃头、光头、盘发、未知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背包样式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单肩包、双肩包、手提包、钱包、手拿包、腰包、钥匙包、卡包、手拉箱、旅行包、牛仔包、斜挎包、无包、塑料袋，其他 </w:t>
            </w:r>
          </w:p>
        </w:tc>
      </w:tr>
      <w:tr w:rsidR="00A018B9" w:rsidTr="00EE4081">
        <w:trPr>
          <w:trHeight w:val="240"/>
        </w:trPr>
        <w:tc>
          <w:tcPr>
            <w:tcW w:w="1397"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骑车 </w:t>
            </w:r>
          </w:p>
        </w:tc>
        <w:tc>
          <w:tcPr>
            <w:tcW w:w="721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sz w:val="24"/>
              </w:rPr>
            </w:pPr>
            <w:r>
              <w:rPr>
                <w:rFonts w:ascii="宋体" w:hAnsi="宋体" w:hint="eastAsia"/>
                <w:sz w:val="24"/>
              </w:rPr>
              <w:t xml:space="preserve">是、否、未知 </w:t>
            </w:r>
          </w:p>
        </w:tc>
      </w:tr>
    </w:tbl>
    <w:p w:rsidR="00A018B9" w:rsidRDefault="00A018B9" w:rsidP="00A018B9">
      <w:pPr>
        <w:spacing w:line="460" w:lineRule="exact"/>
        <w:rPr>
          <w:rFonts w:ascii="宋体" w:hAnsi="宋体" w:cs="宋体"/>
          <w:sz w:val="24"/>
        </w:rPr>
      </w:pPr>
    </w:p>
    <w:p w:rsidR="00A018B9" w:rsidRDefault="00A018B9" w:rsidP="00A018B9">
      <w:pPr>
        <w:numPr>
          <w:ilvl w:val="0"/>
          <w:numId w:val="10"/>
        </w:numPr>
        <w:spacing w:line="460" w:lineRule="exact"/>
        <w:rPr>
          <w:rFonts w:ascii="宋体" w:hAnsi="宋体" w:cs="宋体"/>
          <w:b/>
          <w:bCs/>
          <w:sz w:val="24"/>
        </w:rPr>
      </w:pPr>
      <w:r>
        <w:rPr>
          <w:rFonts w:ascii="宋体" w:hAnsi="宋体" w:cs="宋体" w:hint="eastAsia"/>
          <w:b/>
          <w:bCs/>
          <w:sz w:val="24"/>
        </w:rPr>
        <w:t>原招标文件第三章，</w:t>
      </w:r>
      <w:r>
        <w:rPr>
          <w:rFonts w:ascii="宋体" w:hAnsi="宋体" w:cs="黑体" w:hint="eastAsia"/>
          <w:b/>
          <w:bCs/>
          <w:sz w:val="24"/>
        </w:rPr>
        <w:t>“雪亮工程”项目硬件及系统平台采购清单</w:t>
      </w:r>
      <w:r>
        <w:rPr>
          <w:rFonts w:ascii="宋体" w:hAnsi="宋体" w:cs="宋体" w:hint="eastAsia"/>
          <w:b/>
          <w:bCs/>
          <w:sz w:val="24"/>
        </w:rPr>
        <w:t>部分，</w:t>
      </w:r>
      <w:r>
        <w:rPr>
          <w:rFonts w:ascii="宋体" w:hAnsi="宋体" w:cs="楷体" w:hint="eastAsia"/>
          <w:sz w:val="24"/>
        </w:rPr>
        <w:t>前端视频监控建设清单，三、</w:t>
      </w:r>
      <w:r>
        <w:rPr>
          <w:rFonts w:ascii="宋体" w:hAnsi="宋体" w:cs="宋体" w:hint="eastAsia"/>
          <w:b/>
          <w:bCs/>
          <w:sz w:val="24"/>
        </w:rPr>
        <w:t>材料(新建15个点位卡口配套)，序列号9，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011"/>
        <w:gridCol w:w="5463"/>
        <w:gridCol w:w="591"/>
        <w:gridCol w:w="706"/>
      </w:tblGrid>
      <w:tr w:rsidR="00A018B9" w:rsidTr="00EE4081">
        <w:tc>
          <w:tcPr>
            <w:tcW w:w="75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9</w:t>
            </w:r>
          </w:p>
        </w:tc>
        <w:tc>
          <w:tcPr>
            <w:tcW w:w="101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终端服务器</w:t>
            </w:r>
          </w:p>
        </w:tc>
        <w:tc>
          <w:tcPr>
            <w:tcW w:w="5463" w:type="dxa"/>
            <w:tcBorders>
              <w:top w:val="single" w:sz="4" w:space="0" w:color="auto"/>
              <w:left w:val="single" w:sz="4" w:space="0" w:color="auto"/>
              <w:bottom w:val="single" w:sz="4" w:space="0" w:color="auto"/>
              <w:right w:val="single" w:sz="4" w:space="0" w:color="auto"/>
            </w:tcBorders>
          </w:tcPr>
          <w:p w:rsidR="00A018B9" w:rsidRDefault="00A018B9" w:rsidP="00EE4081">
            <w:pPr>
              <w:rPr>
                <w:rFonts w:ascii="宋体" w:hAnsi="宋体" w:cs="仿宋"/>
                <w:sz w:val="18"/>
                <w:szCs w:val="18"/>
              </w:rPr>
            </w:pPr>
            <w:r>
              <w:rPr>
                <w:rFonts w:ascii="宋体" w:hAnsi="宋体" w:cs="仿宋" w:hint="eastAsia"/>
                <w:sz w:val="18"/>
                <w:szCs w:val="18"/>
              </w:rPr>
              <w:t>1、高性能嵌入式处理器；内存≥4GB，硬盘≥4TB</w:t>
            </w:r>
          </w:p>
          <w:p w:rsidR="00A018B9" w:rsidRDefault="00A018B9" w:rsidP="00EE4081">
            <w:pPr>
              <w:rPr>
                <w:rFonts w:ascii="宋体" w:hAnsi="宋体" w:cs="仿宋"/>
                <w:sz w:val="18"/>
                <w:szCs w:val="18"/>
              </w:rPr>
            </w:pPr>
            <w:r>
              <w:rPr>
                <w:rFonts w:ascii="宋体" w:hAnsi="宋体" w:cs="仿宋" w:hint="eastAsia"/>
                <w:sz w:val="18"/>
                <w:szCs w:val="18"/>
              </w:rPr>
              <w:t>2、最大支持接入8路高清摄像机，接入视频格式：H.264、H.265、，接入图片格式：JPEG；</w:t>
            </w:r>
          </w:p>
          <w:p w:rsidR="00A018B9" w:rsidRDefault="00A018B9" w:rsidP="00EE4081">
            <w:pPr>
              <w:rPr>
                <w:rFonts w:ascii="宋体" w:hAnsi="宋体" w:cs="仿宋"/>
                <w:sz w:val="18"/>
                <w:szCs w:val="18"/>
              </w:rPr>
            </w:pPr>
            <w:r>
              <w:rPr>
                <w:rFonts w:ascii="宋体" w:hAnsi="宋体" w:cs="仿宋" w:hint="eastAsia"/>
                <w:sz w:val="18"/>
                <w:szCs w:val="18"/>
              </w:rPr>
              <w:t>3、支持协议：ONVIF、GB28181、TCP/IP、UDP、RTSP、HTTP、SNMP；</w:t>
            </w:r>
          </w:p>
          <w:p w:rsidR="00A018B9" w:rsidRDefault="00A018B9" w:rsidP="00EE4081">
            <w:pPr>
              <w:rPr>
                <w:rFonts w:ascii="宋体" w:hAnsi="宋体" w:cs="仿宋"/>
                <w:sz w:val="18"/>
                <w:szCs w:val="18"/>
              </w:rPr>
            </w:pPr>
            <w:r>
              <w:rPr>
                <w:rFonts w:ascii="宋体" w:hAnsi="宋体" w:cs="仿宋" w:hint="eastAsia"/>
                <w:sz w:val="18"/>
                <w:szCs w:val="18"/>
              </w:rPr>
              <w:t>4、1个，3.5英寸；一键复位按钮：1个，SIM卡槽：1个，天线接口：1个3G/4G模块天线接口、1个GPS模块天线接口；</w:t>
            </w:r>
          </w:p>
          <w:p w:rsidR="00A018B9" w:rsidRDefault="00A018B9" w:rsidP="00EE4081">
            <w:pPr>
              <w:rPr>
                <w:rFonts w:ascii="宋体" w:hAnsi="宋体" w:cs="仿宋"/>
                <w:sz w:val="18"/>
                <w:szCs w:val="18"/>
              </w:rPr>
            </w:pPr>
            <w:r>
              <w:rPr>
                <w:rFonts w:ascii="宋体" w:hAnsi="宋体" w:cs="仿宋" w:hint="eastAsia"/>
                <w:sz w:val="18"/>
                <w:szCs w:val="18"/>
              </w:rPr>
              <w:t>5、支持数据防删改功能，录像、图片文件无法直接删除；</w:t>
            </w:r>
          </w:p>
          <w:p w:rsidR="00A018B9" w:rsidRDefault="00A018B9" w:rsidP="00EE4081">
            <w:pPr>
              <w:rPr>
                <w:rFonts w:ascii="宋体" w:hAnsi="宋体" w:cs="仿宋"/>
                <w:sz w:val="18"/>
                <w:szCs w:val="18"/>
              </w:rPr>
            </w:pPr>
            <w:r>
              <w:rPr>
                <w:rFonts w:ascii="宋体" w:hAnsi="宋体" w:cs="仿宋" w:hint="eastAsia"/>
                <w:sz w:val="18"/>
                <w:szCs w:val="18"/>
              </w:rPr>
              <w:t>6、支持断网续传功能；</w:t>
            </w:r>
          </w:p>
          <w:p w:rsidR="00A018B9" w:rsidRDefault="00A018B9" w:rsidP="00EE4081">
            <w:pPr>
              <w:rPr>
                <w:rFonts w:ascii="宋体" w:hAnsi="宋体" w:cs="仿宋"/>
                <w:sz w:val="18"/>
                <w:szCs w:val="18"/>
              </w:rPr>
            </w:pPr>
            <w:r>
              <w:rPr>
                <w:rFonts w:ascii="宋体" w:hAnsi="宋体" w:cs="仿宋" w:hint="eastAsia"/>
                <w:sz w:val="18"/>
                <w:szCs w:val="18"/>
              </w:rPr>
              <w:t>7、支持将1/2/3/4张原始图片进行合成，支持多种合成形状选择，图片顺序可任意修改；支持去除原始图片黑边。</w:t>
            </w:r>
          </w:p>
        </w:tc>
        <w:tc>
          <w:tcPr>
            <w:tcW w:w="59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台</w:t>
            </w:r>
          </w:p>
        </w:tc>
        <w:tc>
          <w:tcPr>
            <w:tcW w:w="706"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16</w:t>
            </w:r>
          </w:p>
        </w:tc>
      </w:tr>
    </w:tbl>
    <w:p w:rsidR="00A018B9" w:rsidRDefault="00A018B9" w:rsidP="00A018B9">
      <w:pPr>
        <w:pStyle w:val="2"/>
        <w:spacing w:before="0" w:after="0" w:line="460" w:lineRule="exact"/>
        <w:rPr>
          <w:rFonts w:cs="宋体"/>
          <w:bCs w:val="0"/>
          <w:sz w:val="24"/>
          <w:szCs w:val="24"/>
        </w:rPr>
      </w:pPr>
      <w:r>
        <w:rPr>
          <w:rFonts w:cs="宋体"/>
          <w:sz w:val="24"/>
          <w:szCs w:val="24"/>
        </w:rPr>
        <w:t>更正为：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011"/>
        <w:gridCol w:w="5463"/>
        <w:gridCol w:w="591"/>
        <w:gridCol w:w="706"/>
      </w:tblGrid>
      <w:tr w:rsidR="00A018B9" w:rsidTr="00EE4081">
        <w:tc>
          <w:tcPr>
            <w:tcW w:w="75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9</w:t>
            </w:r>
          </w:p>
        </w:tc>
        <w:tc>
          <w:tcPr>
            <w:tcW w:w="101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终端服务器</w:t>
            </w:r>
          </w:p>
        </w:tc>
        <w:tc>
          <w:tcPr>
            <w:tcW w:w="5463" w:type="dxa"/>
            <w:tcBorders>
              <w:top w:val="single" w:sz="4" w:space="0" w:color="auto"/>
              <w:left w:val="single" w:sz="4" w:space="0" w:color="auto"/>
              <w:bottom w:val="single" w:sz="4" w:space="0" w:color="auto"/>
              <w:right w:val="single" w:sz="4" w:space="0" w:color="auto"/>
            </w:tcBorders>
          </w:tcPr>
          <w:p w:rsidR="00A018B9" w:rsidRDefault="00A018B9" w:rsidP="00EE4081">
            <w:pPr>
              <w:rPr>
                <w:rFonts w:ascii="宋体" w:hAnsi="宋体" w:cs="仿宋"/>
                <w:sz w:val="18"/>
                <w:szCs w:val="18"/>
              </w:rPr>
            </w:pPr>
            <w:r>
              <w:rPr>
                <w:rFonts w:ascii="宋体" w:hAnsi="宋体" w:cs="仿宋" w:hint="eastAsia"/>
                <w:sz w:val="18"/>
                <w:szCs w:val="18"/>
              </w:rPr>
              <w:t>▲1、高性能嵌入式处理器；内存≥4GB，硬盘≥4TB</w:t>
            </w:r>
          </w:p>
          <w:p w:rsidR="00A018B9" w:rsidRDefault="00A018B9" w:rsidP="00EE4081">
            <w:pPr>
              <w:rPr>
                <w:rFonts w:ascii="宋体" w:hAnsi="宋体" w:cs="仿宋"/>
                <w:sz w:val="18"/>
                <w:szCs w:val="18"/>
              </w:rPr>
            </w:pPr>
            <w:r>
              <w:rPr>
                <w:rFonts w:ascii="宋体" w:hAnsi="宋体" w:cs="仿宋" w:hint="eastAsia"/>
                <w:sz w:val="18"/>
                <w:szCs w:val="18"/>
              </w:rPr>
              <w:t>2、最大支持接入8路高清摄像机，接入视频格式：H.264、H.265、，接入图片格式：JPEG；</w:t>
            </w:r>
          </w:p>
          <w:p w:rsidR="00A018B9" w:rsidRDefault="00A018B9" w:rsidP="00EE4081">
            <w:pPr>
              <w:rPr>
                <w:rFonts w:ascii="宋体" w:hAnsi="宋体" w:cs="仿宋"/>
                <w:sz w:val="18"/>
                <w:szCs w:val="18"/>
              </w:rPr>
            </w:pPr>
            <w:r>
              <w:rPr>
                <w:rFonts w:ascii="宋体" w:hAnsi="宋体" w:cs="仿宋" w:hint="eastAsia"/>
                <w:sz w:val="18"/>
                <w:szCs w:val="18"/>
              </w:rPr>
              <w:t>3、支持协议：ONVIF、GB28181、TCP/IP、UDP、RTSP、HTTP、SNMP；</w:t>
            </w:r>
          </w:p>
          <w:p w:rsidR="00A018B9" w:rsidRDefault="00A018B9" w:rsidP="00EE4081">
            <w:pPr>
              <w:rPr>
                <w:rFonts w:ascii="宋体" w:hAnsi="宋体" w:cs="仿宋"/>
                <w:sz w:val="18"/>
                <w:szCs w:val="18"/>
              </w:rPr>
            </w:pPr>
            <w:r>
              <w:rPr>
                <w:rFonts w:ascii="宋体" w:hAnsi="宋体" w:cs="仿宋" w:hint="eastAsia"/>
                <w:sz w:val="18"/>
                <w:szCs w:val="18"/>
              </w:rPr>
              <w:t>4、1个，3.5英寸；一键复位按钮：1个，SIM卡槽：1个，天线接口：1个3G/4G模块天线接口、1个GPS模块天线接口；</w:t>
            </w:r>
          </w:p>
          <w:p w:rsidR="00A018B9" w:rsidRDefault="00A018B9" w:rsidP="00EE4081">
            <w:pPr>
              <w:rPr>
                <w:rFonts w:ascii="宋体" w:hAnsi="宋体" w:cs="仿宋"/>
                <w:sz w:val="18"/>
                <w:szCs w:val="18"/>
              </w:rPr>
            </w:pPr>
            <w:r>
              <w:rPr>
                <w:rFonts w:ascii="宋体" w:hAnsi="宋体" w:cs="仿宋" w:hint="eastAsia"/>
                <w:sz w:val="18"/>
                <w:szCs w:val="18"/>
              </w:rPr>
              <w:t>5、支持数据防删改功能，录像、图片文件无法直接删除；</w:t>
            </w:r>
          </w:p>
          <w:p w:rsidR="00A018B9" w:rsidRDefault="00A018B9" w:rsidP="00EE4081">
            <w:pPr>
              <w:rPr>
                <w:rFonts w:ascii="宋体" w:hAnsi="宋体" w:cs="仿宋"/>
                <w:sz w:val="18"/>
                <w:szCs w:val="18"/>
              </w:rPr>
            </w:pPr>
            <w:r>
              <w:rPr>
                <w:rFonts w:ascii="宋体" w:hAnsi="宋体" w:cs="仿宋" w:hint="eastAsia"/>
                <w:sz w:val="18"/>
                <w:szCs w:val="18"/>
              </w:rPr>
              <w:t>6、支持断网续传功能；</w:t>
            </w:r>
          </w:p>
          <w:p w:rsidR="00A018B9" w:rsidRDefault="00A018B9" w:rsidP="00EE4081">
            <w:pPr>
              <w:rPr>
                <w:rFonts w:ascii="宋体" w:hAnsi="宋体" w:cs="仿宋"/>
                <w:sz w:val="18"/>
                <w:szCs w:val="18"/>
              </w:rPr>
            </w:pPr>
            <w:r>
              <w:rPr>
                <w:rFonts w:ascii="宋体" w:hAnsi="宋体" w:cs="仿宋" w:hint="eastAsia"/>
                <w:sz w:val="18"/>
                <w:szCs w:val="18"/>
              </w:rPr>
              <w:t>7、支持将1/2/3/4张原始图片进行合成，支持多种合成形状选择，图片顺序可任意修改；支持去除原始图片黑边。</w:t>
            </w:r>
          </w:p>
        </w:tc>
        <w:tc>
          <w:tcPr>
            <w:tcW w:w="59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台</w:t>
            </w:r>
          </w:p>
        </w:tc>
        <w:tc>
          <w:tcPr>
            <w:tcW w:w="706"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16</w:t>
            </w:r>
          </w:p>
        </w:tc>
      </w:tr>
    </w:tbl>
    <w:p w:rsidR="00A018B9" w:rsidRDefault="00A018B9" w:rsidP="00A018B9"/>
    <w:p w:rsidR="00A018B9" w:rsidRDefault="00A018B9" w:rsidP="00A018B9">
      <w:pPr>
        <w:pStyle w:val="2"/>
        <w:keepNext w:val="0"/>
        <w:keepLines w:val="0"/>
        <w:numPr>
          <w:ilvl w:val="0"/>
          <w:numId w:val="10"/>
        </w:numPr>
        <w:spacing w:before="0" w:after="0" w:line="460" w:lineRule="exact"/>
        <w:jc w:val="left"/>
        <w:rPr>
          <w:rFonts w:cs="宋体"/>
          <w:sz w:val="24"/>
          <w:szCs w:val="24"/>
        </w:rPr>
      </w:pPr>
      <w:r>
        <w:rPr>
          <w:rFonts w:cs="宋体"/>
          <w:sz w:val="24"/>
        </w:rPr>
        <w:t>原招标文件第三章，</w:t>
      </w:r>
      <w:r>
        <w:rPr>
          <w:rFonts w:cs="黑体"/>
          <w:sz w:val="24"/>
        </w:rPr>
        <w:t>“</w:t>
      </w:r>
      <w:r>
        <w:rPr>
          <w:rFonts w:cs="黑体"/>
          <w:sz w:val="24"/>
        </w:rPr>
        <w:t>雪亮工程</w:t>
      </w:r>
      <w:r>
        <w:rPr>
          <w:rFonts w:cs="黑体"/>
          <w:sz w:val="24"/>
        </w:rPr>
        <w:t>”</w:t>
      </w:r>
      <w:r>
        <w:rPr>
          <w:rFonts w:cs="黑体"/>
          <w:sz w:val="24"/>
        </w:rPr>
        <w:t>项目硬件及系统平台采购清单</w:t>
      </w:r>
      <w:r>
        <w:rPr>
          <w:rFonts w:cs="宋体"/>
          <w:sz w:val="24"/>
        </w:rPr>
        <w:t>部分，</w:t>
      </w:r>
      <w:r>
        <w:rPr>
          <w:rFonts w:cs="楷体"/>
          <w:sz w:val="24"/>
        </w:rPr>
        <w:t>前端视频监控建设清单，</w:t>
      </w:r>
      <w:r>
        <w:rPr>
          <w:rFonts w:cs="宋体"/>
          <w:sz w:val="24"/>
          <w:szCs w:val="24"/>
        </w:rPr>
        <w:t>二、材料</w:t>
      </w:r>
      <w:r>
        <w:rPr>
          <w:rFonts w:cs="宋体"/>
          <w:sz w:val="24"/>
          <w:szCs w:val="24"/>
        </w:rPr>
        <w:t>(</w:t>
      </w:r>
      <w:r>
        <w:rPr>
          <w:rFonts w:cs="宋体"/>
          <w:sz w:val="24"/>
          <w:szCs w:val="24"/>
        </w:rPr>
        <w:t>枪</w:t>
      </w:r>
      <w:r>
        <w:rPr>
          <w:rFonts w:cs="宋体"/>
          <w:sz w:val="24"/>
          <w:szCs w:val="24"/>
        </w:rPr>
        <w:t>/</w:t>
      </w:r>
      <w:r>
        <w:rPr>
          <w:rFonts w:cs="宋体"/>
          <w:sz w:val="24"/>
          <w:szCs w:val="24"/>
        </w:rPr>
        <w:t>球</w:t>
      </w:r>
      <w:r>
        <w:rPr>
          <w:rFonts w:cs="宋体"/>
          <w:sz w:val="24"/>
          <w:szCs w:val="24"/>
        </w:rPr>
        <w:t>/</w:t>
      </w:r>
      <w:r>
        <w:rPr>
          <w:rFonts w:cs="宋体"/>
          <w:sz w:val="24"/>
          <w:szCs w:val="24"/>
        </w:rPr>
        <w:t>人脸配套</w:t>
      </w:r>
      <w:r>
        <w:rPr>
          <w:rFonts w:cs="宋体"/>
          <w:sz w:val="24"/>
          <w:szCs w:val="24"/>
        </w:rPr>
        <w:t>)</w:t>
      </w:r>
      <w:r>
        <w:rPr>
          <w:rFonts w:cs="宋体"/>
          <w:sz w:val="24"/>
          <w:szCs w:val="24"/>
        </w:rPr>
        <w:t>，序列号</w:t>
      </w:r>
      <w:r>
        <w:rPr>
          <w:rFonts w:cs="宋体"/>
          <w:sz w:val="24"/>
          <w:szCs w:val="24"/>
        </w:rPr>
        <w:t>16</w:t>
      </w:r>
      <w:r>
        <w:rPr>
          <w:rFonts w:cs="宋体"/>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011"/>
        <w:gridCol w:w="5463"/>
        <w:gridCol w:w="591"/>
        <w:gridCol w:w="706"/>
      </w:tblGrid>
      <w:tr w:rsidR="00A018B9" w:rsidTr="00EE4081">
        <w:trPr>
          <w:trHeight w:val="90"/>
        </w:trPr>
        <w:tc>
          <w:tcPr>
            <w:tcW w:w="75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16</w:t>
            </w:r>
          </w:p>
        </w:tc>
        <w:tc>
          <w:tcPr>
            <w:tcW w:w="101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一体化防水监控抱杆设备箱</w:t>
            </w:r>
          </w:p>
        </w:tc>
        <w:tc>
          <w:tcPr>
            <w:tcW w:w="546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18"/>
                <w:szCs w:val="18"/>
              </w:rPr>
            </w:pPr>
            <w:r>
              <w:rPr>
                <w:rFonts w:ascii="宋体" w:hAnsi="宋体" w:cs="仿宋" w:hint="eastAsia"/>
                <w:sz w:val="18"/>
                <w:szCs w:val="18"/>
              </w:rPr>
              <w:t>等级≥IP66，高X宽X厚=500mm×400mm×200mm，厚度为1.2MM镀锌板材料</w:t>
            </w:r>
          </w:p>
          <w:p w:rsidR="00A018B9" w:rsidRDefault="00A018B9" w:rsidP="00A018B9">
            <w:pPr>
              <w:numPr>
                <w:ilvl w:val="0"/>
                <w:numId w:val="11"/>
              </w:numPr>
              <w:ind w:firstLine="640"/>
              <w:jc w:val="left"/>
              <w:rPr>
                <w:rFonts w:ascii="宋体" w:hAnsi="宋体" w:cs="仿宋"/>
                <w:sz w:val="18"/>
                <w:szCs w:val="18"/>
              </w:rPr>
            </w:pPr>
            <w:r>
              <w:rPr>
                <w:rFonts w:ascii="宋体" w:hAnsi="宋体" w:cs="仿宋" w:hint="eastAsia"/>
                <w:sz w:val="18"/>
                <w:szCs w:val="18"/>
              </w:rPr>
              <w:t>设备箱配散热风扇1个,电源配电模块1个、防雷模块个、绕纤盘1个、接地铜排1条、二合一防雷模块1个、防雷插座1个以及电源浪涌保护器等其他配套模块、2块层板,侧门冲百叶窗散热孔。  3、设备箱表面经酸洗、磷化、除锈后釆用防静电喷涂,户外防腐蚀,安装在立杆高度约3米的位置。</w:t>
            </w:r>
          </w:p>
          <w:p w:rsidR="00A018B9" w:rsidRDefault="00A018B9" w:rsidP="00EE4081">
            <w:pPr>
              <w:jc w:val="left"/>
              <w:rPr>
                <w:rFonts w:ascii="宋体" w:hAnsi="宋体" w:cs="仿宋"/>
                <w:sz w:val="18"/>
                <w:szCs w:val="18"/>
              </w:rPr>
            </w:pPr>
            <w:r>
              <w:rPr>
                <w:rFonts w:ascii="宋体" w:hAnsi="宋体" w:cs="仿宋" w:hint="eastAsia"/>
                <w:sz w:val="18"/>
                <w:szCs w:val="18"/>
              </w:rPr>
              <w:t>4、防锈、防尘、防潮、防热、防雷、防鼠虫。</w:t>
            </w:r>
          </w:p>
          <w:p w:rsidR="00A018B9" w:rsidRDefault="00A018B9" w:rsidP="00EE4081">
            <w:pPr>
              <w:jc w:val="left"/>
              <w:rPr>
                <w:rFonts w:ascii="宋体" w:hAnsi="宋体" w:cs="仿宋"/>
                <w:sz w:val="18"/>
                <w:szCs w:val="18"/>
              </w:rPr>
            </w:pPr>
            <w:r>
              <w:rPr>
                <w:rFonts w:ascii="宋体" w:hAnsi="宋体" w:cs="仿宋" w:hint="eastAsia"/>
                <w:sz w:val="18"/>
                <w:szCs w:val="18"/>
              </w:rPr>
              <w:t>5、带有公安字体标识</w:t>
            </w:r>
          </w:p>
        </w:tc>
        <w:tc>
          <w:tcPr>
            <w:tcW w:w="59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个</w:t>
            </w:r>
          </w:p>
        </w:tc>
        <w:tc>
          <w:tcPr>
            <w:tcW w:w="706"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388</w:t>
            </w:r>
          </w:p>
        </w:tc>
      </w:tr>
    </w:tbl>
    <w:p w:rsidR="00A018B9" w:rsidRDefault="00A018B9" w:rsidP="00A018B9">
      <w:pPr>
        <w:pStyle w:val="2"/>
        <w:spacing w:before="0" w:after="0" w:line="460" w:lineRule="exact"/>
        <w:rPr>
          <w:rFonts w:cs="宋体"/>
          <w:sz w:val="24"/>
          <w:szCs w:val="24"/>
        </w:rPr>
      </w:pPr>
      <w:r>
        <w:rPr>
          <w:rFonts w:cs="宋体"/>
          <w:sz w:val="24"/>
          <w:szCs w:val="24"/>
        </w:rPr>
        <w:t>更正为：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011"/>
        <w:gridCol w:w="5463"/>
        <w:gridCol w:w="591"/>
        <w:gridCol w:w="706"/>
      </w:tblGrid>
      <w:tr w:rsidR="00A018B9" w:rsidTr="00EE4081">
        <w:trPr>
          <w:trHeight w:val="90"/>
        </w:trPr>
        <w:tc>
          <w:tcPr>
            <w:tcW w:w="75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16</w:t>
            </w:r>
          </w:p>
        </w:tc>
        <w:tc>
          <w:tcPr>
            <w:tcW w:w="101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一体化防水监控抱杆设备箱</w:t>
            </w:r>
          </w:p>
        </w:tc>
        <w:tc>
          <w:tcPr>
            <w:tcW w:w="5463" w:type="dxa"/>
            <w:tcBorders>
              <w:top w:val="single" w:sz="4" w:space="0" w:color="auto"/>
              <w:left w:val="single" w:sz="4" w:space="0" w:color="auto"/>
              <w:bottom w:val="single" w:sz="4" w:space="0" w:color="auto"/>
              <w:right w:val="single" w:sz="4" w:space="0" w:color="auto"/>
            </w:tcBorders>
          </w:tcPr>
          <w:p w:rsidR="00A018B9" w:rsidRDefault="00A018B9" w:rsidP="00EE4081">
            <w:pPr>
              <w:jc w:val="left"/>
              <w:rPr>
                <w:rFonts w:ascii="宋体" w:hAnsi="宋体" w:cs="仿宋"/>
                <w:sz w:val="18"/>
                <w:szCs w:val="18"/>
              </w:rPr>
            </w:pPr>
            <w:r>
              <w:rPr>
                <w:rFonts w:ascii="宋体" w:hAnsi="宋体" w:cs="仿宋" w:hint="eastAsia"/>
                <w:sz w:val="18"/>
                <w:szCs w:val="18"/>
              </w:rPr>
              <w:t>1、等级≥IP65，高X宽X厚=500mm×400mm×200mm，厚度为1.2MM镀锌板材料</w:t>
            </w:r>
          </w:p>
          <w:p w:rsidR="00A018B9" w:rsidRDefault="00A018B9" w:rsidP="00EE4081">
            <w:pPr>
              <w:jc w:val="left"/>
              <w:rPr>
                <w:rFonts w:ascii="宋体" w:hAnsi="宋体" w:cs="仿宋"/>
                <w:sz w:val="18"/>
                <w:szCs w:val="18"/>
              </w:rPr>
            </w:pPr>
            <w:r>
              <w:rPr>
                <w:rFonts w:ascii="宋体" w:hAnsi="宋体" w:cs="仿宋" w:hint="eastAsia"/>
                <w:sz w:val="18"/>
                <w:szCs w:val="18"/>
              </w:rPr>
              <w:t>2、设备箱配散热风扇1个,电源配电模块1个、防雷模块个、绕纤盘1个、接地铜排1条、二合一防雷模块1个、防雷插座1个以及电源浪涌保护器等其他配套模块、2块层板,侧门冲百叶窗散热孔。  3、设备箱表面经酸洗、磷化、除锈后釆用防静电喷涂,户外防腐蚀,安装在立杆高度约3米的位置。</w:t>
            </w:r>
          </w:p>
          <w:p w:rsidR="00A018B9" w:rsidRDefault="00A018B9" w:rsidP="00EE4081">
            <w:pPr>
              <w:jc w:val="left"/>
              <w:rPr>
                <w:rFonts w:ascii="宋体" w:hAnsi="宋体" w:cs="仿宋"/>
                <w:sz w:val="18"/>
                <w:szCs w:val="18"/>
              </w:rPr>
            </w:pPr>
            <w:r>
              <w:rPr>
                <w:rFonts w:ascii="宋体" w:hAnsi="宋体" w:cs="仿宋" w:hint="eastAsia"/>
                <w:sz w:val="18"/>
                <w:szCs w:val="18"/>
              </w:rPr>
              <w:t>4、防锈、防尘、防潮、防热、防雷、防鼠虫。</w:t>
            </w:r>
          </w:p>
          <w:p w:rsidR="00A018B9" w:rsidRDefault="00A018B9" w:rsidP="00EE4081">
            <w:pPr>
              <w:jc w:val="left"/>
              <w:rPr>
                <w:rFonts w:ascii="宋体" w:hAnsi="宋体" w:cs="仿宋"/>
                <w:sz w:val="18"/>
                <w:szCs w:val="18"/>
              </w:rPr>
            </w:pPr>
            <w:r>
              <w:rPr>
                <w:rFonts w:ascii="宋体" w:hAnsi="宋体" w:cs="仿宋" w:hint="eastAsia"/>
                <w:sz w:val="18"/>
                <w:szCs w:val="18"/>
              </w:rPr>
              <w:t>5、带有公安字体标识</w:t>
            </w:r>
          </w:p>
        </w:tc>
        <w:tc>
          <w:tcPr>
            <w:tcW w:w="591"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个</w:t>
            </w:r>
          </w:p>
        </w:tc>
        <w:tc>
          <w:tcPr>
            <w:tcW w:w="706" w:type="dxa"/>
            <w:tcBorders>
              <w:top w:val="single" w:sz="4" w:space="0" w:color="auto"/>
              <w:left w:val="single" w:sz="4" w:space="0" w:color="auto"/>
              <w:bottom w:val="single" w:sz="4" w:space="0" w:color="auto"/>
              <w:right w:val="single" w:sz="4" w:space="0" w:color="auto"/>
            </w:tcBorders>
          </w:tcPr>
          <w:p w:rsidR="00A018B9" w:rsidRDefault="00A018B9" w:rsidP="00EE4081">
            <w:pPr>
              <w:jc w:val="center"/>
              <w:rPr>
                <w:rFonts w:ascii="宋体" w:hAnsi="宋体" w:cs="仿宋"/>
                <w:sz w:val="18"/>
                <w:szCs w:val="18"/>
              </w:rPr>
            </w:pPr>
            <w:r>
              <w:rPr>
                <w:rFonts w:ascii="宋体" w:hAnsi="宋体" w:cs="仿宋" w:hint="eastAsia"/>
                <w:sz w:val="18"/>
                <w:szCs w:val="18"/>
              </w:rPr>
              <w:t>388</w:t>
            </w:r>
          </w:p>
        </w:tc>
      </w:tr>
    </w:tbl>
    <w:p w:rsidR="00A018B9" w:rsidRDefault="00A018B9" w:rsidP="00A018B9">
      <w:pPr>
        <w:rPr>
          <w:sz w:val="24"/>
        </w:rPr>
      </w:pPr>
    </w:p>
    <w:p w:rsidR="00A018B9" w:rsidRDefault="00A018B9" w:rsidP="00A018B9">
      <w:pPr>
        <w:pStyle w:val="2"/>
        <w:spacing w:before="0" w:after="0" w:line="460" w:lineRule="exact"/>
        <w:rPr>
          <w:rFonts w:cs="宋体"/>
          <w:b w:val="0"/>
          <w:bCs w:val="0"/>
          <w:sz w:val="24"/>
          <w:szCs w:val="24"/>
        </w:rPr>
      </w:pPr>
      <w:r>
        <w:rPr>
          <w:rFonts w:cs="宋体"/>
          <w:sz w:val="24"/>
          <w:szCs w:val="24"/>
        </w:rPr>
        <w:t>8</w:t>
      </w:r>
      <w:r>
        <w:rPr>
          <w:rFonts w:cs="宋体"/>
          <w:sz w:val="24"/>
          <w:szCs w:val="24"/>
        </w:rPr>
        <w:t>、原招标文件第四章，</w:t>
      </w:r>
      <w:r>
        <w:rPr>
          <w:rFonts w:cs="宋体"/>
          <w:sz w:val="24"/>
          <w:szCs w:val="24"/>
          <w:shd w:val="clear" w:color="auto" w:fill="FFFFFF"/>
        </w:rPr>
        <w:t>详细评审标准技术评分</w:t>
      </w:r>
      <w:r>
        <w:rPr>
          <w:rFonts w:cs="宋体"/>
          <w:sz w:val="24"/>
          <w:szCs w:val="24"/>
        </w:rPr>
        <w:t>部分，序列号</w:t>
      </w:r>
      <w:r>
        <w:rPr>
          <w:rFonts w:cs="宋体"/>
          <w:sz w:val="24"/>
          <w:szCs w:val="24"/>
        </w:rPr>
        <w:t>1</w:t>
      </w:r>
      <w:r>
        <w:rPr>
          <w:rFonts w:cs="宋体"/>
          <w:sz w:val="24"/>
          <w:szCs w:val="24"/>
        </w:rPr>
        <w:t>，</w:t>
      </w:r>
    </w:p>
    <w:tbl>
      <w:tblPr>
        <w:tblW w:w="7891" w:type="dxa"/>
        <w:jc w:val="center"/>
        <w:tblLayout w:type="fixed"/>
        <w:tblLook w:val="04A0" w:firstRow="1" w:lastRow="0" w:firstColumn="1" w:lastColumn="0" w:noHBand="0" w:noVBand="1"/>
      </w:tblPr>
      <w:tblGrid>
        <w:gridCol w:w="809"/>
        <w:gridCol w:w="1180"/>
        <w:gridCol w:w="5115"/>
        <w:gridCol w:w="787"/>
      </w:tblGrid>
      <w:tr w:rsidR="00A018B9" w:rsidTr="00EE4081">
        <w:trPr>
          <w:trHeight w:val="720"/>
          <w:jc w:val="center"/>
        </w:trPr>
        <w:tc>
          <w:tcPr>
            <w:tcW w:w="809"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pStyle w:val="Style1"/>
              <w:rPr>
                <w:rFonts w:ascii="仿宋" w:eastAsia="仿宋" w:hAnsi="仿宋" w:cs="仿宋"/>
                <w:sz w:val="24"/>
                <w:szCs w:val="24"/>
              </w:rPr>
            </w:pPr>
            <w:r>
              <w:rPr>
                <w:rFonts w:ascii="仿宋" w:eastAsia="仿宋" w:hAnsi="仿宋" w:cs="仿宋" w:hint="eastAsia"/>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满足技术参数</w:t>
            </w:r>
          </w:p>
        </w:tc>
        <w:tc>
          <w:tcPr>
            <w:tcW w:w="5115"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完全满足招标文件中《项目硬件及系统平台采购清单》需求指标得10分，其中带</w:t>
            </w:r>
            <w:r>
              <w:rPr>
                <w:rFonts w:ascii="宋体" w:hAnsi="宋体" w:cs="仿宋" w:hint="eastAsia"/>
                <w:sz w:val="24"/>
              </w:rPr>
              <w:t>▲</w:t>
            </w:r>
            <w:r>
              <w:rPr>
                <w:rFonts w:ascii="仿宋" w:eastAsia="仿宋" w:hAnsi="仿宋" w:cs="仿宋" w:hint="eastAsia"/>
                <w:sz w:val="24"/>
                <w:szCs w:val="24"/>
              </w:rPr>
              <w:t>项参数有一项不满足得0分，其余不带</w:t>
            </w:r>
            <w:r>
              <w:rPr>
                <w:rFonts w:ascii="宋体" w:hAnsi="宋体" w:cs="仿宋" w:hint="eastAsia"/>
                <w:sz w:val="24"/>
              </w:rPr>
              <w:t>▲</w:t>
            </w:r>
            <w:r>
              <w:rPr>
                <w:rFonts w:ascii="仿宋" w:eastAsia="仿宋" w:hAnsi="仿宋" w:cs="仿宋" w:hint="eastAsia"/>
                <w:sz w:val="24"/>
                <w:szCs w:val="24"/>
              </w:rPr>
              <w:t>需求指标负偏离一条扣0.1分，扣完为止；</w:t>
            </w:r>
          </w:p>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注：所投标的软硬件需提供产品测试报告、官网功能参数截图并加盖原厂公章。</w:t>
            </w:r>
          </w:p>
        </w:tc>
        <w:tc>
          <w:tcPr>
            <w:tcW w:w="78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仿宋" w:eastAsia="仿宋" w:hAnsi="仿宋" w:cs="仿宋"/>
                <w:sz w:val="24"/>
              </w:rPr>
            </w:pPr>
            <w:r>
              <w:rPr>
                <w:rFonts w:ascii="仿宋" w:eastAsia="仿宋" w:hAnsi="仿宋" w:cs="仿宋" w:hint="eastAsia"/>
                <w:sz w:val="24"/>
              </w:rPr>
              <w:t>10分</w:t>
            </w:r>
          </w:p>
        </w:tc>
      </w:tr>
    </w:tbl>
    <w:p w:rsidR="00A018B9" w:rsidRDefault="00A018B9" w:rsidP="00A018B9">
      <w:pPr>
        <w:spacing w:line="460" w:lineRule="exact"/>
        <w:rPr>
          <w:rFonts w:ascii="宋体" w:hAnsi="宋体" w:cs="宋体"/>
          <w:b/>
          <w:bCs/>
          <w:sz w:val="24"/>
        </w:rPr>
      </w:pPr>
      <w:r>
        <w:rPr>
          <w:rFonts w:ascii="宋体" w:hAnsi="宋体" w:cs="宋体" w:hint="eastAsia"/>
          <w:b/>
          <w:bCs/>
          <w:sz w:val="24"/>
        </w:rPr>
        <w:t>更正为：</w:t>
      </w:r>
    </w:p>
    <w:tbl>
      <w:tblPr>
        <w:tblW w:w="7891" w:type="dxa"/>
        <w:jc w:val="center"/>
        <w:tblLayout w:type="fixed"/>
        <w:tblLook w:val="04A0" w:firstRow="1" w:lastRow="0" w:firstColumn="1" w:lastColumn="0" w:noHBand="0" w:noVBand="1"/>
      </w:tblPr>
      <w:tblGrid>
        <w:gridCol w:w="809"/>
        <w:gridCol w:w="1180"/>
        <w:gridCol w:w="5115"/>
        <w:gridCol w:w="787"/>
      </w:tblGrid>
      <w:tr w:rsidR="00A018B9" w:rsidTr="00EE4081">
        <w:trPr>
          <w:trHeight w:val="720"/>
          <w:jc w:val="center"/>
        </w:trPr>
        <w:tc>
          <w:tcPr>
            <w:tcW w:w="809"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pStyle w:val="Style1"/>
              <w:rPr>
                <w:rFonts w:ascii="仿宋" w:eastAsia="仿宋" w:hAnsi="仿宋" w:cs="仿宋"/>
                <w:sz w:val="24"/>
                <w:szCs w:val="24"/>
              </w:rPr>
            </w:pPr>
            <w:r>
              <w:rPr>
                <w:rFonts w:ascii="仿宋" w:eastAsia="仿宋" w:hAnsi="仿宋" w:cs="仿宋" w:hint="eastAsia"/>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满足技术参数</w:t>
            </w:r>
          </w:p>
        </w:tc>
        <w:tc>
          <w:tcPr>
            <w:tcW w:w="5115"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完全满足招标文件中《项目硬件及系统平台采购清单》需求指标得10分，其中带</w:t>
            </w:r>
            <w:r>
              <w:rPr>
                <w:rFonts w:ascii="宋体" w:hAnsi="宋体" w:cs="仿宋" w:hint="eastAsia"/>
                <w:sz w:val="24"/>
              </w:rPr>
              <w:t>▲</w:t>
            </w:r>
            <w:r>
              <w:rPr>
                <w:rFonts w:ascii="仿宋" w:eastAsia="仿宋" w:hAnsi="仿宋" w:cs="仿宋" w:hint="eastAsia"/>
                <w:sz w:val="24"/>
                <w:szCs w:val="24"/>
              </w:rPr>
              <w:t>项参数有一项不满足得0分，其余不带</w:t>
            </w:r>
            <w:r>
              <w:rPr>
                <w:rFonts w:ascii="宋体" w:hAnsi="宋体" w:cs="仿宋" w:hint="eastAsia"/>
                <w:sz w:val="24"/>
              </w:rPr>
              <w:t>▲</w:t>
            </w:r>
            <w:r>
              <w:rPr>
                <w:rFonts w:ascii="仿宋" w:eastAsia="仿宋" w:hAnsi="仿宋" w:cs="仿宋" w:hint="eastAsia"/>
                <w:sz w:val="24"/>
                <w:szCs w:val="24"/>
              </w:rPr>
              <w:t>需求指标负偏离一条扣0.1分，扣完为止；</w:t>
            </w:r>
          </w:p>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注：1、前端视频监控建设：（摄像机、材料（多合一补光灯、终端服务器等）；2、视频应用系统建设；3、开放式基础计算平台：视频专网（软件、硬件），公安信息网（软件、硬件）；4、网络建设：公安视频专网设备、公安信息网设备；5、网络安全建设：公安视频专网软硬件、公安信息网软硬件等部分。所投标的软硬件需提供产品测试报告或官网功能参数截图并加盖原厂公章。</w:t>
            </w:r>
          </w:p>
        </w:tc>
        <w:tc>
          <w:tcPr>
            <w:tcW w:w="78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仿宋" w:eastAsia="仿宋" w:hAnsi="仿宋" w:cs="仿宋"/>
                <w:sz w:val="24"/>
              </w:rPr>
            </w:pPr>
            <w:r>
              <w:rPr>
                <w:rFonts w:ascii="仿宋" w:eastAsia="仿宋" w:hAnsi="仿宋" w:cs="仿宋" w:hint="eastAsia"/>
                <w:sz w:val="24"/>
              </w:rPr>
              <w:t>10分</w:t>
            </w:r>
          </w:p>
        </w:tc>
      </w:tr>
    </w:tbl>
    <w:p w:rsidR="00A018B9" w:rsidRDefault="00A018B9" w:rsidP="00A018B9">
      <w:pPr>
        <w:spacing w:line="460" w:lineRule="exact"/>
        <w:rPr>
          <w:rFonts w:ascii="宋体" w:hAnsi="宋体" w:cs="宋体"/>
          <w:b/>
          <w:bCs/>
          <w:sz w:val="24"/>
        </w:rPr>
      </w:pPr>
      <w:r>
        <w:rPr>
          <w:rFonts w:ascii="宋体" w:hAnsi="宋体" w:cs="宋体" w:hint="eastAsia"/>
          <w:b/>
          <w:bCs/>
          <w:sz w:val="24"/>
        </w:rPr>
        <w:t>9.原招标文件第四章，</w:t>
      </w:r>
      <w:r>
        <w:rPr>
          <w:rFonts w:ascii="宋体" w:hAnsi="宋体" w:cs="宋体" w:hint="eastAsia"/>
          <w:b/>
          <w:bCs/>
          <w:sz w:val="24"/>
          <w:shd w:val="clear" w:color="auto" w:fill="FFFFFF"/>
        </w:rPr>
        <w:t>详细评审标准技术评分</w:t>
      </w:r>
      <w:r>
        <w:rPr>
          <w:rFonts w:ascii="宋体" w:hAnsi="宋体" w:cs="宋体" w:hint="eastAsia"/>
          <w:b/>
          <w:bCs/>
          <w:sz w:val="24"/>
        </w:rPr>
        <w:t>部分，序列号2,</w:t>
      </w:r>
    </w:p>
    <w:tbl>
      <w:tblPr>
        <w:tblW w:w="7891" w:type="dxa"/>
        <w:jc w:val="center"/>
        <w:tblLayout w:type="fixed"/>
        <w:tblLook w:val="04A0" w:firstRow="1" w:lastRow="0" w:firstColumn="1" w:lastColumn="0" w:noHBand="0" w:noVBand="1"/>
      </w:tblPr>
      <w:tblGrid>
        <w:gridCol w:w="809"/>
        <w:gridCol w:w="1180"/>
        <w:gridCol w:w="5115"/>
        <w:gridCol w:w="787"/>
      </w:tblGrid>
      <w:tr w:rsidR="00A018B9" w:rsidTr="00EE4081">
        <w:trPr>
          <w:trHeight w:val="90"/>
          <w:jc w:val="center"/>
        </w:trPr>
        <w:tc>
          <w:tcPr>
            <w:tcW w:w="809" w:type="dxa"/>
            <w:tcBorders>
              <w:top w:val="single" w:sz="4" w:space="0" w:color="auto"/>
              <w:left w:val="single" w:sz="4" w:space="0" w:color="000000"/>
              <w:bottom w:val="single" w:sz="4" w:space="0" w:color="000000"/>
              <w:right w:val="single" w:sz="4" w:space="0" w:color="auto"/>
            </w:tcBorders>
            <w:vAlign w:val="center"/>
          </w:tcPr>
          <w:p w:rsidR="00A018B9" w:rsidRDefault="00A018B9" w:rsidP="00EE4081">
            <w:pPr>
              <w:pStyle w:val="Style1"/>
              <w:ind w:left="240" w:hangingChars="100" w:hanging="240"/>
              <w:rPr>
                <w:rFonts w:ascii="仿宋" w:eastAsia="仿宋" w:hAnsi="仿宋" w:cs="仿宋"/>
                <w:sz w:val="24"/>
                <w:szCs w:val="24"/>
              </w:rPr>
            </w:pPr>
            <w:r>
              <w:rPr>
                <w:rFonts w:ascii="仿宋" w:eastAsia="仿宋" w:hAnsi="仿宋" w:cs="仿宋" w:hint="eastAsia"/>
                <w:sz w:val="24"/>
                <w:szCs w:val="24"/>
              </w:rPr>
              <w:t>2</w:t>
            </w:r>
          </w:p>
        </w:tc>
        <w:tc>
          <w:tcPr>
            <w:tcW w:w="1180" w:type="dxa"/>
            <w:tcBorders>
              <w:top w:val="single" w:sz="4" w:space="0" w:color="auto"/>
              <w:left w:val="single" w:sz="4" w:space="0" w:color="000000"/>
              <w:bottom w:val="single" w:sz="4" w:space="0" w:color="000000"/>
              <w:right w:val="single" w:sz="4" w:space="0" w:color="auto"/>
            </w:tcBorders>
            <w:vAlign w:val="center"/>
          </w:tcPr>
          <w:p w:rsidR="00A018B9" w:rsidRDefault="00A018B9" w:rsidP="00EE4081">
            <w:pPr>
              <w:pStyle w:val="Style1"/>
              <w:ind w:left="240" w:hangingChars="100" w:hanging="240"/>
              <w:jc w:val="left"/>
              <w:rPr>
                <w:rFonts w:ascii="仿宋" w:eastAsia="仿宋" w:hAnsi="仿宋" w:cs="仿宋"/>
                <w:sz w:val="24"/>
                <w:szCs w:val="24"/>
              </w:rPr>
            </w:pPr>
            <w:r>
              <w:rPr>
                <w:rFonts w:ascii="仿宋" w:eastAsia="仿宋" w:hAnsi="仿宋" w:cs="仿宋" w:hint="eastAsia"/>
                <w:sz w:val="24"/>
                <w:szCs w:val="24"/>
              </w:rPr>
              <w:t>优于技术参数</w:t>
            </w:r>
          </w:p>
        </w:tc>
        <w:tc>
          <w:tcPr>
            <w:tcW w:w="5115" w:type="dxa"/>
            <w:tcBorders>
              <w:top w:val="single" w:sz="4" w:space="0" w:color="auto"/>
              <w:left w:val="single" w:sz="4" w:space="0" w:color="000000"/>
              <w:bottom w:val="single" w:sz="4" w:space="0" w:color="000000"/>
              <w:right w:val="single" w:sz="4" w:space="0" w:color="auto"/>
            </w:tcBorders>
            <w:vAlign w:val="center"/>
          </w:tcPr>
          <w:p w:rsidR="00A018B9" w:rsidRDefault="00A018B9" w:rsidP="00EE4081">
            <w:pPr>
              <w:pStyle w:val="Style1"/>
              <w:jc w:val="both"/>
              <w:rPr>
                <w:rFonts w:ascii="仿宋" w:eastAsia="仿宋" w:hAnsi="仿宋" w:cs="仿宋"/>
                <w:sz w:val="24"/>
                <w:szCs w:val="24"/>
              </w:rPr>
            </w:pPr>
            <w:r>
              <w:rPr>
                <w:rFonts w:ascii="仿宋" w:eastAsia="仿宋" w:hAnsi="仿宋" w:cs="仿宋" w:hint="eastAsia"/>
                <w:sz w:val="24"/>
                <w:szCs w:val="24"/>
              </w:rPr>
              <w:t>投标产品技术参数优于招标文件中《项目硬件及系统平台采购清单》要求的技术参数的（只限定带</w:t>
            </w:r>
            <w:r>
              <w:rPr>
                <w:rFonts w:ascii="宋体" w:hAnsi="宋体" w:cs="仿宋" w:hint="eastAsia"/>
                <w:sz w:val="24"/>
              </w:rPr>
              <w:t>▲</w:t>
            </w:r>
            <w:r>
              <w:rPr>
                <w:rFonts w:ascii="仿宋" w:eastAsia="仿宋" w:hAnsi="仿宋" w:cs="仿宋" w:hint="eastAsia"/>
                <w:sz w:val="24"/>
                <w:szCs w:val="24"/>
              </w:rPr>
              <w:t>项），每项得0.2分，满分14分；</w:t>
            </w:r>
          </w:p>
          <w:p w:rsidR="00A018B9" w:rsidRDefault="00A018B9" w:rsidP="00EE4081">
            <w:pPr>
              <w:pStyle w:val="Style1"/>
              <w:jc w:val="both"/>
              <w:rPr>
                <w:rFonts w:ascii="仿宋" w:eastAsia="仿宋" w:hAnsi="仿宋" w:cs="仿宋"/>
                <w:sz w:val="24"/>
                <w:szCs w:val="24"/>
              </w:rPr>
            </w:pPr>
            <w:r>
              <w:rPr>
                <w:rFonts w:ascii="仿宋" w:eastAsia="仿宋" w:hAnsi="仿宋" w:cs="仿宋" w:hint="eastAsia"/>
                <w:sz w:val="24"/>
                <w:szCs w:val="24"/>
              </w:rPr>
              <w:t>注：所投标的软硬件需提供产品测试报告、官网功能参数截图并加盖原厂公章。</w:t>
            </w:r>
          </w:p>
        </w:tc>
        <w:tc>
          <w:tcPr>
            <w:tcW w:w="78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仿宋" w:eastAsia="仿宋" w:hAnsi="仿宋" w:cs="仿宋"/>
                <w:sz w:val="24"/>
              </w:rPr>
            </w:pPr>
            <w:r>
              <w:rPr>
                <w:rFonts w:ascii="仿宋" w:eastAsia="仿宋" w:hAnsi="仿宋" w:cs="仿宋" w:hint="eastAsia"/>
                <w:sz w:val="24"/>
              </w:rPr>
              <w:t>14分</w:t>
            </w:r>
          </w:p>
        </w:tc>
      </w:tr>
    </w:tbl>
    <w:p w:rsidR="00A018B9" w:rsidRDefault="00A018B9" w:rsidP="00A018B9">
      <w:pPr>
        <w:spacing w:line="460" w:lineRule="exact"/>
        <w:rPr>
          <w:rFonts w:ascii="宋体" w:hAnsi="宋体" w:cs="宋体"/>
          <w:bCs/>
          <w:sz w:val="24"/>
        </w:rPr>
      </w:pPr>
      <w:r>
        <w:rPr>
          <w:rFonts w:ascii="宋体" w:hAnsi="宋体" w:cs="宋体" w:hint="eastAsia"/>
          <w:b/>
          <w:sz w:val="24"/>
        </w:rPr>
        <w:t>更正为：</w:t>
      </w:r>
    </w:p>
    <w:tbl>
      <w:tblPr>
        <w:tblW w:w="7891" w:type="dxa"/>
        <w:jc w:val="center"/>
        <w:tblLayout w:type="fixed"/>
        <w:tblLook w:val="04A0" w:firstRow="1" w:lastRow="0" w:firstColumn="1" w:lastColumn="0" w:noHBand="0" w:noVBand="1"/>
      </w:tblPr>
      <w:tblGrid>
        <w:gridCol w:w="809"/>
        <w:gridCol w:w="1180"/>
        <w:gridCol w:w="5115"/>
        <w:gridCol w:w="787"/>
      </w:tblGrid>
      <w:tr w:rsidR="00A018B9" w:rsidTr="00EE4081">
        <w:trPr>
          <w:trHeight w:val="90"/>
          <w:jc w:val="center"/>
        </w:trPr>
        <w:tc>
          <w:tcPr>
            <w:tcW w:w="809" w:type="dxa"/>
            <w:tcBorders>
              <w:top w:val="single" w:sz="4" w:space="0" w:color="auto"/>
              <w:left w:val="single" w:sz="4" w:space="0" w:color="000000"/>
              <w:bottom w:val="single" w:sz="4" w:space="0" w:color="000000"/>
              <w:right w:val="single" w:sz="4" w:space="0" w:color="auto"/>
            </w:tcBorders>
            <w:vAlign w:val="center"/>
          </w:tcPr>
          <w:p w:rsidR="00A018B9" w:rsidRDefault="00A018B9" w:rsidP="00EE4081">
            <w:pPr>
              <w:pStyle w:val="Style1"/>
              <w:ind w:left="240" w:hangingChars="100" w:hanging="240"/>
              <w:rPr>
                <w:rFonts w:ascii="仿宋" w:eastAsia="仿宋" w:hAnsi="仿宋" w:cs="仿宋"/>
                <w:sz w:val="24"/>
                <w:szCs w:val="24"/>
              </w:rPr>
            </w:pPr>
            <w:r>
              <w:rPr>
                <w:rFonts w:ascii="仿宋" w:eastAsia="仿宋" w:hAnsi="仿宋" w:cs="仿宋" w:hint="eastAsia"/>
                <w:sz w:val="24"/>
                <w:szCs w:val="24"/>
              </w:rPr>
              <w:t>2</w:t>
            </w:r>
          </w:p>
        </w:tc>
        <w:tc>
          <w:tcPr>
            <w:tcW w:w="1180" w:type="dxa"/>
            <w:tcBorders>
              <w:top w:val="single" w:sz="4" w:space="0" w:color="auto"/>
              <w:left w:val="single" w:sz="4" w:space="0" w:color="000000"/>
              <w:bottom w:val="single" w:sz="4" w:space="0" w:color="000000"/>
              <w:right w:val="single" w:sz="4" w:space="0" w:color="auto"/>
            </w:tcBorders>
            <w:vAlign w:val="center"/>
          </w:tcPr>
          <w:p w:rsidR="00A018B9" w:rsidRDefault="00A018B9" w:rsidP="00EE4081">
            <w:pPr>
              <w:pStyle w:val="Style1"/>
              <w:ind w:left="240" w:hangingChars="100" w:hanging="240"/>
              <w:jc w:val="left"/>
              <w:rPr>
                <w:rFonts w:ascii="仿宋" w:eastAsia="仿宋" w:hAnsi="仿宋" w:cs="仿宋"/>
                <w:sz w:val="24"/>
                <w:szCs w:val="24"/>
              </w:rPr>
            </w:pPr>
            <w:r>
              <w:rPr>
                <w:rFonts w:ascii="仿宋" w:eastAsia="仿宋" w:hAnsi="仿宋" w:cs="仿宋" w:hint="eastAsia"/>
                <w:sz w:val="24"/>
                <w:szCs w:val="24"/>
              </w:rPr>
              <w:t>优于技术参数</w:t>
            </w:r>
          </w:p>
        </w:tc>
        <w:tc>
          <w:tcPr>
            <w:tcW w:w="5115" w:type="dxa"/>
            <w:tcBorders>
              <w:top w:val="single" w:sz="4" w:space="0" w:color="auto"/>
              <w:left w:val="single" w:sz="4" w:space="0" w:color="000000"/>
              <w:bottom w:val="single" w:sz="4" w:space="0" w:color="000000"/>
              <w:right w:val="single" w:sz="4" w:space="0" w:color="auto"/>
            </w:tcBorders>
            <w:vAlign w:val="center"/>
          </w:tcPr>
          <w:p w:rsidR="00A018B9" w:rsidRDefault="00A018B9" w:rsidP="00EE4081">
            <w:pPr>
              <w:pStyle w:val="Style1"/>
              <w:jc w:val="both"/>
              <w:rPr>
                <w:rFonts w:ascii="仿宋" w:eastAsia="仿宋" w:hAnsi="仿宋" w:cs="仿宋"/>
                <w:sz w:val="24"/>
                <w:szCs w:val="24"/>
              </w:rPr>
            </w:pPr>
            <w:r>
              <w:rPr>
                <w:rFonts w:ascii="仿宋" w:eastAsia="仿宋" w:hAnsi="仿宋" w:cs="仿宋" w:hint="eastAsia"/>
                <w:sz w:val="24"/>
                <w:szCs w:val="24"/>
              </w:rPr>
              <w:t>投标产品技术参数优于招标文件中《项目硬件及系统平台采购清单》要求的技术参数的（只限定带</w:t>
            </w:r>
            <w:r>
              <w:rPr>
                <w:rFonts w:ascii="宋体" w:hAnsi="宋体" w:cs="仿宋" w:hint="eastAsia"/>
                <w:sz w:val="24"/>
              </w:rPr>
              <w:t>▲</w:t>
            </w:r>
            <w:r>
              <w:rPr>
                <w:rFonts w:ascii="仿宋" w:eastAsia="仿宋" w:hAnsi="仿宋" w:cs="仿宋" w:hint="eastAsia"/>
                <w:sz w:val="24"/>
                <w:szCs w:val="24"/>
              </w:rPr>
              <w:t>项），每项得0.2分，满分14分；</w:t>
            </w:r>
          </w:p>
          <w:p w:rsidR="00A018B9" w:rsidRDefault="00A018B9" w:rsidP="00EE4081">
            <w:pPr>
              <w:pStyle w:val="Style1"/>
              <w:jc w:val="both"/>
              <w:rPr>
                <w:rFonts w:ascii="仿宋" w:eastAsia="仿宋" w:hAnsi="仿宋" w:cs="仿宋"/>
                <w:sz w:val="24"/>
                <w:szCs w:val="24"/>
              </w:rPr>
            </w:pPr>
            <w:r>
              <w:rPr>
                <w:rFonts w:ascii="仿宋" w:eastAsia="仿宋" w:hAnsi="仿宋" w:cs="仿宋" w:hint="eastAsia"/>
                <w:sz w:val="24"/>
                <w:szCs w:val="24"/>
              </w:rPr>
              <w:t>注：1、前端视频监控建设：（摄像机、材料（多合一补光灯、终端服务器等）；2、视频应用系统建设；3、开放式基础计算平台：视频专网（软件、硬件），公安信息网（软件、硬件）；4、网络建设：公安视频专网设备、公安信息网设备；5、网络安全建设：公安视频专网软硬件、公安信息网软硬件等部分。所投标的软硬件需提供产品测试报告或官网功能参数截图并加盖原厂公章。</w:t>
            </w:r>
          </w:p>
        </w:tc>
        <w:tc>
          <w:tcPr>
            <w:tcW w:w="78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仿宋" w:eastAsia="仿宋" w:hAnsi="仿宋" w:cs="仿宋"/>
                <w:sz w:val="24"/>
              </w:rPr>
            </w:pPr>
            <w:r>
              <w:rPr>
                <w:rFonts w:ascii="仿宋" w:eastAsia="仿宋" w:hAnsi="仿宋" w:cs="仿宋" w:hint="eastAsia"/>
                <w:sz w:val="24"/>
              </w:rPr>
              <w:t>14分</w:t>
            </w:r>
          </w:p>
        </w:tc>
      </w:tr>
    </w:tbl>
    <w:p w:rsidR="00A018B9" w:rsidRDefault="00A018B9" w:rsidP="00A018B9">
      <w:pPr>
        <w:spacing w:line="460" w:lineRule="exact"/>
        <w:rPr>
          <w:rFonts w:ascii="宋体" w:hAnsi="宋体" w:cs="宋体"/>
          <w:b/>
          <w:bCs/>
          <w:sz w:val="24"/>
        </w:rPr>
      </w:pPr>
      <w:r>
        <w:rPr>
          <w:rFonts w:ascii="宋体" w:hAnsi="宋体" w:cs="宋体" w:hint="eastAsia"/>
          <w:b/>
          <w:bCs/>
          <w:sz w:val="24"/>
        </w:rPr>
        <w:t>10.原招标文件第四章，</w:t>
      </w:r>
      <w:r>
        <w:rPr>
          <w:rFonts w:ascii="宋体" w:hAnsi="宋体" w:cs="宋体" w:hint="eastAsia"/>
          <w:b/>
          <w:bCs/>
          <w:sz w:val="24"/>
          <w:shd w:val="clear" w:color="auto" w:fill="FFFFFF"/>
        </w:rPr>
        <w:t>详细评审标准技术评分</w:t>
      </w:r>
      <w:r>
        <w:rPr>
          <w:rFonts w:ascii="宋体" w:hAnsi="宋体" w:cs="宋体" w:hint="eastAsia"/>
          <w:b/>
          <w:bCs/>
          <w:sz w:val="24"/>
        </w:rPr>
        <w:t>部分，序列号4,</w:t>
      </w:r>
    </w:p>
    <w:tbl>
      <w:tblPr>
        <w:tblW w:w="7891" w:type="dxa"/>
        <w:jc w:val="center"/>
        <w:tblLayout w:type="fixed"/>
        <w:tblLook w:val="04A0" w:firstRow="1" w:lastRow="0" w:firstColumn="1" w:lastColumn="0" w:noHBand="0" w:noVBand="1"/>
      </w:tblPr>
      <w:tblGrid>
        <w:gridCol w:w="809"/>
        <w:gridCol w:w="1180"/>
        <w:gridCol w:w="5115"/>
        <w:gridCol w:w="787"/>
      </w:tblGrid>
      <w:tr w:rsidR="00A018B9" w:rsidTr="00EE4081">
        <w:trPr>
          <w:trHeight w:val="720"/>
          <w:jc w:val="center"/>
        </w:trPr>
        <w:tc>
          <w:tcPr>
            <w:tcW w:w="809" w:type="dxa"/>
            <w:tcBorders>
              <w:top w:val="single" w:sz="4" w:space="0" w:color="000000"/>
              <w:left w:val="single" w:sz="4" w:space="0" w:color="000000"/>
              <w:bottom w:val="single" w:sz="4" w:space="0" w:color="000000"/>
              <w:right w:val="single" w:sz="4" w:space="0" w:color="auto"/>
            </w:tcBorders>
            <w:vAlign w:val="center"/>
          </w:tcPr>
          <w:p w:rsidR="00A018B9" w:rsidRDefault="00A018B9" w:rsidP="00EE4081">
            <w:pPr>
              <w:pStyle w:val="Style1"/>
              <w:rPr>
                <w:rStyle w:val="a7"/>
                <w:rFonts w:ascii="仿宋" w:eastAsia="仿宋" w:hAnsi="仿宋" w:cs="仿宋"/>
                <w:sz w:val="24"/>
                <w:szCs w:val="24"/>
              </w:rPr>
            </w:pPr>
            <w:r>
              <w:rPr>
                <w:rStyle w:val="a7"/>
                <w:rFonts w:ascii="仿宋" w:eastAsia="仿宋" w:hAnsi="仿宋" w:cs="仿宋" w:hint="eastAsia"/>
                <w:sz w:val="24"/>
                <w:szCs w:val="24"/>
              </w:rPr>
              <w:t>4</w:t>
            </w:r>
          </w:p>
        </w:tc>
        <w:tc>
          <w:tcPr>
            <w:tcW w:w="1180" w:type="dxa"/>
            <w:tcBorders>
              <w:top w:val="single" w:sz="4" w:space="0" w:color="000000"/>
              <w:left w:val="single" w:sz="4" w:space="0" w:color="000000"/>
              <w:bottom w:val="single" w:sz="4" w:space="0" w:color="000000"/>
              <w:right w:val="single" w:sz="4" w:space="0" w:color="auto"/>
            </w:tcBorders>
            <w:vAlign w:val="center"/>
          </w:tcPr>
          <w:p w:rsidR="00A018B9" w:rsidRDefault="00A018B9" w:rsidP="00EE4081">
            <w:pPr>
              <w:pStyle w:val="Style1"/>
              <w:jc w:val="left"/>
              <w:rPr>
                <w:rFonts w:ascii="仿宋" w:eastAsia="仿宋" w:hAnsi="仿宋" w:cs="仿宋"/>
                <w:sz w:val="24"/>
                <w:szCs w:val="24"/>
              </w:rPr>
            </w:pPr>
            <w:r>
              <w:rPr>
                <w:rStyle w:val="a7"/>
                <w:rFonts w:ascii="仿宋" w:eastAsia="仿宋" w:hAnsi="仿宋" w:cs="仿宋" w:hint="eastAsia"/>
                <w:sz w:val="24"/>
                <w:szCs w:val="24"/>
              </w:rPr>
              <w:t>硬件产品制造商资质要求</w:t>
            </w:r>
          </w:p>
        </w:tc>
        <w:tc>
          <w:tcPr>
            <w:tcW w:w="5115" w:type="dxa"/>
            <w:tcBorders>
              <w:top w:val="single" w:sz="4" w:space="0" w:color="000000"/>
              <w:left w:val="single" w:sz="4" w:space="0" w:color="000000"/>
              <w:bottom w:val="single" w:sz="4" w:space="0" w:color="000000"/>
              <w:right w:val="single" w:sz="4" w:space="0" w:color="auto"/>
            </w:tcBorders>
            <w:vAlign w:val="center"/>
          </w:tcPr>
          <w:p w:rsidR="00A018B9" w:rsidRDefault="00A018B9" w:rsidP="00EE4081">
            <w:pPr>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、投标人所投硬件产品制造商具备较强的技术研发实力，获得过国家级科学技术奖励的得1分。</w:t>
            </w:r>
          </w:p>
          <w:p w:rsidR="00A018B9" w:rsidRDefault="00A018B9" w:rsidP="00EE4081">
            <w:pPr>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、投标人所投硬件产品制造商具有</w:t>
            </w:r>
            <w:r>
              <w:rPr>
                <w:rFonts w:ascii="仿宋" w:eastAsia="仿宋" w:hAnsi="仿宋" w:cs="仿宋" w:hint="eastAsia"/>
                <w:sz w:val="24"/>
              </w:rPr>
              <w:t>ISO27001信息安全管理体系认证的</w:t>
            </w:r>
            <w:r>
              <w:rPr>
                <w:rFonts w:ascii="仿宋" w:eastAsia="仿宋" w:hAnsi="仿宋" w:cs="仿宋" w:hint="eastAsia"/>
                <w:bCs/>
                <w:sz w:val="24"/>
              </w:rPr>
              <w:t>得1分。</w:t>
            </w:r>
          </w:p>
          <w:p w:rsidR="00A018B9" w:rsidRDefault="00A018B9" w:rsidP="00EE4081">
            <w:pPr>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、投标人所投硬件产品制造商具有GB/T29490-2013企业知识产权管理体系认证得1分。</w:t>
            </w:r>
          </w:p>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注：提供相应的证明材料，并加盖有效公章。</w:t>
            </w:r>
          </w:p>
        </w:tc>
        <w:tc>
          <w:tcPr>
            <w:tcW w:w="78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仿宋" w:eastAsia="仿宋" w:hAnsi="仿宋" w:cs="仿宋"/>
                <w:sz w:val="24"/>
              </w:rPr>
            </w:pPr>
            <w:r>
              <w:rPr>
                <w:rFonts w:ascii="仿宋" w:eastAsia="仿宋" w:hAnsi="仿宋" w:cs="仿宋" w:hint="eastAsia"/>
                <w:sz w:val="24"/>
              </w:rPr>
              <w:t>3分</w:t>
            </w:r>
          </w:p>
        </w:tc>
      </w:tr>
    </w:tbl>
    <w:p w:rsidR="00A018B9" w:rsidRDefault="00A018B9" w:rsidP="00A018B9">
      <w:pPr>
        <w:spacing w:line="460" w:lineRule="exact"/>
        <w:rPr>
          <w:rFonts w:ascii="宋体" w:hAnsi="宋体" w:cs="宋体"/>
          <w:bCs/>
          <w:sz w:val="24"/>
        </w:rPr>
      </w:pPr>
      <w:r>
        <w:rPr>
          <w:rFonts w:ascii="宋体" w:hAnsi="宋体" w:cs="宋体" w:hint="eastAsia"/>
          <w:b/>
          <w:sz w:val="24"/>
        </w:rPr>
        <w:t>更正为：</w:t>
      </w:r>
    </w:p>
    <w:tbl>
      <w:tblPr>
        <w:tblW w:w="7891" w:type="dxa"/>
        <w:jc w:val="center"/>
        <w:tblLayout w:type="fixed"/>
        <w:tblLook w:val="04A0" w:firstRow="1" w:lastRow="0" w:firstColumn="1" w:lastColumn="0" w:noHBand="0" w:noVBand="1"/>
      </w:tblPr>
      <w:tblGrid>
        <w:gridCol w:w="809"/>
        <w:gridCol w:w="1180"/>
        <w:gridCol w:w="5115"/>
        <w:gridCol w:w="787"/>
      </w:tblGrid>
      <w:tr w:rsidR="00A018B9" w:rsidTr="00EE4081">
        <w:trPr>
          <w:trHeight w:val="720"/>
          <w:jc w:val="center"/>
        </w:trPr>
        <w:tc>
          <w:tcPr>
            <w:tcW w:w="809" w:type="dxa"/>
            <w:tcBorders>
              <w:top w:val="single" w:sz="4" w:space="0" w:color="000000"/>
              <w:left w:val="single" w:sz="4" w:space="0" w:color="000000"/>
              <w:bottom w:val="single" w:sz="4" w:space="0" w:color="000000"/>
              <w:right w:val="single" w:sz="4" w:space="0" w:color="auto"/>
            </w:tcBorders>
            <w:vAlign w:val="center"/>
          </w:tcPr>
          <w:p w:rsidR="00A018B9" w:rsidRDefault="00A018B9" w:rsidP="00EE4081">
            <w:pPr>
              <w:pStyle w:val="Style1"/>
              <w:rPr>
                <w:rStyle w:val="a7"/>
                <w:rFonts w:ascii="仿宋" w:eastAsia="仿宋" w:hAnsi="仿宋" w:cs="仿宋"/>
                <w:sz w:val="24"/>
                <w:szCs w:val="24"/>
              </w:rPr>
            </w:pPr>
            <w:r>
              <w:rPr>
                <w:rStyle w:val="a7"/>
                <w:rFonts w:ascii="仿宋" w:eastAsia="仿宋" w:hAnsi="仿宋" w:cs="仿宋" w:hint="eastAsia"/>
                <w:sz w:val="24"/>
                <w:szCs w:val="24"/>
              </w:rPr>
              <w:t>4</w:t>
            </w:r>
          </w:p>
        </w:tc>
        <w:tc>
          <w:tcPr>
            <w:tcW w:w="1180" w:type="dxa"/>
            <w:tcBorders>
              <w:top w:val="single" w:sz="4" w:space="0" w:color="000000"/>
              <w:left w:val="single" w:sz="4" w:space="0" w:color="000000"/>
              <w:bottom w:val="single" w:sz="4" w:space="0" w:color="000000"/>
              <w:right w:val="single" w:sz="4" w:space="0" w:color="auto"/>
            </w:tcBorders>
            <w:vAlign w:val="center"/>
          </w:tcPr>
          <w:p w:rsidR="00A018B9" w:rsidRDefault="00A018B9" w:rsidP="00EE4081">
            <w:pPr>
              <w:pStyle w:val="Style1"/>
              <w:jc w:val="left"/>
              <w:rPr>
                <w:rFonts w:ascii="仿宋" w:eastAsia="仿宋" w:hAnsi="仿宋" w:cs="仿宋"/>
                <w:sz w:val="24"/>
                <w:szCs w:val="24"/>
              </w:rPr>
            </w:pPr>
            <w:r>
              <w:rPr>
                <w:rStyle w:val="a7"/>
                <w:rFonts w:ascii="仿宋" w:eastAsia="仿宋" w:hAnsi="仿宋" w:cs="仿宋" w:hint="eastAsia"/>
                <w:sz w:val="24"/>
                <w:szCs w:val="24"/>
              </w:rPr>
              <w:t>硬件产品制造商资质要求</w:t>
            </w:r>
          </w:p>
        </w:tc>
        <w:tc>
          <w:tcPr>
            <w:tcW w:w="5115" w:type="dxa"/>
            <w:tcBorders>
              <w:top w:val="single" w:sz="4" w:space="0" w:color="000000"/>
              <w:left w:val="single" w:sz="4" w:space="0" w:color="000000"/>
              <w:bottom w:val="single" w:sz="4" w:space="0" w:color="000000"/>
              <w:right w:val="single" w:sz="4" w:space="0" w:color="auto"/>
            </w:tcBorders>
            <w:vAlign w:val="center"/>
          </w:tcPr>
          <w:p w:rsidR="00A018B9" w:rsidRDefault="00A018B9" w:rsidP="00EE4081">
            <w:pPr>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、投标人所投硬件产品制造商具备较强的技术研发实力，获得过国家级科学技术奖励的得1分。</w:t>
            </w:r>
          </w:p>
          <w:p w:rsidR="00A018B9" w:rsidRDefault="00A018B9" w:rsidP="00EE4081">
            <w:pPr>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、投标人所投硬件产品制造商具有</w:t>
            </w:r>
            <w:r>
              <w:rPr>
                <w:rFonts w:ascii="仿宋" w:eastAsia="仿宋" w:hAnsi="仿宋" w:cs="仿宋" w:hint="eastAsia"/>
                <w:sz w:val="24"/>
              </w:rPr>
              <w:t>ISO27001信息安全管理体系认证的</w:t>
            </w:r>
            <w:r>
              <w:rPr>
                <w:rFonts w:ascii="仿宋" w:eastAsia="仿宋" w:hAnsi="仿宋" w:cs="仿宋" w:hint="eastAsia"/>
                <w:bCs/>
                <w:sz w:val="24"/>
              </w:rPr>
              <w:t>得1分。</w:t>
            </w:r>
          </w:p>
          <w:p w:rsidR="00A018B9" w:rsidRDefault="00A018B9" w:rsidP="00EE4081">
            <w:pPr>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、投标人所投硬件产品制造商具有GB/T29490-2013企业知识产权管理体系认证得1分。</w:t>
            </w:r>
          </w:p>
          <w:p w:rsidR="00A018B9" w:rsidRDefault="00A018B9" w:rsidP="00EE4081">
            <w:pPr>
              <w:pStyle w:val="Style1"/>
              <w:jc w:val="left"/>
              <w:rPr>
                <w:rFonts w:ascii="仿宋" w:eastAsia="仿宋" w:hAnsi="仿宋" w:cs="仿宋"/>
                <w:sz w:val="24"/>
                <w:szCs w:val="24"/>
              </w:rPr>
            </w:pPr>
            <w:r>
              <w:rPr>
                <w:rFonts w:ascii="仿宋" w:eastAsia="仿宋" w:hAnsi="仿宋" w:cs="仿宋" w:hint="eastAsia"/>
                <w:sz w:val="24"/>
                <w:szCs w:val="24"/>
              </w:rPr>
              <w:t>注：本次项目投标人所投“摄像机、服务器、存储设备、交换机”等任意硬件产品制造商提供相应的证明材料，并加盖有效公章即可得分。</w:t>
            </w:r>
          </w:p>
        </w:tc>
        <w:tc>
          <w:tcPr>
            <w:tcW w:w="787" w:type="dxa"/>
            <w:tcBorders>
              <w:top w:val="single" w:sz="4" w:space="0" w:color="auto"/>
              <w:left w:val="single" w:sz="4" w:space="0" w:color="auto"/>
              <w:bottom w:val="single" w:sz="4" w:space="0" w:color="auto"/>
              <w:right w:val="single" w:sz="4" w:space="0" w:color="auto"/>
            </w:tcBorders>
            <w:vAlign w:val="center"/>
          </w:tcPr>
          <w:p w:rsidR="00A018B9" w:rsidRDefault="00A018B9" w:rsidP="00EE4081">
            <w:pPr>
              <w:jc w:val="center"/>
              <w:rPr>
                <w:rFonts w:ascii="仿宋" w:eastAsia="仿宋" w:hAnsi="仿宋" w:cs="仿宋"/>
                <w:sz w:val="24"/>
              </w:rPr>
            </w:pPr>
            <w:r>
              <w:rPr>
                <w:rFonts w:ascii="仿宋" w:eastAsia="仿宋" w:hAnsi="仿宋" w:cs="仿宋" w:hint="eastAsia"/>
                <w:sz w:val="24"/>
              </w:rPr>
              <w:t>3分</w:t>
            </w:r>
          </w:p>
        </w:tc>
      </w:tr>
    </w:tbl>
    <w:p w:rsidR="00A018B9" w:rsidRDefault="00A018B9" w:rsidP="00A018B9">
      <w:pPr>
        <w:jc w:val="left"/>
        <w:rPr>
          <w:rFonts w:ascii="宋体" w:hAnsi="宋体" w:cs="宋体"/>
          <w:b/>
          <w:bCs/>
          <w:sz w:val="24"/>
        </w:rPr>
      </w:pPr>
      <w:r>
        <w:rPr>
          <w:rFonts w:ascii="宋体" w:hAnsi="宋体" w:cs="宋体" w:hint="eastAsia"/>
          <w:b/>
          <w:bCs/>
          <w:sz w:val="24"/>
        </w:rPr>
        <w:t>11.原招标文件第三章，系统总体建设部分，序列号4.3.1.1 人脸算法,</w:t>
      </w:r>
    </w:p>
    <w:p w:rsidR="00A018B9" w:rsidRDefault="00A018B9" w:rsidP="00A018B9">
      <w:pPr>
        <w:ind w:firstLineChars="200" w:firstLine="480"/>
        <w:jc w:val="left"/>
        <w:rPr>
          <w:rFonts w:ascii="宋体" w:hAnsi="宋体" w:cs="仿宋"/>
          <w:sz w:val="24"/>
        </w:rPr>
      </w:pPr>
      <w:r>
        <w:rPr>
          <w:rFonts w:ascii="宋体" w:hAnsi="宋体" w:cs="仿宋" w:hint="eastAsia"/>
          <w:sz w:val="24"/>
        </w:rPr>
        <w:t>[1] 人脸目标检测及特征识别</w:t>
      </w:r>
    </w:p>
    <w:p w:rsidR="00A018B9" w:rsidRDefault="00A018B9" w:rsidP="00A018B9">
      <w:pPr>
        <w:ind w:firstLineChars="200" w:firstLine="480"/>
        <w:jc w:val="left"/>
        <w:rPr>
          <w:rFonts w:ascii="宋体" w:hAnsi="宋体" w:cs="仿宋"/>
          <w:sz w:val="24"/>
        </w:rPr>
      </w:pPr>
      <w:r>
        <w:rPr>
          <w:rFonts w:ascii="宋体" w:hAnsi="宋体" w:cs="仿宋" w:hint="eastAsia"/>
          <w:sz w:val="24"/>
        </w:rPr>
        <w:t>通过人像卡口前端，捕获清晰的人员脸部特征图像，利用人脸目标特征识别算法模块对人员人脸的全维度检测与特征识别。</w:t>
      </w:r>
    </w:p>
    <w:p w:rsidR="00A018B9" w:rsidRDefault="00A018B9" w:rsidP="00A018B9">
      <w:pPr>
        <w:ind w:firstLineChars="200" w:firstLine="480"/>
        <w:jc w:val="left"/>
        <w:rPr>
          <w:rFonts w:ascii="宋体" w:hAnsi="宋体" w:cs="仿宋"/>
          <w:sz w:val="24"/>
        </w:rPr>
      </w:pPr>
      <w:r>
        <w:rPr>
          <w:rFonts w:ascii="宋体" w:hAnsi="宋体" w:cs="仿宋" w:hint="eastAsia"/>
          <w:sz w:val="24"/>
        </w:rPr>
        <w:t>同时对多个目标进行人脸检测，并输出目标的数量、每个目标的大小、位置信息、拍摄角度；</w:t>
      </w:r>
    </w:p>
    <w:p w:rsidR="00A018B9" w:rsidRDefault="00A018B9" w:rsidP="00A018B9">
      <w:pPr>
        <w:ind w:firstLineChars="200" w:firstLine="480"/>
        <w:jc w:val="left"/>
        <w:rPr>
          <w:rFonts w:ascii="宋体" w:hAnsi="宋体" w:cs="仿宋"/>
          <w:sz w:val="24"/>
        </w:rPr>
      </w:pPr>
      <w:r>
        <w:rPr>
          <w:rFonts w:ascii="宋体" w:hAnsi="宋体" w:cs="仿宋" w:hint="eastAsia"/>
          <w:sz w:val="24"/>
        </w:rPr>
        <w:t>包含但不局限于性别识别、发型识别、胡须识别、帽子识别、帽子颜色识别、眼镜识别、口罩识别、皮肤颜色等。</w:t>
      </w:r>
    </w:p>
    <w:p w:rsidR="00A018B9" w:rsidRDefault="00A018B9" w:rsidP="00A018B9">
      <w:pPr>
        <w:ind w:firstLineChars="200" w:firstLine="482"/>
        <w:jc w:val="left"/>
        <w:rPr>
          <w:rFonts w:ascii="宋体" w:hAnsi="宋体" w:cs="仿宋"/>
          <w:sz w:val="24"/>
        </w:rPr>
      </w:pPr>
      <w:r>
        <w:rPr>
          <w:rFonts w:ascii="宋体" w:hAnsi="宋体" w:cs="宋体" w:hint="eastAsia"/>
          <w:b/>
          <w:bCs/>
          <w:color w:val="222222"/>
          <w:kern w:val="0"/>
          <w:sz w:val="24"/>
          <w:shd w:val="clear" w:color="auto" w:fill="FFFFFF"/>
          <w:lang w:bidi="ar"/>
        </w:rPr>
        <w:t>更改为：</w:t>
      </w:r>
      <w:r>
        <w:rPr>
          <w:rFonts w:ascii="宋体" w:hAnsi="宋体" w:cs="仿宋" w:hint="eastAsia"/>
          <w:sz w:val="24"/>
        </w:rPr>
        <w:t>[1] 人脸目标检测及特征识别</w:t>
      </w:r>
    </w:p>
    <w:p w:rsidR="00A018B9" w:rsidRDefault="00A018B9" w:rsidP="00A018B9">
      <w:pPr>
        <w:ind w:firstLineChars="200" w:firstLine="480"/>
        <w:jc w:val="left"/>
        <w:rPr>
          <w:rFonts w:ascii="宋体" w:hAnsi="宋体" w:cs="仿宋"/>
          <w:sz w:val="24"/>
        </w:rPr>
      </w:pPr>
      <w:r>
        <w:rPr>
          <w:rFonts w:ascii="宋体" w:hAnsi="宋体" w:cs="仿宋" w:hint="eastAsia"/>
          <w:sz w:val="24"/>
        </w:rPr>
        <w:t>通过人像卡口前端，捕获清晰的人员脸部特征图像，利用人脸目标特征识别算法模块对人员人脸的全维度检测与特征识别。</w:t>
      </w:r>
    </w:p>
    <w:p w:rsidR="00A018B9" w:rsidRDefault="00A018B9" w:rsidP="00A018B9">
      <w:pPr>
        <w:ind w:firstLineChars="200" w:firstLine="480"/>
        <w:jc w:val="left"/>
        <w:rPr>
          <w:rFonts w:ascii="宋体" w:hAnsi="宋体" w:cs="仿宋"/>
          <w:sz w:val="24"/>
        </w:rPr>
      </w:pPr>
      <w:r>
        <w:rPr>
          <w:rFonts w:ascii="宋体" w:hAnsi="宋体" w:cs="仿宋" w:hint="eastAsia"/>
          <w:sz w:val="24"/>
        </w:rPr>
        <w:t>同时对多个目标进行人脸检测，并输出目标的数量、每个目标的大小、位置信息、拍摄角度；</w:t>
      </w:r>
    </w:p>
    <w:p w:rsidR="00A018B9" w:rsidRPr="00343DB4" w:rsidRDefault="00A018B9" w:rsidP="00A018B9">
      <w:pPr>
        <w:ind w:firstLineChars="200" w:firstLine="480"/>
        <w:jc w:val="left"/>
        <w:rPr>
          <w:rFonts w:ascii="宋体" w:hAnsi="宋体" w:cs="仿宋"/>
          <w:sz w:val="24"/>
        </w:rPr>
      </w:pPr>
      <w:r>
        <w:rPr>
          <w:rFonts w:ascii="宋体" w:hAnsi="宋体" w:cs="仿宋" w:hint="eastAsia"/>
          <w:sz w:val="24"/>
        </w:rPr>
        <w:t>包含但不局限于性别识别、发型识别、胡须识别、帽子识别、帽子颜色识别、眼镜识别、口罩识别等。</w:t>
      </w:r>
    </w:p>
    <w:p w:rsidR="00D455A2" w:rsidRPr="00615446" w:rsidRDefault="00D455A2" w:rsidP="00D455A2">
      <w:pPr>
        <w:spacing w:line="460" w:lineRule="exact"/>
        <w:rPr>
          <w:rFonts w:ascii="宋体" w:hAnsi="宋体" w:cs="宋体" w:hint="eastAsia"/>
          <w:b/>
          <w:sz w:val="24"/>
        </w:rPr>
      </w:pPr>
      <w:r>
        <w:rPr>
          <w:rFonts w:ascii="宋体" w:hAnsi="宋体" w:cs="宋体" w:hint="eastAsia"/>
          <w:b/>
          <w:sz w:val="24"/>
        </w:rPr>
        <w:t>12</w:t>
      </w:r>
      <w:r>
        <w:rPr>
          <w:rFonts w:ascii="宋体" w:hAnsi="宋体" w:cs="宋体" w:hint="eastAsia"/>
          <w:b/>
          <w:sz w:val="24"/>
        </w:rPr>
        <w:t>.</w:t>
      </w:r>
      <w:r w:rsidRPr="00D455A2">
        <w:rPr>
          <w:rFonts w:hint="eastAsia"/>
        </w:rPr>
        <w:t xml:space="preserve"> </w:t>
      </w:r>
      <w:r w:rsidRPr="00D455A2">
        <w:rPr>
          <w:rFonts w:ascii="宋体" w:hAnsi="宋体" w:cs="宋体" w:hint="eastAsia"/>
          <w:b/>
          <w:sz w:val="24"/>
        </w:rPr>
        <w:t>符合性审查</w:t>
      </w:r>
      <w:r>
        <w:rPr>
          <w:rFonts w:ascii="宋体" w:hAnsi="宋体" w:cs="宋体" w:hint="eastAsia"/>
          <w:b/>
          <w:sz w:val="24"/>
        </w:rPr>
        <w:t>表</w:t>
      </w:r>
      <w:r>
        <w:rPr>
          <w:rFonts w:ascii="宋体" w:hAnsi="宋体" w:cs="宋体"/>
          <w:b/>
          <w:sz w:val="24"/>
        </w:rPr>
        <w:t>中</w:t>
      </w:r>
      <w:r>
        <w:rPr>
          <w:rFonts w:ascii="宋体" w:hAnsi="宋体" w:cs="宋体" w:hint="eastAsia"/>
          <w:b/>
          <w:sz w:val="24"/>
        </w:rPr>
        <w:t>“</w:t>
      </w:r>
      <w:r w:rsidRPr="00D455A2">
        <w:rPr>
          <w:rFonts w:ascii="宋体" w:hAnsi="宋体" w:cs="宋体" w:hint="eastAsia"/>
          <w:b/>
          <w:sz w:val="24"/>
        </w:rPr>
        <w:t>投标有</w:t>
      </w:r>
      <w:bookmarkStart w:id="9" w:name="_GoBack"/>
      <w:bookmarkEnd w:id="9"/>
      <w:r w:rsidRPr="00D455A2">
        <w:rPr>
          <w:rFonts w:ascii="宋体" w:hAnsi="宋体" w:cs="宋体" w:hint="eastAsia"/>
          <w:b/>
          <w:sz w:val="24"/>
        </w:rPr>
        <w:t>效期</w:t>
      </w:r>
      <w:r>
        <w:rPr>
          <w:rFonts w:ascii="宋体" w:hAnsi="宋体" w:cs="宋体" w:hint="eastAsia"/>
          <w:b/>
          <w:sz w:val="24"/>
        </w:rPr>
        <w:t>”</w:t>
      </w:r>
      <w:r>
        <w:rPr>
          <w:rFonts w:ascii="宋体" w:hAnsi="宋体" w:cs="宋体"/>
          <w:b/>
          <w:sz w:val="24"/>
        </w:rPr>
        <w:t>改为</w:t>
      </w:r>
      <w:r>
        <w:rPr>
          <w:rFonts w:ascii="宋体" w:hAnsi="宋体" w:cs="宋体" w:hint="eastAsia"/>
          <w:b/>
          <w:sz w:val="24"/>
        </w:rPr>
        <w:t>：</w:t>
      </w:r>
      <w:r w:rsidRPr="009A5E0A">
        <w:rPr>
          <w:rFonts w:ascii="宋体" w:hAnsi="宋体" w:cs="宋体" w:hint="eastAsia"/>
          <w:sz w:val="24"/>
        </w:rPr>
        <w:t>投标有效期</w:t>
      </w:r>
      <w:r w:rsidRPr="009A5E0A">
        <w:rPr>
          <w:rFonts w:ascii="宋体" w:hAnsi="宋体" w:cs="宋体" w:hint="eastAsia"/>
          <w:sz w:val="24"/>
        </w:rPr>
        <w:t>（从递交投标文件的截止之日起算）：投标有效期须满足投标人须知3.5.1要求。</w:t>
      </w:r>
    </w:p>
    <w:p w:rsidR="00615446" w:rsidRPr="00A018B9" w:rsidRDefault="00615446" w:rsidP="00615446">
      <w:pPr>
        <w:spacing w:line="460" w:lineRule="exact"/>
        <w:rPr>
          <w:rFonts w:ascii="宋体" w:hAnsi="宋体" w:cs="宋体"/>
          <w:bCs/>
          <w:sz w:val="24"/>
        </w:rPr>
      </w:pPr>
    </w:p>
    <w:p w:rsidR="00615446" w:rsidRDefault="00D455A2" w:rsidP="00615446">
      <w:pPr>
        <w:spacing w:line="460" w:lineRule="exact"/>
        <w:rPr>
          <w:rFonts w:ascii="宋体" w:hAnsi="宋体" w:cs="宋体"/>
          <w:b/>
          <w:sz w:val="24"/>
        </w:rPr>
      </w:pPr>
      <w:r>
        <w:rPr>
          <w:rFonts w:ascii="宋体" w:hAnsi="宋体" w:cs="宋体"/>
          <w:b/>
          <w:sz w:val="24"/>
        </w:rPr>
        <w:t>13</w:t>
      </w:r>
      <w:r w:rsidR="00615446">
        <w:rPr>
          <w:rFonts w:ascii="宋体" w:hAnsi="宋体" w:cs="宋体"/>
          <w:b/>
          <w:sz w:val="24"/>
        </w:rPr>
        <w:t xml:space="preserve">. </w:t>
      </w:r>
      <w:r w:rsidR="00316580" w:rsidRPr="00615446">
        <w:rPr>
          <w:rFonts w:ascii="宋体" w:hAnsi="宋体" w:cs="宋体" w:hint="eastAsia"/>
          <w:b/>
          <w:sz w:val="24"/>
        </w:rPr>
        <w:t>投</w:t>
      </w:r>
      <w:r w:rsidR="00316580" w:rsidRPr="00615446">
        <w:rPr>
          <w:rFonts w:ascii="宋体" w:hAnsi="宋体" w:cs="宋体"/>
          <w:b/>
          <w:sz w:val="24"/>
        </w:rPr>
        <w:t>标</w:t>
      </w:r>
      <w:r w:rsidR="00463D54" w:rsidRPr="00615446">
        <w:rPr>
          <w:rFonts w:ascii="宋体" w:hAnsi="宋体" w:cs="宋体" w:hint="eastAsia"/>
          <w:b/>
          <w:sz w:val="24"/>
        </w:rPr>
        <w:t>文件提交截止及</w:t>
      </w:r>
      <w:r w:rsidR="00463D54" w:rsidRPr="00615446">
        <w:rPr>
          <w:rFonts w:ascii="宋体" w:hAnsi="宋体" w:cs="宋体"/>
          <w:b/>
          <w:sz w:val="24"/>
        </w:rPr>
        <w:t>开启</w:t>
      </w:r>
      <w:r w:rsidR="00463D54" w:rsidRPr="00615446">
        <w:rPr>
          <w:rFonts w:ascii="宋体" w:hAnsi="宋体" w:cs="宋体" w:hint="eastAsia"/>
          <w:b/>
          <w:sz w:val="24"/>
        </w:rPr>
        <w:t>时间变</w:t>
      </w:r>
      <w:r w:rsidR="00463D54" w:rsidRPr="00615446">
        <w:rPr>
          <w:rFonts w:ascii="宋体" w:hAnsi="宋体" w:cs="宋体"/>
          <w:b/>
          <w:sz w:val="24"/>
        </w:rPr>
        <w:t>更为</w:t>
      </w:r>
      <w:r w:rsidR="00463D54" w:rsidRPr="00615446">
        <w:rPr>
          <w:rFonts w:ascii="宋体" w:hAnsi="宋体" w:cs="宋体" w:hint="eastAsia"/>
          <w:b/>
          <w:sz w:val="24"/>
        </w:rPr>
        <w:t>：</w:t>
      </w:r>
      <w:r w:rsidR="00C8072A" w:rsidRPr="00615446">
        <w:rPr>
          <w:rFonts w:ascii="宋体" w:hAnsi="宋体" w:cs="宋体" w:hint="eastAsia"/>
          <w:b/>
          <w:sz w:val="24"/>
        </w:rPr>
        <w:t>202</w:t>
      </w:r>
      <w:r w:rsidR="00316580" w:rsidRPr="00615446">
        <w:rPr>
          <w:rFonts w:ascii="宋体" w:hAnsi="宋体" w:cs="宋体"/>
          <w:b/>
          <w:sz w:val="24"/>
        </w:rPr>
        <w:t>3</w:t>
      </w:r>
      <w:r w:rsidR="00463D54" w:rsidRPr="00615446">
        <w:rPr>
          <w:rFonts w:ascii="宋体" w:hAnsi="宋体" w:cs="宋体" w:hint="eastAsia"/>
          <w:b/>
          <w:sz w:val="24"/>
        </w:rPr>
        <w:t>年</w:t>
      </w:r>
      <w:r w:rsidR="00A018B9">
        <w:rPr>
          <w:rFonts w:ascii="宋体" w:hAnsi="宋体" w:cs="宋体"/>
          <w:b/>
          <w:sz w:val="24"/>
        </w:rPr>
        <w:t>9</w:t>
      </w:r>
      <w:r w:rsidR="00463D54" w:rsidRPr="00615446">
        <w:rPr>
          <w:rFonts w:ascii="宋体" w:hAnsi="宋体" w:cs="宋体" w:hint="eastAsia"/>
          <w:b/>
          <w:sz w:val="24"/>
        </w:rPr>
        <w:t>月</w:t>
      </w:r>
      <w:r w:rsidR="00A018B9">
        <w:rPr>
          <w:rFonts w:ascii="宋体" w:hAnsi="宋体" w:cs="宋体"/>
          <w:b/>
          <w:sz w:val="24"/>
        </w:rPr>
        <w:t>5</w:t>
      </w:r>
      <w:r w:rsidR="00463D54" w:rsidRPr="00615446">
        <w:rPr>
          <w:rFonts w:ascii="宋体" w:hAnsi="宋体" w:cs="宋体" w:hint="eastAsia"/>
          <w:b/>
          <w:sz w:val="24"/>
        </w:rPr>
        <w:t>日08 点30 分（北京时间）</w:t>
      </w:r>
      <w:bookmarkStart w:id="10" w:name="_Toc35393647"/>
      <w:bookmarkStart w:id="11" w:name="_Toc35393816"/>
      <w:r w:rsidR="00125FA0" w:rsidRPr="00615446">
        <w:rPr>
          <w:rFonts w:ascii="宋体" w:hAnsi="宋体" w:cs="宋体" w:hint="eastAsia"/>
          <w:b/>
          <w:sz w:val="24"/>
        </w:rPr>
        <w:t>。</w:t>
      </w:r>
    </w:p>
    <w:p w:rsidR="005232B5" w:rsidRPr="00845CC2" w:rsidRDefault="005232B5" w:rsidP="00845CC2">
      <w:pPr>
        <w:rPr>
          <w:rFonts w:asciiTheme="minorEastAsia" w:eastAsiaTheme="minorEastAsia" w:hAnsiTheme="minorEastAsia"/>
          <w:b/>
          <w:sz w:val="28"/>
          <w:szCs w:val="28"/>
        </w:rPr>
      </w:pPr>
      <w:r w:rsidRPr="00845CC2">
        <w:rPr>
          <w:rFonts w:asciiTheme="minorEastAsia" w:eastAsiaTheme="minorEastAsia" w:hAnsiTheme="minorEastAsia" w:cs="宋体" w:hint="eastAsia"/>
          <w:b/>
          <w:sz w:val="28"/>
          <w:szCs w:val="28"/>
        </w:rPr>
        <w:t>三、其他补充事宜</w:t>
      </w:r>
      <w:bookmarkEnd w:id="10"/>
      <w:bookmarkEnd w:id="11"/>
    </w:p>
    <w:p w:rsidR="005232B5" w:rsidRPr="007A7B6D" w:rsidRDefault="00942B3E" w:rsidP="005232B5">
      <w:pPr>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请各供应商登录海南省公共资源交易交易平台（</w:t>
      </w:r>
      <w:hyperlink r:id="rId7" w:history="1">
        <w:r w:rsidRPr="007A7B6D">
          <w:rPr>
            <w:rFonts w:asciiTheme="minorEastAsia" w:eastAsiaTheme="minorEastAsia" w:hAnsiTheme="minorEastAsia" w:hint="eastAsia"/>
            <w:sz w:val="28"/>
            <w:szCs w:val="28"/>
          </w:rPr>
          <w:t>http://zw.hainan.gov.cn/zfcg/gbp/login.do?systemId=2c91e4c25474c566015474cdc19c000a</w:t>
        </w:r>
      </w:hyperlink>
      <w:r w:rsidRPr="007A7B6D">
        <w:rPr>
          <w:rFonts w:asciiTheme="minorEastAsia" w:eastAsiaTheme="minorEastAsia" w:hAnsiTheme="minorEastAsia" w:hint="eastAsia"/>
          <w:sz w:val="28"/>
          <w:szCs w:val="28"/>
        </w:rPr>
        <w:t>）下载更正的招标文件并以此为准。</w:t>
      </w:r>
    </w:p>
    <w:p w:rsidR="005232B5" w:rsidRPr="00845CC2" w:rsidRDefault="005232B5" w:rsidP="005232B5">
      <w:pPr>
        <w:pStyle w:val="2"/>
        <w:spacing w:line="360" w:lineRule="auto"/>
        <w:rPr>
          <w:rFonts w:asciiTheme="minorEastAsia" w:eastAsiaTheme="minorEastAsia" w:hAnsiTheme="minorEastAsia" w:cs="宋体"/>
          <w:sz w:val="28"/>
          <w:szCs w:val="28"/>
        </w:rPr>
      </w:pPr>
      <w:bookmarkStart w:id="12" w:name="_Toc28359106"/>
      <w:bookmarkStart w:id="13" w:name="_Toc28359029"/>
      <w:bookmarkStart w:id="14" w:name="_Toc35393648"/>
      <w:bookmarkStart w:id="15" w:name="_Toc35393817"/>
      <w:r w:rsidRPr="00845CC2">
        <w:rPr>
          <w:rFonts w:asciiTheme="minorEastAsia" w:eastAsiaTheme="minorEastAsia" w:hAnsiTheme="minorEastAsia" w:cs="宋体" w:hint="eastAsia"/>
          <w:sz w:val="28"/>
          <w:szCs w:val="28"/>
        </w:rPr>
        <w:t>四、凡对本次公告内容提出询问，请按以下方式联系。</w:t>
      </w:r>
      <w:bookmarkEnd w:id="12"/>
      <w:bookmarkEnd w:id="13"/>
      <w:bookmarkEnd w:id="14"/>
      <w:bookmarkEnd w:id="15"/>
    </w:p>
    <w:p w:rsidR="00845CC2" w:rsidRPr="00845CC2" w:rsidRDefault="00845CC2" w:rsidP="00845CC2">
      <w:pPr>
        <w:spacing w:line="360" w:lineRule="auto"/>
        <w:ind w:firstLineChars="200" w:firstLine="560"/>
        <w:rPr>
          <w:rFonts w:asciiTheme="minorEastAsia" w:eastAsiaTheme="minorEastAsia" w:hAnsiTheme="minorEastAsia"/>
          <w:sz w:val="28"/>
          <w:szCs w:val="28"/>
          <w:u w:val="single"/>
        </w:rPr>
      </w:pPr>
      <w:r w:rsidRPr="00845CC2">
        <w:rPr>
          <w:rFonts w:asciiTheme="minorEastAsia" w:eastAsiaTheme="minorEastAsia" w:hAnsiTheme="minorEastAsia" w:hint="eastAsia"/>
          <w:sz w:val="28"/>
          <w:szCs w:val="28"/>
          <w:u w:val="single"/>
        </w:rPr>
        <w:t xml:space="preserve">1.采购人信息 </w:t>
      </w:r>
    </w:p>
    <w:p w:rsidR="00A018B9" w:rsidRPr="00A018B9" w:rsidRDefault="00A018B9" w:rsidP="00A018B9">
      <w:pPr>
        <w:spacing w:line="360" w:lineRule="auto"/>
        <w:ind w:firstLineChars="200" w:firstLine="560"/>
        <w:rPr>
          <w:rFonts w:asciiTheme="minorEastAsia" w:eastAsiaTheme="minorEastAsia" w:hAnsiTheme="minorEastAsia"/>
          <w:sz w:val="28"/>
          <w:szCs w:val="28"/>
          <w:u w:val="single"/>
        </w:rPr>
      </w:pPr>
      <w:bookmarkStart w:id="16" w:name="_Toc28359108"/>
      <w:bookmarkStart w:id="17" w:name="_Toc28359031"/>
      <w:bookmarkStart w:id="18" w:name="_Toc35393650"/>
      <w:bookmarkStart w:id="19" w:name="_Toc35393819"/>
      <w:r w:rsidRPr="00A018B9">
        <w:rPr>
          <w:rFonts w:asciiTheme="minorEastAsia" w:eastAsiaTheme="minorEastAsia" w:hAnsiTheme="minorEastAsia" w:hint="eastAsia"/>
          <w:sz w:val="28"/>
          <w:szCs w:val="28"/>
          <w:u w:val="single"/>
        </w:rPr>
        <w:t>名  称：陵水黎族自治县公安局</w:t>
      </w:r>
    </w:p>
    <w:p w:rsidR="00A018B9" w:rsidRPr="00A018B9" w:rsidRDefault="00A018B9" w:rsidP="00A018B9">
      <w:pPr>
        <w:spacing w:line="360" w:lineRule="auto"/>
        <w:ind w:firstLineChars="200" w:firstLine="560"/>
        <w:rPr>
          <w:rFonts w:asciiTheme="minorEastAsia" w:eastAsiaTheme="minorEastAsia" w:hAnsiTheme="minorEastAsia"/>
          <w:sz w:val="28"/>
          <w:szCs w:val="28"/>
          <w:u w:val="single"/>
        </w:rPr>
      </w:pPr>
      <w:r w:rsidRPr="00A018B9">
        <w:rPr>
          <w:rFonts w:asciiTheme="minorEastAsia" w:eastAsiaTheme="minorEastAsia" w:hAnsiTheme="minorEastAsia" w:hint="eastAsia"/>
          <w:sz w:val="28"/>
          <w:szCs w:val="28"/>
          <w:u w:val="single"/>
        </w:rPr>
        <w:t>地  址：陵水黎族自治县椰林镇南干道33号</w:t>
      </w:r>
    </w:p>
    <w:p w:rsidR="00A018B9" w:rsidRPr="00A018B9" w:rsidRDefault="00A018B9" w:rsidP="00A018B9">
      <w:pPr>
        <w:spacing w:line="360" w:lineRule="auto"/>
        <w:ind w:firstLineChars="200" w:firstLine="560"/>
        <w:rPr>
          <w:rFonts w:asciiTheme="minorEastAsia" w:eastAsiaTheme="minorEastAsia" w:hAnsiTheme="minorEastAsia"/>
          <w:sz w:val="28"/>
          <w:szCs w:val="28"/>
          <w:u w:val="single"/>
        </w:rPr>
      </w:pPr>
      <w:r w:rsidRPr="00A018B9">
        <w:rPr>
          <w:rFonts w:asciiTheme="minorEastAsia" w:eastAsiaTheme="minorEastAsia" w:hAnsiTheme="minorEastAsia" w:hint="eastAsia"/>
          <w:sz w:val="28"/>
          <w:szCs w:val="28"/>
          <w:u w:val="single"/>
        </w:rPr>
        <w:t>联系人：黄警官</w:t>
      </w:r>
    </w:p>
    <w:p w:rsidR="00A018B9" w:rsidRDefault="00A018B9" w:rsidP="00A018B9">
      <w:pPr>
        <w:spacing w:line="360" w:lineRule="auto"/>
        <w:ind w:firstLineChars="200" w:firstLine="560"/>
        <w:rPr>
          <w:rFonts w:asciiTheme="minorEastAsia" w:eastAsiaTheme="minorEastAsia" w:hAnsiTheme="minorEastAsia"/>
          <w:sz w:val="28"/>
          <w:szCs w:val="28"/>
          <w:u w:val="single"/>
        </w:rPr>
      </w:pPr>
      <w:r w:rsidRPr="00A018B9">
        <w:rPr>
          <w:rFonts w:asciiTheme="minorEastAsia" w:eastAsiaTheme="minorEastAsia" w:hAnsiTheme="minorEastAsia" w:hint="eastAsia"/>
          <w:sz w:val="28"/>
          <w:szCs w:val="28"/>
          <w:u w:val="single"/>
        </w:rPr>
        <w:t>联系人电话：0898-83385528</w:t>
      </w:r>
    </w:p>
    <w:p w:rsidR="005232B5" w:rsidRPr="007A7B6D" w:rsidRDefault="005232B5" w:rsidP="00A018B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2</w:t>
      </w:r>
      <w:r w:rsidRPr="007A7B6D">
        <w:rPr>
          <w:rFonts w:asciiTheme="minorEastAsia" w:eastAsiaTheme="minorEastAsia" w:hAnsiTheme="minorEastAsia"/>
          <w:sz w:val="28"/>
          <w:szCs w:val="28"/>
          <w:u w:val="single"/>
        </w:rPr>
        <w:t>.</w:t>
      </w:r>
      <w:r w:rsidRPr="007A7B6D">
        <w:rPr>
          <w:rFonts w:asciiTheme="minorEastAsia" w:eastAsiaTheme="minorEastAsia" w:hAnsiTheme="minorEastAsia" w:hint="eastAsia"/>
          <w:sz w:val="28"/>
          <w:szCs w:val="28"/>
          <w:u w:val="single"/>
        </w:rPr>
        <w:t>采购代理机构信息（如有）</w:t>
      </w:r>
      <w:bookmarkEnd w:id="16"/>
      <w:bookmarkEnd w:id="17"/>
      <w:bookmarkEnd w:id="18"/>
      <w:bookmarkEnd w:id="19"/>
    </w:p>
    <w:p w:rsidR="00942B3E" w:rsidRPr="007A7B6D" w:rsidRDefault="00942B3E" w:rsidP="00606A39">
      <w:pPr>
        <w:spacing w:line="360" w:lineRule="auto"/>
        <w:ind w:firstLineChars="200" w:firstLine="560"/>
        <w:rPr>
          <w:rFonts w:asciiTheme="minorEastAsia" w:eastAsiaTheme="minorEastAsia" w:hAnsiTheme="minorEastAsia"/>
          <w:sz w:val="28"/>
          <w:szCs w:val="28"/>
          <w:u w:val="single"/>
        </w:rPr>
      </w:pPr>
      <w:bookmarkStart w:id="20" w:name="_Toc28359109"/>
      <w:bookmarkStart w:id="21" w:name="_Toc28359032"/>
      <w:bookmarkStart w:id="22" w:name="_Toc35393651"/>
      <w:bookmarkStart w:id="23" w:name="_Toc35393820"/>
      <w:r w:rsidRPr="007A7B6D">
        <w:rPr>
          <w:rFonts w:asciiTheme="minorEastAsia" w:eastAsiaTheme="minorEastAsia" w:hAnsiTheme="minorEastAsia" w:hint="eastAsia"/>
          <w:sz w:val="28"/>
          <w:szCs w:val="28"/>
          <w:u w:val="single"/>
        </w:rPr>
        <w:t xml:space="preserve">名 称：海南省政府采购中心 </w:t>
      </w:r>
    </w:p>
    <w:p w:rsidR="00942B3E" w:rsidRPr="007A7B6D" w:rsidRDefault="00942B3E"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地　址：海口市国兴大道9号会展楼2楼</w:t>
      </w:r>
    </w:p>
    <w:p w:rsidR="00942B3E" w:rsidRPr="007A7B6D" w:rsidRDefault="00942B3E"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 xml:space="preserve">联系方式：　</w:t>
      </w:r>
      <w:r w:rsidR="00606A39" w:rsidRPr="007A7B6D">
        <w:rPr>
          <w:rFonts w:asciiTheme="minorEastAsia" w:eastAsiaTheme="minorEastAsia" w:hAnsiTheme="minorEastAsia"/>
          <w:sz w:val="28"/>
          <w:szCs w:val="28"/>
          <w:u w:val="single"/>
        </w:rPr>
        <w:t>0898-66529848</w:t>
      </w:r>
      <w:r w:rsidRPr="007A7B6D">
        <w:rPr>
          <w:rFonts w:asciiTheme="minorEastAsia" w:eastAsiaTheme="minorEastAsia" w:hAnsiTheme="minorEastAsia" w:hint="eastAsia"/>
          <w:sz w:val="28"/>
          <w:szCs w:val="28"/>
          <w:u w:val="single"/>
        </w:rPr>
        <w:t xml:space="preserve">　　</w:t>
      </w:r>
    </w:p>
    <w:p w:rsidR="005232B5" w:rsidRPr="007A7B6D" w:rsidRDefault="005232B5"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3.项目联系方式</w:t>
      </w:r>
      <w:bookmarkEnd w:id="20"/>
      <w:bookmarkEnd w:id="21"/>
      <w:bookmarkEnd w:id="22"/>
      <w:bookmarkEnd w:id="23"/>
    </w:p>
    <w:p w:rsidR="005232B5" w:rsidRPr="007A7B6D" w:rsidRDefault="005232B5"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项目联系人：</w:t>
      </w:r>
      <w:r w:rsidR="00606A39" w:rsidRPr="007A7B6D">
        <w:rPr>
          <w:rFonts w:asciiTheme="minorEastAsia" w:eastAsiaTheme="minorEastAsia" w:hAnsiTheme="minorEastAsia" w:hint="eastAsia"/>
          <w:sz w:val="28"/>
          <w:szCs w:val="28"/>
          <w:u w:val="single"/>
        </w:rPr>
        <w:t>刘女士</w:t>
      </w:r>
    </w:p>
    <w:p w:rsidR="00812438" w:rsidRPr="007A7B6D" w:rsidRDefault="00606A39" w:rsidP="00812438">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 xml:space="preserve">电 </w:t>
      </w:r>
      <w:r w:rsidR="005232B5" w:rsidRPr="007A7B6D">
        <w:rPr>
          <w:rFonts w:asciiTheme="minorEastAsia" w:eastAsiaTheme="minorEastAsia" w:hAnsiTheme="minorEastAsia" w:hint="eastAsia"/>
          <w:sz w:val="28"/>
          <w:szCs w:val="28"/>
          <w:u w:val="single"/>
        </w:rPr>
        <w:t xml:space="preserve"> 话：</w:t>
      </w:r>
      <w:r w:rsidR="00942B3E" w:rsidRPr="007A7B6D">
        <w:rPr>
          <w:rFonts w:asciiTheme="minorEastAsia" w:eastAsiaTheme="minorEastAsia" w:hAnsiTheme="minorEastAsia" w:hint="eastAsia"/>
          <w:sz w:val="28"/>
          <w:szCs w:val="28"/>
          <w:u w:val="single"/>
        </w:rPr>
        <w:t>0898</w:t>
      </w:r>
      <w:r w:rsidR="00942B3E" w:rsidRPr="007A7B6D">
        <w:rPr>
          <w:rFonts w:asciiTheme="minorEastAsia" w:eastAsiaTheme="minorEastAsia" w:hAnsiTheme="minorEastAsia"/>
          <w:sz w:val="28"/>
          <w:szCs w:val="28"/>
          <w:u w:val="single"/>
        </w:rPr>
        <w:t>-665298</w:t>
      </w:r>
      <w:r w:rsidRPr="007A7B6D">
        <w:rPr>
          <w:rFonts w:asciiTheme="minorEastAsia" w:eastAsiaTheme="minorEastAsia" w:hAnsiTheme="minorEastAsia" w:hint="eastAsia"/>
          <w:sz w:val="28"/>
          <w:szCs w:val="28"/>
          <w:u w:val="single"/>
        </w:rPr>
        <w:t>48</w:t>
      </w:r>
      <w:r w:rsidR="005232B5" w:rsidRPr="007A7B6D">
        <w:rPr>
          <w:rFonts w:asciiTheme="minorEastAsia" w:eastAsiaTheme="minorEastAsia" w:hAnsiTheme="minorEastAsia" w:hint="eastAsia"/>
          <w:sz w:val="28"/>
          <w:szCs w:val="28"/>
          <w:u w:val="single"/>
        </w:rPr>
        <w:t xml:space="preserve">　</w:t>
      </w:r>
    </w:p>
    <w:p w:rsidR="00812438" w:rsidRPr="007A7B6D" w:rsidRDefault="00812438" w:rsidP="00812438">
      <w:pPr>
        <w:spacing w:line="360" w:lineRule="auto"/>
        <w:ind w:firstLineChars="200" w:firstLine="560"/>
        <w:rPr>
          <w:rFonts w:asciiTheme="minorEastAsia" w:eastAsiaTheme="minorEastAsia" w:hAnsiTheme="minorEastAsia"/>
          <w:sz w:val="28"/>
          <w:szCs w:val="28"/>
          <w:u w:val="single"/>
        </w:rPr>
      </w:pPr>
    </w:p>
    <w:p w:rsidR="00FB5ACD" w:rsidRPr="007A7B6D" w:rsidRDefault="00AE24AE" w:rsidP="00AE24AE">
      <w:pPr>
        <w:jc w:val="right"/>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海南省政府采购中心</w:t>
      </w:r>
    </w:p>
    <w:p w:rsidR="00AE24AE" w:rsidRPr="007A7B6D" w:rsidRDefault="00C8072A" w:rsidP="00AE24AE">
      <w:pPr>
        <w:jc w:val="right"/>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202</w:t>
      </w:r>
      <w:r w:rsidR="00316580" w:rsidRPr="007A7B6D">
        <w:rPr>
          <w:rFonts w:asciiTheme="minorEastAsia" w:eastAsiaTheme="minorEastAsia" w:hAnsiTheme="minorEastAsia"/>
          <w:sz w:val="28"/>
          <w:szCs w:val="28"/>
        </w:rPr>
        <w:t>3</w:t>
      </w:r>
      <w:r w:rsidR="00AE24AE" w:rsidRPr="007A7B6D">
        <w:rPr>
          <w:rFonts w:asciiTheme="minorEastAsia" w:eastAsiaTheme="minorEastAsia" w:hAnsiTheme="minorEastAsia" w:hint="eastAsia"/>
          <w:sz w:val="28"/>
          <w:szCs w:val="28"/>
        </w:rPr>
        <w:t>年</w:t>
      </w:r>
      <w:r w:rsidR="00A018B9">
        <w:rPr>
          <w:rFonts w:asciiTheme="minorEastAsia" w:eastAsiaTheme="minorEastAsia" w:hAnsiTheme="minorEastAsia"/>
          <w:sz w:val="28"/>
          <w:szCs w:val="28"/>
        </w:rPr>
        <w:t>8</w:t>
      </w:r>
      <w:r w:rsidR="00AE24AE" w:rsidRPr="007A7B6D">
        <w:rPr>
          <w:rFonts w:asciiTheme="minorEastAsia" w:eastAsiaTheme="minorEastAsia" w:hAnsiTheme="minorEastAsia" w:hint="eastAsia"/>
          <w:sz w:val="28"/>
          <w:szCs w:val="28"/>
        </w:rPr>
        <w:t>月</w:t>
      </w:r>
      <w:r w:rsidR="00A018B9">
        <w:rPr>
          <w:rFonts w:asciiTheme="minorEastAsia" w:eastAsiaTheme="minorEastAsia" w:hAnsiTheme="minorEastAsia"/>
          <w:sz w:val="28"/>
          <w:szCs w:val="28"/>
        </w:rPr>
        <w:t>16</w:t>
      </w:r>
      <w:r w:rsidR="00AE24AE" w:rsidRPr="007A7B6D">
        <w:rPr>
          <w:rFonts w:asciiTheme="minorEastAsia" w:eastAsiaTheme="minorEastAsia" w:hAnsiTheme="minorEastAsia" w:hint="eastAsia"/>
          <w:sz w:val="28"/>
          <w:szCs w:val="28"/>
        </w:rPr>
        <w:t>日</w:t>
      </w:r>
    </w:p>
    <w:sectPr w:rsidR="00AE24AE" w:rsidRPr="007A7B6D" w:rsidSect="00B5750D">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25" w:rsidRDefault="00EA3B25" w:rsidP="005232B5">
      <w:r>
        <w:separator/>
      </w:r>
    </w:p>
  </w:endnote>
  <w:endnote w:type="continuationSeparator" w:id="0">
    <w:p w:rsidR="00EA3B25" w:rsidRDefault="00EA3B25" w:rsidP="0052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25" w:rsidRDefault="00EA3B25" w:rsidP="005232B5">
      <w:r>
        <w:separator/>
      </w:r>
    </w:p>
  </w:footnote>
  <w:footnote w:type="continuationSeparator" w:id="0">
    <w:p w:rsidR="00EA3B25" w:rsidRDefault="00EA3B25" w:rsidP="0052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A12B3B"/>
    <w:multiLevelType w:val="singleLevel"/>
    <w:tmpl w:val="A3A12B3B"/>
    <w:lvl w:ilvl="0">
      <w:start w:val="1"/>
      <w:numFmt w:val="decimal"/>
      <w:suff w:val="nothing"/>
      <w:lvlText w:val="%1、"/>
      <w:lvlJc w:val="left"/>
    </w:lvl>
  </w:abstractNum>
  <w:abstractNum w:abstractNumId="1">
    <w:nsid w:val="C4162FCF"/>
    <w:multiLevelType w:val="singleLevel"/>
    <w:tmpl w:val="C4162FCF"/>
    <w:lvl w:ilvl="0">
      <w:start w:val="4"/>
      <w:numFmt w:val="decimal"/>
      <w:lvlText w:val="%1."/>
      <w:lvlJc w:val="left"/>
      <w:pPr>
        <w:tabs>
          <w:tab w:val="left" w:pos="312"/>
        </w:tabs>
      </w:pPr>
    </w:lvl>
  </w:abstractNum>
  <w:abstractNum w:abstractNumId="2">
    <w:nsid w:val="DAE2F889"/>
    <w:multiLevelType w:val="singleLevel"/>
    <w:tmpl w:val="DAE2F889"/>
    <w:lvl w:ilvl="0">
      <w:start w:val="1"/>
      <w:numFmt w:val="decimal"/>
      <w:suff w:val="nothing"/>
      <w:lvlText w:val="%1、"/>
      <w:lvlJc w:val="left"/>
    </w:lvl>
  </w:abstractNum>
  <w:abstractNum w:abstractNumId="3">
    <w:nsid w:val="F4E7F32A"/>
    <w:multiLevelType w:val="singleLevel"/>
    <w:tmpl w:val="F4E7F32A"/>
    <w:lvl w:ilvl="0">
      <w:start w:val="1"/>
      <w:numFmt w:val="decimal"/>
      <w:suff w:val="nothing"/>
      <w:lvlText w:val="%1、"/>
      <w:lvlJc w:val="left"/>
    </w:lvl>
  </w:abstractNum>
  <w:abstractNum w:abstractNumId="4">
    <w:nsid w:val="F5CC1439"/>
    <w:multiLevelType w:val="singleLevel"/>
    <w:tmpl w:val="F5CC1439"/>
    <w:lvl w:ilvl="0">
      <w:start w:val="2"/>
      <w:numFmt w:val="decimal"/>
      <w:lvlText w:val="%1."/>
      <w:lvlJc w:val="left"/>
      <w:pPr>
        <w:tabs>
          <w:tab w:val="left" w:pos="312"/>
        </w:tabs>
      </w:pPr>
    </w:lvl>
  </w:abstractNum>
  <w:abstractNum w:abstractNumId="5">
    <w:nsid w:val="0AED11B0"/>
    <w:multiLevelType w:val="singleLevel"/>
    <w:tmpl w:val="0AED11B0"/>
    <w:lvl w:ilvl="0">
      <w:start w:val="1"/>
      <w:numFmt w:val="decimal"/>
      <w:suff w:val="nothing"/>
      <w:lvlText w:val="%1、"/>
      <w:lvlJc w:val="left"/>
    </w:lvl>
  </w:abstractNum>
  <w:abstractNum w:abstractNumId="6">
    <w:nsid w:val="25FFE5ED"/>
    <w:multiLevelType w:val="singleLevel"/>
    <w:tmpl w:val="25FFE5ED"/>
    <w:lvl w:ilvl="0">
      <w:start w:val="5"/>
      <w:numFmt w:val="decimal"/>
      <w:lvlText w:val="%1."/>
      <w:lvlJc w:val="left"/>
      <w:pPr>
        <w:tabs>
          <w:tab w:val="left" w:pos="312"/>
        </w:tabs>
      </w:pPr>
    </w:lvl>
  </w:abstractNum>
  <w:abstractNum w:abstractNumId="7">
    <w:nsid w:val="4402782B"/>
    <w:multiLevelType w:val="singleLevel"/>
    <w:tmpl w:val="4402782B"/>
    <w:lvl w:ilvl="0">
      <w:start w:val="1"/>
      <w:numFmt w:val="decimal"/>
      <w:suff w:val="nothing"/>
      <w:lvlText w:val="%1、"/>
      <w:lvlJc w:val="left"/>
    </w:lvl>
  </w:abstractNum>
  <w:abstractNum w:abstractNumId="8">
    <w:nsid w:val="4C7EEC0A"/>
    <w:multiLevelType w:val="singleLevel"/>
    <w:tmpl w:val="4C7EEC0A"/>
    <w:lvl w:ilvl="0">
      <w:start w:val="6"/>
      <w:numFmt w:val="decimal"/>
      <w:suff w:val="nothing"/>
      <w:lvlText w:val="%1、"/>
      <w:lvlJc w:val="left"/>
    </w:lvl>
  </w:abstractNum>
  <w:abstractNum w:abstractNumId="9">
    <w:nsid w:val="602F2CB0"/>
    <w:multiLevelType w:val="singleLevel"/>
    <w:tmpl w:val="602F2CB0"/>
    <w:lvl w:ilvl="0">
      <w:start w:val="1"/>
      <w:numFmt w:val="decimal"/>
      <w:suff w:val="nothing"/>
      <w:lvlText w:val="%1、"/>
      <w:lvlJc w:val="left"/>
      <w:pPr>
        <w:ind w:left="-10" w:firstLine="0"/>
      </w:pPr>
    </w:lvl>
  </w:abstractNum>
  <w:abstractNum w:abstractNumId="10">
    <w:nsid w:val="70079E87"/>
    <w:multiLevelType w:val="singleLevel"/>
    <w:tmpl w:val="70079E87"/>
    <w:lvl w:ilvl="0">
      <w:start w:val="6"/>
      <w:numFmt w:val="decimal"/>
      <w:lvlText w:val="%1."/>
      <w:lvlJc w:val="left"/>
      <w:pPr>
        <w:tabs>
          <w:tab w:val="left" w:pos="312"/>
        </w:tabs>
      </w:p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10"/>
  </w:num>
  <w:num w:numId="8">
    <w:abstractNumId w:val="6"/>
  </w:num>
  <w:num w:numId="9">
    <w:abstractNumId w:val="1"/>
  </w:num>
  <w:num w:numId="10">
    <w:abstractNumId w:val="8"/>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B5"/>
    <w:rsid w:val="00013F95"/>
    <w:rsid w:val="00125FA0"/>
    <w:rsid w:val="001462C5"/>
    <w:rsid w:val="00197E69"/>
    <w:rsid w:val="001E27AB"/>
    <w:rsid w:val="00235318"/>
    <w:rsid w:val="0029100E"/>
    <w:rsid w:val="002919CE"/>
    <w:rsid w:val="00316580"/>
    <w:rsid w:val="00372C87"/>
    <w:rsid w:val="00423C0D"/>
    <w:rsid w:val="00463D54"/>
    <w:rsid w:val="004A511F"/>
    <w:rsid w:val="004B064E"/>
    <w:rsid w:val="005232B5"/>
    <w:rsid w:val="00555989"/>
    <w:rsid w:val="00567FC0"/>
    <w:rsid w:val="0059234B"/>
    <w:rsid w:val="005A7AE3"/>
    <w:rsid w:val="00606A39"/>
    <w:rsid w:val="00615446"/>
    <w:rsid w:val="006819BD"/>
    <w:rsid w:val="006B7362"/>
    <w:rsid w:val="00726842"/>
    <w:rsid w:val="0076208A"/>
    <w:rsid w:val="007A7B6D"/>
    <w:rsid w:val="007C628A"/>
    <w:rsid w:val="008050E9"/>
    <w:rsid w:val="00812438"/>
    <w:rsid w:val="0082526E"/>
    <w:rsid w:val="00845CC2"/>
    <w:rsid w:val="00850CC0"/>
    <w:rsid w:val="0085533F"/>
    <w:rsid w:val="00942B3E"/>
    <w:rsid w:val="009959DA"/>
    <w:rsid w:val="009A5E0A"/>
    <w:rsid w:val="00A018B9"/>
    <w:rsid w:val="00A46717"/>
    <w:rsid w:val="00A7432E"/>
    <w:rsid w:val="00AE24AE"/>
    <w:rsid w:val="00B176A5"/>
    <w:rsid w:val="00B52FF8"/>
    <w:rsid w:val="00B5750D"/>
    <w:rsid w:val="00BE5A3D"/>
    <w:rsid w:val="00C032DE"/>
    <w:rsid w:val="00C62EFF"/>
    <w:rsid w:val="00C8072A"/>
    <w:rsid w:val="00CB7B05"/>
    <w:rsid w:val="00CE3B44"/>
    <w:rsid w:val="00D03002"/>
    <w:rsid w:val="00D455A2"/>
    <w:rsid w:val="00DE1E88"/>
    <w:rsid w:val="00E5306E"/>
    <w:rsid w:val="00E8772E"/>
    <w:rsid w:val="00EA3B25"/>
    <w:rsid w:val="00EB697F"/>
    <w:rsid w:val="00FB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8FF99-0825-4A99-BC4D-5336A3B7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2B5"/>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232B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232B5"/>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2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32B5"/>
    <w:rPr>
      <w:sz w:val="18"/>
      <w:szCs w:val="18"/>
    </w:rPr>
  </w:style>
  <w:style w:type="paragraph" w:styleId="a4">
    <w:name w:val="footer"/>
    <w:basedOn w:val="a"/>
    <w:link w:val="Char0"/>
    <w:uiPriority w:val="99"/>
    <w:unhideWhenUsed/>
    <w:rsid w:val="005232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32B5"/>
    <w:rPr>
      <w:sz w:val="18"/>
      <w:szCs w:val="18"/>
    </w:rPr>
  </w:style>
  <w:style w:type="character" w:customStyle="1" w:styleId="1Char">
    <w:name w:val="标题 1 Char"/>
    <w:basedOn w:val="a0"/>
    <w:link w:val="1"/>
    <w:uiPriority w:val="9"/>
    <w:qFormat/>
    <w:rsid w:val="005232B5"/>
    <w:rPr>
      <w:rFonts w:ascii="Times New Roman" w:eastAsia="宋体" w:hAnsi="Times New Roman" w:cs="Times New Roman"/>
      <w:b/>
      <w:bCs/>
      <w:kern w:val="44"/>
      <w:sz w:val="44"/>
      <w:szCs w:val="44"/>
    </w:rPr>
  </w:style>
  <w:style w:type="character" w:customStyle="1" w:styleId="2Char">
    <w:name w:val="标题 2 Char"/>
    <w:basedOn w:val="a0"/>
    <w:link w:val="2"/>
    <w:qFormat/>
    <w:rsid w:val="005232B5"/>
    <w:rPr>
      <w:rFonts w:ascii="Arial" w:eastAsia="黑体" w:hAnsi="Arial" w:cs="Arial"/>
      <w:b/>
      <w:bCs/>
      <w:sz w:val="32"/>
      <w:szCs w:val="32"/>
    </w:rPr>
  </w:style>
  <w:style w:type="paragraph" w:styleId="a5">
    <w:name w:val="Plain Text"/>
    <w:basedOn w:val="a"/>
    <w:link w:val="Char1"/>
    <w:qFormat/>
    <w:rsid w:val="005232B5"/>
    <w:rPr>
      <w:rFonts w:ascii="宋体" w:eastAsiaTheme="minorEastAsia" w:hAnsi="Courier New" w:cstheme="minorBidi"/>
      <w:szCs w:val="22"/>
    </w:rPr>
  </w:style>
  <w:style w:type="character" w:customStyle="1" w:styleId="Char1">
    <w:name w:val="纯文本 Char"/>
    <w:basedOn w:val="a0"/>
    <w:link w:val="a5"/>
    <w:qFormat/>
    <w:rsid w:val="005232B5"/>
    <w:rPr>
      <w:rFonts w:ascii="宋体" w:hAnsi="Courier New"/>
    </w:rPr>
  </w:style>
  <w:style w:type="paragraph" w:styleId="a6">
    <w:name w:val="Balloon Text"/>
    <w:basedOn w:val="a"/>
    <w:link w:val="Char2"/>
    <w:uiPriority w:val="99"/>
    <w:semiHidden/>
    <w:unhideWhenUsed/>
    <w:rsid w:val="00B5750D"/>
    <w:rPr>
      <w:sz w:val="18"/>
      <w:szCs w:val="18"/>
    </w:rPr>
  </w:style>
  <w:style w:type="character" w:customStyle="1" w:styleId="Char2">
    <w:name w:val="批注框文本 Char"/>
    <w:basedOn w:val="a0"/>
    <w:link w:val="a6"/>
    <w:uiPriority w:val="99"/>
    <w:semiHidden/>
    <w:rsid w:val="00B5750D"/>
    <w:rPr>
      <w:rFonts w:ascii="Times New Roman" w:eastAsia="宋体" w:hAnsi="Times New Roman" w:cs="Times New Roman"/>
      <w:sz w:val="18"/>
      <w:szCs w:val="18"/>
    </w:rPr>
  </w:style>
  <w:style w:type="paragraph" w:customStyle="1" w:styleId="TableParagraph">
    <w:name w:val="Table Paragraph"/>
    <w:basedOn w:val="a"/>
    <w:qFormat/>
    <w:rsid w:val="00316580"/>
    <w:rPr>
      <w:rFonts w:asciiTheme="minorHAnsi" w:eastAsiaTheme="minorEastAsia" w:hAnsiTheme="minorHAnsi" w:cstheme="minorBidi"/>
      <w:sz w:val="24"/>
      <w:szCs w:val="22"/>
    </w:rPr>
  </w:style>
  <w:style w:type="character" w:styleId="a7">
    <w:name w:val="annotation reference"/>
    <w:qFormat/>
    <w:rsid w:val="00A018B9"/>
    <w:rPr>
      <w:sz w:val="21"/>
      <w:szCs w:val="21"/>
    </w:rPr>
  </w:style>
  <w:style w:type="paragraph" w:customStyle="1" w:styleId="Style1">
    <w:name w:val="_Style 1"/>
    <w:uiPriority w:val="1"/>
    <w:qFormat/>
    <w:rsid w:val="00A018B9"/>
    <w:pPr>
      <w:adjustRightInd w:val="0"/>
      <w:snapToGrid w:val="0"/>
      <w:spacing w:line="276" w:lineRule="auto"/>
      <w:jc w:val="center"/>
    </w:pPr>
    <w:rPr>
      <w:rFonts w:ascii="黑体" w:eastAsia="黑体" w:hAnsi="黑体"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w.hainan.gov.cn/zfcg/gbp/login.do?systemId=2c91e4c25474c566015474cdc19c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1081</Words>
  <Characters>6165</Characters>
  <Application>Microsoft Office Word</Application>
  <DocSecurity>0</DocSecurity>
  <Lines>51</Lines>
  <Paragraphs>14</Paragraphs>
  <ScaleCrop>false</ScaleCrop>
  <Company>Microsoft</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未定义</cp:lastModifiedBy>
  <cp:revision>4</cp:revision>
  <cp:lastPrinted>2023-06-29T09:01:00Z</cp:lastPrinted>
  <dcterms:created xsi:type="dcterms:W3CDTF">2023-08-16T04:53:00Z</dcterms:created>
  <dcterms:modified xsi:type="dcterms:W3CDTF">2023-08-16T07:19:00Z</dcterms:modified>
</cp:coreProperties>
</file>