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E38A" w14:textId="77777777" w:rsidR="00C07EE7" w:rsidRDefault="00C07EE7">
      <w:pPr>
        <w:pStyle w:val="aff4"/>
        <w:rPr>
          <w:rFonts w:ascii="仿宋" w:eastAsia="仿宋" w:hAnsi="仿宋"/>
        </w:rPr>
      </w:pPr>
    </w:p>
    <w:p w14:paraId="34ABEF03" w14:textId="77777777" w:rsidR="00C07EE7" w:rsidRPr="005A066F" w:rsidRDefault="008E0206">
      <w:pPr>
        <w:pStyle w:val="ad"/>
        <w:spacing w:line="360" w:lineRule="auto"/>
        <w:jc w:val="center"/>
        <w:rPr>
          <w:rFonts w:ascii="仿宋" w:eastAsia="仿宋" w:hAnsi="仿宋" w:cs="黑体"/>
          <w:b/>
          <w:sz w:val="40"/>
          <w:szCs w:val="40"/>
        </w:rPr>
      </w:pPr>
      <w:r w:rsidRPr="005A066F">
        <w:rPr>
          <w:rFonts w:ascii="仿宋" w:eastAsia="仿宋" w:hAnsi="仿宋" w:cs="黑体" w:hint="eastAsia"/>
          <w:b/>
          <w:sz w:val="36"/>
          <w:szCs w:val="36"/>
        </w:rPr>
        <w:t>昌江县农贸市场创文点位升级改造项目</w:t>
      </w:r>
    </w:p>
    <w:p w14:paraId="42FD23AD" w14:textId="77777777" w:rsidR="00C07EE7" w:rsidRPr="005A066F" w:rsidRDefault="00000000">
      <w:pPr>
        <w:pStyle w:val="ad"/>
        <w:spacing w:line="360" w:lineRule="auto"/>
        <w:jc w:val="center"/>
        <w:rPr>
          <w:rFonts w:ascii="仿宋" w:eastAsia="仿宋" w:hAnsi="仿宋" w:cs="黑体"/>
          <w:b/>
          <w:sz w:val="36"/>
          <w:szCs w:val="36"/>
        </w:rPr>
      </w:pPr>
      <w:r w:rsidRPr="005A066F">
        <w:rPr>
          <w:rFonts w:ascii="仿宋" w:eastAsia="仿宋" w:hAnsi="仿宋" w:cs="黑体" w:hint="eastAsia"/>
          <w:b/>
          <w:sz w:val="36"/>
          <w:szCs w:val="36"/>
        </w:rPr>
        <w:t>项目编号：</w:t>
      </w:r>
      <w:r w:rsidR="008E0206" w:rsidRPr="005A066F">
        <w:rPr>
          <w:rFonts w:ascii="仿宋" w:eastAsia="仿宋" w:hAnsi="仿宋" w:cs="黑体" w:hint="eastAsia"/>
          <w:color w:val="000000"/>
          <w:sz w:val="32"/>
          <w:szCs w:val="32"/>
        </w:rPr>
        <w:t>HNZS-CS-20230524022</w:t>
      </w:r>
    </w:p>
    <w:p w14:paraId="044E78AC" w14:textId="77777777" w:rsidR="00C07EE7" w:rsidRPr="005A066F" w:rsidRDefault="00C07EE7">
      <w:pPr>
        <w:pStyle w:val="ad"/>
        <w:spacing w:line="360" w:lineRule="auto"/>
        <w:jc w:val="center"/>
        <w:rPr>
          <w:rFonts w:ascii="仿宋" w:eastAsia="仿宋" w:hAnsi="仿宋" w:cs="黑体"/>
          <w:b/>
          <w:sz w:val="84"/>
          <w:szCs w:val="84"/>
        </w:rPr>
      </w:pPr>
      <w:bookmarkStart w:id="0" w:name="_Toc24535812"/>
      <w:bookmarkStart w:id="1" w:name="_Toc26687"/>
      <w:bookmarkStart w:id="2" w:name="_Toc24535646"/>
    </w:p>
    <w:p w14:paraId="51780346" w14:textId="77777777" w:rsidR="00C07EE7" w:rsidRPr="005A066F" w:rsidRDefault="00C07EE7">
      <w:pPr>
        <w:pStyle w:val="ad"/>
        <w:spacing w:line="360" w:lineRule="auto"/>
        <w:jc w:val="center"/>
        <w:rPr>
          <w:rFonts w:ascii="仿宋" w:eastAsia="仿宋" w:hAnsi="仿宋" w:cs="黑体"/>
          <w:b/>
          <w:sz w:val="84"/>
          <w:szCs w:val="84"/>
        </w:rPr>
      </w:pPr>
    </w:p>
    <w:p w14:paraId="04227564" w14:textId="77777777" w:rsidR="00C07EE7" w:rsidRPr="005A066F" w:rsidRDefault="00C07EE7">
      <w:pPr>
        <w:pStyle w:val="ad"/>
        <w:spacing w:line="360" w:lineRule="auto"/>
        <w:jc w:val="center"/>
        <w:rPr>
          <w:rFonts w:ascii="仿宋" w:eastAsia="仿宋" w:hAnsi="仿宋" w:cs="黑体"/>
          <w:b/>
          <w:sz w:val="84"/>
          <w:szCs w:val="84"/>
        </w:rPr>
      </w:pPr>
    </w:p>
    <w:p w14:paraId="38FE3274" w14:textId="77777777" w:rsidR="00C07EE7" w:rsidRPr="005A066F" w:rsidRDefault="00000000">
      <w:pPr>
        <w:pStyle w:val="ad"/>
        <w:spacing w:line="360" w:lineRule="auto"/>
        <w:jc w:val="center"/>
        <w:rPr>
          <w:rFonts w:ascii="仿宋" w:eastAsia="仿宋" w:hAnsi="仿宋" w:cs="黑体"/>
          <w:b/>
          <w:sz w:val="32"/>
          <w:szCs w:val="32"/>
        </w:rPr>
      </w:pPr>
      <w:r w:rsidRPr="005A066F">
        <w:rPr>
          <w:rFonts w:ascii="仿宋" w:eastAsia="仿宋" w:hAnsi="仿宋" w:cs="黑体" w:hint="eastAsia"/>
          <w:b/>
          <w:sz w:val="72"/>
          <w:szCs w:val="72"/>
        </w:rPr>
        <w:t>竞争性磋商文件</w:t>
      </w:r>
      <w:bookmarkEnd w:id="0"/>
      <w:bookmarkEnd w:id="1"/>
      <w:bookmarkEnd w:id="2"/>
    </w:p>
    <w:p w14:paraId="0AE25DAB" w14:textId="77777777" w:rsidR="00C07EE7" w:rsidRPr="005A066F" w:rsidRDefault="00C07EE7">
      <w:pPr>
        <w:pStyle w:val="ad"/>
        <w:spacing w:line="360" w:lineRule="auto"/>
        <w:jc w:val="center"/>
        <w:rPr>
          <w:rFonts w:ascii="仿宋" w:eastAsia="仿宋" w:hAnsi="仿宋" w:cs="黑体"/>
          <w:b/>
          <w:sz w:val="36"/>
          <w:szCs w:val="36"/>
        </w:rPr>
      </w:pPr>
    </w:p>
    <w:p w14:paraId="29300E36" w14:textId="77777777" w:rsidR="00C07EE7" w:rsidRPr="005A066F" w:rsidRDefault="00C07EE7">
      <w:pPr>
        <w:pStyle w:val="ad"/>
        <w:spacing w:line="360" w:lineRule="auto"/>
        <w:jc w:val="center"/>
        <w:rPr>
          <w:rFonts w:ascii="仿宋" w:eastAsia="仿宋" w:hAnsi="仿宋" w:cs="黑体"/>
          <w:b/>
          <w:sz w:val="36"/>
          <w:szCs w:val="36"/>
        </w:rPr>
      </w:pPr>
    </w:p>
    <w:p w14:paraId="339E0416" w14:textId="77777777" w:rsidR="00C07EE7" w:rsidRPr="005A066F" w:rsidRDefault="00C07EE7">
      <w:pPr>
        <w:pStyle w:val="ad"/>
        <w:spacing w:line="360" w:lineRule="auto"/>
        <w:jc w:val="center"/>
        <w:rPr>
          <w:rFonts w:ascii="仿宋" w:eastAsia="仿宋" w:hAnsi="仿宋" w:cs="黑体"/>
          <w:b/>
          <w:sz w:val="36"/>
          <w:szCs w:val="36"/>
        </w:rPr>
      </w:pPr>
    </w:p>
    <w:p w14:paraId="500F8AFF" w14:textId="77777777" w:rsidR="00C07EE7" w:rsidRPr="005A066F" w:rsidRDefault="00C07EE7">
      <w:pPr>
        <w:pStyle w:val="ad"/>
        <w:spacing w:line="360" w:lineRule="auto"/>
        <w:jc w:val="center"/>
        <w:rPr>
          <w:rFonts w:ascii="仿宋" w:eastAsia="仿宋" w:hAnsi="仿宋" w:cs="黑体"/>
          <w:b/>
          <w:sz w:val="36"/>
          <w:szCs w:val="36"/>
        </w:rPr>
      </w:pPr>
    </w:p>
    <w:p w14:paraId="7F542BA7" w14:textId="77777777" w:rsidR="00C07EE7" w:rsidRPr="005A066F" w:rsidRDefault="00C07EE7">
      <w:pPr>
        <w:pStyle w:val="ad"/>
        <w:spacing w:line="360" w:lineRule="auto"/>
        <w:jc w:val="center"/>
        <w:rPr>
          <w:rFonts w:ascii="仿宋" w:eastAsia="仿宋" w:hAnsi="仿宋" w:cs="黑体"/>
          <w:b/>
          <w:sz w:val="36"/>
          <w:szCs w:val="36"/>
        </w:rPr>
      </w:pPr>
    </w:p>
    <w:p w14:paraId="5B1BAFC2" w14:textId="77777777" w:rsidR="00C07EE7" w:rsidRPr="005A066F" w:rsidRDefault="00000000">
      <w:pPr>
        <w:pStyle w:val="ad"/>
        <w:spacing w:line="360" w:lineRule="auto"/>
        <w:ind w:leftChars="401" w:left="2696" w:hangingChars="513" w:hanging="1854"/>
        <w:rPr>
          <w:rFonts w:ascii="仿宋" w:eastAsia="仿宋" w:hAnsi="仿宋" w:cs="黑体"/>
          <w:b/>
          <w:sz w:val="36"/>
          <w:szCs w:val="36"/>
        </w:rPr>
      </w:pPr>
      <w:bookmarkStart w:id="3" w:name="_Toc24535647"/>
      <w:bookmarkStart w:id="4" w:name="_Toc24535813"/>
      <w:bookmarkStart w:id="5" w:name="_Toc4414"/>
      <w:r w:rsidRPr="005A066F">
        <w:rPr>
          <w:rFonts w:ascii="仿宋" w:eastAsia="仿宋" w:hAnsi="仿宋" w:cs="黑体" w:hint="eastAsia"/>
          <w:b/>
          <w:sz w:val="36"/>
          <w:szCs w:val="36"/>
        </w:rPr>
        <w:t>采 购 人：</w:t>
      </w:r>
      <w:bookmarkStart w:id="6" w:name="_Toc24535648"/>
      <w:bookmarkStart w:id="7" w:name="_Toc24535814"/>
      <w:bookmarkEnd w:id="3"/>
      <w:bookmarkEnd w:id="4"/>
      <w:bookmarkEnd w:id="5"/>
      <w:r w:rsidR="008E0206" w:rsidRPr="005A066F">
        <w:rPr>
          <w:rFonts w:ascii="仿宋" w:eastAsia="仿宋" w:hAnsi="仿宋" w:cs="黑体" w:hint="eastAsia"/>
          <w:bCs/>
          <w:sz w:val="36"/>
          <w:szCs w:val="36"/>
        </w:rPr>
        <w:t>昌江黎族自治县市场物业管理服务中心</w:t>
      </w:r>
    </w:p>
    <w:p w14:paraId="50329CB0" w14:textId="77777777" w:rsidR="00C07EE7" w:rsidRPr="005A066F" w:rsidRDefault="00C07EE7">
      <w:pPr>
        <w:pStyle w:val="ad"/>
        <w:spacing w:line="360" w:lineRule="auto"/>
        <w:ind w:firstLineChars="233" w:firstLine="839"/>
        <w:rPr>
          <w:rFonts w:ascii="仿宋" w:eastAsia="仿宋" w:hAnsi="仿宋" w:cs="黑体"/>
          <w:bCs/>
          <w:sz w:val="36"/>
          <w:szCs w:val="36"/>
        </w:rPr>
      </w:pPr>
    </w:p>
    <w:p w14:paraId="40B1E567" w14:textId="77777777" w:rsidR="00C07EE7" w:rsidRPr="005A066F" w:rsidRDefault="00000000">
      <w:pPr>
        <w:pStyle w:val="ad"/>
        <w:spacing w:line="360" w:lineRule="auto"/>
        <w:ind w:firstLineChars="233" w:firstLine="842"/>
        <w:rPr>
          <w:rFonts w:ascii="仿宋" w:eastAsia="仿宋" w:hAnsi="仿宋" w:cs="黑体"/>
          <w:bCs/>
          <w:sz w:val="36"/>
          <w:szCs w:val="36"/>
        </w:rPr>
      </w:pPr>
      <w:bookmarkStart w:id="8" w:name="_Toc27307"/>
      <w:r w:rsidRPr="005A066F">
        <w:rPr>
          <w:rFonts w:ascii="仿宋" w:eastAsia="仿宋" w:hAnsi="仿宋" w:cs="黑体" w:hint="eastAsia"/>
          <w:b/>
          <w:sz w:val="36"/>
          <w:szCs w:val="36"/>
        </w:rPr>
        <w:t>代理机构：</w:t>
      </w:r>
      <w:bookmarkEnd w:id="6"/>
      <w:bookmarkEnd w:id="7"/>
      <w:r w:rsidRPr="005A066F">
        <w:rPr>
          <w:rFonts w:ascii="仿宋" w:eastAsia="仿宋" w:hAnsi="仿宋" w:cs="黑体" w:hint="eastAsia"/>
          <w:bCs/>
          <w:sz w:val="36"/>
          <w:szCs w:val="36"/>
        </w:rPr>
        <w:t>海南众拾工程项目咨询有限公司</w:t>
      </w:r>
      <w:bookmarkEnd w:id="8"/>
    </w:p>
    <w:p w14:paraId="03BA759E" w14:textId="77777777" w:rsidR="00C07EE7" w:rsidRPr="005A066F" w:rsidRDefault="00C07EE7">
      <w:pPr>
        <w:pStyle w:val="ad"/>
        <w:spacing w:line="360" w:lineRule="auto"/>
        <w:jc w:val="center"/>
        <w:rPr>
          <w:rFonts w:ascii="仿宋" w:eastAsia="仿宋" w:hAnsi="仿宋" w:cs="黑体"/>
          <w:bCs/>
          <w:sz w:val="36"/>
          <w:szCs w:val="36"/>
        </w:rPr>
      </w:pPr>
      <w:bookmarkStart w:id="9" w:name="_Toc24535815"/>
      <w:bookmarkStart w:id="10" w:name="_Toc24535649"/>
    </w:p>
    <w:p w14:paraId="233ECFAB" w14:textId="77777777" w:rsidR="00C07EE7" w:rsidRPr="005A066F" w:rsidRDefault="00000000">
      <w:pPr>
        <w:pStyle w:val="ad"/>
        <w:spacing w:line="360" w:lineRule="auto"/>
        <w:jc w:val="center"/>
        <w:rPr>
          <w:rFonts w:ascii="仿宋" w:eastAsia="仿宋" w:hAnsi="仿宋" w:cs="黑体"/>
          <w:bCs/>
          <w:sz w:val="36"/>
          <w:szCs w:val="36"/>
        </w:rPr>
        <w:sectPr w:rsidR="00C07EE7" w:rsidRPr="005A066F">
          <w:headerReference w:type="default" r:id="rId8"/>
          <w:footerReference w:type="default" r:id="rId9"/>
          <w:pgSz w:w="11906" w:h="16838"/>
          <w:pgMar w:top="1135" w:right="1134" w:bottom="1021" w:left="1134" w:header="426" w:footer="992" w:gutter="0"/>
          <w:pgNumType w:start="1"/>
          <w:cols w:space="720"/>
          <w:docGrid w:type="lines" w:linePitch="312"/>
        </w:sectPr>
      </w:pPr>
      <w:bookmarkStart w:id="11" w:name="_Toc13045"/>
      <w:r w:rsidRPr="005A066F">
        <w:rPr>
          <w:rFonts w:ascii="仿宋" w:eastAsia="仿宋" w:hAnsi="仿宋" w:cs="黑体" w:hint="eastAsia"/>
          <w:bCs/>
          <w:sz w:val="36"/>
          <w:szCs w:val="36"/>
        </w:rPr>
        <w:t>二〇二三年</w:t>
      </w:r>
      <w:bookmarkEnd w:id="9"/>
      <w:bookmarkEnd w:id="10"/>
      <w:r w:rsidRPr="005A066F">
        <w:rPr>
          <w:rFonts w:ascii="仿宋" w:eastAsia="仿宋" w:hAnsi="仿宋" w:cs="黑体" w:hint="eastAsia"/>
          <w:bCs/>
          <w:sz w:val="36"/>
          <w:szCs w:val="36"/>
        </w:rPr>
        <w:t>五月</w:t>
      </w:r>
      <w:bookmarkEnd w:id="11"/>
    </w:p>
    <w:p w14:paraId="3BB19F79" w14:textId="77777777" w:rsidR="00C07EE7" w:rsidRPr="005A066F" w:rsidRDefault="00000000">
      <w:pPr>
        <w:pStyle w:val="ad"/>
        <w:spacing w:line="360" w:lineRule="auto"/>
        <w:jc w:val="center"/>
        <w:outlineLvl w:val="0"/>
        <w:rPr>
          <w:rFonts w:ascii="仿宋" w:eastAsia="仿宋" w:hAnsi="仿宋"/>
          <w:b/>
          <w:sz w:val="36"/>
          <w:szCs w:val="36"/>
        </w:rPr>
      </w:pPr>
      <w:bookmarkStart w:id="12" w:name="_Toc21128"/>
      <w:bookmarkStart w:id="13" w:name="_Toc13821"/>
      <w:bookmarkStart w:id="14" w:name="_Toc10506"/>
      <w:bookmarkStart w:id="15" w:name="_Toc110256938"/>
      <w:bookmarkStart w:id="16" w:name="_Toc16895"/>
      <w:r w:rsidRPr="005A066F">
        <w:rPr>
          <w:rFonts w:ascii="仿宋" w:eastAsia="仿宋" w:hAnsi="仿宋"/>
          <w:b/>
          <w:sz w:val="36"/>
          <w:szCs w:val="36"/>
        </w:rPr>
        <w:lastRenderedPageBreak/>
        <w:t>目  录</w:t>
      </w:r>
      <w:bookmarkEnd w:id="12"/>
      <w:bookmarkEnd w:id="13"/>
      <w:bookmarkEnd w:id="14"/>
      <w:bookmarkEnd w:id="15"/>
      <w:bookmarkEnd w:id="16"/>
    </w:p>
    <w:bookmarkStart w:id="17" w:name="_Toc21754_WPSOffice_Level1"/>
    <w:bookmarkStart w:id="18" w:name="_Toc11392_WPSOffice_Level1"/>
    <w:p w14:paraId="283FC252" w14:textId="4116B473" w:rsidR="00C07EE7" w:rsidRPr="005A066F" w:rsidRDefault="00000000">
      <w:pPr>
        <w:pStyle w:val="TOC1"/>
        <w:adjustRightInd w:val="0"/>
        <w:snapToGrid w:val="0"/>
        <w:spacing w:line="240" w:lineRule="auto"/>
        <w:rPr>
          <w:rFonts w:ascii="仿宋" w:eastAsia="仿宋" w:hAnsi="仿宋" w:cstheme="minorBidi"/>
          <w:b w:val="0"/>
          <w:bCs w:val="0"/>
          <w:noProof/>
          <w:color w:val="auto"/>
          <w:sz w:val="21"/>
          <w:szCs w:val="21"/>
        </w:rPr>
      </w:pPr>
      <w:r w:rsidRPr="005A066F">
        <w:rPr>
          <w:rFonts w:ascii="仿宋" w:eastAsia="仿宋" w:hAnsi="仿宋" w:cs="仿宋" w:hint="eastAsia"/>
          <w:b w:val="0"/>
          <w:bCs w:val="0"/>
          <w:color w:val="auto"/>
          <w:sz w:val="24"/>
          <w:szCs w:val="24"/>
        </w:rPr>
        <w:fldChar w:fldCharType="begin"/>
      </w:r>
      <w:r w:rsidRPr="005A066F">
        <w:rPr>
          <w:rFonts w:ascii="仿宋" w:eastAsia="仿宋" w:hAnsi="仿宋" w:cs="仿宋" w:hint="eastAsia"/>
          <w:b w:val="0"/>
          <w:bCs w:val="0"/>
          <w:color w:val="auto"/>
          <w:sz w:val="24"/>
          <w:szCs w:val="24"/>
        </w:rPr>
        <w:instrText xml:space="preserve">TOC \o "1-2" \h \u </w:instrText>
      </w:r>
      <w:r w:rsidRPr="005A066F">
        <w:rPr>
          <w:rFonts w:ascii="仿宋" w:eastAsia="仿宋" w:hAnsi="仿宋" w:cs="仿宋" w:hint="eastAsia"/>
          <w:b w:val="0"/>
          <w:bCs w:val="0"/>
          <w:color w:val="auto"/>
          <w:sz w:val="24"/>
          <w:szCs w:val="24"/>
        </w:rPr>
        <w:fldChar w:fldCharType="separate"/>
      </w:r>
      <w:hyperlink w:anchor="_Toc110256938" w:history="1">
        <w:r w:rsidRPr="005A066F">
          <w:rPr>
            <w:rStyle w:val="aff0"/>
            <w:rFonts w:ascii="仿宋" w:eastAsia="仿宋" w:hAnsi="仿宋"/>
            <w:b w:val="0"/>
            <w:bCs w:val="0"/>
            <w:noProof/>
            <w:sz w:val="21"/>
            <w:szCs w:val="21"/>
          </w:rPr>
          <w:t>目  录</w:t>
        </w:r>
        <w:r w:rsidRPr="005A066F">
          <w:rPr>
            <w:rFonts w:ascii="仿宋" w:eastAsia="仿宋" w:hAnsi="仿宋"/>
            <w:b w:val="0"/>
            <w:bCs w:val="0"/>
            <w:noProof/>
            <w:sz w:val="21"/>
            <w:szCs w:val="21"/>
          </w:rPr>
          <w:tab/>
        </w:r>
        <w:r w:rsidRPr="005A066F">
          <w:rPr>
            <w:rFonts w:ascii="仿宋" w:eastAsia="仿宋" w:hAnsi="仿宋"/>
            <w:b w:val="0"/>
            <w:bCs w:val="0"/>
            <w:noProof/>
            <w:sz w:val="21"/>
            <w:szCs w:val="21"/>
          </w:rPr>
          <w:fldChar w:fldCharType="begin"/>
        </w:r>
        <w:r w:rsidRPr="005A066F">
          <w:rPr>
            <w:rFonts w:ascii="仿宋" w:eastAsia="仿宋" w:hAnsi="仿宋"/>
            <w:b w:val="0"/>
            <w:bCs w:val="0"/>
            <w:noProof/>
            <w:sz w:val="21"/>
            <w:szCs w:val="21"/>
          </w:rPr>
          <w:instrText xml:space="preserve"> PAGEREF _Toc110256938 \h </w:instrText>
        </w:r>
        <w:r w:rsidRPr="005A066F">
          <w:rPr>
            <w:rFonts w:ascii="仿宋" w:eastAsia="仿宋" w:hAnsi="仿宋"/>
            <w:b w:val="0"/>
            <w:bCs w:val="0"/>
            <w:noProof/>
            <w:sz w:val="21"/>
            <w:szCs w:val="21"/>
          </w:rPr>
        </w:r>
        <w:r w:rsidRPr="005A066F">
          <w:rPr>
            <w:rFonts w:ascii="仿宋" w:eastAsia="仿宋" w:hAnsi="仿宋"/>
            <w:b w:val="0"/>
            <w:bCs w:val="0"/>
            <w:noProof/>
            <w:sz w:val="21"/>
            <w:szCs w:val="21"/>
          </w:rPr>
          <w:fldChar w:fldCharType="separate"/>
        </w:r>
        <w:r w:rsidR="008C1654" w:rsidRPr="005A066F">
          <w:rPr>
            <w:rFonts w:ascii="仿宋" w:eastAsia="仿宋" w:hAnsi="仿宋"/>
            <w:b w:val="0"/>
            <w:bCs w:val="0"/>
            <w:noProof/>
            <w:sz w:val="21"/>
            <w:szCs w:val="21"/>
          </w:rPr>
          <w:t>1</w:t>
        </w:r>
        <w:r w:rsidRPr="005A066F">
          <w:rPr>
            <w:rFonts w:ascii="仿宋" w:eastAsia="仿宋" w:hAnsi="仿宋"/>
            <w:b w:val="0"/>
            <w:bCs w:val="0"/>
            <w:noProof/>
            <w:sz w:val="21"/>
            <w:szCs w:val="21"/>
          </w:rPr>
          <w:fldChar w:fldCharType="end"/>
        </w:r>
      </w:hyperlink>
    </w:p>
    <w:p w14:paraId="310E83B4" w14:textId="6D132CE2" w:rsidR="00C07EE7" w:rsidRPr="005A066F" w:rsidRDefault="00000000">
      <w:pPr>
        <w:pStyle w:val="TOC1"/>
        <w:adjustRightInd w:val="0"/>
        <w:snapToGrid w:val="0"/>
        <w:spacing w:line="240" w:lineRule="auto"/>
        <w:rPr>
          <w:rFonts w:ascii="仿宋" w:eastAsia="仿宋" w:hAnsi="仿宋" w:cstheme="minorBidi"/>
          <w:b w:val="0"/>
          <w:bCs w:val="0"/>
          <w:noProof/>
          <w:color w:val="auto"/>
          <w:sz w:val="21"/>
          <w:szCs w:val="21"/>
        </w:rPr>
      </w:pPr>
      <w:hyperlink w:anchor="_Toc110256939" w:history="1">
        <w:r w:rsidRPr="005A066F">
          <w:rPr>
            <w:rStyle w:val="aff0"/>
            <w:rFonts w:ascii="仿宋" w:eastAsia="仿宋" w:hAnsi="仿宋"/>
            <w:b w:val="0"/>
            <w:bCs w:val="0"/>
            <w:noProof/>
            <w:sz w:val="21"/>
            <w:szCs w:val="21"/>
          </w:rPr>
          <w:t>第一章  竞争性磋商公告</w:t>
        </w:r>
        <w:r w:rsidRPr="005A066F">
          <w:rPr>
            <w:rFonts w:ascii="仿宋" w:eastAsia="仿宋" w:hAnsi="仿宋"/>
            <w:b w:val="0"/>
            <w:bCs w:val="0"/>
            <w:noProof/>
            <w:sz w:val="21"/>
            <w:szCs w:val="21"/>
          </w:rPr>
          <w:tab/>
        </w:r>
        <w:r w:rsidRPr="005A066F">
          <w:rPr>
            <w:rFonts w:ascii="仿宋" w:eastAsia="仿宋" w:hAnsi="仿宋"/>
            <w:b w:val="0"/>
            <w:bCs w:val="0"/>
            <w:noProof/>
            <w:sz w:val="21"/>
            <w:szCs w:val="21"/>
          </w:rPr>
          <w:fldChar w:fldCharType="begin"/>
        </w:r>
        <w:r w:rsidRPr="005A066F">
          <w:rPr>
            <w:rFonts w:ascii="仿宋" w:eastAsia="仿宋" w:hAnsi="仿宋"/>
            <w:b w:val="0"/>
            <w:bCs w:val="0"/>
            <w:noProof/>
            <w:sz w:val="21"/>
            <w:szCs w:val="21"/>
          </w:rPr>
          <w:instrText xml:space="preserve"> PAGEREF _Toc110256939 \h </w:instrText>
        </w:r>
        <w:r w:rsidRPr="005A066F">
          <w:rPr>
            <w:rFonts w:ascii="仿宋" w:eastAsia="仿宋" w:hAnsi="仿宋"/>
            <w:b w:val="0"/>
            <w:bCs w:val="0"/>
            <w:noProof/>
            <w:sz w:val="21"/>
            <w:szCs w:val="21"/>
          </w:rPr>
        </w:r>
        <w:r w:rsidRPr="005A066F">
          <w:rPr>
            <w:rFonts w:ascii="仿宋" w:eastAsia="仿宋" w:hAnsi="仿宋"/>
            <w:b w:val="0"/>
            <w:bCs w:val="0"/>
            <w:noProof/>
            <w:sz w:val="21"/>
            <w:szCs w:val="21"/>
          </w:rPr>
          <w:fldChar w:fldCharType="separate"/>
        </w:r>
        <w:r w:rsidR="008C1654" w:rsidRPr="005A066F">
          <w:rPr>
            <w:rFonts w:ascii="仿宋" w:eastAsia="仿宋" w:hAnsi="仿宋"/>
            <w:b w:val="0"/>
            <w:bCs w:val="0"/>
            <w:noProof/>
            <w:sz w:val="21"/>
            <w:szCs w:val="21"/>
          </w:rPr>
          <w:t>2</w:t>
        </w:r>
        <w:r w:rsidRPr="005A066F">
          <w:rPr>
            <w:rFonts w:ascii="仿宋" w:eastAsia="仿宋" w:hAnsi="仿宋"/>
            <w:b w:val="0"/>
            <w:bCs w:val="0"/>
            <w:noProof/>
            <w:sz w:val="21"/>
            <w:szCs w:val="21"/>
          </w:rPr>
          <w:fldChar w:fldCharType="end"/>
        </w:r>
      </w:hyperlink>
    </w:p>
    <w:p w14:paraId="14DF67E9" w14:textId="2E555413"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40" w:history="1">
        <w:r w:rsidRPr="005A066F">
          <w:rPr>
            <w:rStyle w:val="aff0"/>
            <w:rFonts w:ascii="仿宋" w:eastAsia="仿宋" w:hAnsi="仿宋"/>
            <w:noProof/>
            <w:sz w:val="21"/>
            <w:szCs w:val="21"/>
          </w:rPr>
          <w:t>一、项目基本情况</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_Toc110256940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2</w:t>
        </w:r>
        <w:r w:rsidRPr="005A066F">
          <w:rPr>
            <w:rFonts w:ascii="仿宋" w:eastAsia="仿宋" w:hAnsi="仿宋"/>
            <w:noProof/>
            <w:sz w:val="21"/>
            <w:szCs w:val="21"/>
          </w:rPr>
          <w:fldChar w:fldCharType="end"/>
        </w:r>
      </w:hyperlink>
    </w:p>
    <w:p w14:paraId="59A20F1D" w14:textId="0CD43E1B"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41" w:history="1">
        <w:r w:rsidRPr="005A066F">
          <w:rPr>
            <w:rStyle w:val="aff0"/>
            <w:rFonts w:ascii="仿宋" w:eastAsia="仿宋" w:hAnsi="仿宋"/>
            <w:noProof/>
            <w:sz w:val="21"/>
            <w:szCs w:val="21"/>
          </w:rPr>
          <w:t>二、供应商资格要求</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_Toc110256941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3</w:t>
        </w:r>
        <w:r w:rsidRPr="005A066F">
          <w:rPr>
            <w:rFonts w:ascii="仿宋" w:eastAsia="仿宋" w:hAnsi="仿宋"/>
            <w:noProof/>
            <w:sz w:val="21"/>
            <w:szCs w:val="21"/>
          </w:rPr>
          <w:fldChar w:fldCharType="end"/>
        </w:r>
      </w:hyperlink>
    </w:p>
    <w:p w14:paraId="392AB197" w14:textId="1054A3EA"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42" w:history="1">
        <w:r w:rsidRPr="005A066F">
          <w:rPr>
            <w:rStyle w:val="aff0"/>
            <w:rFonts w:ascii="仿宋" w:eastAsia="仿宋" w:hAnsi="仿宋"/>
            <w:noProof/>
            <w:sz w:val="21"/>
            <w:szCs w:val="21"/>
          </w:rPr>
          <w:t>三、竞争性磋商文件获取</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_Toc110256942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3</w:t>
        </w:r>
        <w:r w:rsidRPr="005A066F">
          <w:rPr>
            <w:rFonts w:ascii="仿宋" w:eastAsia="仿宋" w:hAnsi="仿宋"/>
            <w:noProof/>
            <w:sz w:val="21"/>
            <w:szCs w:val="21"/>
          </w:rPr>
          <w:fldChar w:fldCharType="end"/>
        </w:r>
      </w:hyperlink>
    </w:p>
    <w:p w14:paraId="35EBB078" w14:textId="071E12C2"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43" w:history="1">
        <w:r w:rsidRPr="005A066F">
          <w:rPr>
            <w:rStyle w:val="aff0"/>
            <w:rFonts w:ascii="仿宋" w:eastAsia="仿宋" w:hAnsi="仿宋"/>
            <w:noProof/>
            <w:sz w:val="21"/>
            <w:szCs w:val="21"/>
          </w:rPr>
          <w:t>四、 响应文件提交截止时间、磋商时间及地点:</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_Toc110256943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4</w:t>
        </w:r>
        <w:r w:rsidRPr="005A066F">
          <w:rPr>
            <w:rFonts w:ascii="仿宋" w:eastAsia="仿宋" w:hAnsi="仿宋"/>
            <w:noProof/>
            <w:sz w:val="21"/>
            <w:szCs w:val="21"/>
          </w:rPr>
          <w:fldChar w:fldCharType="end"/>
        </w:r>
      </w:hyperlink>
    </w:p>
    <w:p w14:paraId="2DDDB16E" w14:textId="3C333AC7"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44" w:history="1">
        <w:r w:rsidRPr="005A066F">
          <w:rPr>
            <w:rStyle w:val="aff0"/>
            <w:rFonts w:ascii="仿宋" w:eastAsia="仿宋" w:hAnsi="仿宋"/>
            <w:noProof/>
            <w:sz w:val="21"/>
            <w:szCs w:val="21"/>
          </w:rPr>
          <w:t>五、开启</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_Toc110256944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4</w:t>
        </w:r>
        <w:r w:rsidRPr="005A066F">
          <w:rPr>
            <w:rFonts w:ascii="仿宋" w:eastAsia="仿宋" w:hAnsi="仿宋"/>
            <w:noProof/>
            <w:sz w:val="21"/>
            <w:szCs w:val="21"/>
          </w:rPr>
          <w:fldChar w:fldCharType="end"/>
        </w:r>
      </w:hyperlink>
    </w:p>
    <w:p w14:paraId="2CEC8787" w14:textId="6A345E93"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45" w:history="1">
        <w:r w:rsidRPr="005A066F">
          <w:rPr>
            <w:rStyle w:val="aff0"/>
            <w:rFonts w:ascii="仿宋" w:eastAsia="仿宋" w:hAnsi="仿宋"/>
            <w:noProof/>
            <w:sz w:val="21"/>
            <w:szCs w:val="21"/>
          </w:rPr>
          <w:t>六、发布公告媒体</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_Toc110256945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4</w:t>
        </w:r>
        <w:r w:rsidRPr="005A066F">
          <w:rPr>
            <w:rFonts w:ascii="仿宋" w:eastAsia="仿宋" w:hAnsi="仿宋"/>
            <w:noProof/>
            <w:sz w:val="21"/>
            <w:szCs w:val="21"/>
          </w:rPr>
          <w:fldChar w:fldCharType="end"/>
        </w:r>
      </w:hyperlink>
    </w:p>
    <w:p w14:paraId="09181339" w14:textId="66F52178"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46" w:history="1">
        <w:r w:rsidRPr="005A066F">
          <w:rPr>
            <w:rStyle w:val="aff0"/>
            <w:rFonts w:ascii="仿宋" w:eastAsia="仿宋" w:hAnsi="仿宋"/>
            <w:noProof/>
            <w:sz w:val="21"/>
            <w:szCs w:val="21"/>
          </w:rPr>
          <w:t>七、公告期限</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_Toc110256946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4</w:t>
        </w:r>
        <w:r w:rsidRPr="005A066F">
          <w:rPr>
            <w:rFonts w:ascii="仿宋" w:eastAsia="仿宋" w:hAnsi="仿宋"/>
            <w:noProof/>
            <w:sz w:val="21"/>
            <w:szCs w:val="21"/>
          </w:rPr>
          <w:fldChar w:fldCharType="end"/>
        </w:r>
      </w:hyperlink>
    </w:p>
    <w:p w14:paraId="7BA628A0" w14:textId="12175251"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47" w:history="1">
        <w:r w:rsidRPr="005A066F">
          <w:rPr>
            <w:rStyle w:val="aff0"/>
            <w:rFonts w:ascii="仿宋" w:eastAsia="仿宋" w:hAnsi="仿宋"/>
            <w:noProof/>
            <w:sz w:val="21"/>
            <w:szCs w:val="21"/>
          </w:rPr>
          <w:t>七、采购人、采购代理机构名称及联系方式</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_Toc110256947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5</w:t>
        </w:r>
        <w:r w:rsidRPr="005A066F">
          <w:rPr>
            <w:rFonts w:ascii="仿宋" w:eastAsia="仿宋" w:hAnsi="仿宋"/>
            <w:noProof/>
            <w:sz w:val="21"/>
            <w:szCs w:val="21"/>
          </w:rPr>
          <w:fldChar w:fldCharType="end"/>
        </w:r>
      </w:hyperlink>
    </w:p>
    <w:p w14:paraId="307187CC" w14:textId="01E05DD0" w:rsidR="00C07EE7" w:rsidRPr="005A066F" w:rsidRDefault="00000000">
      <w:pPr>
        <w:pStyle w:val="TOC1"/>
        <w:adjustRightInd w:val="0"/>
        <w:snapToGrid w:val="0"/>
        <w:spacing w:line="240" w:lineRule="auto"/>
        <w:rPr>
          <w:rFonts w:ascii="仿宋" w:eastAsia="仿宋" w:hAnsi="仿宋" w:cstheme="minorBidi"/>
          <w:b w:val="0"/>
          <w:bCs w:val="0"/>
          <w:noProof/>
          <w:color w:val="auto"/>
          <w:sz w:val="21"/>
          <w:szCs w:val="21"/>
        </w:rPr>
      </w:pPr>
      <w:hyperlink w:anchor="_Toc110256948" w:history="1">
        <w:r w:rsidRPr="005A066F">
          <w:rPr>
            <w:rStyle w:val="aff0"/>
            <w:rFonts w:ascii="仿宋" w:eastAsia="仿宋" w:hAnsi="仿宋"/>
            <w:b w:val="0"/>
            <w:bCs w:val="0"/>
            <w:noProof/>
            <w:sz w:val="21"/>
            <w:szCs w:val="21"/>
          </w:rPr>
          <w:t>第二章  供应商须知</w:t>
        </w:r>
        <w:r w:rsidRPr="005A066F">
          <w:rPr>
            <w:rFonts w:ascii="仿宋" w:eastAsia="仿宋" w:hAnsi="仿宋"/>
            <w:b w:val="0"/>
            <w:bCs w:val="0"/>
            <w:noProof/>
            <w:sz w:val="21"/>
            <w:szCs w:val="21"/>
          </w:rPr>
          <w:tab/>
        </w:r>
        <w:r w:rsidRPr="005A066F">
          <w:rPr>
            <w:rFonts w:ascii="仿宋" w:eastAsia="仿宋" w:hAnsi="仿宋"/>
            <w:b w:val="0"/>
            <w:bCs w:val="0"/>
            <w:noProof/>
            <w:sz w:val="21"/>
            <w:szCs w:val="21"/>
          </w:rPr>
          <w:fldChar w:fldCharType="begin"/>
        </w:r>
        <w:r w:rsidRPr="005A066F">
          <w:rPr>
            <w:rFonts w:ascii="仿宋" w:eastAsia="仿宋" w:hAnsi="仿宋"/>
            <w:b w:val="0"/>
            <w:bCs w:val="0"/>
            <w:noProof/>
            <w:sz w:val="21"/>
            <w:szCs w:val="21"/>
          </w:rPr>
          <w:instrText xml:space="preserve"> PAGEREF _Toc110256948 \h </w:instrText>
        </w:r>
        <w:r w:rsidRPr="005A066F">
          <w:rPr>
            <w:rFonts w:ascii="仿宋" w:eastAsia="仿宋" w:hAnsi="仿宋"/>
            <w:b w:val="0"/>
            <w:bCs w:val="0"/>
            <w:noProof/>
            <w:sz w:val="21"/>
            <w:szCs w:val="21"/>
          </w:rPr>
        </w:r>
        <w:r w:rsidRPr="005A066F">
          <w:rPr>
            <w:rFonts w:ascii="仿宋" w:eastAsia="仿宋" w:hAnsi="仿宋"/>
            <w:b w:val="0"/>
            <w:bCs w:val="0"/>
            <w:noProof/>
            <w:sz w:val="21"/>
            <w:szCs w:val="21"/>
          </w:rPr>
          <w:fldChar w:fldCharType="separate"/>
        </w:r>
        <w:r w:rsidR="008C1654" w:rsidRPr="005A066F">
          <w:rPr>
            <w:rFonts w:ascii="仿宋" w:eastAsia="仿宋" w:hAnsi="仿宋"/>
            <w:b w:val="0"/>
            <w:bCs w:val="0"/>
            <w:noProof/>
            <w:sz w:val="21"/>
            <w:szCs w:val="21"/>
          </w:rPr>
          <w:t>6</w:t>
        </w:r>
        <w:r w:rsidRPr="005A066F">
          <w:rPr>
            <w:rFonts w:ascii="仿宋" w:eastAsia="仿宋" w:hAnsi="仿宋"/>
            <w:b w:val="0"/>
            <w:bCs w:val="0"/>
            <w:noProof/>
            <w:sz w:val="21"/>
            <w:szCs w:val="21"/>
          </w:rPr>
          <w:fldChar w:fldCharType="end"/>
        </w:r>
      </w:hyperlink>
    </w:p>
    <w:p w14:paraId="0E7378C0" w14:textId="22A56880"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49" w:history="1">
        <w:r w:rsidRPr="005A066F">
          <w:rPr>
            <w:rStyle w:val="aff0"/>
            <w:rFonts w:ascii="仿宋" w:eastAsia="仿宋" w:hAnsi="仿宋"/>
            <w:noProof/>
            <w:sz w:val="21"/>
            <w:szCs w:val="21"/>
          </w:rPr>
          <w:t>供应商须知前附表</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_Toc110256949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6</w:t>
        </w:r>
        <w:r w:rsidRPr="005A066F">
          <w:rPr>
            <w:rFonts w:ascii="仿宋" w:eastAsia="仿宋" w:hAnsi="仿宋"/>
            <w:noProof/>
            <w:sz w:val="21"/>
            <w:szCs w:val="21"/>
          </w:rPr>
          <w:fldChar w:fldCharType="end"/>
        </w:r>
      </w:hyperlink>
    </w:p>
    <w:p w14:paraId="7EEC16D8" w14:textId="77429A54"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50" w:history="1">
        <w:r w:rsidRPr="005A066F">
          <w:rPr>
            <w:rStyle w:val="aff0"/>
            <w:rFonts w:ascii="仿宋" w:eastAsia="仿宋" w:hAnsi="仿宋"/>
            <w:noProof/>
            <w:sz w:val="21"/>
            <w:szCs w:val="21"/>
          </w:rPr>
          <w:t>供应商须知正文部分</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_Toc110256950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15</w:t>
        </w:r>
        <w:r w:rsidRPr="005A066F">
          <w:rPr>
            <w:rFonts w:ascii="仿宋" w:eastAsia="仿宋" w:hAnsi="仿宋"/>
            <w:noProof/>
            <w:sz w:val="21"/>
            <w:szCs w:val="21"/>
          </w:rPr>
          <w:fldChar w:fldCharType="end"/>
        </w:r>
      </w:hyperlink>
    </w:p>
    <w:p w14:paraId="4235460B" w14:textId="6FD21AB3"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51" w:history="1">
        <w:r w:rsidRPr="005A066F">
          <w:rPr>
            <w:rStyle w:val="aff0"/>
            <w:rFonts w:ascii="仿宋" w:eastAsia="仿宋" w:hAnsi="仿宋" w:cs="黑体"/>
            <w:noProof/>
            <w:sz w:val="21"/>
            <w:szCs w:val="21"/>
          </w:rPr>
          <w:t>1. 总则</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_Toc110256951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15</w:t>
        </w:r>
        <w:r w:rsidRPr="005A066F">
          <w:rPr>
            <w:rFonts w:ascii="仿宋" w:eastAsia="仿宋" w:hAnsi="仿宋"/>
            <w:noProof/>
            <w:sz w:val="21"/>
            <w:szCs w:val="21"/>
          </w:rPr>
          <w:fldChar w:fldCharType="end"/>
        </w:r>
      </w:hyperlink>
    </w:p>
    <w:p w14:paraId="10CCEB4A" w14:textId="3E675EDE"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52" w:history="1">
        <w:r w:rsidRPr="005A066F">
          <w:rPr>
            <w:rStyle w:val="aff0"/>
            <w:rFonts w:ascii="仿宋" w:eastAsia="仿宋" w:hAnsi="仿宋" w:cs="黑体"/>
            <w:noProof/>
            <w:sz w:val="21"/>
            <w:szCs w:val="21"/>
          </w:rPr>
          <w:t>2. 竞争性磋商文件</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_Toc110256952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17</w:t>
        </w:r>
        <w:r w:rsidRPr="005A066F">
          <w:rPr>
            <w:rFonts w:ascii="仿宋" w:eastAsia="仿宋" w:hAnsi="仿宋"/>
            <w:noProof/>
            <w:sz w:val="21"/>
            <w:szCs w:val="21"/>
          </w:rPr>
          <w:fldChar w:fldCharType="end"/>
        </w:r>
      </w:hyperlink>
    </w:p>
    <w:p w14:paraId="206B40D0" w14:textId="7731FE22"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53" w:history="1">
        <w:r w:rsidRPr="005A066F">
          <w:rPr>
            <w:rStyle w:val="aff0"/>
            <w:rFonts w:ascii="仿宋" w:eastAsia="仿宋" w:hAnsi="仿宋" w:cs="黑体"/>
            <w:noProof/>
            <w:sz w:val="21"/>
            <w:szCs w:val="21"/>
          </w:rPr>
          <w:t>3. 竞争性磋商响应文件</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_Toc110256953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18</w:t>
        </w:r>
        <w:r w:rsidRPr="005A066F">
          <w:rPr>
            <w:rFonts w:ascii="仿宋" w:eastAsia="仿宋" w:hAnsi="仿宋"/>
            <w:noProof/>
            <w:sz w:val="21"/>
            <w:szCs w:val="21"/>
          </w:rPr>
          <w:fldChar w:fldCharType="end"/>
        </w:r>
      </w:hyperlink>
    </w:p>
    <w:p w14:paraId="4DA2379D" w14:textId="572004DD"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54" w:history="1">
        <w:r w:rsidRPr="005A066F">
          <w:rPr>
            <w:rStyle w:val="aff0"/>
            <w:rFonts w:ascii="仿宋" w:eastAsia="仿宋" w:hAnsi="仿宋" w:cs="黑体"/>
            <w:noProof/>
            <w:sz w:val="21"/>
            <w:szCs w:val="21"/>
          </w:rPr>
          <w:t>4. 磋商</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_Toc110256954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22</w:t>
        </w:r>
        <w:r w:rsidRPr="005A066F">
          <w:rPr>
            <w:rFonts w:ascii="仿宋" w:eastAsia="仿宋" w:hAnsi="仿宋"/>
            <w:noProof/>
            <w:sz w:val="21"/>
            <w:szCs w:val="21"/>
          </w:rPr>
          <w:fldChar w:fldCharType="end"/>
        </w:r>
      </w:hyperlink>
    </w:p>
    <w:p w14:paraId="633C69E2" w14:textId="76AB120C"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55" w:history="1">
        <w:r w:rsidRPr="005A066F">
          <w:rPr>
            <w:rStyle w:val="aff0"/>
            <w:rFonts w:ascii="仿宋" w:eastAsia="仿宋" w:hAnsi="仿宋" w:cs="黑体"/>
            <w:noProof/>
            <w:sz w:val="21"/>
            <w:szCs w:val="21"/>
          </w:rPr>
          <w:t>5. 合同授予</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_Toc110256955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23</w:t>
        </w:r>
        <w:r w:rsidRPr="005A066F">
          <w:rPr>
            <w:rFonts w:ascii="仿宋" w:eastAsia="仿宋" w:hAnsi="仿宋"/>
            <w:noProof/>
            <w:sz w:val="21"/>
            <w:szCs w:val="21"/>
          </w:rPr>
          <w:fldChar w:fldCharType="end"/>
        </w:r>
      </w:hyperlink>
    </w:p>
    <w:p w14:paraId="1FB6F9DD" w14:textId="78F7B433"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56" w:history="1">
        <w:r w:rsidRPr="005A066F">
          <w:rPr>
            <w:rStyle w:val="aff0"/>
            <w:rFonts w:ascii="仿宋" w:eastAsia="仿宋" w:hAnsi="仿宋" w:cs="黑体"/>
            <w:noProof/>
            <w:sz w:val="21"/>
            <w:szCs w:val="21"/>
          </w:rPr>
          <w:t>6. 重新采购和不再采购</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_Toc110256956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24</w:t>
        </w:r>
        <w:r w:rsidRPr="005A066F">
          <w:rPr>
            <w:rFonts w:ascii="仿宋" w:eastAsia="仿宋" w:hAnsi="仿宋"/>
            <w:noProof/>
            <w:sz w:val="21"/>
            <w:szCs w:val="21"/>
          </w:rPr>
          <w:fldChar w:fldCharType="end"/>
        </w:r>
      </w:hyperlink>
    </w:p>
    <w:p w14:paraId="499C694D" w14:textId="77B91638"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57" w:history="1">
        <w:r w:rsidRPr="005A066F">
          <w:rPr>
            <w:rStyle w:val="aff0"/>
            <w:rFonts w:ascii="仿宋" w:eastAsia="仿宋" w:hAnsi="仿宋" w:cs="黑体"/>
            <w:noProof/>
            <w:sz w:val="21"/>
            <w:szCs w:val="21"/>
          </w:rPr>
          <w:t>7. 纪律和监督</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_Toc110256957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24</w:t>
        </w:r>
        <w:r w:rsidRPr="005A066F">
          <w:rPr>
            <w:rFonts w:ascii="仿宋" w:eastAsia="仿宋" w:hAnsi="仿宋"/>
            <w:noProof/>
            <w:sz w:val="21"/>
            <w:szCs w:val="21"/>
          </w:rPr>
          <w:fldChar w:fldCharType="end"/>
        </w:r>
      </w:hyperlink>
    </w:p>
    <w:p w14:paraId="10809CE5" w14:textId="04D38C25"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58" w:history="1">
        <w:r w:rsidRPr="005A066F">
          <w:rPr>
            <w:rStyle w:val="aff0"/>
            <w:rFonts w:ascii="仿宋" w:eastAsia="仿宋" w:hAnsi="仿宋" w:cs="黑体"/>
            <w:noProof/>
            <w:sz w:val="21"/>
            <w:szCs w:val="21"/>
          </w:rPr>
          <w:t>8. 需要补充的其他内容</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_Toc110256958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25</w:t>
        </w:r>
        <w:r w:rsidRPr="005A066F">
          <w:rPr>
            <w:rFonts w:ascii="仿宋" w:eastAsia="仿宋" w:hAnsi="仿宋"/>
            <w:noProof/>
            <w:sz w:val="21"/>
            <w:szCs w:val="21"/>
          </w:rPr>
          <w:fldChar w:fldCharType="end"/>
        </w:r>
      </w:hyperlink>
    </w:p>
    <w:p w14:paraId="310FC294" w14:textId="29EDF35A" w:rsidR="00C07EE7" w:rsidRPr="005A066F" w:rsidRDefault="00000000">
      <w:pPr>
        <w:pStyle w:val="TOC1"/>
        <w:adjustRightInd w:val="0"/>
        <w:snapToGrid w:val="0"/>
        <w:spacing w:line="240" w:lineRule="auto"/>
        <w:rPr>
          <w:rFonts w:ascii="仿宋" w:eastAsia="仿宋" w:hAnsi="仿宋" w:cstheme="minorBidi"/>
          <w:b w:val="0"/>
          <w:bCs w:val="0"/>
          <w:noProof/>
          <w:color w:val="auto"/>
          <w:sz w:val="21"/>
          <w:szCs w:val="21"/>
        </w:rPr>
      </w:pPr>
      <w:hyperlink w:anchor="_Toc110256959" w:history="1">
        <w:r w:rsidRPr="005A066F">
          <w:rPr>
            <w:rStyle w:val="aff0"/>
            <w:rFonts w:ascii="仿宋" w:eastAsia="仿宋" w:hAnsi="仿宋"/>
            <w:b w:val="0"/>
            <w:bCs w:val="0"/>
            <w:noProof/>
            <w:sz w:val="21"/>
            <w:szCs w:val="21"/>
          </w:rPr>
          <w:t>第三章  审查标准及评审标准</w:t>
        </w:r>
        <w:r w:rsidRPr="005A066F">
          <w:rPr>
            <w:rFonts w:ascii="仿宋" w:eastAsia="仿宋" w:hAnsi="仿宋"/>
            <w:b w:val="0"/>
            <w:bCs w:val="0"/>
            <w:noProof/>
            <w:sz w:val="21"/>
            <w:szCs w:val="21"/>
          </w:rPr>
          <w:tab/>
        </w:r>
        <w:r w:rsidRPr="005A066F">
          <w:rPr>
            <w:rFonts w:ascii="仿宋" w:eastAsia="仿宋" w:hAnsi="仿宋"/>
            <w:b w:val="0"/>
            <w:bCs w:val="0"/>
            <w:noProof/>
            <w:sz w:val="21"/>
            <w:szCs w:val="21"/>
          </w:rPr>
          <w:fldChar w:fldCharType="begin"/>
        </w:r>
        <w:r w:rsidRPr="005A066F">
          <w:rPr>
            <w:rFonts w:ascii="仿宋" w:eastAsia="仿宋" w:hAnsi="仿宋"/>
            <w:b w:val="0"/>
            <w:bCs w:val="0"/>
            <w:noProof/>
            <w:sz w:val="21"/>
            <w:szCs w:val="21"/>
          </w:rPr>
          <w:instrText xml:space="preserve"> PAGEREF _Toc110256959 \h </w:instrText>
        </w:r>
        <w:r w:rsidRPr="005A066F">
          <w:rPr>
            <w:rFonts w:ascii="仿宋" w:eastAsia="仿宋" w:hAnsi="仿宋"/>
            <w:b w:val="0"/>
            <w:bCs w:val="0"/>
            <w:noProof/>
            <w:sz w:val="21"/>
            <w:szCs w:val="21"/>
          </w:rPr>
        </w:r>
        <w:r w:rsidRPr="005A066F">
          <w:rPr>
            <w:rFonts w:ascii="仿宋" w:eastAsia="仿宋" w:hAnsi="仿宋"/>
            <w:b w:val="0"/>
            <w:bCs w:val="0"/>
            <w:noProof/>
            <w:sz w:val="21"/>
            <w:szCs w:val="21"/>
          </w:rPr>
          <w:fldChar w:fldCharType="separate"/>
        </w:r>
        <w:r w:rsidR="008C1654" w:rsidRPr="005A066F">
          <w:rPr>
            <w:rFonts w:ascii="仿宋" w:eastAsia="仿宋" w:hAnsi="仿宋"/>
            <w:b w:val="0"/>
            <w:bCs w:val="0"/>
            <w:noProof/>
            <w:sz w:val="21"/>
            <w:szCs w:val="21"/>
          </w:rPr>
          <w:t>26</w:t>
        </w:r>
        <w:r w:rsidRPr="005A066F">
          <w:rPr>
            <w:rFonts w:ascii="仿宋" w:eastAsia="仿宋" w:hAnsi="仿宋"/>
            <w:b w:val="0"/>
            <w:bCs w:val="0"/>
            <w:noProof/>
            <w:sz w:val="21"/>
            <w:szCs w:val="21"/>
          </w:rPr>
          <w:fldChar w:fldCharType="end"/>
        </w:r>
      </w:hyperlink>
    </w:p>
    <w:p w14:paraId="44A862E2" w14:textId="04F30714"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60" w:history="1">
        <w:r w:rsidRPr="005A066F">
          <w:rPr>
            <w:rStyle w:val="aff0"/>
            <w:rFonts w:ascii="仿宋" w:eastAsia="仿宋" w:hAnsi="仿宋"/>
            <w:noProof/>
            <w:sz w:val="21"/>
            <w:szCs w:val="21"/>
          </w:rPr>
          <w:t>一、基本要求</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_Toc110256960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26</w:t>
        </w:r>
        <w:r w:rsidRPr="005A066F">
          <w:rPr>
            <w:rFonts w:ascii="仿宋" w:eastAsia="仿宋" w:hAnsi="仿宋"/>
            <w:noProof/>
            <w:sz w:val="21"/>
            <w:szCs w:val="21"/>
          </w:rPr>
          <w:fldChar w:fldCharType="end"/>
        </w:r>
      </w:hyperlink>
    </w:p>
    <w:p w14:paraId="0AE65E02" w14:textId="3CEE9398"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61" w:history="1">
        <w:r w:rsidRPr="005A066F">
          <w:rPr>
            <w:rStyle w:val="aff0"/>
            <w:rFonts w:ascii="仿宋" w:eastAsia="仿宋" w:hAnsi="仿宋"/>
            <w:noProof/>
            <w:sz w:val="21"/>
            <w:szCs w:val="21"/>
          </w:rPr>
          <w:t>二、审查标准</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_Toc110256961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27</w:t>
        </w:r>
        <w:r w:rsidRPr="005A066F">
          <w:rPr>
            <w:rFonts w:ascii="仿宋" w:eastAsia="仿宋" w:hAnsi="仿宋"/>
            <w:noProof/>
            <w:sz w:val="21"/>
            <w:szCs w:val="21"/>
          </w:rPr>
          <w:fldChar w:fldCharType="end"/>
        </w:r>
      </w:hyperlink>
    </w:p>
    <w:p w14:paraId="42B12767" w14:textId="41E5E4BE"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62" w:history="1">
        <w:r w:rsidRPr="005A066F">
          <w:rPr>
            <w:rStyle w:val="aff0"/>
            <w:rFonts w:ascii="仿宋" w:eastAsia="仿宋" w:hAnsi="仿宋"/>
            <w:noProof/>
            <w:sz w:val="21"/>
            <w:szCs w:val="21"/>
          </w:rPr>
          <w:t>三、评审标准</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_Toc110256962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29</w:t>
        </w:r>
        <w:r w:rsidRPr="005A066F">
          <w:rPr>
            <w:rFonts w:ascii="仿宋" w:eastAsia="仿宋" w:hAnsi="仿宋"/>
            <w:noProof/>
            <w:sz w:val="21"/>
            <w:szCs w:val="21"/>
          </w:rPr>
          <w:fldChar w:fldCharType="end"/>
        </w:r>
      </w:hyperlink>
    </w:p>
    <w:p w14:paraId="2141687F" w14:textId="797ABC8D" w:rsidR="00C07EE7" w:rsidRPr="005A066F" w:rsidRDefault="00000000">
      <w:pPr>
        <w:pStyle w:val="TOC1"/>
        <w:adjustRightInd w:val="0"/>
        <w:snapToGrid w:val="0"/>
        <w:spacing w:line="240" w:lineRule="auto"/>
        <w:rPr>
          <w:rFonts w:ascii="仿宋" w:eastAsia="仿宋" w:hAnsi="仿宋" w:cstheme="minorBidi"/>
          <w:b w:val="0"/>
          <w:bCs w:val="0"/>
          <w:noProof/>
          <w:color w:val="auto"/>
          <w:sz w:val="21"/>
          <w:szCs w:val="21"/>
        </w:rPr>
      </w:pPr>
      <w:hyperlink w:anchor="_Toc110256963" w:history="1">
        <w:r w:rsidRPr="005A066F">
          <w:rPr>
            <w:rStyle w:val="aff0"/>
            <w:rFonts w:ascii="仿宋" w:eastAsia="仿宋" w:hAnsi="仿宋"/>
            <w:b w:val="0"/>
            <w:bCs w:val="0"/>
            <w:noProof/>
            <w:sz w:val="21"/>
            <w:szCs w:val="21"/>
          </w:rPr>
          <w:t>第四章  拟签订的合同文本（参考文本）</w:t>
        </w:r>
        <w:r w:rsidRPr="005A066F">
          <w:rPr>
            <w:rFonts w:ascii="仿宋" w:eastAsia="仿宋" w:hAnsi="仿宋"/>
            <w:b w:val="0"/>
            <w:bCs w:val="0"/>
            <w:noProof/>
            <w:sz w:val="21"/>
            <w:szCs w:val="21"/>
          </w:rPr>
          <w:tab/>
        </w:r>
        <w:r w:rsidRPr="005A066F">
          <w:rPr>
            <w:rFonts w:ascii="仿宋" w:eastAsia="仿宋" w:hAnsi="仿宋"/>
            <w:b w:val="0"/>
            <w:bCs w:val="0"/>
            <w:noProof/>
            <w:sz w:val="21"/>
            <w:szCs w:val="21"/>
          </w:rPr>
          <w:fldChar w:fldCharType="begin"/>
        </w:r>
        <w:r w:rsidRPr="005A066F">
          <w:rPr>
            <w:rFonts w:ascii="仿宋" w:eastAsia="仿宋" w:hAnsi="仿宋"/>
            <w:b w:val="0"/>
            <w:bCs w:val="0"/>
            <w:noProof/>
            <w:sz w:val="21"/>
            <w:szCs w:val="21"/>
          </w:rPr>
          <w:instrText xml:space="preserve"> PAGEREF _Toc110256963 \h </w:instrText>
        </w:r>
        <w:r w:rsidRPr="005A066F">
          <w:rPr>
            <w:rFonts w:ascii="仿宋" w:eastAsia="仿宋" w:hAnsi="仿宋"/>
            <w:b w:val="0"/>
            <w:bCs w:val="0"/>
            <w:noProof/>
            <w:sz w:val="21"/>
            <w:szCs w:val="21"/>
          </w:rPr>
        </w:r>
        <w:r w:rsidRPr="005A066F">
          <w:rPr>
            <w:rFonts w:ascii="仿宋" w:eastAsia="仿宋" w:hAnsi="仿宋"/>
            <w:b w:val="0"/>
            <w:bCs w:val="0"/>
            <w:noProof/>
            <w:sz w:val="21"/>
            <w:szCs w:val="21"/>
          </w:rPr>
          <w:fldChar w:fldCharType="separate"/>
        </w:r>
        <w:r w:rsidR="008C1654" w:rsidRPr="005A066F">
          <w:rPr>
            <w:rFonts w:ascii="仿宋" w:eastAsia="仿宋" w:hAnsi="仿宋"/>
            <w:b w:val="0"/>
            <w:bCs w:val="0"/>
            <w:noProof/>
            <w:sz w:val="21"/>
            <w:szCs w:val="21"/>
          </w:rPr>
          <w:t>34</w:t>
        </w:r>
        <w:r w:rsidRPr="005A066F">
          <w:rPr>
            <w:rFonts w:ascii="仿宋" w:eastAsia="仿宋" w:hAnsi="仿宋"/>
            <w:b w:val="0"/>
            <w:bCs w:val="0"/>
            <w:noProof/>
            <w:sz w:val="21"/>
            <w:szCs w:val="21"/>
          </w:rPr>
          <w:fldChar w:fldCharType="end"/>
        </w:r>
      </w:hyperlink>
    </w:p>
    <w:p w14:paraId="65528DF3" w14:textId="74260DFB"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64" w:history="1">
        <w:r w:rsidRPr="005A066F">
          <w:rPr>
            <w:rStyle w:val="aff0"/>
            <w:rFonts w:ascii="仿宋" w:eastAsia="仿宋" w:hAnsi="仿宋"/>
            <w:noProof/>
            <w:sz w:val="21"/>
            <w:szCs w:val="21"/>
          </w:rPr>
          <w:t>第一节 通用合同条款</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_Toc110256964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36</w:t>
        </w:r>
        <w:r w:rsidRPr="005A066F">
          <w:rPr>
            <w:rFonts w:ascii="仿宋" w:eastAsia="仿宋" w:hAnsi="仿宋"/>
            <w:noProof/>
            <w:sz w:val="21"/>
            <w:szCs w:val="21"/>
          </w:rPr>
          <w:fldChar w:fldCharType="end"/>
        </w:r>
      </w:hyperlink>
    </w:p>
    <w:p w14:paraId="2B1C9DDD" w14:textId="1E0C8878"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65" w:history="1">
        <w:r w:rsidRPr="005A066F">
          <w:rPr>
            <w:rStyle w:val="aff0"/>
            <w:rFonts w:ascii="仿宋" w:eastAsia="仿宋" w:hAnsi="仿宋"/>
            <w:noProof/>
            <w:sz w:val="21"/>
            <w:szCs w:val="21"/>
          </w:rPr>
          <w:t>第二节 专用合同条款</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_Toc110256965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37</w:t>
        </w:r>
        <w:r w:rsidRPr="005A066F">
          <w:rPr>
            <w:rFonts w:ascii="仿宋" w:eastAsia="仿宋" w:hAnsi="仿宋"/>
            <w:noProof/>
            <w:sz w:val="21"/>
            <w:szCs w:val="21"/>
          </w:rPr>
          <w:fldChar w:fldCharType="end"/>
        </w:r>
      </w:hyperlink>
    </w:p>
    <w:p w14:paraId="03E0E10F" w14:textId="5905BAF3"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66" w:history="1">
        <w:r w:rsidRPr="005A066F">
          <w:rPr>
            <w:rStyle w:val="aff0"/>
            <w:rFonts w:ascii="仿宋" w:eastAsia="仿宋" w:hAnsi="仿宋"/>
            <w:noProof/>
            <w:sz w:val="21"/>
            <w:szCs w:val="21"/>
          </w:rPr>
          <w:t>第三节 合同附件格式</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_Toc110256966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54</w:t>
        </w:r>
        <w:r w:rsidRPr="005A066F">
          <w:rPr>
            <w:rFonts w:ascii="仿宋" w:eastAsia="仿宋" w:hAnsi="仿宋"/>
            <w:noProof/>
            <w:sz w:val="21"/>
            <w:szCs w:val="21"/>
          </w:rPr>
          <w:fldChar w:fldCharType="end"/>
        </w:r>
      </w:hyperlink>
    </w:p>
    <w:p w14:paraId="6526B1A5" w14:textId="57663432" w:rsidR="00C07EE7" w:rsidRPr="005A066F" w:rsidRDefault="00000000">
      <w:pPr>
        <w:pStyle w:val="TOC1"/>
        <w:adjustRightInd w:val="0"/>
        <w:snapToGrid w:val="0"/>
        <w:spacing w:line="240" w:lineRule="auto"/>
        <w:rPr>
          <w:rFonts w:ascii="仿宋" w:eastAsia="仿宋" w:hAnsi="仿宋" w:cstheme="minorBidi"/>
          <w:b w:val="0"/>
          <w:bCs w:val="0"/>
          <w:noProof/>
          <w:color w:val="auto"/>
          <w:sz w:val="21"/>
          <w:szCs w:val="21"/>
        </w:rPr>
      </w:pPr>
      <w:hyperlink w:anchor="_Toc110256967" w:history="1">
        <w:r w:rsidRPr="005A066F">
          <w:rPr>
            <w:rStyle w:val="aff0"/>
            <w:rFonts w:ascii="仿宋" w:eastAsia="仿宋" w:hAnsi="仿宋"/>
            <w:b w:val="0"/>
            <w:bCs w:val="0"/>
            <w:noProof/>
            <w:sz w:val="21"/>
            <w:szCs w:val="21"/>
          </w:rPr>
          <w:t>第五章  响应文件格式</w:t>
        </w:r>
        <w:r w:rsidRPr="005A066F">
          <w:rPr>
            <w:rFonts w:ascii="仿宋" w:eastAsia="仿宋" w:hAnsi="仿宋"/>
            <w:b w:val="0"/>
            <w:bCs w:val="0"/>
            <w:noProof/>
            <w:sz w:val="21"/>
            <w:szCs w:val="21"/>
          </w:rPr>
          <w:tab/>
        </w:r>
        <w:r w:rsidRPr="005A066F">
          <w:rPr>
            <w:rFonts w:ascii="仿宋" w:eastAsia="仿宋" w:hAnsi="仿宋"/>
            <w:b w:val="0"/>
            <w:bCs w:val="0"/>
            <w:noProof/>
            <w:sz w:val="21"/>
            <w:szCs w:val="21"/>
          </w:rPr>
          <w:fldChar w:fldCharType="begin"/>
        </w:r>
        <w:r w:rsidRPr="005A066F">
          <w:rPr>
            <w:rFonts w:ascii="仿宋" w:eastAsia="仿宋" w:hAnsi="仿宋"/>
            <w:b w:val="0"/>
            <w:bCs w:val="0"/>
            <w:noProof/>
            <w:sz w:val="21"/>
            <w:szCs w:val="21"/>
          </w:rPr>
          <w:instrText xml:space="preserve"> PAGEREF _Toc110256967 \h </w:instrText>
        </w:r>
        <w:r w:rsidRPr="005A066F">
          <w:rPr>
            <w:rFonts w:ascii="仿宋" w:eastAsia="仿宋" w:hAnsi="仿宋"/>
            <w:b w:val="0"/>
            <w:bCs w:val="0"/>
            <w:noProof/>
            <w:sz w:val="21"/>
            <w:szCs w:val="21"/>
          </w:rPr>
        </w:r>
        <w:r w:rsidRPr="005A066F">
          <w:rPr>
            <w:rFonts w:ascii="仿宋" w:eastAsia="仿宋" w:hAnsi="仿宋"/>
            <w:b w:val="0"/>
            <w:bCs w:val="0"/>
            <w:noProof/>
            <w:sz w:val="21"/>
            <w:szCs w:val="21"/>
          </w:rPr>
          <w:fldChar w:fldCharType="separate"/>
        </w:r>
        <w:r w:rsidR="008C1654" w:rsidRPr="005A066F">
          <w:rPr>
            <w:rFonts w:ascii="仿宋" w:eastAsia="仿宋" w:hAnsi="仿宋"/>
            <w:b w:val="0"/>
            <w:bCs w:val="0"/>
            <w:noProof/>
            <w:sz w:val="21"/>
            <w:szCs w:val="21"/>
          </w:rPr>
          <w:t>59</w:t>
        </w:r>
        <w:r w:rsidRPr="005A066F">
          <w:rPr>
            <w:rFonts w:ascii="仿宋" w:eastAsia="仿宋" w:hAnsi="仿宋"/>
            <w:b w:val="0"/>
            <w:bCs w:val="0"/>
            <w:noProof/>
            <w:sz w:val="21"/>
            <w:szCs w:val="21"/>
          </w:rPr>
          <w:fldChar w:fldCharType="end"/>
        </w:r>
      </w:hyperlink>
    </w:p>
    <w:p w14:paraId="187A05CC" w14:textId="26E38CCD"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68" w:history="1">
        <w:r w:rsidRPr="005A066F">
          <w:rPr>
            <w:rStyle w:val="aff0"/>
            <w:rFonts w:ascii="仿宋" w:eastAsia="仿宋" w:hAnsi="仿宋" w:cs="黑体"/>
            <w:noProof/>
            <w:sz w:val="21"/>
            <w:szCs w:val="21"/>
          </w:rPr>
          <w:t>一、响应函及开标一览表</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_Toc110256968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62</w:t>
        </w:r>
        <w:r w:rsidRPr="005A066F">
          <w:rPr>
            <w:rFonts w:ascii="仿宋" w:eastAsia="仿宋" w:hAnsi="仿宋"/>
            <w:noProof/>
            <w:sz w:val="21"/>
            <w:szCs w:val="21"/>
          </w:rPr>
          <w:fldChar w:fldCharType="end"/>
        </w:r>
      </w:hyperlink>
    </w:p>
    <w:p w14:paraId="1C3D2A72" w14:textId="5965677E"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69" w:history="1">
        <w:r w:rsidRPr="005A066F">
          <w:rPr>
            <w:rStyle w:val="aff0"/>
            <w:rFonts w:ascii="仿宋" w:eastAsia="仿宋" w:hAnsi="仿宋" w:cs="黑体"/>
            <w:noProof/>
            <w:sz w:val="21"/>
            <w:szCs w:val="21"/>
          </w:rPr>
          <w:t>二、法定代表人身份证明</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_Toc110256969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66</w:t>
        </w:r>
        <w:r w:rsidRPr="005A066F">
          <w:rPr>
            <w:rFonts w:ascii="仿宋" w:eastAsia="仿宋" w:hAnsi="仿宋"/>
            <w:noProof/>
            <w:sz w:val="21"/>
            <w:szCs w:val="21"/>
          </w:rPr>
          <w:fldChar w:fldCharType="end"/>
        </w:r>
      </w:hyperlink>
    </w:p>
    <w:p w14:paraId="719207E4" w14:textId="6D4EAE66"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70" w:history="1">
        <w:r w:rsidRPr="005A066F">
          <w:rPr>
            <w:rStyle w:val="aff0"/>
            <w:rFonts w:ascii="仿宋" w:eastAsia="仿宋" w:hAnsi="仿宋" w:cs="黑体"/>
            <w:noProof/>
            <w:sz w:val="21"/>
            <w:szCs w:val="21"/>
          </w:rPr>
          <w:t>三、授权委托书</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_Toc110256970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67</w:t>
        </w:r>
        <w:r w:rsidRPr="005A066F">
          <w:rPr>
            <w:rFonts w:ascii="仿宋" w:eastAsia="仿宋" w:hAnsi="仿宋"/>
            <w:noProof/>
            <w:sz w:val="21"/>
            <w:szCs w:val="21"/>
          </w:rPr>
          <w:fldChar w:fldCharType="end"/>
        </w:r>
      </w:hyperlink>
    </w:p>
    <w:p w14:paraId="0A45A3AD" w14:textId="69D7815A"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71" w:history="1">
        <w:r w:rsidRPr="005A066F">
          <w:rPr>
            <w:rStyle w:val="aff0"/>
            <w:rFonts w:ascii="仿宋" w:eastAsia="仿宋" w:hAnsi="仿宋" w:cs="黑体"/>
            <w:noProof/>
            <w:sz w:val="21"/>
            <w:szCs w:val="21"/>
          </w:rPr>
          <w:t>四、磋商保证金转账凭证</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_Toc110256971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68</w:t>
        </w:r>
        <w:r w:rsidRPr="005A066F">
          <w:rPr>
            <w:rFonts w:ascii="仿宋" w:eastAsia="仿宋" w:hAnsi="仿宋"/>
            <w:noProof/>
            <w:sz w:val="21"/>
            <w:szCs w:val="21"/>
          </w:rPr>
          <w:fldChar w:fldCharType="end"/>
        </w:r>
      </w:hyperlink>
    </w:p>
    <w:p w14:paraId="2CA4E26A" w14:textId="47648155"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72" w:history="1">
        <w:r w:rsidRPr="005A066F">
          <w:rPr>
            <w:rStyle w:val="aff0"/>
            <w:rFonts w:ascii="仿宋" w:eastAsia="仿宋" w:hAnsi="仿宋" w:cs="黑体"/>
            <w:noProof/>
            <w:sz w:val="21"/>
            <w:szCs w:val="21"/>
          </w:rPr>
          <w:t>五、供应商资格证明文件</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_Toc110256972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68</w:t>
        </w:r>
        <w:r w:rsidRPr="005A066F">
          <w:rPr>
            <w:rFonts w:ascii="仿宋" w:eastAsia="仿宋" w:hAnsi="仿宋"/>
            <w:noProof/>
            <w:sz w:val="21"/>
            <w:szCs w:val="21"/>
          </w:rPr>
          <w:fldChar w:fldCharType="end"/>
        </w:r>
      </w:hyperlink>
    </w:p>
    <w:p w14:paraId="4C8EC9AF" w14:textId="457A59BC"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73" w:history="1">
        <w:r w:rsidRPr="005A066F">
          <w:rPr>
            <w:rStyle w:val="aff0"/>
            <w:rFonts w:ascii="仿宋" w:eastAsia="仿宋" w:hAnsi="仿宋" w:cs="黑体"/>
            <w:noProof/>
            <w:sz w:val="21"/>
            <w:szCs w:val="21"/>
          </w:rPr>
          <w:t>六、技术方案</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_Toc110256973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68</w:t>
        </w:r>
        <w:r w:rsidRPr="005A066F">
          <w:rPr>
            <w:rFonts w:ascii="仿宋" w:eastAsia="仿宋" w:hAnsi="仿宋"/>
            <w:noProof/>
            <w:sz w:val="21"/>
            <w:szCs w:val="21"/>
          </w:rPr>
          <w:fldChar w:fldCharType="end"/>
        </w:r>
      </w:hyperlink>
    </w:p>
    <w:p w14:paraId="1CDC1BDD" w14:textId="6540AE31"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74" w:history="1">
        <w:r w:rsidRPr="005A066F">
          <w:rPr>
            <w:rStyle w:val="aff0"/>
            <w:rFonts w:ascii="仿宋" w:eastAsia="仿宋" w:hAnsi="仿宋" w:cs="黑体"/>
            <w:noProof/>
            <w:sz w:val="21"/>
            <w:szCs w:val="21"/>
          </w:rPr>
          <w:t>七、项目管理机构</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_Toc110256974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69</w:t>
        </w:r>
        <w:r w:rsidRPr="005A066F">
          <w:rPr>
            <w:rFonts w:ascii="仿宋" w:eastAsia="仿宋" w:hAnsi="仿宋"/>
            <w:noProof/>
            <w:sz w:val="21"/>
            <w:szCs w:val="21"/>
          </w:rPr>
          <w:fldChar w:fldCharType="end"/>
        </w:r>
      </w:hyperlink>
    </w:p>
    <w:p w14:paraId="4325A63B" w14:textId="09BB5E1F"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75" w:history="1">
        <w:r w:rsidRPr="005A066F">
          <w:rPr>
            <w:rStyle w:val="aff0"/>
            <w:rFonts w:ascii="仿宋" w:eastAsia="仿宋" w:hAnsi="仿宋" w:cs="黑体"/>
            <w:noProof/>
            <w:sz w:val="21"/>
            <w:szCs w:val="21"/>
          </w:rPr>
          <w:t>八、无违法记录声明函</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_Toc110256975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72</w:t>
        </w:r>
        <w:r w:rsidRPr="005A066F">
          <w:rPr>
            <w:rFonts w:ascii="仿宋" w:eastAsia="仿宋" w:hAnsi="仿宋"/>
            <w:noProof/>
            <w:sz w:val="21"/>
            <w:szCs w:val="21"/>
          </w:rPr>
          <w:fldChar w:fldCharType="end"/>
        </w:r>
      </w:hyperlink>
    </w:p>
    <w:p w14:paraId="16670113" w14:textId="74E334C6"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76" w:history="1">
        <w:r w:rsidRPr="005A066F">
          <w:rPr>
            <w:rStyle w:val="aff0"/>
            <w:rFonts w:ascii="仿宋" w:eastAsia="仿宋" w:hAnsi="仿宋" w:cs="黑体"/>
            <w:noProof/>
            <w:sz w:val="21"/>
            <w:szCs w:val="21"/>
          </w:rPr>
          <w:t>九、诚信查询记录</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_Toc110256976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73</w:t>
        </w:r>
        <w:r w:rsidRPr="005A066F">
          <w:rPr>
            <w:rFonts w:ascii="仿宋" w:eastAsia="仿宋" w:hAnsi="仿宋"/>
            <w:noProof/>
            <w:sz w:val="21"/>
            <w:szCs w:val="21"/>
          </w:rPr>
          <w:fldChar w:fldCharType="end"/>
        </w:r>
      </w:hyperlink>
    </w:p>
    <w:p w14:paraId="08A0EF00" w14:textId="1218F108" w:rsidR="00C07EE7" w:rsidRPr="005A066F" w:rsidRDefault="00000000">
      <w:pPr>
        <w:pStyle w:val="TOC2"/>
        <w:adjustRightInd w:val="0"/>
        <w:snapToGrid w:val="0"/>
        <w:spacing w:line="240" w:lineRule="auto"/>
        <w:jc w:val="both"/>
        <w:rPr>
          <w:rFonts w:ascii="仿宋" w:eastAsia="仿宋" w:hAnsi="仿宋" w:cstheme="minorBidi"/>
          <w:noProof/>
          <w:sz w:val="21"/>
          <w:szCs w:val="21"/>
        </w:rPr>
      </w:pPr>
      <w:hyperlink w:anchor="_Toc110256977" w:history="1">
        <w:r w:rsidRPr="005A066F">
          <w:rPr>
            <w:rStyle w:val="aff0"/>
            <w:rFonts w:ascii="仿宋" w:eastAsia="仿宋" w:hAnsi="仿宋" w:cs="黑体"/>
            <w:noProof/>
            <w:sz w:val="21"/>
            <w:szCs w:val="21"/>
          </w:rPr>
          <w:t>十、供应商认为需提供的其他材料</w:t>
        </w:r>
        <w:r w:rsidRPr="005A066F">
          <w:rPr>
            <w:rFonts w:ascii="仿宋" w:eastAsia="仿宋" w:hAnsi="仿宋"/>
            <w:noProof/>
            <w:sz w:val="21"/>
            <w:szCs w:val="21"/>
          </w:rPr>
          <w:tab/>
        </w:r>
        <w:r w:rsidRPr="005A066F">
          <w:rPr>
            <w:rFonts w:ascii="仿宋" w:eastAsia="仿宋" w:hAnsi="仿宋"/>
            <w:noProof/>
            <w:sz w:val="21"/>
            <w:szCs w:val="21"/>
          </w:rPr>
          <w:fldChar w:fldCharType="begin"/>
        </w:r>
        <w:r w:rsidRPr="005A066F">
          <w:rPr>
            <w:rFonts w:ascii="仿宋" w:eastAsia="仿宋" w:hAnsi="仿宋"/>
            <w:noProof/>
            <w:sz w:val="21"/>
            <w:szCs w:val="21"/>
          </w:rPr>
          <w:instrText xml:space="preserve"> PAGEREF _Toc110256977 \h </w:instrText>
        </w:r>
        <w:r w:rsidRPr="005A066F">
          <w:rPr>
            <w:rFonts w:ascii="仿宋" w:eastAsia="仿宋" w:hAnsi="仿宋"/>
            <w:noProof/>
            <w:sz w:val="21"/>
            <w:szCs w:val="21"/>
          </w:rPr>
        </w:r>
        <w:r w:rsidRPr="005A066F">
          <w:rPr>
            <w:rFonts w:ascii="仿宋" w:eastAsia="仿宋" w:hAnsi="仿宋"/>
            <w:noProof/>
            <w:sz w:val="21"/>
            <w:szCs w:val="21"/>
          </w:rPr>
          <w:fldChar w:fldCharType="separate"/>
        </w:r>
        <w:r w:rsidR="008C1654" w:rsidRPr="005A066F">
          <w:rPr>
            <w:rFonts w:ascii="仿宋" w:eastAsia="仿宋" w:hAnsi="仿宋"/>
            <w:noProof/>
            <w:sz w:val="21"/>
            <w:szCs w:val="21"/>
          </w:rPr>
          <w:t>73</w:t>
        </w:r>
        <w:r w:rsidRPr="005A066F">
          <w:rPr>
            <w:rFonts w:ascii="仿宋" w:eastAsia="仿宋" w:hAnsi="仿宋"/>
            <w:noProof/>
            <w:sz w:val="21"/>
            <w:szCs w:val="21"/>
          </w:rPr>
          <w:fldChar w:fldCharType="end"/>
        </w:r>
      </w:hyperlink>
    </w:p>
    <w:p w14:paraId="20FD9637" w14:textId="365C447F" w:rsidR="00C07EE7" w:rsidRPr="005A066F" w:rsidRDefault="00000000">
      <w:pPr>
        <w:pStyle w:val="TOC1"/>
        <w:adjustRightInd w:val="0"/>
        <w:snapToGrid w:val="0"/>
        <w:spacing w:line="240" w:lineRule="auto"/>
        <w:rPr>
          <w:rFonts w:ascii="仿宋" w:eastAsia="仿宋" w:hAnsi="仿宋" w:cstheme="minorBidi"/>
          <w:b w:val="0"/>
          <w:bCs w:val="0"/>
          <w:noProof/>
          <w:color w:val="auto"/>
          <w:sz w:val="21"/>
          <w:szCs w:val="21"/>
        </w:rPr>
      </w:pPr>
      <w:hyperlink w:anchor="_Toc110256978" w:history="1">
        <w:r w:rsidRPr="005A066F">
          <w:rPr>
            <w:rStyle w:val="aff0"/>
            <w:rFonts w:ascii="仿宋" w:eastAsia="仿宋" w:hAnsi="仿宋"/>
            <w:b w:val="0"/>
            <w:bCs w:val="0"/>
            <w:noProof/>
            <w:sz w:val="21"/>
            <w:szCs w:val="21"/>
          </w:rPr>
          <w:t>第六章  用户需求书</w:t>
        </w:r>
        <w:r w:rsidRPr="005A066F">
          <w:rPr>
            <w:rFonts w:ascii="仿宋" w:eastAsia="仿宋" w:hAnsi="仿宋"/>
            <w:b w:val="0"/>
            <w:bCs w:val="0"/>
            <w:noProof/>
            <w:sz w:val="21"/>
            <w:szCs w:val="21"/>
          </w:rPr>
          <w:tab/>
        </w:r>
        <w:r w:rsidRPr="005A066F">
          <w:rPr>
            <w:rFonts w:ascii="仿宋" w:eastAsia="仿宋" w:hAnsi="仿宋"/>
            <w:b w:val="0"/>
            <w:bCs w:val="0"/>
            <w:noProof/>
            <w:sz w:val="21"/>
            <w:szCs w:val="21"/>
          </w:rPr>
          <w:fldChar w:fldCharType="begin"/>
        </w:r>
        <w:r w:rsidRPr="005A066F">
          <w:rPr>
            <w:rFonts w:ascii="仿宋" w:eastAsia="仿宋" w:hAnsi="仿宋"/>
            <w:b w:val="0"/>
            <w:bCs w:val="0"/>
            <w:noProof/>
            <w:sz w:val="21"/>
            <w:szCs w:val="21"/>
          </w:rPr>
          <w:instrText xml:space="preserve"> PAGEREF _Toc110256978 \h </w:instrText>
        </w:r>
        <w:r w:rsidRPr="005A066F">
          <w:rPr>
            <w:rFonts w:ascii="仿宋" w:eastAsia="仿宋" w:hAnsi="仿宋"/>
            <w:b w:val="0"/>
            <w:bCs w:val="0"/>
            <w:noProof/>
            <w:sz w:val="21"/>
            <w:szCs w:val="21"/>
          </w:rPr>
        </w:r>
        <w:r w:rsidRPr="005A066F">
          <w:rPr>
            <w:rFonts w:ascii="仿宋" w:eastAsia="仿宋" w:hAnsi="仿宋"/>
            <w:b w:val="0"/>
            <w:bCs w:val="0"/>
            <w:noProof/>
            <w:sz w:val="21"/>
            <w:szCs w:val="21"/>
          </w:rPr>
          <w:fldChar w:fldCharType="separate"/>
        </w:r>
        <w:r w:rsidR="008C1654" w:rsidRPr="005A066F">
          <w:rPr>
            <w:rFonts w:ascii="仿宋" w:eastAsia="仿宋" w:hAnsi="仿宋"/>
            <w:b w:val="0"/>
            <w:bCs w:val="0"/>
            <w:noProof/>
            <w:sz w:val="21"/>
            <w:szCs w:val="21"/>
          </w:rPr>
          <w:t>78</w:t>
        </w:r>
        <w:r w:rsidRPr="005A066F">
          <w:rPr>
            <w:rFonts w:ascii="仿宋" w:eastAsia="仿宋" w:hAnsi="仿宋"/>
            <w:b w:val="0"/>
            <w:bCs w:val="0"/>
            <w:noProof/>
            <w:sz w:val="21"/>
            <w:szCs w:val="21"/>
          </w:rPr>
          <w:fldChar w:fldCharType="end"/>
        </w:r>
      </w:hyperlink>
    </w:p>
    <w:p w14:paraId="3B786CD6" w14:textId="0BF0AE26" w:rsidR="00C07EE7" w:rsidRPr="005A066F" w:rsidRDefault="00000000">
      <w:pPr>
        <w:pStyle w:val="TOC1"/>
        <w:adjustRightInd w:val="0"/>
        <w:snapToGrid w:val="0"/>
        <w:spacing w:line="240" w:lineRule="auto"/>
        <w:rPr>
          <w:rFonts w:ascii="仿宋" w:eastAsia="仿宋" w:hAnsi="仿宋" w:cstheme="minorBidi"/>
          <w:b w:val="0"/>
          <w:bCs w:val="0"/>
          <w:noProof/>
          <w:color w:val="auto"/>
          <w:sz w:val="21"/>
          <w:szCs w:val="21"/>
        </w:rPr>
      </w:pPr>
      <w:hyperlink w:anchor="_Toc110256979" w:history="1">
        <w:r w:rsidRPr="005A066F">
          <w:rPr>
            <w:rStyle w:val="aff0"/>
            <w:rFonts w:ascii="仿宋" w:eastAsia="仿宋" w:hAnsi="仿宋"/>
            <w:b w:val="0"/>
            <w:bCs w:val="0"/>
            <w:noProof/>
            <w:sz w:val="21"/>
            <w:szCs w:val="21"/>
          </w:rPr>
          <w:t>第七章 工程量清单</w:t>
        </w:r>
        <w:r w:rsidRPr="005A066F">
          <w:rPr>
            <w:rFonts w:ascii="仿宋" w:eastAsia="仿宋" w:hAnsi="仿宋"/>
            <w:b w:val="0"/>
            <w:bCs w:val="0"/>
            <w:noProof/>
            <w:sz w:val="21"/>
            <w:szCs w:val="21"/>
          </w:rPr>
          <w:tab/>
        </w:r>
        <w:r w:rsidRPr="005A066F">
          <w:rPr>
            <w:rFonts w:ascii="仿宋" w:eastAsia="仿宋" w:hAnsi="仿宋"/>
            <w:b w:val="0"/>
            <w:bCs w:val="0"/>
            <w:noProof/>
            <w:sz w:val="21"/>
            <w:szCs w:val="21"/>
          </w:rPr>
          <w:fldChar w:fldCharType="begin"/>
        </w:r>
        <w:r w:rsidRPr="005A066F">
          <w:rPr>
            <w:rFonts w:ascii="仿宋" w:eastAsia="仿宋" w:hAnsi="仿宋"/>
            <w:b w:val="0"/>
            <w:bCs w:val="0"/>
            <w:noProof/>
            <w:sz w:val="21"/>
            <w:szCs w:val="21"/>
          </w:rPr>
          <w:instrText xml:space="preserve"> PAGEREF _Toc110256979 \h </w:instrText>
        </w:r>
        <w:r w:rsidRPr="005A066F">
          <w:rPr>
            <w:rFonts w:ascii="仿宋" w:eastAsia="仿宋" w:hAnsi="仿宋"/>
            <w:b w:val="0"/>
            <w:bCs w:val="0"/>
            <w:noProof/>
            <w:sz w:val="21"/>
            <w:szCs w:val="21"/>
          </w:rPr>
        </w:r>
        <w:r w:rsidRPr="005A066F">
          <w:rPr>
            <w:rFonts w:ascii="仿宋" w:eastAsia="仿宋" w:hAnsi="仿宋"/>
            <w:b w:val="0"/>
            <w:bCs w:val="0"/>
            <w:noProof/>
            <w:sz w:val="21"/>
            <w:szCs w:val="21"/>
          </w:rPr>
          <w:fldChar w:fldCharType="separate"/>
        </w:r>
        <w:r w:rsidR="008C1654" w:rsidRPr="005A066F">
          <w:rPr>
            <w:rFonts w:ascii="仿宋" w:eastAsia="仿宋" w:hAnsi="仿宋"/>
            <w:b w:val="0"/>
            <w:bCs w:val="0"/>
            <w:noProof/>
            <w:sz w:val="21"/>
            <w:szCs w:val="21"/>
          </w:rPr>
          <w:t>79</w:t>
        </w:r>
        <w:r w:rsidRPr="005A066F">
          <w:rPr>
            <w:rFonts w:ascii="仿宋" w:eastAsia="仿宋" w:hAnsi="仿宋"/>
            <w:b w:val="0"/>
            <w:bCs w:val="0"/>
            <w:noProof/>
            <w:sz w:val="21"/>
            <w:szCs w:val="21"/>
          </w:rPr>
          <w:fldChar w:fldCharType="end"/>
        </w:r>
      </w:hyperlink>
    </w:p>
    <w:p w14:paraId="15F411B4" w14:textId="77777777" w:rsidR="00C07EE7" w:rsidRPr="005A066F" w:rsidRDefault="00000000">
      <w:pPr>
        <w:rPr>
          <w:rFonts w:ascii="仿宋" w:eastAsia="仿宋" w:hAnsi="仿宋"/>
        </w:rPr>
      </w:pPr>
      <w:r w:rsidRPr="005A066F">
        <w:rPr>
          <w:rFonts w:ascii="仿宋" w:eastAsia="仿宋" w:hAnsi="仿宋" w:cs="仿宋" w:hint="eastAsia"/>
          <w:sz w:val="24"/>
        </w:rPr>
        <w:fldChar w:fldCharType="end"/>
      </w:r>
    </w:p>
    <w:p w14:paraId="4F57F690" w14:textId="77777777" w:rsidR="00C07EE7" w:rsidRPr="005A066F" w:rsidRDefault="00C07EE7">
      <w:pPr>
        <w:pStyle w:val="TOC2"/>
        <w:spacing w:line="360" w:lineRule="auto"/>
        <w:ind w:leftChars="0"/>
        <w:outlineLvl w:val="0"/>
        <w:rPr>
          <w:rFonts w:ascii="仿宋" w:eastAsia="仿宋" w:hAnsi="仿宋"/>
          <w:b/>
        </w:rPr>
        <w:sectPr w:rsidR="00C07EE7" w:rsidRPr="005A066F">
          <w:footerReference w:type="default" r:id="rId10"/>
          <w:pgSz w:w="11906" w:h="16838"/>
          <w:pgMar w:top="1418" w:right="1474" w:bottom="1418" w:left="1474" w:header="851" w:footer="992" w:gutter="0"/>
          <w:pgNumType w:start="1"/>
          <w:cols w:space="720"/>
          <w:docGrid w:linePitch="579" w:charSpace="-1429"/>
        </w:sectPr>
      </w:pPr>
    </w:p>
    <w:p w14:paraId="7C9AD9C9" w14:textId="77777777" w:rsidR="00C07EE7" w:rsidRPr="005A066F" w:rsidRDefault="00000000">
      <w:pPr>
        <w:pStyle w:val="TOC2"/>
        <w:spacing w:line="360" w:lineRule="auto"/>
        <w:ind w:leftChars="0"/>
        <w:outlineLvl w:val="0"/>
        <w:rPr>
          <w:rFonts w:ascii="仿宋" w:eastAsia="仿宋" w:hAnsi="仿宋"/>
          <w:b/>
        </w:rPr>
      </w:pPr>
      <w:bookmarkStart w:id="19" w:name="_Toc110256939"/>
      <w:r w:rsidRPr="005A066F">
        <w:rPr>
          <w:rFonts w:ascii="仿宋" w:eastAsia="仿宋" w:hAnsi="仿宋"/>
          <w:b/>
        </w:rPr>
        <w:lastRenderedPageBreak/>
        <w:t xml:space="preserve">第一章  </w:t>
      </w:r>
      <w:bookmarkEnd w:id="17"/>
      <w:bookmarkEnd w:id="18"/>
      <w:r w:rsidRPr="005A066F">
        <w:rPr>
          <w:rFonts w:ascii="仿宋" w:eastAsia="仿宋" w:hAnsi="仿宋" w:hint="eastAsia"/>
          <w:b/>
        </w:rPr>
        <w:t>竞争性磋商公告</w:t>
      </w:r>
      <w:bookmarkEnd w:id="19"/>
    </w:p>
    <w:p w14:paraId="5BA1EE4D" w14:textId="77777777" w:rsidR="00C07EE7" w:rsidRPr="005A066F"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sidRPr="005A066F">
        <w:rPr>
          <w:rFonts w:ascii="仿宋" w:eastAsia="仿宋" w:hAnsi="仿宋" w:hint="eastAsia"/>
          <w:sz w:val="24"/>
        </w:rPr>
        <w:t>项目概况</w:t>
      </w:r>
    </w:p>
    <w:p w14:paraId="6E3FEA98" w14:textId="77777777" w:rsidR="00C07EE7" w:rsidRPr="005A066F" w:rsidRDefault="008E0206">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sidRPr="005A066F">
        <w:rPr>
          <w:rFonts w:ascii="仿宋" w:eastAsia="仿宋" w:hAnsi="仿宋" w:hint="eastAsia"/>
          <w:sz w:val="24"/>
          <w:u w:val="single"/>
        </w:rPr>
        <w:t>昌江县农贸市场创文点位升级改造项目</w:t>
      </w:r>
      <w:r w:rsidRPr="005A066F">
        <w:rPr>
          <w:rFonts w:ascii="仿宋" w:eastAsia="仿宋" w:hAnsi="仿宋" w:hint="eastAsia"/>
          <w:sz w:val="24"/>
        </w:rPr>
        <w:t>采购项目的潜在供应商应在</w:t>
      </w:r>
      <w:r w:rsidRPr="005A066F">
        <w:rPr>
          <w:rFonts w:ascii="仿宋" w:eastAsia="仿宋" w:hAnsi="仿宋" w:hint="eastAsia"/>
          <w:sz w:val="24"/>
          <w:u w:val="single"/>
        </w:rPr>
        <w:t>海口市美兰区大英山东一路龙岐雅苑1栋B单元1901</w:t>
      </w:r>
      <w:r w:rsidRPr="005A066F">
        <w:rPr>
          <w:rFonts w:ascii="仿宋" w:eastAsia="仿宋" w:hAnsi="仿宋" w:hint="eastAsia"/>
          <w:sz w:val="24"/>
        </w:rPr>
        <w:t>获取采购文件，并于</w:t>
      </w:r>
      <w:r w:rsidRPr="005A066F">
        <w:rPr>
          <w:rFonts w:ascii="仿宋" w:eastAsia="仿宋" w:hAnsi="仿宋"/>
          <w:sz w:val="24"/>
          <w:u w:val="single"/>
        </w:rPr>
        <w:t>2023</w:t>
      </w:r>
      <w:r w:rsidRPr="005A066F">
        <w:rPr>
          <w:rFonts w:ascii="仿宋" w:eastAsia="仿宋" w:hAnsi="仿宋" w:hint="eastAsia"/>
          <w:bCs/>
          <w:sz w:val="24"/>
          <w:u w:val="single"/>
        </w:rPr>
        <w:t>年</w:t>
      </w:r>
      <w:r w:rsidR="00820D52" w:rsidRPr="005A066F">
        <w:rPr>
          <w:rFonts w:ascii="仿宋" w:eastAsia="仿宋" w:hAnsi="仿宋"/>
          <w:bCs/>
          <w:sz w:val="24"/>
          <w:u w:val="single"/>
        </w:rPr>
        <w:t>06月06日14时30分</w:t>
      </w:r>
      <w:r w:rsidRPr="005A066F">
        <w:rPr>
          <w:rFonts w:ascii="仿宋" w:eastAsia="仿宋" w:hAnsi="仿宋" w:hint="eastAsia"/>
          <w:bCs/>
          <w:sz w:val="24"/>
        </w:rPr>
        <w:t>（北京时间）前提交响应</w:t>
      </w:r>
      <w:r w:rsidRPr="005A066F">
        <w:rPr>
          <w:rFonts w:ascii="仿宋" w:eastAsia="仿宋" w:hAnsi="仿宋"/>
          <w:bCs/>
          <w:sz w:val="24"/>
        </w:rPr>
        <w:t>文件</w:t>
      </w:r>
      <w:r w:rsidRPr="005A066F">
        <w:rPr>
          <w:rFonts w:ascii="仿宋" w:eastAsia="仿宋" w:hAnsi="仿宋" w:hint="eastAsia"/>
          <w:sz w:val="24"/>
        </w:rPr>
        <w:t>。</w:t>
      </w:r>
    </w:p>
    <w:p w14:paraId="2517B544" w14:textId="77777777" w:rsidR="00C07EE7" w:rsidRPr="005A066F" w:rsidRDefault="00000000">
      <w:pPr>
        <w:pStyle w:val="ad"/>
        <w:spacing w:line="360" w:lineRule="auto"/>
        <w:ind w:firstLineChars="200" w:firstLine="480"/>
        <w:jc w:val="left"/>
        <w:rPr>
          <w:rFonts w:ascii="仿宋" w:eastAsia="仿宋" w:hAnsi="仿宋"/>
          <w:sz w:val="24"/>
          <w:szCs w:val="24"/>
        </w:rPr>
      </w:pPr>
      <w:r w:rsidRPr="005A066F">
        <w:rPr>
          <w:rFonts w:ascii="仿宋" w:eastAsia="仿宋" w:hAnsi="仿宋" w:hint="eastAsia"/>
          <w:sz w:val="24"/>
          <w:szCs w:val="24"/>
          <w:u w:val="single"/>
        </w:rPr>
        <w:t>海南众拾工程项目咨询有限公司</w:t>
      </w:r>
      <w:r w:rsidRPr="005A066F">
        <w:rPr>
          <w:rFonts w:ascii="仿宋" w:eastAsia="仿宋" w:hAnsi="仿宋"/>
          <w:sz w:val="24"/>
          <w:szCs w:val="24"/>
        </w:rPr>
        <w:t>（以下简称“采购代理机构”）受</w:t>
      </w:r>
      <w:r w:rsidR="008E0206" w:rsidRPr="005A066F">
        <w:rPr>
          <w:rFonts w:ascii="仿宋" w:eastAsia="仿宋" w:hAnsi="仿宋" w:hint="eastAsia"/>
          <w:sz w:val="24"/>
          <w:szCs w:val="24"/>
          <w:u w:val="single"/>
        </w:rPr>
        <w:t>昌江黎族自治县市场物业管理服务中心</w:t>
      </w:r>
      <w:r w:rsidRPr="005A066F">
        <w:rPr>
          <w:rFonts w:ascii="仿宋" w:eastAsia="仿宋" w:hAnsi="仿宋"/>
          <w:sz w:val="24"/>
          <w:szCs w:val="24"/>
        </w:rPr>
        <w:t>（以下简称“采购人”）委托，对</w:t>
      </w:r>
      <w:r w:rsidR="008E0206" w:rsidRPr="005A066F">
        <w:rPr>
          <w:rFonts w:ascii="仿宋" w:eastAsia="仿宋" w:hAnsi="仿宋" w:hint="eastAsia"/>
          <w:sz w:val="24"/>
          <w:szCs w:val="24"/>
          <w:u w:val="single"/>
        </w:rPr>
        <w:t>昌江县农贸市场创文点位升级改造项目</w:t>
      </w:r>
      <w:r w:rsidRPr="005A066F">
        <w:rPr>
          <w:rFonts w:ascii="仿宋" w:eastAsia="仿宋" w:hAnsi="仿宋" w:hint="eastAsia"/>
          <w:sz w:val="24"/>
          <w:szCs w:val="24"/>
        </w:rPr>
        <w:t>组织</w:t>
      </w:r>
      <w:r w:rsidRPr="005A066F">
        <w:rPr>
          <w:rFonts w:ascii="仿宋" w:eastAsia="仿宋" w:hAnsi="仿宋"/>
          <w:sz w:val="24"/>
          <w:szCs w:val="24"/>
        </w:rPr>
        <w:t>竞争性磋商，诚邀请合格的</w:t>
      </w:r>
      <w:r w:rsidRPr="005A066F">
        <w:rPr>
          <w:rFonts w:ascii="仿宋" w:eastAsia="仿宋" w:hAnsi="仿宋" w:hint="eastAsia"/>
          <w:sz w:val="24"/>
          <w:szCs w:val="24"/>
        </w:rPr>
        <w:t>供应商</w:t>
      </w:r>
      <w:r w:rsidRPr="005A066F">
        <w:rPr>
          <w:rFonts w:ascii="仿宋" w:eastAsia="仿宋" w:hAnsi="仿宋"/>
          <w:sz w:val="24"/>
          <w:szCs w:val="24"/>
        </w:rPr>
        <w:t>前来</w:t>
      </w:r>
      <w:r w:rsidRPr="005A066F">
        <w:rPr>
          <w:rFonts w:ascii="仿宋" w:eastAsia="仿宋" w:hAnsi="仿宋" w:hint="eastAsia"/>
          <w:sz w:val="24"/>
          <w:szCs w:val="24"/>
        </w:rPr>
        <w:t>响应投标</w:t>
      </w:r>
      <w:r w:rsidRPr="005A066F">
        <w:rPr>
          <w:rFonts w:ascii="仿宋" w:eastAsia="仿宋" w:hAnsi="仿宋"/>
          <w:sz w:val="24"/>
          <w:szCs w:val="24"/>
        </w:rPr>
        <w:t>。</w:t>
      </w:r>
    </w:p>
    <w:p w14:paraId="1991C8D9" w14:textId="77777777" w:rsidR="00C07EE7" w:rsidRPr="005A066F" w:rsidRDefault="00000000">
      <w:pPr>
        <w:pStyle w:val="ad"/>
        <w:spacing w:line="360" w:lineRule="auto"/>
        <w:jc w:val="left"/>
        <w:outlineLvl w:val="1"/>
        <w:rPr>
          <w:rFonts w:ascii="仿宋" w:eastAsia="仿宋" w:hAnsi="仿宋"/>
          <w:b/>
          <w:sz w:val="24"/>
          <w:szCs w:val="24"/>
        </w:rPr>
      </w:pPr>
      <w:bookmarkStart w:id="20" w:name="_Toc21716_WPSOffice_Level2"/>
      <w:bookmarkStart w:id="21" w:name="_Toc10848_WPSOffice_Level2"/>
      <w:bookmarkStart w:id="22" w:name="_Toc110256940"/>
      <w:r w:rsidRPr="005A066F">
        <w:rPr>
          <w:rFonts w:ascii="仿宋" w:eastAsia="仿宋" w:hAnsi="仿宋"/>
          <w:b/>
          <w:sz w:val="24"/>
          <w:szCs w:val="24"/>
        </w:rPr>
        <w:t>一、</w:t>
      </w:r>
      <w:bookmarkEnd w:id="20"/>
      <w:bookmarkEnd w:id="21"/>
      <w:r w:rsidRPr="005A066F">
        <w:rPr>
          <w:rFonts w:ascii="仿宋" w:eastAsia="仿宋" w:hAnsi="仿宋" w:hint="eastAsia"/>
          <w:b/>
          <w:sz w:val="24"/>
          <w:szCs w:val="24"/>
        </w:rPr>
        <w:t>项目基本情况</w:t>
      </w:r>
      <w:bookmarkEnd w:id="22"/>
    </w:p>
    <w:p w14:paraId="08D2E9D4" w14:textId="77777777" w:rsidR="00C07EE7" w:rsidRPr="005A066F" w:rsidRDefault="00000000">
      <w:pPr>
        <w:pStyle w:val="a9"/>
        <w:numPr>
          <w:ilvl w:val="0"/>
          <w:numId w:val="1"/>
        </w:numPr>
        <w:spacing w:line="360" w:lineRule="auto"/>
        <w:ind w:left="600" w:hanging="5"/>
        <w:rPr>
          <w:rFonts w:ascii="仿宋" w:eastAsia="仿宋" w:hAnsi="仿宋"/>
          <w:sz w:val="24"/>
        </w:rPr>
      </w:pPr>
      <w:bookmarkStart w:id="23" w:name="_Toc5260_WPSOffice_Level3"/>
      <w:bookmarkStart w:id="24" w:name="_Toc32251_WPSOffice_Level3"/>
      <w:r w:rsidRPr="005A066F">
        <w:rPr>
          <w:rFonts w:ascii="仿宋" w:eastAsia="仿宋" w:hAnsi="仿宋"/>
          <w:sz w:val="24"/>
        </w:rPr>
        <w:t>项目编号：</w:t>
      </w:r>
      <w:bookmarkEnd w:id="23"/>
      <w:r w:rsidR="008E0206" w:rsidRPr="005A066F">
        <w:rPr>
          <w:rFonts w:ascii="仿宋" w:eastAsia="仿宋" w:hAnsi="仿宋" w:hint="eastAsia"/>
          <w:sz w:val="24"/>
        </w:rPr>
        <w:t>HNZS-CS-20230524022</w:t>
      </w:r>
    </w:p>
    <w:p w14:paraId="1E6117F3" w14:textId="77777777" w:rsidR="00C07EE7" w:rsidRPr="005A066F" w:rsidRDefault="00000000">
      <w:pPr>
        <w:pStyle w:val="a9"/>
        <w:numPr>
          <w:ilvl w:val="0"/>
          <w:numId w:val="1"/>
        </w:numPr>
        <w:spacing w:line="360" w:lineRule="auto"/>
        <w:ind w:left="600" w:hanging="5"/>
        <w:rPr>
          <w:rFonts w:ascii="仿宋" w:eastAsia="仿宋" w:hAnsi="仿宋"/>
          <w:sz w:val="24"/>
        </w:rPr>
      </w:pPr>
      <w:r w:rsidRPr="005A066F">
        <w:rPr>
          <w:rFonts w:ascii="仿宋" w:eastAsia="仿宋" w:hAnsi="仿宋"/>
          <w:sz w:val="24"/>
        </w:rPr>
        <w:t>项目名称：</w:t>
      </w:r>
      <w:r w:rsidR="008E0206" w:rsidRPr="005A066F">
        <w:rPr>
          <w:rFonts w:ascii="仿宋" w:eastAsia="仿宋" w:hAnsi="仿宋" w:hint="eastAsia"/>
          <w:sz w:val="24"/>
        </w:rPr>
        <w:t>昌江县农贸市场创文点位升级改造项目</w:t>
      </w:r>
    </w:p>
    <w:p w14:paraId="0DE08605" w14:textId="77777777" w:rsidR="00C07EE7" w:rsidRPr="005A066F" w:rsidRDefault="00000000">
      <w:pPr>
        <w:pStyle w:val="a9"/>
        <w:numPr>
          <w:ilvl w:val="0"/>
          <w:numId w:val="1"/>
        </w:numPr>
        <w:spacing w:line="360" w:lineRule="auto"/>
        <w:ind w:left="600" w:hanging="5"/>
        <w:rPr>
          <w:rFonts w:ascii="仿宋" w:eastAsia="仿宋" w:hAnsi="仿宋"/>
          <w:sz w:val="24"/>
        </w:rPr>
      </w:pPr>
      <w:r w:rsidRPr="005A066F">
        <w:rPr>
          <w:rFonts w:ascii="仿宋" w:eastAsia="仿宋" w:hAnsi="仿宋" w:hint="eastAsia"/>
          <w:sz w:val="24"/>
        </w:rPr>
        <w:t xml:space="preserve">采购方式：□竞争性谈判  </w:t>
      </w:r>
      <w:r w:rsidRPr="005A066F">
        <w:rPr>
          <w:rFonts w:ascii="仿宋" w:eastAsia="仿宋" w:hAnsi="仿宋" w:hint="eastAsia"/>
          <w:sz w:val="24"/>
        </w:rPr>
        <w:sym w:font="Wingdings 2" w:char="F052"/>
      </w:r>
      <w:r w:rsidRPr="005A066F">
        <w:rPr>
          <w:rFonts w:ascii="仿宋" w:eastAsia="仿宋" w:hAnsi="仿宋" w:hint="eastAsia"/>
          <w:sz w:val="24"/>
        </w:rPr>
        <w:t>竞争性磋商  □询价</w:t>
      </w:r>
    </w:p>
    <w:p w14:paraId="79821EE4" w14:textId="77777777" w:rsidR="00C07EE7" w:rsidRPr="005A066F" w:rsidRDefault="00000000">
      <w:pPr>
        <w:pStyle w:val="a9"/>
        <w:numPr>
          <w:ilvl w:val="0"/>
          <w:numId w:val="1"/>
        </w:numPr>
        <w:spacing w:line="360" w:lineRule="auto"/>
        <w:ind w:left="600" w:hanging="5"/>
        <w:rPr>
          <w:rFonts w:ascii="仿宋" w:eastAsia="仿宋" w:hAnsi="仿宋"/>
          <w:sz w:val="24"/>
        </w:rPr>
      </w:pPr>
      <w:r w:rsidRPr="005A066F">
        <w:rPr>
          <w:rFonts w:ascii="仿宋" w:eastAsia="仿宋" w:hAnsi="仿宋" w:hint="eastAsia"/>
          <w:sz w:val="24"/>
        </w:rPr>
        <w:t>预算金额：本次采购预算金额为</w:t>
      </w:r>
      <w:r w:rsidR="00820D52" w:rsidRPr="005A066F">
        <w:rPr>
          <w:rFonts w:ascii="仿宋" w:eastAsia="仿宋" w:hAnsi="仿宋"/>
          <w:sz w:val="24"/>
        </w:rPr>
        <w:t>3172028.78</w:t>
      </w:r>
      <w:r w:rsidRPr="005A066F">
        <w:rPr>
          <w:rFonts w:ascii="仿宋" w:eastAsia="仿宋" w:hAnsi="仿宋"/>
          <w:sz w:val="24"/>
        </w:rPr>
        <w:t>元</w:t>
      </w:r>
      <w:r w:rsidRPr="005A066F">
        <w:rPr>
          <w:rFonts w:ascii="仿宋" w:eastAsia="仿宋" w:hAnsi="仿宋" w:hint="eastAsia"/>
          <w:sz w:val="24"/>
        </w:rPr>
        <w:t>，报价超出采购金额的视为无效报价。</w:t>
      </w:r>
    </w:p>
    <w:p w14:paraId="0FE8100F" w14:textId="77777777" w:rsidR="00C07EE7" w:rsidRPr="005A066F" w:rsidRDefault="00000000">
      <w:pPr>
        <w:pStyle w:val="a9"/>
        <w:numPr>
          <w:ilvl w:val="0"/>
          <w:numId w:val="1"/>
        </w:numPr>
        <w:spacing w:line="360" w:lineRule="auto"/>
        <w:ind w:left="600" w:hanging="5"/>
        <w:rPr>
          <w:rFonts w:ascii="仿宋" w:eastAsia="仿宋" w:hAnsi="仿宋"/>
          <w:sz w:val="24"/>
        </w:rPr>
      </w:pPr>
      <w:r w:rsidRPr="005A066F">
        <w:rPr>
          <w:rFonts w:ascii="仿宋" w:eastAsia="仿宋" w:hAnsi="仿宋" w:hint="eastAsia"/>
          <w:sz w:val="24"/>
        </w:rPr>
        <w:t>服务地点（建设地点）：</w:t>
      </w:r>
      <w:r w:rsidR="00820D52" w:rsidRPr="005A066F">
        <w:rPr>
          <w:rFonts w:ascii="仿宋" w:eastAsia="仿宋" w:hAnsi="仿宋" w:hint="eastAsia"/>
          <w:sz w:val="24"/>
        </w:rPr>
        <w:t>海南省昌江县</w:t>
      </w:r>
      <w:r w:rsidRPr="005A066F">
        <w:rPr>
          <w:rFonts w:ascii="仿宋" w:eastAsia="仿宋" w:hAnsi="仿宋" w:hint="eastAsia"/>
          <w:sz w:val="24"/>
        </w:rPr>
        <w:t>。</w:t>
      </w:r>
    </w:p>
    <w:p w14:paraId="54BCD369" w14:textId="77777777" w:rsidR="00C07EE7" w:rsidRPr="005A066F" w:rsidRDefault="00000000">
      <w:pPr>
        <w:pStyle w:val="a9"/>
        <w:numPr>
          <w:ilvl w:val="0"/>
          <w:numId w:val="1"/>
        </w:numPr>
        <w:spacing w:line="360" w:lineRule="auto"/>
        <w:ind w:left="0" w:firstLine="595"/>
        <w:rPr>
          <w:rFonts w:ascii="仿宋" w:eastAsia="仿宋" w:hAnsi="仿宋"/>
          <w:sz w:val="24"/>
        </w:rPr>
      </w:pPr>
      <w:r w:rsidRPr="005A066F">
        <w:rPr>
          <w:rFonts w:ascii="仿宋" w:eastAsia="仿宋" w:hAnsi="仿宋" w:hint="eastAsia"/>
          <w:sz w:val="24"/>
        </w:rPr>
        <w:t>建设内容：</w:t>
      </w:r>
      <w:r w:rsidR="00820D52" w:rsidRPr="005A066F">
        <w:rPr>
          <w:rFonts w:ascii="仿宋" w:eastAsia="仿宋" w:hAnsi="仿宋" w:hint="eastAsia"/>
          <w:sz w:val="24"/>
        </w:rPr>
        <w:t>(第一市场)主要改造内容为摊位立面贴砖,损坏地面的修复及水沟加宽并增加盖板,部分区域的内墙及天棚重新刷涂料,新增垃圾屋等；(第二市场)主要改造内容为摊位立面贴砖,损坏地面的修复及水沟加宽并增加盖板,部分区域的内墙及天棚重新刷涂料,卫生间改造,改造周边地面环境等；(第三市场)主要改造内容为摊位立面贴砖,损坏地面的修复及水沟加宽并增加盖板,部分区域的内墙及天棚重新刷涂料,改造周边地面环境,部分柱子加固、新增垃圾屋等；(矿建马路临时市场)主要改造内容为新增钢构摊位,改造周边地面环境,涂料翻新,新增垃圾屋,围挡,新增水沟等</w:t>
      </w:r>
      <w:r w:rsidRPr="005A066F">
        <w:rPr>
          <w:rFonts w:ascii="仿宋" w:eastAsia="仿宋" w:hAnsi="仿宋" w:hint="eastAsia"/>
          <w:sz w:val="24"/>
        </w:rPr>
        <w:t>（详见采购需求）。</w:t>
      </w:r>
    </w:p>
    <w:p w14:paraId="6B073351" w14:textId="77777777" w:rsidR="00C07EE7" w:rsidRPr="005A066F" w:rsidRDefault="00000000">
      <w:pPr>
        <w:pStyle w:val="a9"/>
        <w:numPr>
          <w:ilvl w:val="0"/>
          <w:numId w:val="1"/>
        </w:numPr>
        <w:spacing w:line="360" w:lineRule="auto"/>
        <w:ind w:left="600" w:hanging="5"/>
        <w:rPr>
          <w:rFonts w:ascii="仿宋" w:eastAsia="仿宋" w:hAnsi="仿宋"/>
          <w:sz w:val="24"/>
        </w:rPr>
      </w:pPr>
      <w:r w:rsidRPr="005A066F">
        <w:rPr>
          <w:rFonts w:ascii="仿宋" w:eastAsia="仿宋" w:hAnsi="仿宋" w:hint="eastAsia"/>
          <w:sz w:val="24"/>
        </w:rPr>
        <w:t>合同履行期限（工期）：</w:t>
      </w:r>
      <w:r w:rsidR="002B18D0" w:rsidRPr="005A066F">
        <w:rPr>
          <w:rFonts w:ascii="仿宋" w:eastAsia="仿宋" w:hAnsi="仿宋"/>
          <w:sz w:val="24"/>
        </w:rPr>
        <w:t>30</w:t>
      </w:r>
      <w:r w:rsidRPr="005A066F">
        <w:rPr>
          <w:rFonts w:ascii="仿宋" w:eastAsia="仿宋" w:hAnsi="仿宋" w:hint="eastAsia"/>
          <w:sz w:val="24"/>
        </w:rPr>
        <w:t>日历天</w:t>
      </w:r>
    </w:p>
    <w:p w14:paraId="0E4891E8" w14:textId="77777777" w:rsidR="00C07EE7" w:rsidRPr="005A066F" w:rsidRDefault="00000000">
      <w:pPr>
        <w:pStyle w:val="a9"/>
        <w:numPr>
          <w:ilvl w:val="0"/>
          <w:numId w:val="1"/>
        </w:numPr>
        <w:spacing w:line="360" w:lineRule="auto"/>
        <w:ind w:left="600" w:hanging="5"/>
        <w:rPr>
          <w:rFonts w:ascii="仿宋" w:eastAsia="仿宋" w:hAnsi="仿宋"/>
          <w:sz w:val="24"/>
        </w:rPr>
      </w:pPr>
      <w:r w:rsidRPr="005A066F">
        <w:rPr>
          <w:rFonts w:ascii="仿宋" w:eastAsia="仿宋" w:hAnsi="仿宋" w:hint="eastAsia"/>
          <w:sz w:val="24"/>
        </w:rPr>
        <w:t>质量要求：符合现行国家施工及验收规范标准要求合格。</w:t>
      </w:r>
    </w:p>
    <w:p w14:paraId="11121EEA" w14:textId="77777777" w:rsidR="00C07EE7" w:rsidRPr="005A066F" w:rsidRDefault="00000000" w:rsidP="002B18D0">
      <w:pPr>
        <w:pStyle w:val="a9"/>
        <w:numPr>
          <w:ilvl w:val="0"/>
          <w:numId w:val="1"/>
        </w:numPr>
        <w:spacing w:line="360" w:lineRule="auto"/>
        <w:ind w:left="0" w:firstLine="595"/>
        <w:rPr>
          <w:rFonts w:ascii="仿宋" w:eastAsia="仿宋" w:hAnsi="仿宋"/>
          <w:sz w:val="24"/>
        </w:rPr>
      </w:pPr>
      <w:r w:rsidRPr="005A066F">
        <w:rPr>
          <w:rFonts w:ascii="仿宋" w:eastAsia="仿宋" w:hAnsi="仿宋" w:hint="eastAsia"/>
          <w:sz w:val="24"/>
        </w:rPr>
        <w:t>本项目接受联合体。联合体投标的，应满足下列要求：（1）联合体各方应按招标文件提供的格式签订联合体协议书，明确联合体牵头人和各方权利义务，由联合体牵头单位负责本项目报名、递交响应文件等相关事项；（2）由同一专业的单位组成的联合体，按照资质等级较低的单位确定资质等级；（3）联合体各方不得再以自己名义单独或参加其他联合体在本招标项目中投标；（4）如联合体投标的自行指定一家施工单位作为联合体牵头</w:t>
      </w:r>
      <w:r w:rsidRPr="005A066F">
        <w:rPr>
          <w:rFonts w:ascii="仿宋" w:eastAsia="仿宋" w:hAnsi="仿宋" w:hint="eastAsia"/>
          <w:sz w:val="24"/>
        </w:rPr>
        <w:lastRenderedPageBreak/>
        <w:t>人 。</w:t>
      </w:r>
    </w:p>
    <w:p w14:paraId="7F38C23B" w14:textId="77777777" w:rsidR="00C07EE7" w:rsidRPr="005A066F" w:rsidRDefault="00000000">
      <w:pPr>
        <w:spacing w:line="360" w:lineRule="auto"/>
        <w:outlineLvl w:val="1"/>
        <w:rPr>
          <w:rFonts w:ascii="仿宋" w:eastAsia="仿宋" w:hAnsi="仿宋"/>
          <w:b/>
          <w:sz w:val="24"/>
        </w:rPr>
      </w:pPr>
      <w:bookmarkStart w:id="25" w:name="_Toc110256941"/>
      <w:bookmarkStart w:id="26" w:name="_Toc26822_WPSOffice_Level2"/>
      <w:bookmarkStart w:id="27" w:name="_Toc4707_WPSOffice_Level2"/>
      <w:bookmarkEnd w:id="24"/>
      <w:r w:rsidRPr="005A066F">
        <w:rPr>
          <w:rFonts w:ascii="仿宋" w:eastAsia="仿宋" w:hAnsi="仿宋"/>
          <w:b/>
          <w:sz w:val="24"/>
        </w:rPr>
        <w:t>二、</w:t>
      </w:r>
      <w:r w:rsidRPr="005A066F">
        <w:rPr>
          <w:rFonts w:ascii="仿宋" w:eastAsia="仿宋" w:hAnsi="仿宋" w:hint="eastAsia"/>
          <w:b/>
          <w:sz w:val="24"/>
        </w:rPr>
        <w:t>供应商</w:t>
      </w:r>
      <w:r w:rsidRPr="005A066F">
        <w:rPr>
          <w:rFonts w:ascii="仿宋" w:eastAsia="仿宋" w:hAnsi="仿宋"/>
          <w:b/>
          <w:sz w:val="24"/>
        </w:rPr>
        <w:t>资格要求</w:t>
      </w:r>
      <w:bookmarkEnd w:id="25"/>
      <w:bookmarkEnd w:id="26"/>
      <w:bookmarkEnd w:id="27"/>
    </w:p>
    <w:p w14:paraId="3F805FB9" w14:textId="77777777" w:rsidR="00C07EE7" w:rsidRPr="005A066F" w:rsidRDefault="00000000">
      <w:pPr>
        <w:spacing w:line="360" w:lineRule="auto"/>
        <w:ind w:firstLineChars="200" w:firstLine="480"/>
        <w:rPr>
          <w:rFonts w:ascii="仿宋" w:eastAsia="仿宋" w:hAnsi="仿宋"/>
          <w:sz w:val="24"/>
        </w:rPr>
      </w:pPr>
      <w:bookmarkStart w:id="28" w:name="_Hlk76459069"/>
      <w:r w:rsidRPr="005A066F">
        <w:rPr>
          <w:rFonts w:ascii="仿宋" w:eastAsia="仿宋" w:hAnsi="仿宋" w:hint="eastAsia"/>
          <w:sz w:val="24"/>
        </w:rPr>
        <w:t>1.满足《中华人民共和国政府采购法》第二十二条规定；</w:t>
      </w:r>
    </w:p>
    <w:p w14:paraId="3AE513A6"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hint="eastAsia"/>
          <w:sz w:val="24"/>
        </w:rPr>
        <w:t>2.落实政府采购政策需满足的资格要求：本项目支持政府采购促进中小企业发展政策、政府采购支持监狱企业发展政策、促进残疾人就业政府采购政策、政府采购优先采购节能产品政策、政府采购优先采购环境标志产品政策等相关政策 。</w:t>
      </w:r>
    </w:p>
    <w:p w14:paraId="012FA02C"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hint="eastAsia"/>
          <w:sz w:val="24"/>
        </w:rPr>
        <w:t>3.本项目的特定资格要求：</w:t>
      </w:r>
    </w:p>
    <w:p w14:paraId="1B207BCC" w14:textId="77777777" w:rsidR="00C07EE7" w:rsidRPr="005A066F" w:rsidRDefault="00000000">
      <w:pPr>
        <w:pStyle w:val="aff3"/>
        <w:numPr>
          <w:ilvl w:val="0"/>
          <w:numId w:val="2"/>
        </w:numPr>
        <w:spacing w:line="360" w:lineRule="auto"/>
        <w:ind w:left="0" w:firstLine="480"/>
        <w:rPr>
          <w:rFonts w:ascii="仿宋" w:eastAsia="仿宋" w:hAnsi="仿宋"/>
          <w:sz w:val="24"/>
        </w:rPr>
      </w:pPr>
      <w:r w:rsidRPr="005A066F">
        <w:rPr>
          <w:rFonts w:ascii="仿宋" w:eastAsia="仿宋" w:hAnsi="仿宋" w:hint="eastAsia"/>
          <w:sz w:val="24"/>
        </w:rPr>
        <w:t>供应商须具备独立法人资格，具有有效的安全生产许可证，</w:t>
      </w:r>
      <w:r w:rsidR="002B18D0" w:rsidRPr="005A066F">
        <w:rPr>
          <w:rFonts w:ascii="仿宋" w:eastAsia="仿宋" w:hAnsi="仿宋" w:hint="eastAsia"/>
          <w:sz w:val="24"/>
        </w:rPr>
        <w:t>并</w:t>
      </w:r>
      <w:r w:rsidR="009526DF" w:rsidRPr="005A066F">
        <w:rPr>
          <w:rFonts w:ascii="仿宋" w:eastAsia="仿宋" w:hAnsi="仿宋" w:hint="eastAsia"/>
          <w:sz w:val="24"/>
        </w:rPr>
        <w:t>具备建筑装修装饰工程专业承包二级（含）以上资质或建筑工程施工总承包三级（含）及以上资质</w:t>
      </w:r>
      <w:r w:rsidRPr="005A066F">
        <w:rPr>
          <w:rFonts w:ascii="仿宋" w:eastAsia="仿宋" w:hAnsi="仿宋" w:hint="eastAsia"/>
          <w:sz w:val="24"/>
        </w:rPr>
        <w:t>或根据《住房和城乡建设部关于印发建设工程企业资质管理制度改革方案的通知（建市〔2020〕94 号）的规定已换发新证取得相应资质，并在人员、设备、资金方面具有相应的施工能力；</w:t>
      </w:r>
      <w:r w:rsidRPr="005A066F">
        <w:rPr>
          <w:rFonts w:ascii="仿宋" w:eastAsia="仿宋" w:hAnsi="仿宋" w:hint="eastAsia"/>
          <w:sz w:val="24"/>
          <w:u w:val="single"/>
        </w:rPr>
        <w:t>供应商拟派项目负责人（项目经理）须具备</w:t>
      </w:r>
      <w:r w:rsidR="002B18D0" w:rsidRPr="005A066F">
        <w:rPr>
          <w:rFonts w:ascii="仿宋" w:eastAsia="仿宋" w:hAnsi="仿宋" w:hint="eastAsia"/>
          <w:sz w:val="24"/>
          <w:u w:val="single"/>
        </w:rPr>
        <w:t>建筑工程专业二级（或以上）注册建造师执业资格</w:t>
      </w:r>
      <w:r w:rsidRPr="005A066F">
        <w:rPr>
          <w:rFonts w:ascii="仿宋" w:eastAsia="仿宋" w:hAnsi="仿宋" w:hint="eastAsia"/>
          <w:sz w:val="24"/>
          <w:u w:val="single"/>
        </w:rPr>
        <w:t>，且未担任其他在施建设工程项目的负责人（项目经理）（响应文件中须提供承诺书，格式自拟；提供项目经理执业资格证书复印件及未担任其他在施建设工程项目的项目经理承诺书复印件加盖公章）</w:t>
      </w:r>
      <w:r w:rsidRPr="005A066F">
        <w:rPr>
          <w:rFonts w:ascii="仿宋" w:eastAsia="仿宋" w:hAnsi="仿宋" w:hint="eastAsia"/>
          <w:sz w:val="24"/>
        </w:rPr>
        <w:t>；</w:t>
      </w:r>
    </w:p>
    <w:p w14:paraId="483A0359" w14:textId="77777777" w:rsidR="00C07EE7" w:rsidRPr="005A066F" w:rsidRDefault="00000000">
      <w:pPr>
        <w:pStyle w:val="aff3"/>
        <w:numPr>
          <w:ilvl w:val="0"/>
          <w:numId w:val="2"/>
        </w:numPr>
        <w:spacing w:line="360" w:lineRule="auto"/>
        <w:ind w:left="0" w:firstLine="480"/>
        <w:rPr>
          <w:rFonts w:ascii="仿宋" w:eastAsia="仿宋" w:hAnsi="仿宋"/>
          <w:sz w:val="24"/>
        </w:rPr>
      </w:pPr>
      <w:r w:rsidRPr="005A066F">
        <w:rPr>
          <w:rFonts w:ascii="仿宋" w:eastAsia="仿宋" w:hAnsi="仿宋" w:hint="eastAsia"/>
          <w:sz w:val="24"/>
        </w:rPr>
        <w:t>具有良好的商业信誉和健全的财务会计制度（需提供</w:t>
      </w:r>
      <w:r w:rsidR="002B18D0" w:rsidRPr="005A066F">
        <w:rPr>
          <w:rFonts w:ascii="仿宋" w:eastAsia="仿宋" w:hAnsi="仿宋" w:hint="eastAsia"/>
          <w:sz w:val="24"/>
        </w:rPr>
        <w:t>2023年01月以来任意3个月</w:t>
      </w:r>
      <w:r w:rsidRPr="005A066F">
        <w:rPr>
          <w:rFonts w:ascii="仿宋" w:eastAsia="仿宋" w:hAnsi="仿宋" w:hint="eastAsia"/>
          <w:sz w:val="24"/>
        </w:rPr>
        <w:t>的财务报表或者2022年一整年度的财务报表，报表应体现出现金流量表、利润表或损益表、资产负债表）；具有依法纳税和依法缴纳社会保障资金的良好记录（需提供</w:t>
      </w:r>
      <w:r w:rsidR="002B18D0" w:rsidRPr="005A066F">
        <w:rPr>
          <w:rFonts w:ascii="仿宋" w:eastAsia="仿宋" w:hAnsi="仿宋" w:hint="eastAsia"/>
          <w:sz w:val="24"/>
        </w:rPr>
        <w:t>2023年01月以来任意3个月</w:t>
      </w:r>
      <w:r w:rsidRPr="005A066F">
        <w:rPr>
          <w:rFonts w:ascii="仿宋" w:eastAsia="仿宋" w:hAnsi="仿宋" w:hint="eastAsia"/>
          <w:sz w:val="24"/>
        </w:rPr>
        <w:t>的企业纳税证明，以及</w:t>
      </w:r>
      <w:r w:rsidR="002B18D0" w:rsidRPr="005A066F">
        <w:rPr>
          <w:rFonts w:ascii="仿宋" w:eastAsia="仿宋" w:hAnsi="仿宋" w:hint="eastAsia"/>
          <w:sz w:val="24"/>
        </w:rPr>
        <w:t>2023年01月以来任意3个月</w:t>
      </w:r>
      <w:r w:rsidRPr="005A066F">
        <w:rPr>
          <w:rFonts w:ascii="仿宋" w:eastAsia="仿宋" w:hAnsi="仿宋" w:hint="eastAsia"/>
          <w:sz w:val="24"/>
        </w:rPr>
        <w:t>的社保缴费记录复印件）；</w:t>
      </w:r>
    </w:p>
    <w:p w14:paraId="749F422F" w14:textId="77777777" w:rsidR="00C07EE7" w:rsidRPr="005A066F" w:rsidRDefault="00000000">
      <w:pPr>
        <w:pStyle w:val="aff3"/>
        <w:numPr>
          <w:ilvl w:val="0"/>
          <w:numId w:val="2"/>
        </w:numPr>
        <w:spacing w:line="360" w:lineRule="auto"/>
        <w:ind w:left="0" w:firstLine="480"/>
        <w:rPr>
          <w:rFonts w:ascii="仿宋" w:eastAsia="仿宋" w:hAnsi="仿宋"/>
          <w:sz w:val="24"/>
        </w:rPr>
      </w:pPr>
      <w:r w:rsidRPr="005A066F">
        <w:rPr>
          <w:rFonts w:ascii="仿宋" w:eastAsia="仿宋" w:hAnsi="仿宋" w:hint="eastAsia"/>
          <w:sz w:val="24"/>
        </w:rPr>
        <w:t>未被列入信用中国网站(www.creditchina.gov.cn)的“失信被执行人”、“重大税收违法失信主体”、“政府采购严重违法失信行为记录名单”名单和未被列入中国政府采购网(www.ccgp.gov.cn) 的“政府采购严重违法失信行为记录名单”（提供网站查询截图并加盖公章）；</w:t>
      </w:r>
    </w:p>
    <w:p w14:paraId="1CBB0D4C" w14:textId="77777777" w:rsidR="00C07EE7" w:rsidRPr="005A066F" w:rsidRDefault="00000000">
      <w:pPr>
        <w:pStyle w:val="aff3"/>
        <w:numPr>
          <w:ilvl w:val="0"/>
          <w:numId w:val="2"/>
        </w:numPr>
        <w:spacing w:line="360" w:lineRule="auto"/>
        <w:ind w:left="0" w:firstLine="480"/>
        <w:rPr>
          <w:rFonts w:ascii="仿宋" w:eastAsia="仿宋" w:hAnsi="仿宋"/>
          <w:sz w:val="24"/>
        </w:rPr>
      </w:pPr>
      <w:r w:rsidRPr="005A066F">
        <w:rPr>
          <w:rFonts w:ascii="仿宋" w:eastAsia="仿宋" w:hAnsi="仿宋" w:hint="eastAsia"/>
          <w:sz w:val="24"/>
        </w:rPr>
        <w:t>参加政府采购活动前三年内（成立不足三年的从成立之日起算），在经营活动中没有重大违法记录（需提供加盖公章的声明函）；报价资格没有被取消、暂停，没有处于被责令停业、财产被接管、冻结、破产状态；</w:t>
      </w:r>
    </w:p>
    <w:p w14:paraId="4EF9D8C7" w14:textId="77777777" w:rsidR="00C07EE7" w:rsidRPr="005A066F" w:rsidRDefault="00000000">
      <w:pPr>
        <w:pStyle w:val="aff3"/>
        <w:numPr>
          <w:ilvl w:val="0"/>
          <w:numId w:val="2"/>
        </w:numPr>
        <w:spacing w:line="360" w:lineRule="auto"/>
        <w:ind w:left="0" w:firstLine="480"/>
        <w:rPr>
          <w:rFonts w:ascii="仿宋" w:eastAsia="仿宋" w:hAnsi="仿宋"/>
          <w:sz w:val="24"/>
        </w:rPr>
      </w:pPr>
      <w:r w:rsidRPr="005A066F">
        <w:rPr>
          <w:rFonts w:ascii="仿宋" w:eastAsia="仿宋" w:hAnsi="仿宋" w:hint="eastAsia"/>
          <w:sz w:val="24"/>
        </w:rPr>
        <w:t>供应商应在海南省建筑工程全过程监管信息平台完成《海南省建筑企业诚信档案手册》登记，提供带有二维码的网站打印件并加盖公章；</w:t>
      </w:r>
    </w:p>
    <w:p w14:paraId="61FE1EA9" w14:textId="77777777" w:rsidR="00C07EE7" w:rsidRPr="005A066F" w:rsidRDefault="00000000">
      <w:pPr>
        <w:pStyle w:val="aff3"/>
        <w:numPr>
          <w:ilvl w:val="0"/>
          <w:numId w:val="2"/>
        </w:numPr>
        <w:spacing w:line="360" w:lineRule="auto"/>
        <w:ind w:left="0" w:firstLine="480"/>
        <w:rPr>
          <w:rFonts w:ascii="仿宋" w:eastAsia="仿宋" w:hAnsi="仿宋"/>
          <w:sz w:val="24"/>
        </w:rPr>
      </w:pPr>
      <w:bookmarkStart w:id="29" w:name="_Toc23365_WPSOffice_Level2"/>
      <w:bookmarkStart w:id="30" w:name="_Toc110256942"/>
      <w:bookmarkStart w:id="31" w:name="_Toc21100_WPSOffice_Level2"/>
      <w:bookmarkEnd w:id="28"/>
      <w:r w:rsidRPr="005A066F">
        <w:rPr>
          <w:rFonts w:ascii="仿宋" w:eastAsia="仿宋" w:hAnsi="仿宋" w:hint="eastAsia"/>
          <w:sz w:val="24"/>
        </w:rPr>
        <w:t>供应商在参加政府采购活动前三年内，没有环保类行政处罚记录的（需提供加盖公</w:t>
      </w:r>
      <w:r w:rsidRPr="005A066F">
        <w:rPr>
          <w:rFonts w:ascii="仿宋" w:eastAsia="仿宋" w:hAnsi="仿宋" w:hint="eastAsia"/>
          <w:sz w:val="24"/>
        </w:rPr>
        <w:lastRenderedPageBreak/>
        <w:t>章的环保类行政处罚记录声明函）；</w:t>
      </w:r>
    </w:p>
    <w:p w14:paraId="6CEB2776" w14:textId="77777777" w:rsidR="00C07EE7" w:rsidRPr="005A066F" w:rsidRDefault="00000000">
      <w:pPr>
        <w:pStyle w:val="aff3"/>
        <w:numPr>
          <w:ilvl w:val="0"/>
          <w:numId w:val="2"/>
        </w:numPr>
        <w:spacing w:line="360" w:lineRule="auto"/>
        <w:ind w:left="0" w:firstLine="480"/>
        <w:rPr>
          <w:rFonts w:ascii="仿宋" w:eastAsia="仿宋" w:hAnsi="仿宋"/>
          <w:sz w:val="24"/>
        </w:rPr>
      </w:pPr>
      <w:r w:rsidRPr="005A066F">
        <w:rPr>
          <w:rFonts w:ascii="仿宋" w:eastAsia="仿宋" w:hAnsi="仿宋" w:hint="eastAsia"/>
          <w:sz w:val="24"/>
        </w:rPr>
        <w:t>供应商亦可针对资格要求的内容提供相关资格承诺函即可参加采购活动，在投标（响应）文件中无需再提供财务状况报告、依法缴纳税收和社会保障资金、没有重大违法记录等证明材料。</w:t>
      </w:r>
    </w:p>
    <w:p w14:paraId="1455D38E" w14:textId="77777777" w:rsidR="00C07EE7" w:rsidRPr="005A066F" w:rsidRDefault="00000000">
      <w:pPr>
        <w:pStyle w:val="ad"/>
        <w:tabs>
          <w:tab w:val="left" w:pos="8360"/>
        </w:tabs>
        <w:spacing w:line="360" w:lineRule="auto"/>
        <w:jc w:val="left"/>
        <w:outlineLvl w:val="1"/>
        <w:rPr>
          <w:rFonts w:ascii="仿宋" w:eastAsia="仿宋" w:hAnsi="仿宋"/>
          <w:b/>
          <w:sz w:val="24"/>
          <w:szCs w:val="24"/>
        </w:rPr>
      </w:pPr>
      <w:r w:rsidRPr="005A066F">
        <w:rPr>
          <w:rFonts w:ascii="仿宋" w:eastAsia="仿宋" w:hAnsi="仿宋"/>
          <w:b/>
          <w:sz w:val="24"/>
          <w:szCs w:val="24"/>
        </w:rPr>
        <w:t>三、竞争性磋商文件获取</w:t>
      </w:r>
      <w:bookmarkEnd w:id="29"/>
      <w:bookmarkEnd w:id="30"/>
      <w:bookmarkEnd w:id="31"/>
    </w:p>
    <w:p w14:paraId="3BA1A176" w14:textId="4B3EBA8D" w:rsidR="00C07EE7" w:rsidRPr="005A066F" w:rsidRDefault="00000000">
      <w:pPr>
        <w:numPr>
          <w:ilvl w:val="0"/>
          <w:numId w:val="3"/>
        </w:numPr>
        <w:tabs>
          <w:tab w:val="left" w:pos="0"/>
        </w:tabs>
        <w:snapToGrid w:val="0"/>
        <w:spacing w:line="360" w:lineRule="auto"/>
        <w:ind w:rightChars="-10" w:right="-21"/>
        <w:rPr>
          <w:rFonts w:ascii="仿宋" w:eastAsia="仿宋" w:hAnsi="仿宋"/>
          <w:sz w:val="24"/>
        </w:rPr>
      </w:pPr>
      <w:r w:rsidRPr="005A066F">
        <w:rPr>
          <w:rFonts w:ascii="仿宋" w:eastAsia="仿宋" w:hAnsi="仿宋" w:hint="eastAsia"/>
          <w:sz w:val="24"/>
        </w:rPr>
        <w:t>时间：</w:t>
      </w:r>
      <w:r w:rsidRPr="005A066F">
        <w:rPr>
          <w:rFonts w:ascii="仿宋" w:eastAsia="仿宋" w:hAnsi="仿宋" w:hint="eastAsia"/>
          <w:sz w:val="24"/>
          <w:u w:val="single"/>
        </w:rPr>
        <w:t>202</w:t>
      </w:r>
      <w:r w:rsidRPr="005A066F">
        <w:rPr>
          <w:rFonts w:ascii="仿宋" w:eastAsia="仿宋" w:hAnsi="仿宋"/>
          <w:sz w:val="24"/>
          <w:u w:val="single"/>
        </w:rPr>
        <w:t>3</w:t>
      </w:r>
      <w:r w:rsidRPr="005A066F">
        <w:rPr>
          <w:rFonts w:ascii="仿宋" w:eastAsia="仿宋" w:hAnsi="仿宋" w:hint="eastAsia"/>
          <w:sz w:val="24"/>
          <w:u w:val="single"/>
        </w:rPr>
        <w:t>年</w:t>
      </w:r>
      <w:r w:rsidRPr="005A066F">
        <w:rPr>
          <w:rFonts w:ascii="仿宋" w:eastAsia="仿宋" w:hAnsi="仿宋"/>
          <w:sz w:val="24"/>
          <w:u w:val="single"/>
        </w:rPr>
        <w:t>05</w:t>
      </w:r>
      <w:r w:rsidRPr="005A066F">
        <w:rPr>
          <w:rFonts w:ascii="仿宋" w:eastAsia="仿宋" w:hAnsi="仿宋" w:hint="eastAsia"/>
          <w:sz w:val="24"/>
          <w:u w:val="single"/>
        </w:rPr>
        <w:t>月</w:t>
      </w:r>
      <w:r w:rsidR="009238FA" w:rsidRPr="005A066F">
        <w:rPr>
          <w:rFonts w:ascii="仿宋" w:eastAsia="仿宋" w:hAnsi="仿宋"/>
          <w:sz w:val="24"/>
          <w:u w:val="single"/>
        </w:rPr>
        <w:t>2</w:t>
      </w:r>
      <w:r w:rsidR="005A066F" w:rsidRPr="005A066F">
        <w:rPr>
          <w:rFonts w:ascii="仿宋" w:eastAsia="仿宋" w:hAnsi="仿宋"/>
          <w:sz w:val="24"/>
          <w:u w:val="single"/>
        </w:rPr>
        <w:t>9</w:t>
      </w:r>
      <w:r w:rsidRPr="005A066F">
        <w:rPr>
          <w:rFonts w:ascii="仿宋" w:eastAsia="仿宋" w:hAnsi="仿宋" w:hint="eastAsia"/>
          <w:sz w:val="24"/>
          <w:u w:val="single"/>
        </w:rPr>
        <w:t xml:space="preserve">日 </w:t>
      </w:r>
      <w:r w:rsidRPr="005A066F">
        <w:rPr>
          <w:rFonts w:ascii="仿宋" w:eastAsia="仿宋" w:hAnsi="仿宋" w:hint="eastAsia"/>
          <w:sz w:val="24"/>
        </w:rPr>
        <w:t>至</w:t>
      </w:r>
      <w:r w:rsidRPr="005A066F">
        <w:rPr>
          <w:rFonts w:ascii="仿宋" w:eastAsia="仿宋" w:hAnsi="仿宋" w:hint="eastAsia"/>
          <w:sz w:val="24"/>
          <w:u w:val="single"/>
        </w:rPr>
        <w:t xml:space="preserve"> 202</w:t>
      </w:r>
      <w:r w:rsidRPr="005A066F">
        <w:rPr>
          <w:rFonts w:ascii="仿宋" w:eastAsia="仿宋" w:hAnsi="仿宋"/>
          <w:sz w:val="24"/>
          <w:u w:val="single"/>
        </w:rPr>
        <w:t>3</w:t>
      </w:r>
      <w:r w:rsidRPr="005A066F">
        <w:rPr>
          <w:rFonts w:ascii="仿宋" w:eastAsia="仿宋" w:hAnsi="仿宋" w:hint="eastAsia"/>
          <w:sz w:val="24"/>
          <w:u w:val="single"/>
        </w:rPr>
        <w:t>年</w:t>
      </w:r>
      <w:r w:rsidRPr="005A066F">
        <w:rPr>
          <w:rFonts w:ascii="仿宋" w:eastAsia="仿宋" w:hAnsi="仿宋"/>
          <w:sz w:val="24"/>
          <w:u w:val="single"/>
        </w:rPr>
        <w:t>0</w:t>
      </w:r>
      <w:r w:rsidR="009238FA" w:rsidRPr="005A066F">
        <w:rPr>
          <w:rFonts w:ascii="仿宋" w:eastAsia="仿宋" w:hAnsi="仿宋"/>
          <w:sz w:val="24"/>
          <w:u w:val="single"/>
        </w:rPr>
        <w:t>6</w:t>
      </w:r>
      <w:r w:rsidRPr="005A066F">
        <w:rPr>
          <w:rFonts w:ascii="仿宋" w:eastAsia="仿宋" w:hAnsi="仿宋" w:hint="eastAsia"/>
          <w:sz w:val="24"/>
          <w:u w:val="single"/>
        </w:rPr>
        <w:t>月</w:t>
      </w:r>
      <w:r w:rsidR="009238FA" w:rsidRPr="005A066F">
        <w:rPr>
          <w:rFonts w:ascii="仿宋" w:eastAsia="仿宋" w:hAnsi="仿宋" w:hint="eastAsia"/>
          <w:sz w:val="24"/>
          <w:u w:val="single"/>
        </w:rPr>
        <w:t>0</w:t>
      </w:r>
      <w:r w:rsidR="005A066F" w:rsidRPr="005A066F">
        <w:rPr>
          <w:rFonts w:ascii="仿宋" w:eastAsia="仿宋" w:hAnsi="仿宋"/>
          <w:sz w:val="24"/>
          <w:u w:val="single"/>
        </w:rPr>
        <w:t>2</w:t>
      </w:r>
      <w:r w:rsidRPr="005A066F">
        <w:rPr>
          <w:rFonts w:ascii="仿宋" w:eastAsia="仿宋" w:hAnsi="仿宋" w:hint="eastAsia"/>
          <w:sz w:val="24"/>
          <w:u w:val="single"/>
        </w:rPr>
        <w:t>日</w:t>
      </w:r>
      <w:r w:rsidRPr="005A066F">
        <w:rPr>
          <w:rFonts w:ascii="仿宋" w:eastAsia="仿宋" w:hAnsi="仿宋" w:hint="eastAsia"/>
          <w:sz w:val="24"/>
        </w:rPr>
        <w:t>，</w:t>
      </w:r>
      <w:r w:rsidRPr="005A066F">
        <w:rPr>
          <w:rFonts w:ascii="仿宋" w:eastAsia="仿宋" w:hAnsi="仿宋" w:hint="eastAsia"/>
          <w:sz w:val="24"/>
          <w:u w:val="single"/>
        </w:rPr>
        <w:t>上午0</w:t>
      </w:r>
      <w:r w:rsidRPr="005A066F">
        <w:rPr>
          <w:rFonts w:ascii="仿宋" w:eastAsia="仿宋" w:hAnsi="仿宋"/>
          <w:sz w:val="24"/>
          <w:u w:val="single"/>
        </w:rPr>
        <w:t>8</w:t>
      </w:r>
      <w:r w:rsidRPr="005A066F">
        <w:rPr>
          <w:rFonts w:ascii="仿宋" w:eastAsia="仿宋" w:hAnsi="仿宋" w:hint="eastAsia"/>
          <w:sz w:val="24"/>
          <w:u w:val="single"/>
        </w:rPr>
        <w:t>时</w:t>
      </w:r>
      <w:r w:rsidRPr="005A066F">
        <w:rPr>
          <w:rFonts w:ascii="仿宋" w:eastAsia="仿宋" w:hAnsi="仿宋"/>
          <w:sz w:val="24"/>
          <w:u w:val="single"/>
        </w:rPr>
        <w:t>3</w:t>
      </w:r>
      <w:r w:rsidRPr="005A066F">
        <w:rPr>
          <w:rFonts w:ascii="仿宋" w:eastAsia="仿宋" w:hAnsi="仿宋" w:hint="eastAsia"/>
          <w:sz w:val="24"/>
          <w:u w:val="single"/>
        </w:rPr>
        <w:t>0分至12时00分，下午14时00分至17时</w:t>
      </w:r>
      <w:r w:rsidRPr="005A066F">
        <w:rPr>
          <w:rFonts w:ascii="仿宋" w:eastAsia="仿宋" w:hAnsi="仿宋"/>
          <w:sz w:val="24"/>
          <w:u w:val="single"/>
        </w:rPr>
        <w:t>3</w:t>
      </w:r>
      <w:r w:rsidRPr="005A066F">
        <w:rPr>
          <w:rFonts w:ascii="仿宋" w:eastAsia="仿宋" w:hAnsi="仿宋" w:hint="eastAsia"/>
          <w:sz w:val="24"/>
          <w:u w:val="single"/>
        </w:rPr>
        <w:t xml:space="preserve">0分 </w:t>
      </w:r>
      <w:r w:rsidRPr="005A066F">
        <w:rPr>
          <w:rFonts w:ascii="仿宋" w:eastAsia="仿宋" w:hAnsi="仿宋" w:hint="eastAsia"/>
          <w:sz w:val="24"/>
        </w:rPr>
        <w:t xml:space="preserve">(北京时间，法定节假日除外)。    </w:t>
      </w:r>
    </w:p>
    <w:p w14:paraId="42BC1285" w14:textId="77777777" w:rsidR="00C07EE7" w:rsidRPr="005A066F" w:rsidRDefault="00000000">
      <w:pPr>
        <w:numPr>
          <w:ilvl w:val="0"/>
          <w:numId w:val="3"/>
        </w:numPr>
        <w:tabs>
          <w:tab w:val="left" w:pos="0"/>
        </w:tabs>
        <w:snapToGrid w:val="0"/>
        <w:spacing w:line="360" w:lineRule="auto"/>
        <w:ind w:rightChars="-10" w:right="-21"/>
        <w:rPr>
          <w:rFonts w:ascii="仿宋" w:eastAsia="仿宋" w:hAnsi="仿宋"/>
          <w:sz w:val="24"/>
        </w:rPr>
      </w:pPr>
      <w:r w:rsidRPr="005A066F">
        <w:rPr>
          <w:rFonts w:ascii="仿宋" w:eastAsia="仿宋" w:hAnsi="仿宋" w:hint="eastAsia"/>
          <w:sz w:val="24"/>
        </w:rPr>
        <w:t>文件发售地点：</w:t>
      </w:r>
      <w:r w:rsidRPr="005A066F">
        <w:rPr>
          <w:rFonts w:ascii="仿宋" w:eastAsia="仿宋" w:hAnsi="仿宋" w:hint="eastAsia"/>
          <w:sz w:val="24"/>
          <w:u w:val="single"/>
        </w:rPr>
        <w:t>海口市美兰区大英山东一路龙岐雅苑（北区）1栋B单元1901</w:t>
      </w:r>
      <w:r w:rsidRPr="005A066F">
        <w:rPr>
          <w:rFonts w:ascii="仿宋" w:eastAsia="仿宋" w:hAnsi="仿宋" w:hint="eastAsia"/>
          <w:sz w:val="24"/>
        </w:rPr>
        <w:t>。</w:t>
      </w:r>
    </w:p>
    <w:p w14:paraId="441F4C50" w14:textId="2D51E919" w:rsidR="00C07EE7" w:rsidRPr="005A066F" w:rsidRDefault="00000000">
      <w:pPr>
        <w:numPr>
          <w:ilvl w:val="0"/>
          <w:numId w:val="3"/>
        </w:numPr>
        <w:tabs>
          <w:tab w:val="left" w:pos="0"/>
        </w:tabs>
        <w:snapToGrid w:val="0"/>
        <w:spacing w:line="360" w:lineRule="auto"/>
        <w:ind w:rightChars="-10" w:right="-21"/>
        <w:rPr>
          <w:rFonts w:ascii="仿宋" w:eastAsia="仿宋" w:hAnsi="仿宋"/>
          <w:sz w:val="24"/>
        </w:rPr>
      </w:pPr>
      <w:r w:rsidRPr="005A066F">
        <w:rPr>
          <w:rFonts w:ascii="仿宋" w:eastAsia="仿宋" w:hAnsi="仿宋" w:hint="eastAsia"/>
          <w:sz w:val="24"/>
        </w:rPr>
        <w:t>文件售价：</w:t>
      </w:r>
      <w:r w:rsidRPr="005A066F">
        <w:rPr>
          <w:rFonts w:ascii="仿宋" w:eastAsia="仿宋" w:hAnsi="仿宋" w:hint="eastAsia"/>
          <w:sz w:val="24"/>
          <w:u w:val="single"/>
        </w:rPr>
        <w:t>￥</w:t>
      </w:r>
      <w:r w:rsidR="002C36C2" w:rsidRPr="005A066F">
        <w:rPr>
          <w:rFonts w:ascii="仿宋" w:eastAsia="仿宋" w:hAnsi="仿宋"/>
          <w:sz w:val="24"/>
          <w:u w:val="single"/>
        </w:rPr>
        <w:t>0.</w:t>
      </w:r>
      <w:r w:rsidRPr="005A066F">
        <w:rPr>
          <w:rFonts w:ascii="仿宋" w:eastAsia="仿宋" w:hAnsi="仿宋" w:hint="eastAsia"/>
          <w:sz w:val="24"/>
          <w:u w:val="single"/>
        </w:rPr>
        <w:t>00</w:t>
      </w:r>
      <w:r w:rsidRPr="005A066F">
        <w:rPr>
          <w:rFonts w:ascii="仿宋" w:eastAsia="仿宋" w:hAnsi="仿宋" w:hint="eastAsia"/>
          <w:sz w:val="24"/>
        </w:rPr>
        <w:t>元/套（售后不退）。</w:t>
      </w:r>
    </w:p>
    <w:p w14:paraId="7FBF6449" w14:textId="77777777" w:rsidR="00C07EE7" w:rsidRPr="005A066F" w:rsidRDefault="00000000">
      <w:pPr>
        <w:numPr>
          <w:ilvl w:val="0"/>
          <w:numId w:val="3"/>
        </w:numPr>
        <w:tabs>
          <w:tab w:val="left" w:pos="0"/>
        </w:tabs>
        <w:snapToGrid w:val="0"/>
        <w:spacing w:line="360" w:lineRule="auto"/>
        <w:rPr>
          <w:rFonts w:ascii="仿宋" w:eastAsia="仿宋" w:hAnsi="仿宋"/>
        </w:rPr>
      </w:pPr>
      <w:r w:rsidRPr="005A066F">
        <w:rPr>
          <w:rFonts w:ascii="仿宋" w:eastAsia="仿宋" w:hAnsi="仿宋" w:hint="eastAsia"/>
          <w:sz w:val="24"/>
        </w:rPr>
        <w:t>方式：</w:t>
      </w:r>
      <w:r w:rsidRPr="005A066F">
        <w:rPr>
          <w:rFonts w:ascii="仿宋" w:eastAsia="仿宋" w:hAnsi="仿宋" w:hint="eastAsia"/>
          <w:sz w:val="24"/>
          <w:u w:val="single"/>
        </w:rPr>
        <w:t>现场购买，携带</w:t>
      </w:r>
      <w:r w:rsidRPr="005A066F">
        <w:rPr>
          <w:rFonts w:ascii="仿宋" w:eastAsia="仿宋" w:hAnsi="仿宋" w:cs="宋体" w:hint="eastAsia"/>
          <w:bCs/>
          <w:kern w:val="0"/>
          <w:sz w:val="24"/>
          <w:u w:val="single"/>
        </w:rPr>
        <w:t>加盖公章的</w:t>
      </w:r>
      <w:r w:rsidRPr="005A066F">
        <w:rPr>
          <w:rFonts w:ascii="仿宋" w:eastAsia="仿宋" w:hAnsi="仿宋" w:hint="eastAsia"/>
          <w:sz w:val="24"/>
          <w:u w:val="single"/>
        </w:rPr>
        <w:t>法人或者其他组织的营业执照等证明文件复印件，自然人的身份证明、受托人须提供授介绍信（或企业法定代表人授权委托书）、如若法定代表人前来报名的，需提交法定代表人证明书</w:t>
      </w:r>
      <w:r w:rsidRPr="005A066F">
        <w:rPr>
          <w:rFonts w:ascii="仿宋" w:eastAsia="仿宋" w:hAnsi="仿宋" w:hint="eastAsia"/>
          <w:sz w:val="24"/>
        </w:rPr>
        <w:t>。</w:t>
      </w:r>
    </w:p>
    <w:p w14:paraId="6C7752CE" w14:textId="77777777" w:rsidR="00C07EE7" w:rsidRPr="005A066F" w:rsidRDefault="00000000">
      <w:pPr>
        <w:numPr>
          <w:ilvl w:val="0"/>
          <w:numId w:val="3"/>
        </w:numPr>
        <w:tabs>
          <w:tab w:val="left" w:pos="0"/>
        </w:tabs>
        <w:snapToGrid w:val="0"/>
        <w:spacing w:line="360" w:lineRule="auto"/>
        <w:rPr>
          <w:rFonts w:ascii="仿宋" w:eastAsia="仿宋" w:hAnsi="仿宋"/>
          <w:sz w:val="24"/>
        </w:rPr>
      </w:pPr>
      <w:r w:rsidRPr="005A066F">
        <w:rPr>
          <w:rFonts w:ascii="仿宋" w:eastAsia="仿宋" w:hAnsi="仿宋" w:hint="eastAsia"/>
          <w:sz w:val="24"/>
        </w:rPr>
        <w:t>供应商提问截止时间：</w:t>
      </w:r>
      <w:r w:rsidRPr="005A066F">
        <w:rPr>
          <w:rFonts w:ascii="仿宋" w:eastAsia="仿宋" w:hAnsi="仿宋" w:hint="eastAsia"/>
          <w:sz w:val="24"/>
          <w:u w:val="single"/>
        </w:rPr>
        <w:t>同发售标书截止时间</w:t>
      </w:r>
      <w:r w:rsidRPr="005A066F">
        <w:rPr>
          <w:rFonts w:ascii="仿宋" w:eastAsia="仿宋" w:hAnsi="仿宋" w:hint="eastAsia"/>
          <w:sz w:val="24"/>
        </w:rPr>
        <w:t>。</w:t>
      </w:r>
    </w:p>
    <w:p w14:paraId="38B0A6A4" w14:textId="77777777" w:rsidR="00C07EE7" w:rsidRPr="005A066F" w:rsidRDefault="00000000">
      <w:pPr>
        <w:pStyle w:val="ad"/>
        <w:numPr>
          <w:ilvl w:val="0"/>
          <w:numId w:val="4"/>
        </w:numPr>
        <w:tabs>
          <w:tab w:val="left" w:pos="8360"/>
        </w:tabs>
        <w:spacing w:line="360" w:lineRule="auto"/>
        <w:outlineLvl w:val="1"/>
        <w:rPr>
          <w:rFonts w:ascii="仿宋" w:eastAsia="仿宋" w:hAnsi="仿宋"/>
          <w:b/>
          <w:sz w:val="24"/>
        </w:rPr>
      </w:pPr>
      <w:bookmarkStart w:id="32" w:name="_Toc22535_WPSOffice_Level2"/>
      <w:bookmarkStart w:id="33" w:name="_Toc110256943"/>
      <w:bookmarkStart w:id="34" w:name="_Toc16891_WPSOffice_Level2"/>
      <w:r w:rsidRPr="005A066F">
        <w:rPr>
          <w:rFonts w:ascii="仿宋" w:eastAsia="仿宋" w:hAnsi="仿宋"/>
          <w:b/>
          <w:sz w:val="24"/>
        </w:rPr>
        <w:t>响应文件提交截止时间、磋商时间及地点:</w:t>
      </w:r>
      <w:bookmarkEnd w:id="32"/>
      <w:bookmarkEnd w:id="33"/>
      <w:bookmarkEnd w:id="34"/>
    </w:p>
    <w:p w14:paraId="6BF5BA84" w14:textId="77777777" w:rsidR="00C07EE7" w:rsidRPr="005A066F" w:rsidRDefault="00000000">
      <w:pPr>
        <w:numPr>
          <w:ilvl w:val="0"/>
          <w:numId w:val="5"/>
        </w:numPr>
        <w:spacing w:line="360" w:lineRule="auto"/>
        <w:rPr>
          <w:rFonts w:ascii="仿宋" w:eastAsia="仿宋" w:hAnsi="仿宋"/>
          <w:sz w:val="24"/>
        </w:rPr>
      </w:pPr>
      <w:r w:rsidRPr="005A066F">
        <w:rPr>
          <w:rFonts w:ascii="仿宋" w:eastAsia="仿宋" w:hAnsi="仿宋"/>
          <w:sz w:val="24"/>
        </w:rPr>
        <w:t>递交响应文件截止时间：</w:t>
      </w:r>
      <w:r w:rsidRPr="005A066F">
        <w:rPr>
          <w:rFonts w:ascii="仿宋" w:eastAsia="仿宋" w:hAnsi="仿宋"/>
          <w:sz w:val="24"/>
          <w:u w:val="single"/>
        </w:rPr>
        <w:t>20</w:t>
      </w:r>
      <w:r w:rsidRPr="005A066F">
        <w:rPr>
          <w:rFonts w:ascii="仿宋" w:eastAsia="仿宋" w:hAnsi="仿宋" w:hint="eastAsia"/>
          <w:sz w:val="24"/>
          <w:u w:val="single"/>
        </w:rPr>
        <w:t>2</w:t>
      </w:r>
      <w:r w:rsidRPr="005A066F">
        <w:rPr>
          <w:rFonts w:ascii="仿宋" w:eastAsia="仿宋" w:hAnsi="仿宋"/>
          <w:sz w:val="24"/>
          <w:u w:val="single"/>
        </w:rPr>
        <w:t>3年</w:t>
      </w:r>
      <w:r w:rsidR="00820D52" w:rsidRPr="005A066F">
        <w:rPr>
          <w:rFonts w:ascii="仿宋" w:eastAsia="仿宋" w:hAnsi="仿宋"/>
          <w:sz w:val="24"/>
          <w:u w:val="single"/>
        </w:rPr>
        <w:t>06月06日14时30分</w:t>
      </w:r>
      <w:r w:rsidRPr="005A066F">
        <w:rPr>
          <w:rFonts w:ascii="仿宋" w:eastAsia="仿宋" w:hAnsi="仿宋"/>
          <w:sz w:val="24"/>
        </w:rPr>
        <w:t>（北京时间）；</w:t>
      </w:r>
    </w:p>
    <w:p w14:paraId="4D014B18" w14:textId="3962E71D" w:rsidR="00C07EE7" w:rsidRPr="005A066F" w:rsidRDefault="00000000">
      <w:pPr>
        <w:numPr>
          <w:ilvl w:val="0"/>
          <w:numId w:val="5"/>
        </w:numPr>
        <w:spacing w:line="360" w:lineRule="auto"/>
        <w:rPr>
          <w:rFonts w:ascii="仿宋" w:eastAsia="仿宋" w:hAnsi="仿宋"/>
          <w:sz w:val="24"/>
        </w:rPr>
      </w:pPr>
      <w:r w:rsidRPr="005A066F">
        <w:rPr>
          <w:rFonts w:ascii="仿宋" w:eastAsia="仿宋" w:hAnsi="仿宋"/>
          <w:sz w:val="24"/>
        </w:rPr>
        <w:t>递交响应文件及磋商地点：</w:t>
      </w:r>
      <w:r w:rsidRPr="005A066F">
        <w:rPr>
          <w:rFonts w:ascii="仿宋" w:eastAsia="仿宋" w:hAnsi="仿宋" w:hint="eastAsia"/>
          <w:sz w:val="24"/>
          <w:u w:val="single"/>
        </w:rPr>
        <w:t>海口市美兰区海秀东路74号鸿泰大厦14楼</w:t>
      </w:r>
      <w:r w:rsidR="008C1654" w:rsidRPr="005A066F">
        <w:rPr>
          <w:rFonts w:ascii="仿宋" w:eastAsia="仿宋" w:hAnsi="仿宋"/>
          <w:sz w:val="24"/>
          <w:u w:val="single"/>
        </w:rPr>
        <w:t>3号开标室</w:t>
      </w:r>
    </w:p>
    <w:p w14:paraId="45AABC59" w14:textId="77777777" w:rsidR="00C07EE7" w:rsidRPr="005A066F" w:rsidRDefault="00000000">
      <w:pPr>
        <w:pStyle w:val="2"/>
        <w:numPr>
          <w:ilvl w:val="0"/>
          <w:numId w:val="5"/>
        </w:numPr>
        <w:ind w:firstLineChars="0"/>
        <w:rPr>
          <w:rFonts w:ascii="仿宋" w:eastAsia="仿宋" w:hAnsi="仿宋"/>
          <w:sz w:val="24"/>
          <w:szCs w:val="24"/>
        </w:rPr>
      </w:pPr>
      <w:r w:rsidRPr="005A066F">
        <w:rPr>
          <w:rFonts w:ascii="仿宋" w:eastAsia="仿宋" w:hAnsi="仿宋" w:hint="eastAsia"/>
          <w:sz w:val="24"/>
          <w:szCs w:val="24"/>
        </w:rPr>
        <w:t>磋商保证金到账截止日期：</w:t>
      </w:r>
      <w:r w:rsidRPr="005A066F">
        <w:rPr>
          <w:rFonts w:ascii="仿宋" w:eastAsia="仿宋" w:hAnsi="仿宋" w:hint="eastAsia"/>
          <w:sz w:val="24"/>
          <w:szCs w:val="24"/>
          <w:u w:val="single"/>
        </w:rPr>
        <w:t>202</w:t>
      </w:r>
      <w:r w:rsidRPr="005A066F">
        <w:rPr>
          <w:rFonts w:ascii="仿宋" w:eastAsia="仿宋" w:hAnsi="仿宋"/>
          <w:sz w:val="24"/>
          <w:szCs w:val="24"/>
          <w:u w:val="single"/>
        </w:rPr>
        <w:t>3</w:t>
      </w:r>
      <w:r w:rsidRPr="005A066F">
        <w:rPr>
          <w:rFonts w:ascii="仿宋" w:eastAsia="仿宋" w:hAnsi="仿宋" w:hint="eastAsia"/>
          <w:sz w:val="24"/>
          <w:szCs w:val="24"/>
          <w:u w:val="single"/>
        </w:rPr>
        <w:t>年</w:t>
      </w:r>
      <w:r w:rsidR="00820D52" w:rsidRPr="005A066F">
        <w:rPr>
          <w:rFonts w:ascii="仿宋" w:eastAsia="仿宋" w:hAnsi="仿宋"/>
          <w:sz w:val="24"/>
          <w:szCs w:val="24"/>
          <w:u w:val="single"/>
        </w:rPr>
        <w:t>06月06日14时30分</w:t>
      </w:r>
      <w:r w:rsidRPr="005A066F">
        <w:rPr>
          <w:rFonts w:ascii="仿宋" w:eastAsia="仿宋" w:hAnsi="仿宋" w:hint="eastAsia"/>
          <w:sz w:val="24"/>
          <w:szCs w:val="24"/>
        </w:rPr>
        <w:t>，磋商保证金的形式：银行转账支付（必须从企业基本账户转出）或银行保函支付。</w:t>
      </w:r>
    </w:p>
    <w:p w14:paraId="42087A00" w14:textId="77777777" w:rsidR="00C07EE7" w:rsidRPr="005A066F" w:rsidRDefault="00000000">
      <w:pPr>
        <w:numPr>
          <w:ilvl w:val="0"/>
          <w:numId w:val="5"/>
        </w:numPr>
        <w:spacing w:line="360" w:lineRule="auto"/>
        <w:rPr>
          <w:rFonts w:ascii="仿宋" w:eastAsia="仿宋" w:hAnsi="仿宋"/>
          <w:sz w:val="24"/>
        </w:rPr>
      </w:pPr>
      <w:r w:rsidRPr="005A066F">
        <w:rPr>
          <w:rFonts w:ascii="仿宋" w:eastAsia="仿宋" w:hAnsi="仿宋"/>
          <w:sz w:val="24"/>
        </w:rPr>
        <w:t>逾期送达或者未按磋商文件要求密封的响应文件，采购代理机构不予接收。</w:t>
      </w:r>
    </w:p>
    <w:p w14:paraId="5A3D1968" w14:textId="77777777" w:rsidR="00C07EE7" w:rsidRPr="005A066F" w:rsidRDefault="00000000">
      <w:pPr>
        <w:spacing w:line="360" w:lineRule="auto"/>
        <w:outlineLvl w:val="1"/>
        <w:rPr>
          <w:rFonts w:ascii="仿宋" w:eastAsia="仿宋" w:hAnsi="仿宋"/>
          <w:b/>
          <w:sz w:val="24"/>
        </w:rPr>
      </w:pPr>
      <w:bookmarkStart w:id="35" w:name="_Toc110256944"/>
      <w:bookmarkStart w:id="36" w:name="_Toc27422_WPSOffice_Level2"/>
      <w:bookmarkStart w:id="37" w:name="_Toc11327_WPSOffice_Level2"/>
      <w:r w:rsidRPr="005A066F">
        <w:rPr>
          <w:rFonts w:ascii="仿宋" w:eastAsia="仿宋" w:hAnsi="仿宋"/>
          <w:b/>
          <w:sz w:val="24"/>
        </w:rPr>
        <w:t>五、</w:t>
      </w:r>
      <w:r w:rsidRPr="005A066F">
        <w:rPr>
          <w:rFonts w:ascii="仿宋" w:eastAsia="仿宋" w:hAnsi="仿宋" w:hint="eastAsia"/>
          <w:b/>
          <w:sz w:val="24"/>
        </w:rPr>
        <w:t>开启</w:t>
      </w:r>
      <w:bookmarkEnd w:id="35"/>
    </w:p>
    <w:p w14:paraId="75048897" w14:textId="77777777" w:rsidR="00C07EE7" w:rsidRPr="005A066F" w:rsidRDefault="00000000">
      <w:pPr>
        <w:pStyle w:val="2"/>
        <w:ind w:left="400" w:firstLineChars="0" w:firstLine="0"/>
        <w:rPr>
          <w:rFonts w:ascii="仿宋" w:eastAsia="仿宋" w:hAnsi="仿宋"/>
          <w:sz w:val="24"/>
          <w:szCs w:val="24"/>
        </w:rPr>
      </w:pPr>
      <w:r w:rsidRPr="005A066F">
        <w:rPr>
          <w:rFonts w:ascii="仿宋" w:eastAsia="仿宋" w:hAnsi="仿宋" w:hint="eastAsia"/>
          <w:sz w:val="24"/>
          <w:szCs w:val="24"/>
        </w:rPr>
        <w:t>时间：</w:t>
      </w:r>
      <w:r w:rsidRPr="005A066F">
        <w:rPr>
          <w:rFonts w:ascii="仿宋" w:eastAsia="仿宋" w:hAnsi="仿宋"/>
          <w:sz w:val="24"/>
          <w:szCs w:val="24"/>
          <w:u w:val="single"/>
        </w:rPr>
        <w:t>2023</w:t>
      </w:r>
      <w:r w:rsidRPr="005A066F">
        <w:rPr>
          <w:rFonts w:ascii="仿宋" w:eastAsia="仿宋" w:hAnsi="仿宋" w:hint="eastAsia"/>
          <w:sz w:val="24"/>
          <w:szCs w:val="24"/>
          <w:u w:val="single"/>
        </w:rPr>
        <w:t>年</w:t>
      </w:r>
      <w:r w:rsidR="00820D52" w:rsidRPr="005A066F">
        <w:rPr>
          <w:rFonts w:ascii="仿宋" w:eastAsia="仿宋" w:hAnsi="仿宋"/>
          <w:sz w:val="24"/>
          <w:szCs w:val="24"/>
          <w:u w:val="single"/>
        </w:rPr>
        <w:t>06月06日14时30分</w:t>
      </w:r>
      <w:r w:rsidRPr="005A066F">
        <w:rPr>
          <w:rFonts w:ascii="仿宋" w:eastAsia="仿宋" w:hAnsi="仿宋" w:hint="eastAsia"/>
          <w:sz w:val="24"/>
          <w:szCs w:val="24"/>
        </w:rPr>
        <w:t>（北京时间）</w:t>
      </w:r>
    </w:p>
    <w:p w14:paraId="49F8F294" w14:textId="68F04971" w:rsidR="00C07EE7" w:rsidRPr="005A066F" w:rsidRDefault="00000000">
      <w:pPr>
        <w:pStyle w:val="2"/>
        <w:ind w:left="400" w:firstLineChars="0" w:firstLine="0"/>
        <w:rPr>
          <w:rFonts w:ascii="仿宋" w:eastAsia="仿宋" w:hAnsi="仿宋"/>
          <w:sz w:val="24"/>
          <w:szCs w:val="24"/>
        </w:rPr>
      </w:pPr>
      <w:r w:rsidRPr="005A066F">
        <w:rPr>
          <w:rFonts w:ascii="仿宋" w:eastAsia="仿宋" w:hAnsi="仿宋" w:hint="eastAsia"/>
          <w:sz w:val="24"/>
          <w:szCs w:val="24"/>
        </w:rPr>
        <w:t>地点：</w:t>
      </w:r>
      <w:r w:rsidRPr="005A066F">
        <w:rPr>
          <w:rFonts w:ascii="仿宋" w:eastAsia="仿宋" w:hAnsi="仿宋" w:hint="eastAsia"/>
          <w:sz w:val="24"/>
          <w:szCs w:val="24"/>
          <w:u w:val="single"/>
        </w:rPr>
        <w:t>海口市美兰区海秀东路74号鸿泰大厦14楼</w:t>
      </w:r>
      <w:r w:rsidR="008C1654" w:rsidRPr="005A066F">
        <w:rPr>
          <w:rFonts w:ascii="仿宋" w:eastAsia="仿宋" w:hAnsi="仿宋"/>
          <w:sz w:val="24"/>
          <w:szCs w:val="24"/>
          <w:u w:val="single"/>
        </w:rPr>
        <w:t>3号开标室</w:t>
      </w:r>
    </w:p>
    <w:p w14:paraId="6E7EFCFE" w14:textId="77777777" w:rsidR="00C07EE7" w:rsidRPr="005A066F" w:rsidRDefault="00000000">
      <w:pPr>
        <w:spacing w:line="360" w:lineRule="auto"/>
        <w:outlineLvl w:val="1"/>
        <w:rPr>
          <w:rFonts w:ascii="仿宋" w:eastAsia="仿宋" w:hAnsi="仿宋"/>
          <w:b/>
          <w:sz w:val="24"/>
        </w:rPr>
      </w:pPr>
      <w:bookmarkStart w:id="38" w:name="_Toc110256945"/>
      <w:r w:rsidRPr="005A066F">
        <w:rPr>
          <w:rFonts w:ascii="仿宋" w:eastAsia="仿宋" w:hAnsi="仿宋" w:hint="eastAsia"/>
          <w:b/>
          <w:sz w:val="24"/>
        </w:rPr>
        <w:t>六、</w:t>
      </w:r>
      <w:r w:rsidRPr="005A066F">
        <w:rPr>
          <w:rFonts w:ascii="仿宋" w:eastAsia="仿宋" w:hAnsi="仿宋"/>
          <w:b/>
          <w:sz w:val="24"/>
        </w:rPr>
        <w:t>发布</w:t>
      </w:r>
      <w:r w:rsidRPr="005A066F">
        <w:rPr>
          <w:rFonts w:ascii="仿宋" w:eastAsia="仿宋" w:hAnsi="仿宋" w:hint="eastAsia"/>
          <w:b/>
          <w:sz w:val="24"/>
        </w:rPr>
        <w:t>公告</w:t>
      </w:r>
      <w:r w:rsidRPr="005A066F">
        <w:rPr>
          <w:rFonts w:ascii="仿宋" w:eastAsia="仿宋" w:hAnsi="仿宋"/>
          <w:b/>
          <w:sz w:val="24"/>
        </w:rPr>
        <w:t>媒体</w:t>
      </w:r>
      <w:bookmarkEnd w:id="36"/>
      <w:bookmarkEnd w:id="37"/>
      <w:bookmarkEnd w:id="38"/>
    </w:p>
    <w:p w14:paraId="18BC8553" w14:textId="77777777" w:rsidR="00C07EE7" w:rsidRPr="005A066F" w:rsidRDefault="00000000">
      <w:pPr>
        <w:numPr>
          <w:ilvl w:val="0"/>
          <w:numId w:val="6"/>
        </w:numPr>
        <w:spacing w:line="360" w:lineRule="auto"/>
        <w:ind w:left="5" w:firstLine="395"/>
        <w:rPr>
          <w:rFonts w:ascii="仿宋" w:eastAsia="仿宋" w:hAnsi="仿宋"/>
          <w:sz w:val="24"/>
          <w:u w:color="000000"/>
        </w:rPr>
      </w:pPr>
      <w:r w:rsidRPr="005A066F">
        <w:rPr>
          <w:rFonts w:ascii="仿宋" w:eastAsia="仿宋" w:hAnsi="仿宋"/>
          <w:sz w:val="24"/>
          <w:u w:color="000000"/>
        </w:rPr>
        <w:t>本项目采购信息指定发布媒体为</w:t>
      </w:r>
      <w:r w:rsidRPr="005A066F">
        <w:rPr>
          <w:rFonts w:ascii="仿宋" w:eastAsia="仿宋" w:hAnsi="仿宋" w:hint="eastAsia"/>
          <w:sz w:val="24"/>
          <w:u w:color="000000"/>
        </w:rPr>
        <w:t>：</w:t>
      </w:r>
    </w:p>
    <w:p w14:paraId="13538E1B" w14:textId="3E16FBAB" w:rsidR="00C07EE7" w:rsidRPr="005A066F" w:rsidRDefault="008C1654">
      <w:pPr>
        <w:spacing w:line="360" w:lineRule="auto"/>
        <w:ind w:left="400"/>
        <w:rPr>
          <w:rFonts w:ascii="仿宋" w:eastAsia="仿宋" w:hAnsi="仿宋"/>
          <w:sz w:val="24"/>
          <w:u w:color="000000"/>
        </w:rPr>
      </w:pPr>
      <w:r w:rsidRPr="005A066F">
        <w:rPr>
          <w:rFonts w:ascii="仿宋" w:eastAsia="仿宋" w:hAnsi="仿宋" w:hint="eastAsia"/>
          <w:sz w:val="24"/>
          <w:u w:val="single"/>
        </w:rPr>
        <w:t>中国采购与招标网（https://www.chinabidding.cn）、中国海南政府采购网https://www.ccgp-hainan.gov.cn/</w:t>
      </w:r>
      <w:r w:rsidRPr="005A066F">
        <w:rPr>
          <w:rFonts w:ascii="仿宋" w:eastAsia="仿宋" w:hAnsi="仿宋"/>
          <w:sz w:val="24"/>
          <w:u w:color="000000"/>
        </w:rPr>
        <w:t>。</w:t>
      </w:r>
    </w:p>
    <w:p w14:paraId="077F6A31" w14:textId="77777777" w:rsidR="00C07EE7" w:rsidRPr="005A066F" w:rsidRDefault="00000000">
      <w:pPr>
        <w:pStyle w:val="a9"/>
        <w:numPr>
          <w:ilvl w:val="0"/>
          <w:numId w:val="6"/>
        </w:numPr>
        <w:spacing w:line="360" w:lineRule="auto"/>
        <w:ind w:left="5" w:firstLine="395"/>
        <w:rPr>
          <w:rFonts w:ascii="仿宋" w:eastAsia="仿宋" w:hAnsi="仿宋"/>
          <w:sz w:val="24"/>
        </w:rPr>
      </w:pPr>
      <w:r w:rsidRPr="005A066F">
        <w:rPr>
          <w:rFonts w:ascii="仿宋" w:eastAsia="仿宋" w:hAnsi="仿宋"/>
          <w:sz w:val="24"/>
        </w:rPr>
        <w:t xml:space="preserve">有关本项目竞争性磋商文件的补遗、澄清及变更信息以上述网站公告与下载为准，采购代理机构不再另行通知，竞争性磋商文件与更正公告的内容相互矛盾时，以最后发出的更正公告内容为准。  </w:t>
      </w:r>
    </w:p>
    <w:p w14:paraId="3E199F1C" w14:textId="77777777" w:rsidR="00C07EE7" w:rsidRPr="005A066F" w:rsidRDefault="00000000">
      <w:pPr>
        <w:spacing w:line="360" w:lineRule="auto"/>
        <w:outlineLvl w:val="1"/>
        <w:rPr>
          <w:rFonts w:ascii="仿宋" w:eastAsia="仿宋" w:hAnsi="仿宋"/>
          <w:b/>
          <w:sz w:val="24"/>
        </w:rPr>
      </w:pPr>
      <w:bookmarkStart w:id="39" w:name="_Toc3219_WPSOffice_Level2"/>
      <w:bookmarkStart w:id="40" w:name="_Toc110256946"/>
      <w:bookmarkStart w:id="41" w:name="_Toc7663_WPSOffice_Level2"/>
      <w:r w:rsidRPr="005A066F">
        <w:rPr>
          <w:rFonts w:ascii="仿宋" w:eastAsia="仿宋" w:hAnsi="仿宋" w:hint="eastAsia"/>
          <w:b/>
          <w:sz w:val="24"/>
        </w:rPr>
        <w:t>七</w:t>
      </w:r>
      <w:r w:rsidRPr="005A066F">
        <w:rPr>
          <w:rFonts w:ascii="仿宋" w:eastAsia="仿宋" w:hAnsi="仿宋"/>
          <w:b/>
          <w:sz w:val="24"/>
        </w:rPr>
        <w:t>、公告期限</w:t>
      </w:r>
      <w:bookmarkEnd w:id="39"/>
      <w:bookmarkEnd w:id="40"/>
      <w:bookmarkEnd w:id="41"/>
    </w:p>
    <w:p w14:paraId="77F9CFAF" w14:textId="77777777" w:rsidR="00C07EE7" w:rsidRPr="005A066F" w:rsidRDefault="00000000">
      <w:pPr>
        <w:spacing w:line="360" w:lineRule="auto"/>
        <w:ind w:firstLineChars="200" w:firstLine="480"/>
        <w:rPr>
          <w:rFonts w:ascii="仿宋" w:eastAsia="仿宋" w:hAnsi="仿宋"/>
          <w:b/>
          <w:sz w:val="24"/>
        </w:rPr>
      </w:pPr>
      <w:r w:rsidRPr="005A066F">
        <w:rPr>
          <w:rFonts w:ascii="仿宋" w:eastAsia="仿宋" w:hAnsi="仿宋" w:hint="eastAsia"/>
          <w:sz w:val="24"/>
        </w:rPr>
        <w:lastRenderedPageBreak/>
        <w:t>自本公告发布之日起</w:t>
      </w:r>
      <w:r w:rsidRPr="005A066F">
        <w:rPr>
          <w:rFonts w:ascii="仿宋" w:eastAsia="仿宋" w:hAnsi="仿宋"/>
          <w:sz w:val="24"/>
        </w:rPr>
        <w:t>3</w:t>
      </w:r>
      <w:r w:rsidRPr="005A066F">
        <w:rPr>
          <w:rFonts w:ascii="仿宋" w:eastAsia="仿宋" w:hAnsi="仿宋" w:hint="eastAsia"/>
          <w:sz w:val="24"/>
        </w:rPr>
        <w:t>个工作日。</w:t>
      </w:r>
    </w:p>
    <w:p w14:paraId="45A15699" w14:textId="77777777" w:rsidR="00C07EE7" w:rsidRPr="005A066F" w:rsidRDefault="00000000">
      <w:pPr>
        <w:spacing w:line="360" w:lineRule="auto"/>
        <w:outlineLvl w:val="1"/>
        <w:rPr>
          <w:rFonts w:ascii="仿宋" w:eastAsia="仿宋" w:hAnsi="仿宋"/>
          <w:b/>
          <w:sz w:val="24"/>
        </w:rPr>
      </w:pPr>
      <w:bookmarkStart w:id="42" w:name="_Toc29575_WPSOffice_Level2"/>
      <w:bookmarkStart w:id="43" w:name="_Toc25996_WPSOffice_Level2"/>
      <w:bookmarkStart w:id="44" w:name="_Toc110256947"/>
      <w:r w:rsidRPr="005A066F">
        <w:rPr>
          <w:rFonts w:ascii="仿宋" w:eastAsia="仿宋" w:hAnsi="仿宋" w:hint="eastAsia"/>
          <w:b/>
          <w:sz w:val="24"/>
        </w:rPr>
        <w:t>八</w:t>
      </w:r>
      <w:r w:rsidRPr="005A066F">
        <w:rPr>
          <w:rFonts w:ascii="仿宋" w:eastAsia="仿宋" w:hAnsi="仿宋"/>
          <w:b/>
          <w:sz w:val="24"/>
        </w:rPr>
        <w:t>、采购人、采购代理机构名称及联系方式</w:t>
      </w:r>
      <w:bookmarkEnd w:id="42"/>
      <w:bookmarkEnd w:id="43"/>
      <w:bookmarkEnd w:id="44"/>
    </w:p>
    <w:p w14:paraId="59840652"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hint="eastAsia"/>
          <w:sz w:val="24"/>
        </w:rPr>
        <w:t>1、</w:t>
      </w:r>
      <w:r w:rsidRPr="005A066F">
        <w:rPr>
          <w:rFonts w:ascii="仿宋" w:eastAsia="仿宋" w:hAnsi="仿宋"/>
          <w:sz w:val="24"/>
        </w:rPr>
        <w:t>采购人</w:t>
      </w:r>
      <w:r w:rsidRPr="005A066F">
        <w:rPr>
          <w:rFonts w:ascii="仿宋" w:eastAsia="仿宋" w:hAnsi="仿宋" w:hint="eastAsia"/>
          <w:sz w:val="24"/>
        </w:rPr>
        <w:t>信息</w:t>
      </w:r>
    </w:p>
    <w:p w14:paraId="38F3505B"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sz w:val="24"/>
        </w:rPr>
        <w:t>名</w:t>
      </w:r>
      <w:r w:rsidRPr="005A066F">
        <w:rPr>
          <w:rFonts w:ascii="仿宋" w:eastAsia="仿宋" w:hAnsi="仿宋" w:hint="eastAsia"/>
          <w:sz w:val="24"/>
        </w:rPr>
        <w:t xml:space="preserve"> </w:t>
      </w:r>
      <w:r w:rsidRPr="005A066F">
        <w:rPr>
          <w:rFonts w:ascii="仿宋" w:eastAsia="仿宋" w:hAnsi="仿宋"/>
          <w:sz w:val="24"/>
        </w:rPr>
        <w:t xml:space="preserve">     称：</w:t>
      </w:r>
      <w:r w:rsidR="008E0206" w:rsidRPr="005A066F">
        <w:rPr>
          <w:rFonts w:ascii="仿宋" w:eastAsia="仿宋" w:hAnsi="仿宋" w:hint="eastAsia"/>
          <w:sz w:val="24"/>
          <w:u w:val="single"/>
        </w:rPr>
        <w:t>昌江黎族自治县市场物业管理服务中心</w:t>
      </w:r>
    </w:p>
    <w:p w14:paraId="695E815B"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sz w:val="24"/>
        </w:rPr>
        <w:t>地      址：</w:t>
      </w:r>
      <w:r w:rsidR="00597958" w:rsidRPr="005A066F">
        <w:rPr>
          <w:rFonts w:ascii="仿宋" w:eastAsia="仿宋" w:hAnsi="仿宋" w:hint="eastAsia"/>
          <w:sz w:val="24"/>
          <w:u w:val="single"/>
        </w:rPr>
        <w:t>昌江黎族自治县石碌镇</w:t>
      </w:r>
    </w:p>
    <w:p w14:paraId="69957924"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sz w:val="24"/>
        </w:rPr>
        <w:t>项目联系人：</w:t>
      </w:r>
      <w:r w:rsidR="00597958" w:rsidRPr="005A066F">
        <w:rPr>
          <w:rFonts w:ascii="仿宋" w:eastAsia="仿宋" w:hAnsi="仿宋" w:hint="eastAsia"/>
          <w:sz w:val="24"/>
          <w:u w:val="single"/>
        </w:rPr>
        <w:t>秦工</w:t>
      </w:r>
      <w:r w:rsidR="00597958" w:rsidRPr="005A066F">
        <w:rPr>
          <w:rFonts w:ascii="仿宋" w:eastAsia="仿宋" w:hAnsi="仿宋"/>
          <w:sz w:val="24"/>
          <w:u w:val="single"/>
        </w:rPr>
        <w:t xml:space="preserve"> </w:t>
      </w:r>
      <w:r w:rsidRPr="005A066F">
        <w:rPr>
          <w:rFonts w:ascii="仿宋" w:eastAsia="仿宋" w:hAnsi="仿宋" w:hint="eastAsia"/>
          <w:sz w:val="24"/>
        </w:rPr>
        <w:t xml:space="preserve">    </w:t>
      </w:r>
      <w:r w:rsidRPr="005A066F">
        <w:rPr>
          <w:rFonts w:ascii="仿宋" w:eastAsia="仿宋" w:hAnsi="仿宋"/>
          <w:sz w:val="24"/>
        </w:rPr>
        <w:t xml:space="preserve">         联系方式：</w:t>
      </w:r>
      <w:r w:rsidR="00597958" w:rsidRPr="005A066F">
        <w:rPr>
          <w:rFonts w:ascii="仿宋" w:eastAsia="仿宋" w:hAnsi="仿宋"/>
          <w:sz w:val="24"/>
          <w:u w:val="single"/>
        </w:rPr>
        <w:t>0898-26632968</w:t>
      </w:r>
    </w:p>
    <w:p w14:paraId="2655484D"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hint="eastAsia"/>
          <w:sz w:val="24"/>
        </w:rPr>
        <w:t>2、</w:t>
      </w:r>
      <w:r w:rsidRPr="005A066F">
        <w:rPr>
          <w:rFonts w:ascii="仿宋" w:eastAsia="仿宋" w:hAnsi="仿宋"/>
          <w:sz w:val="24"/>
        </w:rPr>
        <w:t>采购代理机构</w:t>
      </w:r>
      <w:r w:rsidRPr="005A066F">
        <w:rPr>
          <w:rFonts w:ascii="仿宋" w:eastAsia="仿宋" w:hAnsi="仿宋" w:hint="eastAsia"/>
          <w:sz w:val="24"/>
        </w:rPr>
        <w:t>信息</w:t>
      </w:r>
    </w:p>
    <w:p w14:paraId="30C36CDE"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sz w:val="24"/>
        </w:rPr>
        <w:t>名</w:t>
      </w:r>
      <w:r w:rsidRPr="005A066F">
        <w:rPr>
          <w:rFonts w:ascii="仿宋" w:eastAsia="仿宋" w:hAnsi="仿宋" w:hint="eastAsia"/>
          <w:sz w:val="24"/>
        </w:rPr>
        <w:t xml:space="preserve"> </w:t>
      </w:r>
      <w:r w:rsidRPr="005A066F">
        <w:rPr>
          <w:rFonts w:ascii="仿宋" w:eastAsia="仿宋" w:hAnsi="仿宋"/>
          <w:sz w:val="24"/>
        </w:rPr>
        <w:t xml:space="preserve">     称：</w:t>
      </w:r>
      <w:r w:rsidRPr="005A066F">
        <w:rPr>
          <w:rFonts w:ascii="仿宋" w:eastAsia="仿宋" w:hAnsi="仿宋" w:hint="eastAsia"/>
          <w:sz w:val="24"/>
          <w:u w:val="single"/>
        </w:rPr>
        <w:t>海南众拾工程项目咨询有限公司</w:t>
      </w:r>
    </w:p>
    <w:p w14:paraId="543451A5" w14:textId="77777777" w:rsidR="00C07EE7" w:rsidRPr="005A066F" w:rsidRDefault="00000000">
      <w:pPr>
        <w:spacing w:line="360" w:lineRule="auto"/>
        <w:ind w:leftChars="228" w:left="479"/>
        <w:rPr>
          <w:rFonts w:ascii="仿宋" w:eastAsia="仿宋" w:hAnsi="仿宋"/>
          <w:sz w:val="24"/>
          <w:u w:val="single"/>
        </w:rPr>
      </w:pPr>
      <w:r w:rsidRPr="005A066F">
        <w:rPr>
          <w:rFonts w:ascii="仿宋" w:eastAsia="仿宋" w:hAnsi="仿宋"/>
          <w:sz w:val="24"/>
        </w:rPr>
        <w:t>地      址：</w:t>
      </w:r>
      <w:r w:rsidRPr="005A066F">
        <w:rPr>
          <w:rFonts w:ascii="仿宋" w:eastAsia="仿宋" w:hAnsi="仿宋" w:hint="eastAsia"/>
          <w:sz w:val="24"/>
          <w:u w:val="single"/>
        </w:rPr>
        <w:t>海口市美兰区大英山东一路龙岐雅苑（北区）1栋B单元1901</w:t>
      </w:r>
    </w:p>
    <w:p w14:paraId="762D0E57" w14:textId="77777777" w:rsidR="00C07EE7" w:rsidRPr="005A066F" w:rsidRDefault="00000000">
      <w:pPr>
        <w:spacing w:line="360" w:lineRule="auto"/>
        <w:ind w:leftChars="228" w:left="479"/>
        <w:rPr>
          <w:rFonts w:ascii="仿宋" w:eastAsia="仿宋" w:hAnsi="仿宋"/>
          <w:sz w:val="24"/>
        </w:rPr>
      </w:pPr>
      <w:r w:rsidRPr="005A066F">
        <w:rPr>
          <w:rFonts w:ascii="仿宋" w:eastAsia="仿宋" w:hAnsi="仿宋" w:hint="eastAsia"/>
          <w:sz w:val="24"/>
        </w:rPr>
        <w:t>项目联系方式</w:t>
      </w:r>
      <w:r w:rsidRPr="005A066F">
        <w:rPr>
          <w:rFonts w:ascii="仿宋" w:eastAsia="仿宋" w:hAnsi="仿宋"/>
          <w:sz w:val="24"/>
        </w:rPr>
        <w:t>：</w:t>
      </w:r>
    </w:p>
    <w:p w14:paraId="398C12EC"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sz w:val="24"/>
        </w:rPr>
        <w:t>联系人：</w:t>
      </w:r>
      <w:r w:rsidRPr="005A066F">
        <w:rPr>
          <w:rFonts w:ascii="仿宋" w:eastAsia="仿宋" w:hAnsi="仿宋" w:hint="eastAsia"/>
          <w:sz w:val="24"/>
          <w:u w:val="single"/>
        </w:rPr>
        <w:t>吴工</w:t>
      </w:r>
      <w:r w:rsidRPr="005A066F">
        <w:rPr>
          <w:rFonts w:ascii="仿宋" w:eastAsia="仿宋" w:hAnsi="仿宋" w:hint="eastAsia"/>
          <w:sz w:val="24"/>
        </w:rPr>
        <w:t xml:space="preserve">  </w:t>
      </w:r>
      <w:r w:rsidRPr="005A066F">
        <w:rPr>
          <w:rFonts w:ascii="仿宋" w:eastAsia="仿宋" w:hAnsi="仿宋"/>
          <w:sz w:val="24"/>
        </w:rPr>
        <w:t xml:space="preserve">                联系方式：</w:t>
      </w:r>
      <w:r w:rsidRPr="005A066F">
        <w:rPr>
          <w:rFonts w:ascii="仿宋" w:eastAsia="仿宋" w:hAnsi="仿宋"/>
          <w:sz w:val="24"/>
          <w:u w:val="single"/>
        </w:rPr>
        <w:t xml:space="preserve"> </w:t>
      </w:r>
      <w:bookmarkStart w:id="45" w:name="_Toc23632_WPSOffice_Level1"/>
      <w:r w:rsidRPr="005A066F">
        <w:rPr>
          <w:rFonts w:ascii="仿宋" w:eastAsia="仿宋" w:hAnsi="仿宋"/>
          <w:sz w:val="24"/>
          <w:u w:val="single"/>
        </w:rPr>
        <w:t>0898-65329879</w:t>
      </w:r>
    </w:p>
    <w:p w14:paraId="4DBEB031" w14:textId="77777777" w:rsidR="00C07EE7" w:rsidRPr="005A066F" w:rsidRDefault="00000000">
      <w:pPr>
        <w:widowControl/>
        <w:jc w:val="left"/>
        <w:rPr>
          <w:rFonts w:ascii="仿宋" w:eastAsia="仿宋" w:hAnsi="仿宋"/>
          <w:b/>
          <w:sz w:val="32"/>
          <w:szCs w:val="32"/>
        </w:rPr>
      </w:pPr>
      <w:bookmarkStart w:id="46" w:name="_Toc110256948"/>
      <w:r w:rsidRPr="005A066F">
        <w:rPr>
          <w:rFonts w:ascii="仿宋" w:eastAsia="仿宋" w:hAnsi="仿宋"/>
          <w:b/>
          <w:sz w:val="32"/>
          <w:szCs w:val="32"/>
        </w:rPr>
        <w:br w:type="page"/>
      </w:r>
    </w:p>
    <w:p w14:paraId="277A1414" w14:textId="77777777" w:rsidR="00C07EE7" w:rsidRPr="005A066F" w:rsidRDefault="00000000">
      <w:pPr>
        <w:spacing w:line="360" w:lineRule="auto"/>
        <w:jc w:val="center"/>
        <w:outlineLvl w:val="0"/>
        <w:rPr>
          <w:rFonts w:ascii="仿宋" w:eastAsia="仿宋" w:hAnsi="仿宋"/>
          <w:b/>
          <w:sz w:val="32"/>
          <w:szCs w:val="32"/>
        </w:rPr>
      </w:pPr>
      <w:r w:rsidRPr="005A066F">
        <w:rPr>
          <w:rFonts w:ascii="仿宋" w:eastAsia="仿宋" w:hAnsi="仿宋"/>
          <w:b/>
          <w:sz w:val="32"/>
          <w:szCs w:val="32"/>
        </w:rPr>
        <w:lastRenderedPageBreak/>
        <w:t>第</w:t>
      </w:r>
      <w:r w:rsidRPr="005A066F">
        <w:rPr>
          <w:rFonts w:ascii="仿宋" w:eastAsia="仿宋" w:hAnsi="仿宋" w:hint="eastAsia"/>
          <w:b/>
          <w:sz w:val="32"/>
          <w:szCs w:val="32"/>
        </w:rPr>
        <w:t>二</w:t>
      </w:r>
      <w:r w:rsidRPr="005A066F">
        <w:rPr>
          <w:rFonts w:ascii="仿宋" w:eastAsia="仿宋" w:hAnsi="仿宋"/>
          <w:b/>
          <w:sz w:val="32"/>
          <w:szCs w:val="32"/>
        </w:rPr>
        <w:t xml:space="preserve">章 </w:t>
      </w:r>
      <w:r w:rsidRPr="005A066F">
        <w:rPr>
          <w:rFonts w:ascii="仿宋" w:eastAsia="仿宋" w:hAnsi="仿宋" w:hint="eastAsia"/>
          <w:b/>
          <w:sz w:val="32"/>
          <w:szCs w:val="32"/>
        </w:rPr>
        <w:t xml:space="preserve"> 供应商</w:t>
      </w:r>
      <w:r w:rsidRPr="005A066F">
        <w:rPr>
          <w:rFonts w:ascii="仿宋" w:eastAsia="仿宋" w:hAnsi="仿宋"/>
          <w:b/>
          <w:sz w:val="32"/>
          <w:szCs w:val="32"/>
        </w:rPr>
        <w:t>须知</w:t>
      </w:r>
      <w:bookmarkEnd w:id="45"/>
      <w:bookmarkEnd w:id="46"/>
    </w:p>
    <w:p w14:paraId="116119A9" w14:textId="77777777" w:rsidR="00C07EE7" w:rsidRPr="005A066F" w:rsidRDefault="00000000">
      <w:pPr>
        <w:spacing w:before="120" w:after="240" w:line="360" w:lineRule="auto"/>
        <w:jc w:val="center"/>
        <w:outlineLvl w:val="1"/>
        <w:rPr>
          <w:rFonts w:ascii="仿宋" w:eastAsia="仿宋" w:hAnsi="仿宋"/>
          <w:b/>
          <w:sz w:val="24"/>
        </w:rPr>
      </w:pPr>
      <w:bookmarkStart w:id="47" w:name="_Toc110256949"/>
      <w:bookmarkStart w:id="48" w:name="_Toc17883_WPSOffice_Level1"/>
      <w:bookmarkStart w:id="49" w:name="_Toc15000_WPSOffice_Level2"/>
      <w:r w:rsidRPr="005A066F">
        <w:rPr>
          <w:rFonts w:ascii="仿宋" w:eastAsia="仿宋" w:hAnsi="仿宋" w:hint="eastAsia"/>
          <w:b/>
          <w:sz w:val="24"/>
        </w:rPr>
        <w:t>供应商</w:t>
      </w:r>
      <w:r w:rsidRPr="005A066F">
        <w:rPr>
          <w:rFonts w:ascii="仿宋" w:eastAsia="仿宋" w:hAnsi="仿宋"/>
          <w:b/>
          <w:sz w:val="24"/>
        </w:rPr>
        <w:t>须知前附表</w:t>
      </w:r>
      <w:bookmarkEnd w:id="47"/>
      <w:bookmarkEnd w:id="48"/>
      <w:bookmarkEnd w:id="49"/>
    </w:p>
    <w:p w14:paraId="55222C6E"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sz w:val="24"/>
        </w:rPr>
        <w:t>“</w:t>
      </w:r>
      <w:r w:rsidRPr="005A066F">
        <w:rPr>
          <w:rFonts w:ascii="仿宋" w:eastAsia="仿宋" w:hAnsi="仿宋" w:hint="eastAsia"/>
          <w:sz w:val="24"/>
        </w:rPr>
        <w:t>供应商</w:t>
      </w:r>
      <w:r w:rsidRPr="005A066F">
        <w:rPr>
          <w:rFonts w:ascii="仿宋" w:eastAsia="仿宋" w:hAnsi="仿宋"/>
          <w:sz w:val="24"/>
        </w:rPr>
        <w:t>须知前附表”用于进一步明确正文中的未尽事宜，由采购人根据项目的具体特点和实际需要编制和填写，如有与本章正文内容不一致的，以本表的内容为准。</w:t>
      </w:r>
    </w:p>
    <w:tbl>
      <w:tblPr>
        <w:tblW w:w="102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50"/>
        <w:gridCol w:w="2478"/>
        <w:gridCol w:w="6730"/>
      </w:tblGrid>
      <w:tr w:rsidR="00C07EE7" w:rsidRPr="005A066F" w14:paraId="669DB54D" w14:textId="77777777">
        <w:trPr>
          <w:trHeight w:val="579"/>
          <w:tblHeader/>
          <w:jc w:val="center"/>
        </w:trPr>
        <w:tc>
          <w:tcPr>
            <w:tcW w:w="1050" w:type="dxa"/>
            <w:vAlign w:val="center"/>
          </w:tcPr>
          <w:p w14:paraId="1B0F4F1B" w14:textId="77777777" w:rsidR="00C07EE7" w:rsidRPr="005A066F" w:rsidRDefault="00000000">
            <w:pPr>
              <w:spacing w:line="360" w:lineRule="auto"/>
              <w:jc w:val="center"/>
              <w:rPr>
                <w:rFonts w:ascii="仿宋" w:eastAsia="仿宋" w:hAnsi="仿宋" w:cs="仿宋"/>
                <w:b/>
                <w:sz w:val="24"/>
              </w:rPr>
            </w:pPr>
            <w:bookmarkStart w:id="50" w:name="_Toc246826115"/>
            <w:r w:rsidRPr="005A066F">
              <w:rPr>
                <w:rFonts w:ascii="仿宋" w:eastAsia="仿宋" w:hAnsi="仿宋" w:cs="仿宋" w:hint="eastAsia"/>
                <w:b/>
                <w:sz w:val="24"/>
              </w:rPr>
              <w:t>条款号</w:t>
            </w:r>
          </w:p>
        </w:tc>
        <w:tc>
          <w:tcPr>
            <w:tcW w:w="2478" w:type="dxa"/>
            <w:vAlign w:val="center"/>
          </w:tcPr>
          <w:p w14:paraId="355A7BCD" w14:textId="77777777" w:rsidR="00C07EE7" w:rsidRPr="005A066F" w:rsidRDefault="00000000">
            <w:pPr>
              <w:spacing w:line="360" w:lineRule="auto"/>
              <w:jc w:val="center"/>
              <w:rPr>
                <w:rFonts w:ascii="仿宋" w:eastAsia="仿宋" w:hAnsi="仿宋" w:cs="仿宋"/>
                <w:b/>
                <w:sz w:val="24"/>
              </w:rPr>
            </w:pPr>
            <w:r w:rsidRPr="005A066F">
              <w:rPr>
                <w:rFonts w:ascii="仿宋" w:eastAsia="仿宋" w:hAnsi="仿宋" w:cs="仿宋" w:hint="eastAsia"/>
                <w:b/>
                <w:sz w:val="24"/>
              </w:rPr>
              <w:t>条 款 名 称</w:t>
            </w:r>
          </w:p>
        </w:tc>
        <w:tc>
          <w:tcPr>
            <w:tcW w:w="6730" w:type="dxa"/>
            <w:vAlign w:val="center"/>
          </w:tcPr>
          <w:p w14:paraId="6B4C3BC4" w14:textId="77777777" w:rsidR="00C07EE7" w:rsidRPr="005A066F" w:rsidRDefault="00000000">
            <w:pPr>
              <w:spacing w:line="360" w:lineRule="auto"/>
              <w:jc w:val="center"/>
              <w:rPr>
                <w:rFonts w:ascii="仿宋" w:eastAsia="仿宋" w:hAnsi="仿宋" w:cs="仿宋"/>
                <w:b/>
                <w:sz w:val="24"/>
              </w:rPr>
            </w:pPr>
            <w:r w:rsidRPr="005A066F">
              <w:rPr>
                <w:rFonts w:ascii="仿宋" w:eastAsia="仿宋" w:hAnsi="仿宋" w:cs="仿宋" w:hint="eastAsia"/>
                <w:b/>
                <w:sz w:val="24"/>
              </w:rPr>
              <w:t>编 列 内 容</w:t>
            </w:r>
          </w:p>
        </w:tc>
      </w:tr>
      <w:tr w:rsidR="00C07EE7" w:rsidRPr="005A066F" w14:paraId="1A13CA92" w14:textId="77777777">
        <w:trPr>
          <w:trHeight w:val="1122"/>
          <w:jc w:val="center"/>
        </w:trPr>
        <w:tc>
          <w:tcPr>
            <w:tcW w:w="1050" w:type="dxa"/>
            <w:vAlign w:val="center"/>
          </w:tcPr>
          <w:p w14:paraId="4B4148C7"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1.1.2</w:t>
            </w:r>
          </w:p>
        </w:tc>
        <w:tc>
          <w:tcPr>
            <w:tcW w:w="2478" w:type="dxa"/>
            <w:vAlign w:val="center"/>
          </w:tcPr>
          <w:p w14:paraId="2291D329"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采购人</w:t>
            </w:r>
          </w:p>
        </w:tc>
        <w:tc>
          <w:tcPr>
            <w:tcW w:w="6730" w:type="dxa"/>
            <w:vAlign w:val="center"/>
          </w:tcPr>
          <w:p w14:paraId="4F5E8FB4"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采购人名称：</w:t>
            </w:r>
            <w:r w:rsidR="008E0206" w:rsidRPr="005A066F">
              <w:rPr>
                <w:rFonts w:ascii="仿宋" w:eastAsia="仿宋" w:hAnsi="仿宋" w:cs="仿宋" w:hint="eastAsia"/>
                <w:sz w:val="24"/>
              </w:rPr>
              <w:t>昌江黎族自治县市场物业管理服务中心</w:t>
            </w:r>
          </w:p>
          <w:p w14:paraId="79BBD4FD"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地  址：</w:t>
            </w:r>
            <w:r w:rsidR="00597958" w:rsidRPr="005A066F">
              <w:rPr>
                <w:rFonts w:ascii="仿宋" w:eastAsia="仿宋" w:hAnsi="仿宋" w:cs="仿宋" w:hint="eastAsia"/>
                <w:sz w:val="24"/>
              </w:rPr>
              <w:t>昌江黎族自治县石碌镇</w:t>
            </w:r>
          </w:p>
          <w:p w14:paraId="35E6DDA1"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项目联系人：</w:t>
            </w:r>
            <w:r w:rsidR="00597958" w:rsidRPr="005A066F">
              <w:rPr>
                <w:rFonts w:ascii="仿宋" w:eastAsia="仿宋" w:hAnsi="仿宋" w:cs="仿宋" w:hint="eastAsia"/>
                <w:sz w:val="24"/>
              </w:rPr>
              <w:t>秦工</w:t>
            </w:r>
          </w:p>
          <w:p w14:paraId="74D13CBB"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联 系方 式：</w:t>
            </w:r>
            <w:r w:rsidR="00597958" w:rsidRPr="005A066F">
              <w:rPr>
                <w:rFonts w:ascii="仿宋" w:eastAsia="仿宋" w:hAnsi="仿宋" w:cs="仿宋"/>
                <w:sz w:val="24"/>
              </w:rPr>
              <w:t>0898-26632968</w:t>
            </w:r>
          </w:p>
        </w:tc>
      </w:tr>
      <w:tr w:rsidR="00C07EE7" w:rsidRPr="005A066F" w14:paraId="20E65E3A" w14:textId="77777777">
        <w:trPr>
          <w:trHeight w:val="1128"/>
          <w:jc w:val="center"/>
        </w:trPr>
        <w:tc>
          <w:tcPr>
            <w:tcW w:w="1050" w:type="dxa"/>
            <w:vAlign w:val="center"/>
          </w:tcPr>
          <w:p w14:paraId="044F079A"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1.1.3</w:t>
            </w:r>
          </w:p>
        </w:tc>
        <w:tc>
          <w:tcPr>
            <w:tcW w:w="2478" w:type="dxa"/>
            <w:vAlign w:val="center"/>
          </w:tcPr>
          <w:p w14:paraId="66E35A23"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采购代理机构</w:t>
            </w:r>
          </w:p>
        </w:tc>
        <w:tc>
          <w:tcPr>
            <w:tcW w:w="6730" w:type="dxa"/>
            <w:vAlign w:val="center"/>
          </w:tcPr>
          <w:p w14:paraId="3B05DD96"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采购代理机构名称：海南众拾工程项目咨询有限公司</w:t>
            </w:r>
          </w:p>
          <w:p w14:paraId="6B129A68"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地址：海口市美兰区大英山东一路龙岐雅苑（北区）1栋B单元1901</w:t>
            </w:r>
          </w:p>
          <w:p w14:paraId="43BA7C98"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联系人：吴工</w:t>
            </w:r>
          </w:p>
          <w:p w14:paraId="644AB3F3"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电话：</w:t>
            </w:r>
            <w:r w:rsidRPr="005A066F">
              <w:rPr>
                <w:rFonts w:ascii="仿宋" w:eastAsia="仿宋" w:hAnsi="仿宋" w:cs="仿宋"/>
                <w:sz w:val="24"/>
              </w:rPr>
              <w:t>0898-65329879</w:t>
            </w:r>
          </w:p>
        </w:tc>
      </w:tr>
      <w:tr w:rsidR="00C07EE7" w:rsidRPr="005A066F" w14:paraId="01873B4A" w14:textId="77777777">
        <w:trPr>
          <w:trHeight w:val="546"/>
          <w:jc w:val="center"/>
        </w:trPr>
        <w:tc>
          <w:tcPr>
            <w:tcW w:w="1050" w:type="dxa"/>
            <w:vAlign w:val="center"/>
          </w:tcPr>
          <w:p w14:paraId="40B98E98"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1.1.4</w:t>
            </w:r>
          </w:p>
        </w:tc>
        <w:tc>
          <w:tcPr>
            <w:tcW w:w="2478" w:type="dxa"/>
            <w:vAlign w:val="center"/>
          </w:tcPr>
          <w:p w14:paraId="29A0278D"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项目名称</w:t>
            </w:r>
          </w:p>
        </w:tc>
        <w:tc>
          <w:tcPr>
            <w:tcW w:w="6730" w:type="dxa"/>
            <w:vAlign w:val="center"/>
          </w:tcPr>
          <w:p w14:paraId="001A06E5" w14:textId="77777777" w:rsidR="00C07EE7" w:rsidRPr="005A066F" w:rsidRDefault="008E0206">
            <w:pPr>
              <w:pStyle w:val="af6"/>
              <w:spacing w:line="360" w:lineRule="auto"/>
              <w:rPr>
                <w:rFonts w:ascii="仿宋" w:eastAsia="仿宋" w:hAnsi="仿宋" w:cs="仿宋"/>
              </w:rPr>
            </w:pPr>
            <w:r w:rsidRPr="005A066F">
              <w:rPr>
                <w:rFonts w:ascii="仿宋" w:eastAsia="仿宋" w:hAnsi="仿宋" w:hint="eastAsia"/>
              </w:rPr>
              <w:t>昌江县农贸市场创文点位升级改造项目</w:t>
            </w:r>
          </w:p>
        </w:tc>
      </w:tr>
      <w:tr w:rsidR="00C07EE7" w:rsidRPr="005A066F" w14:paraId="4AD76F0C" w14:textId="77777777">
        <w:trPr>
          <w:trHeight w:val="340"/>
          <w:jc w:val="center"/>
        </w:trPr>
        <w:tc>
          <w:tcPr>
            <w:tcW w:w="1050" w:type="dxa"/>
            <w:vAlign w:val="center"/>
          </w:tcPr>
          <w:p w14:paraId="3BFA2CEC"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1.1.5</w:t>
            </w:r>
          </w:p>
        </w:tc>
        <w:tc>
          <w:tcPr>
            <w:tcW w:w="2478" w:type="dxa"/>
            <w:vAlign w:val="center"/>
          </w:tcPr>
          <w:p w14:paraId="079A33F0"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服务地点</w:t>
            </w:r>
          </w:p>
          <w:p w14:paraId="41C740F3"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（建设地点）</w:t>
            </w:r>
          </w:p>
        </w:tc>
        <w:tc>
          <w:tcPr>
            <w:tcW w:w="6730" w:type="dxa"/>
            <w:vAlign w:val="center"/>
          </w:tcPr>
          <w:p w14:paraId="14137E0D" w14:textId="77777777" w:rsidR="00C07EE7" w:rsidRPr="005A066F" w:rsidRDefault="00820D52">
            <w:pPr>
              <w:pStyle w:val="af6"/>
              <w:spacing w:line="360" w:lineRule="auto"/>
              <w:rPr>
                <w:rFonts w:ascii="仿宋" w:eastAsia="仿宋" w:hAnsi="仿宋" w:cs="仿宋"/>
              </w:rPr>
            </w:pPr>
            <w:r w:rsidRPr="005A066F">
              <w:rPr>
                <w:rFonts w:ascii="仿宋" w:eastAsia="仿宋" w:hAnsi="仿宋" w:cs="仿宋" w:hint="eastAsia"/>
              </w:rPr>
              <w:t>海南省昌江县</w:t>
            </w:r>
          </w:p>
        </w:tc>
      </w:tr>
      <w:tr w:rsidR="00C07EE7" w:rsidRPr="005A066F" w14:paraId="4A7C215B" w14:textId="77777777">
        <w:trPr>
          <w:trHeight w:val="340"/>
          <w:jc w:val="center"/>
        </w:trPr>
        <w:tc>
          <w:tcPr>
            <w:tcW w:w="1050" w:type="dxa"/>
            <w:vAlign w:val="center"/>
          </w:tcPr>
          <w:p w14:paraId="45CBED49"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1.2.1</w:t>
            </w:r>
          </w:p>
        </w:tc>
        <w:tc>
          <w:tcPr>
            <w:tcW w:w="2478" w:type="dxa"/>
            <w:vAlign w:val="center"/>
          </w:tcPr>
          <w:p w14:paraId="3B5ADFC3"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资金来源</w:t>
            </w:r>
          </w:p>
        </w:tc>
        <w:tc>
          <w:tcPr>
            <w:tcW w:w="6730" w:type="dxa"/>
            <w:vAlign w:val="center"/>
          </w:tcPr>
          <w:p w14:paraId="2847184E" w14:textId="77777777" w:rsidR="00C07EE7" w:rsidRPr="005A066F" w:rsidRDefault="00000000">
            <w:pPr>
              <w:spacing w:line="360" w:lineRule="auto"/>
              <w:rPr>
                <w:rFonts w:ascii="仿宋" w:eastAsia="仿宋" w:hAnsi="仿宋" w:cs="仿宋"/>
                <w:snapToGrid w:val="0"/>
                <w:kern w:val="21"/>
                <w:sz w:val="24"/>
              </w:rPr>
            </w:pPr>
            <w:r w:rsidRPr="005A066F">
              <w:rPr>
                <w:rFonts w:ascii="仿宋" w:eastAsia="仿宋" w:hAnsi="仿宋" w:cs="仿宋" w:hint="eastAsia"/>
                <w:snapToGrid w:val="0"/>
                <w:kern w:val="21"/>
                <w:sz w:val="24"/>
              </w:rPr>
              <w:t>政府资金</w:t>
            </w:r>
          </w:p>
        </w:tc>
      </w:tr>
      <w:tr w:rsidR="00C07EE7" w:rsidRPr="005A066F" w14:paraId="2B55F4D1" w14:textId="77777777">
        <w:trPr>
          <w:trHeight w:val="340"/>
          <w:jc w:val="center"/>
        </w:trPr>
        <w:tc>
          <w:tcPr>
            <w:tcW w:w="1050" w:type="dxa"/>
            <w:vAlign w:val="center"/>
          </w:tcPr>
          <w:p w14:paraId="171882AB"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1.2.2</w:t>
            </w:r>
          </w:p>
        </w:tc>
        <w:tc>
          <w:tcPr>
            <w:tcW w:w="2478" w:type="dxa"/>
            <w:vAlign w:val="center"/>
          </w:tcPr>
          <w:p w14:paraId="22598F19"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出资比例</w:t>
            </w:r>
          </w:p>
        </w:tc>
        <w:tc>
          <w:tcPr>
            <w:tcW w:w="6730" w:type="dxa"/>
            <w:vAlign w:val="center"/>
          </w:tcPr>
          <w:p w14:paraId="60D375AA" w14:textId="77777777" w:rsidR="00C07EE7" w:rsidRPr="005A066F" w:rsidRDefault="00000000">
            <w:pPr>
              <w:spacing w:line="360" w:lineRule="auto"/>
              <w:rPr>
                <w:rFonts w:ascii="仿宋" w:eastAsia="仿宋" w:hAnsi="仿宋" w:cs="仿宋"/>
                <w:snapToGrid w:val="0"/>
                <w:kern w:val="21"/>
                <w:sz w:val="24"/>
              </w:rPr>
            </w:pPr>
            <w:r w:rsidRPr="005A066F">
              <w:rPr>
                <w:rFonts w:ascii="仿宋" w:eastAsia="仿宋" w:hAnsi="仿宋" w:cs="仿宋" w:hint="eastAsia"/>
                <w:snapToGrid w:val="0"/>
                <w:kern w:val="21"/>
                <w:sz w:val="24"/>
              </w:rPr>
              <w:t>100%</w:t>
            </w:r>
          </w:p>
        </w:tc>
      </w:tr>
      <w:tr w:rsidR="00C07EE7" w:rsidRPr="005A066F" w14:paraId="63BA2F46" w14:textId="77777777">
        <w:trPr>
          <w:trHeight w:val="340"/>
          <w:jc w:val="center"/>
        </w:trPr>
        <w:tc>
          <w:tcPr>
            <w:tcW w:w="1050" w:type="dxa"/>
            <w:vAlign w:val="center"/>
          </w:tcPr>
          <w:p w14:paraId="1B9DCBA5"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1.2.3</w:t>
            </w:r>
          </w:p>
        </w:tc>
        <w:tc>
          <w:tcPr>
            <w:tcW w:w="2478" w:type="dxa"/>
            <w:vAlign w:val="center"/>
          </w:tcPr>
          <w:p w14:paraId="0F9A4AFE"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资金落实情况</w:t>
            </w:r>
          </w:p>
        </w:tc>
        <w:tc>
          <w:tcPr>
            <w:tcW w:w="6730" w:type="dxa"/>
            <w:vAlign w:val="center"/>
          </w:tcPr>
          <w:p w14:paraId="2D3BA1C8" w14:textId="77777777" w:rsidR="00C07EE7" w:rsidRPr="005A066F" w:rsidRDefault="00000000">
            <w:pPr>
              <w:spacing w:line="360" w:lineRule="auto"/>
              <w:rPr>
                <w:rFonts w:ascii="仿宋" w:eastAsia="仿宋" w:hAnsi="仿宋" w:cs="仿宋"/>
                <w:snapToGrid w:val="0"/>
                <w:kern w:val="21"/>
                <w:sz w:val="24"/>
              </w:rPr>
            </w:pPr>
            <w:r w:rsidRPr="005A066F">
              <w:rPr>
                <w:rFonts w:ascii="仿宋" w:eastAsia="仿宋" w:hAnsi="仿宋" w:cs="仿宋" w:hint="eastAsia"/>
                <w:snapToGrid w:val="0"/>
                <w:kern w:val="21"/>
                <w:sz w:val="24"/>
              </w:rPr>
              <w:t>已经落实</w:t>
            </w:r>
          </w:p>
        </w:tc>
      </w:tr>
      <w:tr w:rsidR="00C07EE7" w:rsidRPr="005A066F" w14:paraId="76A46D95" w14:textId="77777777">
        <w:trPr>
          <w:trHeight w:val="340"/>
          <w:jc w:val="center"/>
        </w:trPr>
        <w:tc>
          <w:tcPr>
            <w:tcW w:w="1050" w:type="dxa"/>
            <w:vAlign w:val="center"/>
          </w:tcPr>
          <w:p w14:paraId="78B4846A"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w:t>
            </w:r>
            <w:r w:rsidRPr="005A066F">
              <w:rPr>
                <w:rFonts w:ascii="仿宋" w:eastAsia="仿宋" w:hAnsi="仿宋" w:cs="仿宋"/>
                <w:sz w:val="24"/>
              </w:rPr>
              <w:t>.2.4</w:t>
            </w:r>
          </w:p>
        </w:tc>
        <w:tc>
          <w:tcPr>
            <w:tcW w:w="2478" w:type="dxa"/>
            <w:vAlign w:val="center"/>
          </w:tcPr>
          <w:p w14:paraId="4048DD9B"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预算资金</w:t>
            </w:r>
          </w:p>
        </w:tc>
        <w:tc>
          <w:tcPr>
            <w:tcW w:w="6730" w:type="dxa"/>
            <w:vAlign w:val="center"/>
          </w:tcPr>
          <w:p w14:paraId="466A49F7" w14:textId="77777777" w:rsidR="00C07EE7" w:rsidRPr="005A066F" w:rsidRDefault="00820D52">
            <w:pPr>
              <w:spacing w:line="360" w:lineRule="auto"/>
              <w:rPr>
                <w:rFonts w:ascii="仿宋" w:eastAsia="仿宋" w:hAnsi="仿宋" w:cs="仿宋"/>
                <w:snapToGrid w:val="0"/>
                <w:kern w:val="21"/>
                <w:sz w:val="24"/>
              </w:rPr>
            </w:pPr>
            <w:r w:rsidRPr="005A066F">
              <w:rPr>
                <w:rFonts w:ascii="仿宋" w:eastAsia="仿宋" w:hAnsi="仿宋"/>
                <w:sz w:val="24"/>
              </w:rPr>
              <w:t>3172028.78元</w:t>
            </w:r>
          </w:p>
        </w:tc>
      </w:tr>
      <w:tr w:rsidR="00C07EE7" w:rsidRPr="005A066F" w14:paraId="132F299F" w14:textId="77777777">
        <w:trPr>
          <w:trHeight w:val="340"/>
          <w:jc w:val="center"/>
        </w:trPr>
        <w:tc>
          <w:tcPr>
            <w:tcW w:w="1050" w:type="dxa"/>
            <w:vAlign w:val="center"/>
          </w:tcPr>
          <w:p w14:paraId="1D0CD9B4"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1.3.1</w:t>
            </w:r>
          </w:p>
        </w:tc>
        <w:tc>
          <w:tcPr>
            <w:tcW w:w="2478" w:type="dxa"/>
            <w:vAlign w:val="center"/>
          </w:tcPr>
          <w:p w14:paraId="11088983" w14:textId="77777777" w:rsidR="00C07EE7" w:rsidRPr="005A066F" w:rsidRDefault="00000000">
            <w:pPr>
              <w:adjustRightInd w:val="0"/>
              <w:snapToGrid w:val="0"/>
              <w:spacing w:line="360" w:lineRule="auto"/>
              <w:jc w:val="center"/>
              <w:textAlignment w:val="baseline"/>
              <w:rPr>
                <w:rFonts w:ascii="仿宋" w:eastAsia="仿宋" w:hAnsi="仿宋"/>
                <w:sz w:val="24"/>
              </w:rPr>
            </w:pPr>
            <w:r w:rsidRPr="005A066F">
              <w:rPr>
                <w:rFonts w:ascii="仿宋" w:eastAsia="仿宋" w:hAnsi="仿宋" w:hint="eastAsia"/>
                <w:sz w:val="24"/>
              </w:rPr>
              <w:t>合同履行期限</w:t>
            </w:r>
          </w:p>
          <w:p w14:paraId="0F902622" w14:textId="77777777" w:rsidR="00C07EE7" w:rsidRPr="005A066F" w:rsidRDefault="00000000">
            <w:pPr>
              <w:adjustRightInd w:val="0"/>
              <w:snapToGrid w:val="0"/>
              <w:spacing w:line="360" w:lineRule="auto"/>
              <w:jc w:val="center"/>
              <w:textAlignment w:val="baseline"/>
              <w:rPr>
                <w:rFonts w:ascii="仿宋" w:eastAsia="仿宋" w:hAnsi="仿宋" w:cs="仿宋"/>
                <w:snapToGrid w:val="0"/>
                <w:kern w:val="21"/>
                <w:sz w:val="24"/>
              </w:rPr>
            </w:pPr>
            <w:r w:rsidRPr="005A066F">
              <w:rPr>
                <w:rFonts w:ascii="仿宋" w:eastAsia="仿宋" w:hAnsi="仿宋" w:hint="eastAsia"/>
                <w:sz w:val="24"/>
              </w:rPr>
              <w:t>（工期）</w:t>
            </w:r>
          </w:p>
        </w:tc>
        <w:tc>
          <w:tcPr>
            <w:tcW w:w="6730" w:type="dxa"/>
            <w:vAlign w:val="center"/>
          </w:tcPr>
          <w:p w14:paraId="28139B07" w14:textId="77777777" w:rsidR="00C07EE7" w:rsidRPr="005A066F" w:rsidRDefault="002B18D0">
            <w:pPr>
              <w:adjustRightInd w:val="0"/>
              <w:snapToGrid w:val="0"/>
              <w:spacing w:line="360" w:lineRule="auto"/>
              <w:textAlignment w:val="baseline"/>
              <w:rPr>
                <w:rFonts w:ascii="仿宋" w:eastAsia="仿宋" w:hAnsi="仿宋" w:cs="仿宋"/>
                <w:snapToGrid w:val="0"/>
                <w:kern w:val="21"/>
                <w:sz w:val="24"/>
              </w:rPr>
            </w:pPr>
            <w:r w:rsidRPr="005A066F">
              <w:rPr>
                <w:rFonts w:ascii="仿宋" w:eastAsia="仿宋" w:hAnsi="仿宋"/>
                <w:sz w:val="24"/>
              </w:rPr>
              <w:t>30</w:t>
            </w:r>
            <w:r w:rsidRPr="005A066F">
              <w:rPr>
                <w:rFonts w:ascii="仿宋" w:eastAsia="仿宋" w:hAnsi="仿宋" w:hint="eastAsia"/>
                <w:sz w:val="24"/>
              </w:rPr>
              <w:t>日历天</w:t>
            </w:r>
          </w:p>
        </w:tc>
      </w:tr>
      <w:tr w:rsidR="00C07EE7" w:rsidRPr="005A066F" w14:paraId="44F53CC6" w14:textId="77777777">
        <w:trPr>
          <w:trHeight w:val="340"/>
          <w:jc w:val="center"/>
        </w:trPr>
        <w:tc>
          <w:tcPr>
            <w:tcW w:w="1050" w:type="dxa"/>
            <w:vAlign w:val="center"/>
          </w:tcPr>
          <w:p w14:paraId="135C7695"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w:t>
            </w:r>
            <w:r w:rsidRPr="005A066F">
              <w:rPr>
                <w:rFonts w:ascii="仿宋" w:eastAsia="仿宋" w:hAnsi="仿宋" w:cs="仿宋"/>
                <w:sz w:val="24"/>
              </w:rPr>
              <w:t>.3.2</w:t>
            </w:r>
          </w:p>
        </w:tc>
        <w:tc>
          <w:tcPr>
            <w:tcW w:w="2478" w:type="dxa"/>
            <w:vAlign w:val="center"/>
          </w:tcPr>
          <w:p w14:paraId="5D3DDFFC" w14:textId="77777777" w:rsidR="00C07EE7" w:rsidRPr="005A066F" w:rsidRDefault="00000000">
            <w:pPr>
              <w:adjustRightInd w:val="0"/>
              <w:snapToGrid w:val="0"/>
              <w:spacing w:line="360" w:lineRule="auto"/>
              <w:jc w:val="center"/>
              <w:textAlignment w:val="baseline"/>
              <w:rPr>
                <w:rFonts w:ascii="仿宋" w:eastAsia="仿宋" w:hAnsi="仿宋" w:cs="仿宋"/>
                <w:sz w:val="24"/>
              </w:rPr>
            </w:pPr>
            <w:r w:rsidRPr="005A066F">
              <w:rPr>
                <w:rFonts w:ascii="仿宋" w:eastAsia="仿宋" w:hAnsi="仿宋" w:cs="仿宋" w:hint="eastAsia"/>
                <w:sz w:val="24"/>
              </w:rPr>
              <w:t>质量要求</w:t>
            </w:r>
          </w:p>
        </w:tc>
        <w:tc>
          <w:tcPr>
            <w:tcW w:w="6730" w:type="dxa"/>
            <w:vAlign w:val="center"/>
          </w:tcPr>
          <w:p w14:paraId="29C6A6AE" w14:textId="77777777" w:rsidR="00C07EE7" w:rsidRPr="005A066F" w:rsidRDefault="00000000">
            <w:pPr>
              <w:adjustRightInd w:val="0"/>
              <w:snapToGrid w:val="0"/>
              <w:spacing w:line="360" w:lineRule="auto"/>
              <w:textAlignment w:val="baseline"/>
              <w:rPr>
                <w:rFonts w:ascii="仿宋" w:eastAsia="仿宋" w:hAnsi="仿宋"/>
                <w:sz w:val="24"/>
              </w:rPr>
            </w:pPr>
            <w:r w:rsidRPr="005A066F">
              <w:rPr>
                <w:rFonts w:ascii="仿宋" w:eastAsia="仿宋" w:hAnsi="仿宋" w:hint="eastAsia"/>
                <w:sz w:val="24"/>
              </w:rPr>
              <w:t>符合现行国家施工及验收规范标准要求合格</w:t>
            </w:r>
          </w:p>
        </w:tc>
      </w:tr>
      <w:tr w:rsidR="00C07EE7" w:rsidRPr="005A066F" w14:paraId="4FDF18CC" w14:textId="77777777">
        <w:trPr>
          <w:trHeight w:val="340"/>
          <w:jc w:val="center"/>
        </w:trPr>
        <w:tc>
          <w:tcPr>
            <w:tcW w:w="1050" w:type="dxa"/>
            <w:vAlign w:val="center"/>
          </w:tcPr>
          <w:p w14:paraId="0F29506C"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w:t>
            </w:r>
            <w:r w:rsidRPr="005A066F">
              <w:rPr>
                <w:rFonts w:ascii="仿宋" w:eastAsia="仿宋" w:hAnsi="仿宋" w:cs="仿宋"/>
                <w:sz w:val="24"/>
              </w:rPr>
              <w:t>.3.3</w:t>
            </w:r>
          </w:p>
        </w:tc>
        <w:tc>
          <w:tcPr>
            <w:tcW w:w="2478" w:type="dxa"/>
            <w:vAlign w:val="center"/>
          </w:tcPr>
          <w:p w14:paraId="3EFF0691" w14:textId="77777777" w:rsidR="00C07EE7" w:rsidRPr="005A066F" w:rsidRDefault="00000000">
            <w:pPr>
              <w:adjustRightInd w:val="0"/>
              <w:snapToGrid w:val="0"/>
              <w:spacing w:line="360" w:lineRule="auto"/>
              <w:jc w:val="center"/>
              <w:textAlignment w:val="baseline"/>
              <w:rPr>
                <w:rFonts w:ascii="仿宋" w:eastAsia="仿宋" w:hAnsi="仿宋" w:cs="仿宋"/>
                <w:sz w:val="24"/>
              </w:rPr>
            </w:pPr>
            <w:r w:rsidRPr="005A066F">
              <w:rPr>
                <w:rFonts w:ascii="仿宋" w:eastAsia="仿宋" w:hAnsi="仿宋" w:cs="仿宋" w:hint="eastAsia"/>
                <w:sz w:val="24"/>
              </w:rPr>
              <w:t>是否接受联合体投标</w:t>
            </w:r>
          </w:p>
        </w:tc>
        <w:tc>
          <w:tcPr>
            <w:tcW w:w="6730" w:type="dxa"/>
            <w:vAlign w:val="center"/>
          </w:tcPr>
          <w:p w14:paraId="58ABBF84" w14:textId="77777777" w:rsidR="00C07EE7" w:rsidRPr="005A066F" w:rsidRDefault="00000000">
            <w:pPr>
              <w:adjustRightInd w:val="0"/>
              <w:snapToGrid w:val="0"/>
              <w:spacing w:line="360" w:lineRule="auto"/>
              <w:textAlignment w:val="baseline"/>
              <w:rPr>
                <w:rFonts w:ascii="仿宋" w:eastAsia="仿宋" w:hAnsi="仿宋" w:cs="仿宋"/>
                <w:sz w:val="24"/>
              </w:rPr>
            </w:pPr>
            <w:r w:rsidRPr="005A066F">
              <w:rPr>
                <w:rFonts w:ascii="仿宋" w:eastAsia="仿宋" w:hAnsi="仿宋" w:cs="仿宋" w:hint="eastAsia"/>
                <w:sz w:val="24"/>
              </w:rPr>
              <w:t>接受联合体投标。联合体要求：联合体成员不得超过3（含本数）家，联合体牵头人须为符合资格要求的施工单位，须以联合体牵头人名义提交投标保证金。</w:t>
            </w:r>
          </w:p>
        </w:tc>
      </w:tr>
      <w:tr w:rsidR="00C07EE7" w:rsidRPr="005A066F" w14:paraId="7CC24B08" w14:textId="77777777">
        <w:trPr>
          <w:trHeight w:val="794"/>
          <w:jc w:val="center"/>
        </w:trPr>
        <w:tc>
          <w:tcPr>
            <w:tcW w:w="1050" w:type="dxa"/>
            <w:vAlign w:val="center"/>
          </w:tcPr>
          <w:p w14:paraId="3CC72EE3"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lastRenderedPageBreak/>
              <w:t>1.4.1</w:t>
            </w:r>
          </w:p>
        </w:tc>
        <w:tc>
          <w:tcPr>
            <w:tcW w:w="2478" w:type="dxa"/>
            <w:vAlign w:val="center"/>
          </w:tcPr>
          <w:p w14:paraId="405EA011"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供应商资质条件、能力和信誉</w:t>
            </w:r>
          </w:p>
        </w:tc>
        <w:tc>
          <w:tcPr>
            <w:tcW w:w="6730" w:type="dxa"/>
            <w:vAlign w:val="center"/>
          </w:tcPr>
          <w:p w14:paraId="092F91B5" w14:textId="77777777" w:rsidR="00C07EE7" w:rsidRPr="005A066F" w:rsidRDefault="00000000">
            <w:pPr>
              <w:spacing w:line="360" w:lineRule="auto"/>
              <w:ind w:firstLineChars="236" w:firstLine="566"/>
              <w:rPr>
                <w:rFonts w:ascii="仿宋" w:eastAsia="仿宋" w:hAnsi="仿宋" w:cs="仿宋"/>
                <w:sz w:val="24"/>
              </w:rPr>
            </w:pPr>
            <w:bookmarkStart w:id="51" w:name="_Toc221950051"/>
            <w:bookmarkStart w:id="52" w:name="_Toc221950050"/>
            <w:r w:rsidRPr="005A066F">
              <w:rPr>
                <w:rFonts w:ascii="仿宋" w:eastAsia="仿宋" w:hAnsi="仿宋" w:cs="仿宋" w:hint="eastAsia"/>
                <w:sz w:val="24"/>
              </w:rPr>
              <w:t>1.满足《中华人民共和国政府采购法》第二十二条规定；</w:t>
            </w:r>
          </w:p>
          <w:p w14:paraId="00F584F4" w14:textId="77777777" w:rsidR="00C07EE7" w:rsidRPr="005A066F" w:rsidRDefault="00000000">
            <w:pPr>
              <w:spacing w:line="360" w:lineRule="auto"/>
              <w:ind w:firstLineChars="236" w:firstLine="566"/>
              <w:rPr>
                <w:rFonts w:ascii="仿宋" w:eastAsia="仿宋" w:hAnsi="仿宋" w:cs="仿宋"/>
                <w:sz w:val="24"/>
              </w:rPr>
            </w:pPr>
            <w:r w:rsidRPr="005A066F">
              <w:rPr>
                <w:rFonts w:ascii="仿宋" w:eastAsia="仿宋" w:hAnsi="仿宋" w:cs="仿宋" w:hint="eastAsia"/>
                <w:sz w:val="24"/>
              </w:rPr>
              <w:t>2.落实政府采购政策需满足的资格要求：（如属于专门面向中小企业采购的项目,供应商应为中小微企业（含联合体）、监狱企业、残疾人福利性单位)</w:t>
            </w:r>
          </w:p>
          <w:p w14:paraId="65FA40F5" w14:textId="77777777" w:rsidR="00C07EE7" w:rsidRPr="005A066F" w:rsidRDefault="00000000">
            <w:pPr>
              <w:spacing w:line="360" w:lineRule="auto"/>
              <w:ind w:firstLineChars="236" w:firstLine="566"/>
              <w:rPr>
                <w:rFonts w:ascii="仿宋" w:eastAsia="仿宋" w:hAnsi="仿宋" w:cs="仿宋"/>
                <w:sz w:val="24"/>
              </w:rPr>
            </w:pPr>
            <w:r w:rsidRPr="005A066F">
              <w:rPr>
                <w:rFonts w:ascii="仿宋" w:eastAsia="仿宋" w:hAnsi="仿宋" w:cs="仿宋" w:hint="eastAsia"/>
                <w:sz w:val="24"/>
              </w:rPr>
              <w:t>3.本项目的特定资格要求：</w:t>
            </w:r>
          </w:p>
          <w:p w14:paraId="4C9AD950" w14:textId="77777777" w:rsidR="00C07EE7" w:rsidRPr="005A066F" w:rsidRDefault="00000000">
            <w:pPr>
              <w:spacing w:line="360" w:lineRule="auto"/>
              <w:ind w:firstLineChars="236" w:firstLine="566"/>
              <w:rPr>
                <w:rFonts w:ascii="仿宋" w:eastAsia="仿宋" w:hAnsi="仿宋" w:cs="仿宋"/>
                <w:sz w:val="24"/>
              </w:rPr>
            </w:pPr>
            <w:r w:rsidRPr="005A066F">
              <w:rPr>
                <w:rFonts w:ascii="仿宋" w:eastAsia="仿宋" w:hAnsi="仿宋" w:cs="仿宋" w:hint="eastAsia"/>
                <w:sz w:val="24"/>
              </w:rPr>
              <w:t>①</w:t>
            </w:r>
            <w:r w:rsidRPr="005A066F">
              <w:rPr>
                <w:rFonts w:ascii="仿宋" w:eastAsia="仿宋" w:hAnsi="仿宋" w:cs="仿宋" w:hint="eastAsia"/>
                <w:sz w:val="24"/>
              </w:rPr>
              <w:tab/>
              <w:t>供应商须具备独立法人资格，具有有效的安全生产许可证，</w:t>
            </w:r>
            <w:r w:rsidR="002B18D0" w:rsidRPr="005A066F">
              <w:rPr>
                <w:rFonts w:ascii="仿宋" w:eastAsia="仿宋" w:hAnsi="仿宋" w:cs="仿宋" w:hint="eastAsia"/>
                <w:sz w:val="24"/>
              </w:rPr>
              <w:t>并</w:t>
            </w:r>
            <w:r w:rsidR="009526DF" w:rsidRPr="005A066F">
              <w:rPr>
                <w:rFonts w:ascii="仿宋" w:eastAsia="仿宋" w:hAnsi="仿宋" w:cs="仿宋" w:hint="eastAsia"/>
                <w:sz w:val="24"/>
              </w:rPr>
              <w:t>具备建筑装修装饰工程专业承包二级（含）以上资质或建筑工程施工总承包三级（含）及以上资质</w:t>
            </w:r>
            <w:r w:rsidRPr="005A066F">
              <w:rPr>
                <w:rFonts w:ascii="仿宋" w:eastAsia="仿宋" w:hAnsi="仿宋" w:cs="仿宋" w:hint="eastAsia"/>
                <w:sz w:val="24"/>
              </w:rPr>
              <w:t>或根据《住房和城乡建设部关于印发建设工程企业资质管理制度改革方案的通知（建市〔2020〕94 号）的规定已换发新证取得相应资质，并在人员、设备、资金方面具有相应的施工能力；供应商拟派项目负责人（项目经理）须具备</w:t>
            </w:r>
            <w:r w:rsidR="002B18D0" w:rsidRPr="005A066F">
              <w:rPr>
                <w:rFonts w:ascii="仿宋" w:eastAsia="仿宋" w:hAnsi="仿宋" w:cs="仿宋" w:hint="eastAsia"/>
                <w:sz w:val="24"/>
              </w:rPr>
              <w:t>建筑工程专业二级（或以上）注册建造师执业资格</w:t>
            </w:r>
            <w:r w:rsidRPr="005A066F">
              <w:rPr>
                <w:rFonts w:ascii="仿宋" w:eastAsia="仿宋" w:hAnsi="仿宋" w:cs="仿宋" w:hint="eastAsia"/>
                <w:sz w:val="24"/>
              </w:rPr>
              <w:t>，且未担任其他在施建设工程项目的负责人（项目经理）（响应文件中须提供承诺书，格式自拟；提供项目经理执业资格证书复印件及未担任其他在施建设工程项目的项目经理承诺书复印件加盖公章）；</w:t>
            </w:r>
          </w:p>
          <w:p w14:paraId="6B8F9CFD" w14:textId="77777777" w:rsidR="00C07EE7" w:rsidRPr="005A066F" w:rsidRDefault="00000000">
            <w:pPr>
              <w:spacing w:line="360" w:lineRule="auto"/>
              <w:ind w:firstLineChars="236" w:firstLine="566"/>
              <w:rPr>
                <w:rFonts w:ascii="仿宋" w:eastAsia="仿宋" w:hAnsi="仿宋" w:cs="仿宋"/>
                <w:sz w:val="24"/>
              </w:rPr>
            </w:pPr>
            <w:r w:rsidRPr="005A066F">
              <w:rPr>
                <w:rFonts w:ascii="仿宋" w:eastAsia="仿宋" w:hAnsi="仿宋" w:cs="仿宋" w:hint="eastAsia"/>
                <w:sz w:val="24"/>
              </w:rPr>
              <w:t>②</w:t>
            </w:r>
            <w:r w:rsidRPr="005A066F">
              <w:rPr>
                <w:rFonts w:ascii="仿宋" w:eastAsia="仿宋" w:hAnsi="仿宋" w:cs="仿宋" w:hint="eastAsia"/>
                <w:sz w:val="24"/>
              </w:rPr>
              <w:tab/>
              <w:t>具有良好的商业信誉和健全的财务会计制度（需提供</w:t>
            </w:r>
            <w:r w:rsidR="002B18D0" w:rsidRPr="005A066F">
              <w:rPr>
                <w:rFonts w:ascii="仿宋" w:eastAsia="仿宋" w:hAnsi="仿宋" w:cs="仿宋" w:hint="eastAsia"/>
                <w:sz w:val="24"/>
              </w:rPr>
              <w:t>2023年01月以来任意3个月</w:t>
            </w:r>
            <w:r w:rsidRPr="005A066F">
              <w:rPr>
                <w:rFonts w:ascii="仿宋" w:eastAsia="仿宋" w:hAnsi="仿宋" w:cs="仿宋" w:hint="eastAsia"/>
                <w:sz w:val="24"/>
              </w:rPr>
              <w:t>的财务报表或者2022年一整年度的财务报表，报表应体现出现金流量表、利润表或损益表、资产负债表）；具有依法纳税和依法缴纳社会保障资金的良好记录（需提供</w:t>
            </w:r>
            <w:r w:rsidR="002B18D0" w:rsidRPr="005A066F">
              <w:rPr>
                <w:rFonts w:ascii="仿宋" w:eastAsia="仿宋" w:hAnsi="仿宋" w:cs="仿宋" w:hint="eastAsia"/>
                <w:sz w:val="24"/>
              </w:rPr>
              <w:t>2023年01月以来任意3个月</w:t>
            </w:r>
            <w:r w:rsidRPr="005A066F">
              <w:rPr>
                <w:rFonts w:ascii="仿宋" w:eastAsia="仿宋" w:hAnsi="仿宋" w:cs="仿宋" w:hint="eastAsia"/>
                <w:sz w:val="24"/>
              </w:rPr>
              <w:t>的企业纳税证明，以及</w:t>
            </w:r>
            <w:r w:rsidR="002B18D0" w:rsidRPr="005A066F">
              <w:rPr>
                <w:rFonts w:ascii="仿宋" w:eastAsia="仿宋" w:hAnsi="仿宋" w:cs="仿宋" w:hint="eastAsia"/>
                <w:sz w:val="24"/>
              </w:rPr>
              <w:t>2023年01月以来任意3个月</w:t>
            </w:r>
            <w:r w:rsidRPr="005A066F">
              <w:rPr>
                <w:rFonts w:ascii="仿宋" w:eastAsia="仿宋" w:hAnsi="仿宋" w:cs="仿宋" w:hint="eastAsia"/>
                <w:sz w:val="24"/>
              </w:rPr>
              <w:t>的社保缴费记录复印件）；</w:t>
            </w:r>
          </w:p>
          <w:p w14:paraId="7F868852" w14:textId="77777777" w:rsidR="00C07EE7" w:rsidRPr="005A066F" w:rsidRDefault="00000000">
            <w:pPr>
              <w:spacing w:line="360" w:lineRule="auto"/>
              <w:ind w:firstLineChars="236" w:firstLine="566"/>
              <w:rPr>
                <w:rFonts w:ascii="仿宋" w:eastAsia="仿宋" w:hAnsi="仿宋" w:cs="仿宋"/>
                <w:sz w:val="24"/>
              </w:rPr>
            </w:pPr>
            <w:r w:rsidRPr="005A066F">
              <w:rPr>
                <w:rFonts w:ascii="仿宋" w:eastAsia="仿宋" w:hAnsi="仿宋" w:cs="仿宋" w:hint="eastAsia"/>
                <w:sz w:val="24"/>
              </w:rPr>
              <w:t>③</w:t>
            </w:r>
            <w:r w:rsidRPr="005A066F">
              <w:rPr>
                <w:rFonts w:ascii="仿宋" w:eastAsia="仿宋" w:hAnsi="仿宋" w:cs="仿宋" w:hint="eastAsia"/>
                <w:sz w:val="24"/>
              </w:rPr>
              <w:tab/>
              <w:t>未被列入信用中国网站(www.creditchina.gov.cn)的“失信被执行人”、“重大税收违法失信主体”、“政府采购严重违法失信行为记录名单”名单和未被列入中国政府采购网(www.ccgp.gov.cn) 的“政府采购严重违法失信行为记录名单”（提供网站查询截图并加盖公章）；</w:t>
            </w:r>
          </w:p>
          <w:p w14:paraId="6728C013" w14:textId="77777777" w:rsidR="00C07EE7" w:rsidRPr="005A066F" w:rsidRDefault="00000000">
            <w:pPr>
              <w:spacing w:line="360" w:lineRule="auto"/>
              <w:ind w:firstLineChars="236" w:firstLine="566"/>
              <w:rPr>
                <w:rFonts w:ascii="仿宋" w:eastAsia="仿宋" w:hAnsi="仿宋" w:cs="仿宋"/>
                <w:sz w:val="24"/>
              </w:rPr>
            </w:pPr>
            <w:r w:rsidRPr="005A066F">
              <w:rPr>
                <w:rFonts w:ascii="仿宋" w:eastAsia="仿宋" w:hAnsi="仿宋" w:cs="仿宋" w:hint="eastAsia"/>
                <w:sz w:val="24"/>
              </w:rPr>
              <w:t>④</w:t>
            </w:r>
            <w:r w:rsidRPr="005A066F">
              <w:rPr>
                <w:rFonts w:ascii="仿宋" w:eastAsia="仿宋" w:hAnsi="仿宋" w:cs="仿宋" w:hint="eastAsia"/>
                <w:sz w:val="24"/>
              </w:rPr>
              <w:tab/>
              <w:t>参加政府采购活动前三年内（成立不足三年的从成立之</w:t>
            </w:r>
            <w:r w:rsidRPr="005A066F">
              <w:rPr>
                <w:rFonts w:ascii="仿宋" w:eastAsia="仿宋" w:hAnsi="仿宋" w:cs="仿宋" w:hint="eastAsia"/>
                <w:sz w:val="24"/>
              </w:rPr>
              <w:lastRenderedPageBreak/>
              <w:t>日起算），在经营活动中没有重大违法记录（需提供加盖公章的声明函）；报价资格没有被取消、暂停，没有处于被责令停业、财产被接管、冻结、破产状态；</w:t>
            </w:r>
          </w:p>
          <w:p w14:paraId="215D96B6" w14:textId="77777777" w:rsidR="00C07EE7" w:rsidRPr="005A066F" w:rsidRDefault="00000000">
            <w:pPr>
              <w:spacing w:line="360" w:lineRule="auto"/>
              <w:ind w:firstLineChars="236" w:firstLine="566"/>
              <w:rPr>
                <w:rFonts w:ascii="仿宋" w:eastAsia="仿宋" w:hAnsi="仿宋" w:cs="仿宋"/>
                <w:sz w:val="24"/>
              </w:rPr>
            </w:pPr>
            <w:r w:rsidRPr="005A066F">
              <w:rPr>
                <w:rFonts w:ascii="仿宋" w:eastAsia="仿宋" w:hAnsi="仿宋" w:cs="仿宋" w:hint="eastAsia"/>
                <w:sz w:val="24"/>
              </w:rPr>
              <w:t>⑤</w:t>
            </w:r>
            <w:r w:rsidRPr="005A066F">
              <w:rPr>
                <w:rFonts w:ascii="仿宋" w:eastAsia="仿宋" w:hAnsi="仿宋" w:cs="仿宋" w:hint="eastAsia"/>
                <w:sz w:val="24"/>
              </w:rPr>
              <w:tab/>
              <w:t>供应商应在海南省建筑工程全过程监管信息平台完成《海南省建筑企业诚信档案手册》登记，提供带有二维码的网站打印件并加盖公章；</w:t>
            </w:r>
          </w:p>
          <w:p w14:paraId="1E6B769F" w14:textId="77777777" w:rsidR="00C07EE7" w:rsidRPr="005A066F" w:rsidRDefault="00000000">
            <w:pPr>
              <w:spacing w:line="360" w:lineRule="auto"/>
              <w:ind w:firstLineChars="236" w:firstLine="566"/>
              <w:rPr>
                <w:rFonts w:ascii="仿宋" w:eastAsia="仿宋" w:hAnsi="仿宋" w:cs="仿宋"/>
                <w:sz w:val="24"/>
              </w:rPr>
            </w:pPr>
            <w:r w:rsidRPr="005A066F">
              <w:rPr>
                <w:rFonts w:ascii="仿宋" w:eastAsia="仿宋" w:hAnsi="仿宋" w:cs="仿宋" w:hint="eastAsia"/>
                <w:sz w:val="24"/>
              </w:rPr>
              <w:t>⑥</w:t>
            </w:r>
            <w:r w:rsidRPr="005A066F">
              <w:rPr>
                <w:rFonts w:ascii="仿宋" w:eastAsia="仿宋" w:hAnsi="仿宋" w:cs="仿宋" w:hint="eastAsia"/>
                <w:sz w:val="24"/>
              </w:rPr>
              <w:tab/>
              <w:t>供应商在参加政府采购活动前三年内，没有环保类行政处罚记录的（需提供加盖公章的环保类行政处罚记录声明函）；</w:t>
            </w:r>
          </w:p>
          <w:p w14:paraId="1BB27593" w14:textId="77777777" w:rsidR="00C07EE7" w:rsidRPr="005A066F" w:rsidRDefault="00000000">
            <w:pPr>
              <w:spacing w:line="360" w:lineRule="auto"/>
              <w:ind w:firstLineChars="236" w:firstLine="566"/>
              <w:rPr>
                <w:rFonts w:ascii="仿宋" w:eastAsia="仿宋" w:hAnsi="仿宋" w:cs="仿宋"/>
                <w:sz w:val="24"/>
              </w:rPr>
            </w:pPr>
            <w:r w:rsidRPr="005A066F">
              <w:rPr>
                <w:rFonts w:ascii="仿宋" w:eastAsia="仿宋" w:hAnsi="仿宋" w:cs="仿宋" w:hint="eastAsia"/>
                <w:sz w:val="24"/>
              </w:rPr>
              <w:t>⑦</w:t>
            </w:r>
            <w:r w:rsidRPr="005A066F">
              <w:rPr>
                <w:rFonts w:ascii="仿宋" w:eastAsia="仿宋" w:hAnsi="仿宋" w:cs="仿宋" w:hint="eastAsia"/>
                <w:sz w:val="24"/>
              </w:rPr>
              <w:tab/>
              <w:t>供应商亦可针对资格要求的内容提供相关资格承诺函即可参加采购活动，在投标（响应）文件中无需再提供财务状况报告、依法缴纳税收和社会保障资金、没有重大违法记录等证明材料。</w:t>
            </w:r>
          </w:p>
          <w:p w14:paraId="28554AA4" w14:textId="77777777" w:rsidR="00C07EE7" w:rsidRPr="005A066F" w:rsidRDefault="00000000">
            <w:pPr>
              <w:spacing w:line="360" w:lineRule="auto"/>
              <w:ind w:firstLineChars="236" w:firstLine="569"/>
              <w:rPr>
                <w:rFonts w:ascii="仿宋" w:eastAsia="仿宋" w:hAnsi="仿宋" w:cs="仿宋"/>
                <w:sz w:val="24"/>
              </w:rPr>
            </w:pPr>
            <w:r w:rsidRPr="005A066F">
              <w:rPr>
                <w:rFonts w:ascii="仿宋" w:eastAsia="仿宋" w:hAnsi="仿宋" w:cs="仿宋"/>
                <w:b/>
                <w:bCs/>
                <w:sz w:val="24"/>
              </w:rPr>
              <w:t>4</w:t>
            </w:r>
            <w:r w:rsidRPr="005A066F">
              <w:rPr>
                <w:rFonts w:ascii="仿宋" w:eastAsia="仿宋" w:hAnsi="仿宋" w:cs="仿宋" w:hint="eastAsia"/>
                <w:b/>
                <w:bCs/>
                <w:sz w:val="24"/>
              </w:rPr>
              <w:t>.其他要求：</w:t>
            </w:r>
          </w:p>
          <w:p w14:paraId="6B1D3EEE" w14:textId="77777777" w:rsidR="00C07EE7" w:rsidRPr="005A066F" w:rsidRDefault="00000000">
            <w:pPr>
              <w:spacing w:line="360" w:lineRule="auto"/>
              <w:ind w:firstLineChars="190" w:firstLine="456"/>
              <w:rPr>
                <w:rFonts w:ascii="仿宋" w:eastAsia="仿宋" w:hAnsi="仿宋" w:cs="仿宋"/>
                <w:sz w:val="24"/>
              </w:rPr>
            </w:pPr>
            <w:r w:rsidRPr="005A066F">
              <w:rPr>
                <w:rFonts w:ascii="仿宋" w:eastAsia="仿宋" w:hAnsi="仿宋" w:cs="仿宋" w:hint="eastAsia"/>
                <w:sz w:val="24"/>
              </w:rPr>
              <w:t>（1）</w:t>
            </w:r>
            <w:r w:rsidRPr="005A066F">
              <w:rPr>
                <w:rFonts w:ascii="仿宋" w:eastAsia="仿宋" w:hAnsi="仿宋" w:cs="仿宋" w:hint="eastAsia"/>
                <w:b/>
                <w:bCs/>
                <w:snapToGrid w:val="0"/>
                <w:kern w:val="21"/>
                <w:sz w:val="24"/>
              </w:rPr>
              <w:t>供应商必须书面承诺</w:t>
            </w:r>
            <w:r w:rsidRPr="005A066F">
              <w:rPr>
                <w:rFonts w:ascii="仿宋" w:eastAsia="仿宋" w:hAnsi="仿宋" w:cs="仿宋" w:hint="eastAsia"/>
                <w:snapToGrid w:val="0"/>
                <w:kern w:val="21"/>
                <w:sz w:val="24"/>
              </w:rPr>
              <w:t>：供应商的响应文件中使用的单位公章必为企业注册的公安机关备案的合法有效印章。若是非法印章，接受被取消报价及成交资格，并接受被上报市级、省级建设行政主管部门</w:t>
            </w:r>
            <w:r w:rsidRPr="005A066F">
              <w:rPr>
                <w:rFonts w:ascii="仿宋" w:eastAsia="仿宋" w:hAnsi="仿宋" w:cs="仿宋" w:hint="eastAsia"/>
                <w:bCs/>
                <w:snapToGrid w:val="0"/>
                <w:kern w:val="21"/>
                <w:sz w:val="24"/>
              </w:rPr>
              <w:t>进行处罚</w:t>
            </w:r>
            <w:r w:rsidRPr="005A066F">
              <w:rPr>
                <w:rFonts w:ascii="仿宋" w:eastAsia="仿宋" w:hAnsi="仿宋" w:cs="仿宋" w:hint="eastAsia"/>
                <w:snapToGrid w:val="0"/>
                <w:kern w:val="21"/>
                <w:sz w:val="24"/>
              </w:rPr>
              <w:t>（格式自拟）</w:t>
            </w:r>
            <w:r w:rsidRPr="005A066F">
              <w:rPr>
                <w:rFonts w:ascii="仿宋" w:eastAsia="仿宋" w:hAnsi="仿宋" w:cs="仿宋" w:hint="eastAsia"/>
                <w:bCs/>
                <w:snapToGrid w:val="0"/>
                <w:kern w:val="21"/>
                <w:sz w:val="24"/>
              </w:rPr>
              <w:t>。</w:t>
            </w:r>
          </w:p>
          <w:p w14:paraId="5C0429FE" w14:textId="77777777" w:rsidR="00C07EE7" w:rsidRPr="005A066F" w:rsidRDefault="00000000">
            <w:pPr>
              <w:pStyle w:val="2"/>
              <w:ind w:firstLine="480"/>
              <w:rPr>
                <w:rFonts w:ascii="仿宋" w:eastAsia="仿宋" w:hAnsi="仿宋" w:cs="仿宋"/>
                <w:snapToGrid w:val="0"/>
                <w:kern w:val="21"/>
                <w:sz w:val="24"/>
                <w:szCs w:val="24"/>
              </w:rPr>
            </w:pPr>
            <w:r w:rsidRPr="005A066F">
              <w:rPr>
                <w:rFonts w:ascii="仿宋" w:eastAsia="仿宋" w:hAnsi="仿宋" w:cs="仿宋" w:hint="eastAsia"/>
                <w:snapToGrid w:val="0"/>
                <w:kern w:val="21"/>
                <w:sz w:val="24"/>
              </w:rPr>
              <w:t>（</w:t>
            </w:r>
            <w:r w:rsidRPr="005A066F">
              <w:rPr>
                <w:rFonts w:ascii="仿宋" w:eastAsia="仿宋" w:hAnsi="仿宋" w:cs="仿宋"/>
                <w:snapToGrid w:val="0"/>
                <w:kern w:val="21"/>
                <w:sz w:val="24"/>
              </w:rPr>
              <w:t>2</w:t>
            </w:r>
            <w:r w:rsidRPr="005A066F">
              <w:rPr>
                <w:rFonts w:ascii="仿宋" w:eastAsia="仿宋" w:hAnsi="仿宋" w:cs="仿宋" w:hint="eastAsia"/>
                <w:snapToGrid w:val="0"/>
                <w:kern w:val="21"/>
                <w:sz w:val="24"/>
              </w:rPr>
              <w:t>）</w:t>
            </w:r>
            <w:r w:rsidRPr="005A066F">
              <w:rPr>
                <w:rFonts w:ascii="仿宋" w:eastAsia="仿宋" w:hAnsi="仿宋" w:cs="仿宋" w:hint="eastAsia"/>
                <w:b/>
                <w:bCs w:val="0"/>
                <w:snapToGrid w:val="0"/>
                <w:kern w:val="21"/>
                <w:sz w:val="24"/>
                <w:szCs w:val="24"/>
              </w:rPr>
              <w:t>供应商须书面承诺：</w:t>
            </w:r>
            <w:r w:rsidRPr="005A066F">
              <w:rPr>
                <w:rFonts w:ascii="仿宋" w:eastAsia="仿宋" w:hAnsi="仿宋" w:cs="仿宋" w:hint="eastAsia"/>
                <w:snapToGrid w:val="0"/>
                <w:kern w:val="21"/>
                <w:sz w:val="24"/>
                <w:szCs w:val="24"/>
              </w:rPr>
              <w:t>在本项目响应过程中所提供资料真实有效，若发现有伪造编制，弄虚作假骗取成交，成交的取消成交资格，并将其不良行为上报有关行政主管部门（格式自拟）。</w:t>
            </w:r>
          </w:p>
          <w:p w14:paraId="26CBE717" w14:textId="77777777" w:rsidR="00C07EE7" w:rsidRPr="005A066F" w:rsidRDefault="00000000">
            <w:pPr>
              <w:pStyle w:val="2"/>
              <w:ind w:firstLine="480"/>
              <w:rPr>
                <w:rFonts w:ascii="仿宋" w:eastAsia="仿宋" w:hAnsi="仿宋" w:cs="仿宋"/>
                <w:b/>
                <w:bCs w:val="0"/>
                <w:snapToGrid w:val="0"/>
                <w:kern w:val="21"/>
                <w:sz w:val="24"/>
              </w:rPr>
            </w:pPr>
            <w:r w:rsidRPr="005A066F">
              <w:rPr>
                <w:rFonts w:ascii="仿宋" w:eastAsia="仿宋" w:hAnsi="仿宋" w:cs="仿宋" w:hint="eastAsia"/>
                <w:snapToGrid w:val="0"/>
                <w:kern w:val="21"/>
                <w:sz w:val="24"/>
                <w:szCs w:val="24"/>
              </w:rPr>
              <w:t>（3）</w:t>
            </w:r>
            <w:r w:rsidRPr="005A066F">
              <w:rPr>
                <w:rFonts w:ascii="仿宋" w:eastAsia="仿宋" w:hAnsi="仿宋" w:cs="仿宋" w:hint="eastAsia"/>
                <w:b/>
                <w:bCs w:val="0"/>
                <w:snapToGrid w:val="0"/>
                <w:kern w:val="21"/>
                <w:sz w:val="24"/>
                <w:szCs w:val="24"/>
              </w:rPr>
              <w:t>信誉要求（企业诚信）</w:t>
            </w:r>
            <w:r w:rsidRPr="005A066F">
              <w:rPr>
                <w:rFonts w:ascii="仿宋" w:eastAsia="仿宋" w:hAnsi="仿宋" w:cs="仿宋" w:hint="eastAsia"/>
                <w:b/>
                <w:bCs w:val="0"/>
                <w:snapToGrid w:val="0"/>
                <w:kern w:val="21"/>
                <w:sz w:val="24"/>
              </w:rPr>
              <w:t>：</w:t>
            </w:r>
          </w:p>
          <w:p w14:paraId="776D33D2" w14:textId="77777777" w:rsidR="00C07EE7" w:rsidRPr="005A066F" w:rsidRDefault="00000000">
            <w:pPr>
              <w:pStyle w:val="2"/>
              <w:ind w:firstLine="480"/>
              <w:rPr>
                <w:rFonts w:ascii="仿宋" w:eastAsia="仿宋" w:hAnsi="仿宋" w:cs="仿宋"/>
                <w:snapToGrid w:val="0"/>
                <w:kern w:val="21"/>
                <w:sz w:val="24"/>
              </w:rPr>
            </w:pPr>
            <w:r w:rsidRPr="005A066F">
              <w:rPr>
                <w:rFonts w:ascii="仿宋" w:eastAsia="仿宋" w:hAnsi="仿宋" w:cs="仿宋" w:hint="eastAsia"/>
                <w:snapToGrid w:val="0"/>
                <w:kern w:val="21"/>
                <w:sz w:val="24"/>
              </w:rPr>
              <w:t>供应商提交响应文件截止之日止近3（20</w:t>
            </w:r>
            <w:r w:rsidRPr="005A066F">
              <w:rPr>
                <w:rFonts w:ascii="仿宋" w:eastAsia="仿宋" w:hAnsi="仿宋" w:cs="仿宋"/>
                <w:snapToGrid w:val="0"/>
                <w:kern w:val="21"/>
                <w:sz w:val="24"/>
              </w:rPr>
              <w:t>21</w:t>
            </w:r>
            <w:r w:rsidRPr="005A066F">
              <w:rPr>
                <w:rFonts w:ascii="仿宋" w:eastAsia="仿宋" w:hAnsi="仿宋" w:cs="仿宋" w:hint="eastAsia"/>
                <w:snapToGrid w:val="0"/>
                <w:kern w:val="21"/>
                <w:sz w:val="24"/>
              </w:rPr>
              <w:t>年</w:t>
            </w:r>
            <w:r w:rsidRPr="005A066F">
              <w:rPr>
                <w:rFonts w:ascii="仿宋" w:eastAsia="仿宋" w:hAnsi="仿宋" w:cs="仿宋"/>
                <w:snapToGrid w:val="0"/>
                <w:kern w:val="21"/>
                <w:sz w:val="24"/>
              </w:rPr>
              <w:t>01</w:t>
            </w:r>
            <w:r w:rsidRPr="005A066F">
              <w:rPr>
                <w:rFonts w:ascii="仿宋" w:eastAsia="仿宋" w:hAnsi="仿宋" w:cs="仿宋" w:hint="eastAsia"/>
                <w:snapToGrid w:val="0"/>
                <w:kern w:val="21"/>
                <w:sz w:val="24"/>
              </w:rPr>
              <w:t>月</w:t>
            </w:r>
            <w:r w:rsidRPr="005A066F">
              <w:rPr>
                <w:rFonts w:ascii="仿宋" w:eastAsia="仿宋" w:hAnsi="仿宋" w:cs="仿宋"/>
                <w:snapToGrid w:val="0"/>
                <w:kern w:val="21"/>
                <w:sz w:val="24"/>
              </w:rPr>
              <w:t>01</w:t>
            </w:r>
            <w:r w:rsidRPr="005A066F">
              <w:rPr>
                <w:rFonts w:ascii="仿宋" w:eastAsia="仿宋" w:hAnsi="仿宋" w:cs="仿宋" w:hint="eastAsia"/>
                <w:snapToGrid w:val="0"/>
                <w:kern w:val="21"/>
                <w:sz w:val="24"/>
              </w:rPr>
              <w:t>日至响应截止时间止）年内；</w:t>
            </w:r>
          </w:p>
          <w:p w14:paraId="3369F0A8" w14:textId="77777777" w:rsidR="00C07EE7" w:rsidRPr="005A066F" w:rsidRDefault="00000000">
            <w:pPr>
              <w:pStyle w:val="2"/>
              <w:ind w:firstLine="480"/>
              <w:rPr>
                <w:rFonts w:ascii="仿宋" w:eastAsia="仿宋" w:hAnsi="仿宋" w:cs="仿宋"/>
                <w:snapToGrid w:val="0"/>
                <w:kern w:val="21"/>
                <w:sz w:val="24"/>
              </w:rPr>
            </w:pPr>
            <w:r w:rsidRPr="005A066F">
              <w:rPr>
                <w:rFonts w:ascii="仿宋" w:eastAsia="仿宋" w:hAnsi="仿宋" w:cs="仿宋" w:hint="eastAsia"/>
                <w:snapToGrid w:val="0"/>
                <w:kern w:val="21"/>
                <w:sz w:val="24"/>
              </w:rPr>
              <w:t>报价资格没有被取消、暂停；没有处于被责令停业，财产被接管、冻结、破产状态等情况；没有骗取成交（骗取成交系指《中华人民共和国招标投标法》、《中华人民共和国政府采购法》和《中国人民共和国招标投标法实施条例》中规定的骗取</w:t>
            </w:r>
            <w:r w:rsidRPr="005A066F">
              <w:rPr>
                <w:rFonts w:ascii="仿宋" w:eastAsia="仿宋" w:hAnsi="仿宋" w:cs="仿宋" w:hint="eastAsia"/>
                <w:snapToGrid w:val="0"/>
                <w:kern w:val="21"/>
                <w:sz w:val="24"/>
              </w:rPr>
              <w:lastRenderedPageBreak/>
              <w:t>中标的行为）或严重违约或重大工程质量问题（提供信誉声明函）</w:t>
            </w:r>
          </w:p>
          <w:p w14:paraId="02423021" w14:textId="77777777" w:rsidR="00C07EE7" w:rsidRPr="005A066F" w:rsidRDefault="00000000">
            <w:pPr>
              <w:pStyle w:val="2"/>
              <w:ind w:firstLine="480"/>
              <w:rPr>
                <w:rFonts w:ascii="仿宋" w:eastAsia="仿宋" w:hAnsi="仿宋" w:cs="仿宋"/>
                <w:b/>
                <w:bCs w:val="0"/>
                <w:snapToGrid w:val="0"/>
                <w:kern w:val="21"/>
                <w:sz w:val="24"/>
              </w:rPr>
            </w:pPr>
            <w:r w:rsidRPr="005A066F">
              <w:rPr>
                <w:rFonts w:ascii="仿宋" w:eastAsia="仿宋" w:hAnsi="仿宋" w:cs="仿宋" w:hint="eastAsia"/>
                <w:snapToGrid w:val="0"/>
                <w:kern w:val="21"/>
                <w:sz w:val="24"/>
              </w:rPr>
              <w:t>（4）</w:t>
            </w:r>
            <w:r w:rsidRPr="005A066F">
              <w:rPr>
                <w:rFonts w:ascii="仿宋" w:eastAsia="仿宋" w:hAnsi="仿宋" w:cs="仿宋" w:hint="eastAsia"/>
                <w:b/>
                <w:bCs w:val="0"/>
                <w:snapToGrid w:val="0"/>
                <w:kern w:val="21"/>
                <w:sz w:val="24"/>
              </w:rPr>
              <w:t>本项目主要管理人员最低配备要求：</w:t>
            </w:r>
          </w:p>
          <w:p w14:paraId="403D2653" w14:textId="77777777" w:rsidR="00C07EE7" w:rsidRPr="005A066F" w:rsidRDefault="00000000">
            <w:pPr>
              <w:pStyle w:val="2"/>
              <w:ind w:firstLine="480"/>
              <w:rPr>
                <w:rFonts w:ascii="仿宋" w:eastAsia="仿宋" w:hAnsi="仿宋" w:cs="仿宋"/>
                <w:snapToGrid w:val="0"/>
                <w:kern w:val="21"/>
                <w:sz w:val="24"/>
              </w:rPr>
            </w:pPr>
            <w:r w:rsidRPr="005A066F">
              <w:rPr>
                <w:rFonts w:ascii="仿宋" w:eastAsia="仿宋" w:hAnsi="仿宋" w:cs="仿宋" w:hint="eastAsia"/>
                <w:snapToGrid w:val="0"/>
                <w:kern w:val="21"/>
                <w:sz w:val="24"/>
              </w:rPr>
              <w:t>项目负责人（项目经理）1人、项目技术负责人(可兼任)1人、施工员1人、专职安全生产管理人员1人、机械管理人员1人（可兼任）。</w:t>
            </w:r>
          </w:p>
          <w:p w14:paraId="04F40ACF" w14:textId="77777777" w:rsidR="00C07EE7" w:rsidRPr="005A066F" w:rsidRDefault="00000000">
            <w:pPr>
              <w:pStyle w:val="2"/>
              <w:ind w:firstLine="480"/>
              <w:rPr>
                <w:rFonts w:ascii="仿宋" w:eastAsia="仿宋" w:hAnsi="仿宋" w:cs="仿宋"/>
                <w:snapToGrid w:val="0"/>
                <w:kern w:val="21"/>
                <w:sz w:val="24"/>
              </w:rPr>
            </w:pPr>
            <w:r w:rsidRPr="005A066F">
              <w:rPr>
                <w:rFonts w:ascii="仿宋" w:eastAsia="仿宋" w:hAnsi="仿宋" w:cs="仿宋" w:hint="eastAsia"/>
                <w:sz w:val="24"/>
              </w:rPr>
              <w:t>①</w:t>
            </w:r>
            <w:r w:rsidRPr="005A066F">
              <w:rPr>
                <w:rFonts w:ascii="仿宋" w:eastAsia="仿宋" w:hAnsi="仿宋" w:cs="仿宋" w:hint="eastAsia"/>
                <w:sz w:val="24"/>
              </w:rPr>
              <w:tab/>
            </w:r>
            <w:r w:rsidRPr="005A066F">
              <w:rPr>
                <w:rFonts w:ascii="仿宋" w:eastAsia="仿宋" w:hAnsi="仿宋" w:cs="仿宋" w:hint="eastAsia"/>
                <w:snapToGrid w:val="0"/>
                <w:kern w:val="21"/>
                <w:sz w:val="24"/>
              </w:rPr>
              <w:t>项目负责人（项目经理）具备</w:t>
            </w:r>
            <w:r w:rsidR="002B18D0" w:rsidRPr="005A066F">
              <w:rPr>
                <w:rFonts w:ascii="仿宋" w:eastAsia="仿宋" w:hAnsi="仿宋" w:cs="仿宋" w:hint="eastAsia"/>
                <w:snapToGrid w:val="0"/>
                <w:kern w:val="21"/>
                <w:sz w:val="24"/>
              </w:rPr>
              <w:t>建筑工程专业二级（或以上）注册建造师执业资格</w:t>
            </w:r>
            <w:r w:rsidRPr="005A066F">
              <w:rPr>
                <w:rFonts w:ascii="仿宋" w:eastAsia="仿宋" w:hAnsi="仿宋" w:cs="仿宋" w:hint="eastAsia"/>
                <w:snapToGrid w:val="0"/>
                <w:kern w:val="21"/>
                <w:sz w:val="24"/>
              </w:rPr>
              <w:t>，且未担任其他在施建设工程项目的项目负责人（项目经理）。</w:t>
            </w:r>
          </w:p>
          <w:p w14:paraId="214F6AB6" w14:textId="77777777" w:rsidR="00C07EE7" w:rsidRPr="005A066F" w:rsidRDefault="00000000">
            <w:pPr>
              <w:pStyle w:val="2"/>
              <w:ind w:firstLine="480"/>
              <w:rPr>
                <w:rFonts w:ascii="仿宋" w:eastAsia="仿宋" w:hAnsi="仿宋" w:cs="仿宋"/>
                <w:snapToGrid w:val="0"/>
                <w:kern w:val="21"/>
                <w:sz w:val="24"/>
              </w:rPr>
            </w:pPr>
            <w:r w:rsidRPr="005A066F">
              <w:rPr>
                <w:rFonts w:ascii="仿宋" w:eastAsia="仿宋" w:hAnsi="仿宋" w:cs="仿宋" w:hint="eastAsia"/>
                <w:sz w:val="24"/>
              </w:rPr>
              <w:t>②</w:t>
            </w:r>
            <w:r w:rsidRPr="005A066F">
              <w:rPr>
                <w:rFonts w:ascii="仿宋" w:eastAsia="仿宋" w:hAnsi="仿宋" w:cs="仿宋" w:hint="eastAsia"/>
                <w:sz w:val="24"/>
              </w:rPr>
              <w:tab/>
            </w:r>
            <w:r w:rsidRPr="005A066F">
              <w:rPr>
                <w:rFonts w:ascii="仿宋" w:eastAsia="仿宋" w:hAnsi="仿宋" w:cs="仿宋" w:hint="eastAsia"/>
                <w:snapToGrid w:val="0"/>
                <w:kern w:val="21"/>
                <w:sz w:val="24"/>
              </w:rPr>
              <w:t>项目技术负责人(可兼任)：具备</w:t>
            </w:r>
            <w:r w:rsidR="0016305F" w:rsidRPr="005A066F">
              <w:rPr>
                <w:rFonts w:ascii="仿宋" w:eastAsia="仿宋" w:hAnsi="仿宋" w:cs="仿宋" w:hint="eastAsia"/>
                <w:snapToGrid w:val="0"/>
                <w:kern w:val="21"/>
                <w:sz w:val="24"/>
              </w:rPr>
              <w:t>建筑工程</w:t>
            </w:r>
            <w:r w:rsidRPr="005A066F">
              <w:rPr>
                <w:rFonts w:ascii="仿宋" w:eastAsia="仿宋" w:hAnsi="仿宋" w:cs="仿宋" w:hint="eastAsia"/>
                <w:snapToGrid w:val="0"/>
                <w:kern w:val="21"/>
                <w:sz w:val="24"/>
              </w:rPr>
              <w:t>相关专业中级（或以上）工程师职称资格。</w:t>
            </w:r>
          </w:p>
          <w:p w14:paraId="7EBD94D7" w14:textId="77777777" w:rsidR="00C07EE7" w:rsidRPr="005A066F" w:rsidRDefault="00000000">
            <w:pPr>
              <w:pStyle w:val="2"/>
              <w:ind w:firstLine="480"/>
              <w:rPr>
                <w:rFonts w:ascii="仿宋" w:eastAsia="仿宋" w:hAnsi="仿宋" w:cs="仿宋"/>
                <w:snapToGrid w:val="0"/>
                <w:kern w:val="21"/>
                <w:sz w:val="24"/>
              </w:rPr>
            </w:pPr>
            <w:r w:rsidRPr="005A066F">
              <w:rPr>
                <w:rFonts w:ascii="仿宋" w:eastAsia="仿宋" w:hAnsi="仿宋" w:cs="仿宋" w:hint="eastAsia"/>
                <w:sz w:val="24"/>
              </w:rPr>
              <w:t>③</w:t>
            </w:r>
            <w:r w:rsidRPr="005A066F">
              <w:rPr>
                <w:rFonts w:ascii="仿宋" w:eastAsia="仿宋" w:hAnsi="仿宋" w:cs="仿宋" w:hint="eastAsia"/>
                <w:sz w:val="24"/>
              </w:rPr>
              <w:tab/>
            </w:r>
            <w:r w:rsidRPr="005A066F">
              <w:rPr>
                <w:rFonts w:ascii="仿宋" w:eastAsia="仿宋" w:hAnsi="仿宋" w:cs="仿宋" w:hint="eastAsia"/>
                <w:snapToGrid w:val="0"/>
                <w:kern w:val="21"/>
                <w:sz w:val="24"/>
              </w:rPr>
              <w:t>其他人员：具备省级住房和城乡建设主管部门或其委托的管理机构颁发的岗位资格证书；专职安全生产管理人员可提供岗位证或安考C证或电子培训合格证；劳资专管员如已展开劳资专管员岗位培训的地区并已获取劳资专管员岗位证书，提供岗位相关证书；未展开劳资专管员岗位培训的地区或未获取劳资专管员岗位证书，只需提供该岗位人员身份证；机械管理人员如已展开岗位培训的地区并已获取岗位证书，提供岗位相关证书；未展开岗位培训的地区或未获取机械管理人员岗位证书，只需提供该岗位人员身份证。</w:t>
            </w:r>
          </w:p>
          <w:p w14:paraId="4A03FC4F" w14:textId="77777777" w:rsidR="00C07EE7" w:rsidRPr="005A066F" w:rsidRDefault="00000000">
            <w:pPr>
              <w:pStyle w:val="2"/>
              <w:ind w:firstLine="480"/>
              <w:rPr>
                <w:rFonts w:ascii="仿宋" w:eastAsia="仿宋" w:hAnsi="仿宋" w:cs="仿宋"/>
                <w:snapToGrid w:val="0"/>
                <w:kern w:val="21"/>
                <w:sz w:val="24"/>
              </w:rPr>
            </w:pPr>
            <w:r w:rsidRPr="005A066F">
              <w:rPr>
                <w:rFonts w:ascii="仿宋" w:eastAsia="仿宋" w:hAnsi="仿宋" w:cs="仿宋" w:hint="eastAsia"/>
                <w:snapToGrid w:val="0"/>
                <w:kern w:val="21"/>
                <w:sz w:val="24"/>
              </w:rPr>
              <w:t>证明材料：提供职称证书或岗位资格证书复印件加盖公章；提供的相关人员在供应商单位缴纳202</w:t>
            </w:r>
            <w:r w:rsidRPr="005A066F">
              <w:rPr>
                <w:rFonts w:ascii="仿宋" w:eastAsia="仿宋" w:hAnsi="仿宋" w:cs="仿宋"/>
                <w:snapToGrid w:val="0"/>
                <w:kern w:val="21"/>
                <w:sz w:val="24"/>
              </w:rPr>
              <w:t>3</w:t>
            </w:r>
            <w:r w:rsidRPr="005A066F">
              <w:rPr>
                <w:rFonts w:ascii="仿宋" w:eastAsia="仿宋" w:hAnsi="仿宋" w:cs="仿宋" w:hint="eastAsia"/>
                <w:snapToGrid w:val="0"/>
                <w:kern w:val="21"/>
                <w:sz w:val="24"/>
              </w:rPr>
              <w:t>年</w:t>
            </w:r>
            <w:r w:rsidRPr="005A066F">
              <w:rPr>
                <w:rFonts w:ascii="仿宋" w:eastAsia="仿宋" w:hAnsi="仿宋" w:cs="仿宋"/>
                <w:snapToGrid w:val="0"/>
                <w:kern w:val="21"/>
                <w:sz w:val="24"/>
              </w:rPr>
              <w:t>01</w:t>
            </w:r>
            <w:r w:rsidRPr="005A066F">
              <w:rPr>
                <w:rFonts w:ascii="仿宋" w:eastAsia="仿宋" w:hAnsi="仿宋" w:cs="仿宋" w:hint="eastAsia"/>
                <w:snapToGrid w:val="0"/>
                <w:kern w:val="21"/>
                <w:sz w:val="24"/>
              </w:rPr>
              <w:t>月至今任意1个月的社会养老保险证明复印件加盖单位公章（以上人员除项目技术负责人，其他人员对职称证不做要求）。</w:t>
            </w:r>
          </w:p>
          <w:p w14:paraId="15F33473" w14:textId="77777777" w:rsidR="00C07EE7" w:rsidRPr="005A066F" w:rsidRDefault="00000000">
            <w:pPr>
              <w:spacing w:line="360" w:lineRule="auto"/>
              <w:ind w:firstLineChars="236" w:firstLine="569"/>
              <w:rPr>
                <w:rFonts w:ascii="仿宋" w:eastAsia="仿宋" w:hAnsi="仿宋" w:cs="仿宋"/>
                <w:sz w:val="24"/>
              </w:rPr>
            </w:pPr>
            <w:r w:rsidRPr="005A066F">
              <w:rPr>
                <w:rFonts w:ascii="仿宋" w:eastAsia="仿宋" w:hAnsi="仿宋" w:cs="仿宋" w:hint="eastAsia"/>
                <w:b/>
                <w:bCs/>
                <w:sz w:val="24"/>
              </w:rPr>
              <w:t>响应文件中提供以下证明材料（复印件加盖公章）：</w:t>
            </w:r>
          </w:p>
          <w:bookmarkEnd w:id="51"/>
          <w:bookmarkEnd w:id="52"/>
          <w:p w14:paraId="2E2FD9C6" w14:textId="77777777" w:rsidR="00C07EE7" w:rsidRPr="005A066F" w:rsidRDefault="00000000">
            <w:pPr>
              <w:autoSpaceDE w:val="0"/>
              <w:autoSpaceDN w:val="0"/>
              <w:adjustRightInd w:val="0"/>
              <w:spacing w:line="360" w:lineRule="auto"/>
              <w:rPr>
                <w:rFonts w:ascii="仿宋" w:eastAsia="仿宋" w:hAnsi="仿宋" w:cs="仿宋"/>
                <w:snapToGrid w:val="0"/>
                <w:kern w:val="21"/>
                <w:sz w:val="24"/>
              </w:rPr>
            </w:pPr>
            <w:r w:rsidRPr="005A066F">
              <w:rPr>
                <w:rFonts w:ascii="仿宋" w:eastAsia="仿宋" w:hAnsi="仿宋" w:cs="仿宋" w:hint="eastAsia"/>
                <w:sz w:val="24"/>
              </w:rPr>
              <w:t>营业执照、企业资质证书、开户许可证或基本账户信息、财务报告或纳税证明、社保缴纳证明、信誉声明函、项目管理机构人员身份证及相关证书、《海南省建筑企业诚信档案手册》、“信</w:t>
            </w:r>
            <w:r w:rsidRPr="005A066F">
              <w:rPr>
                <w:rFonts w:ascii="仿宋" w:eastAsia="仿宋" w:hAnsi="仿宋" w:cs="仿宋" w:hint="eastAsia"/>
                <w:sz w:val="24"/>
              </w:rPr>
              <w:lastRenderedPageBreak/>
              <w:t>用中国”查询结果截图等（注：所有本项目中要求提供的有关证书、文件等证明材料须在响应文件中提供原件扫描件/复印件并加盖公章，要求提供的声明函、承诺函格式自拟。供应商在制作响应文件时，应注意原件扫描件、网上截图的质量，确保响应文件的各项内容均清晰可见。因内容模糊、无法辨认造成否决响应的，一切后果由供应商承担）。</w:t>
            </w:r>
          </w:p>
        </w:tc>
      </w:tr>
      <w:tr w:rsidR="00C07EE7" w:rsidRPr="005A066F" w14:paraId="70B5010A" w14:textId="77777777">
        <w:trPr>
          <w:trHeight w:val="340"/>
          <w:jc w:val="center"/>
        </w:trPr>
        <w:tc>
          <w:tcPr>
            <w:tcW w:w="1050" w:type="dxa"/>
            <w:vAlign w:val="center"/>
          </w:tcPr>
          <w:p w14:paraId="44C56466"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lastRenderedPageBreak/>
              <w:t>1.9.1</w:t>
            </w:r>
          </w:p>
        </w:tc>
        <w:tc>
          <w:tcPr>
            <w:tcW w:w="2478" w:type="dxa"/>
            <w:vAlign w:val="center"/>
          </w:tcPr>
          <w:p w14:paraId="63A96582"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踏勘现场</w:t>
            </w:r>
          </w:p>
        </w:tc>
        <w:tc>
          <w:tcPr>
            <w:tcW w:w="6730" w:type="dxa"/>
            <w:vAlign w:val="center"/>
          </w:tcPr>
          <w:p w14:paraId="74A81EDD"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不组织</w:t>
            </w:r>
          </w:p>
        </w:tc>
      </w:tr>
      <w:tr w:rsidR="00C07EE7" w:rsidRPr="005A066F" w14:paraId="3FBA2AD0" w14:textId="77777777">
        <w:trPr>
          <w:trHeight w:val="340"/>
          <w:jc w:val="center"/>
        </w:trPr>
        <w:tc>
          <w:tcPr>
            <w:tcW w:w="1050" w:type="dxa"/>
            <w:vAlign w:val="center"/>
          </w:tcPr>
          <w:p w14:paraId="6AF5C71B"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1.10.1</w:t>
            </w:r>
          </w:p>
        </w:tc>
        <w:tc>
          <w:tcPr>
            <w:tcW w:w="2478" w:type="dxa"/>
            <w:vAlign w:val="center"/>
          </w:tcPr>
          <w:p w14:paraId="71E434FE"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报价预备会</w:t>
            </w:r>
          </w:p>
        </w:tc>
        <w:tc>
          <w:tcPr>
            <w:tcW w:w="6730" w:type="dxa"/>
            <w:vAlign w:val="center"/>
          </w:tcPr>
          <w:p w14:paraId="5AD1DA8D"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不召开</w:t>
            </w:r>
          </w:p>
        </w:tc>
      </w:tr>
      <w:tr w:rsidR="00C07EE7" w:rsidRPr="005A066F" w14:paraId="729B4BB0" w14:textId="77777777">
        <w:trPr>
          <w:trHeight w:val="340"/>
          <w:jc w:val="center"/>
        </w:trPr>
        <w:tc>
          <w:tcPr>
            <w:tcW w:w="1050" w:type="dxa"/>
            <w:vAlign w:val="center"/>
          </w:tcPr>
          <w:p w14:paraId="6409545D"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1.11</w:t>
            </w:r>
          </w:p>
        </w:tc>
        <w:tc>
          <w:tcPr>
            <w:tcW w:w="2478" w:type="dxa"/>
            <w:vAlign w:val="center"/>
          </w:tcPr>
          <w:p w14:paraId="54F655B7"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分包</w:t>
            </w:r>
          </w:p>
        </w:tc>
        <w:tc>
          <w:tcPr>
            <w:tcW w:w="6730" w:type="dxa"/>
            <w:vAlign w:val="center"/>
          </w:tcPr>
          <w:p w14:paraId="094336D5"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不允许</w:t>
            </w:r>
          </w:p>
        </w:tc>
      </w:tr>
      <w:tr w:rsidR="00C07EE7" w:rsidRPr="005A066F" w14:paraId="57D3AD8D" w14:textId="77777777">
        <w:trPr>
          <w:trHeight w:val="370"/>
          <w:jc w:val="center"/>
        </w:trPr>
        <w:tc>
          <w:tcPr>
            <w:tcW w:w="1050" w:type="dxa"/>
            <w:vAlign w:val="center"/>
          </w:tcPr>
          <w:p w14:paraId="4AB395A0"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1.12</w:t>
            </w:r>
          </w:p>
        </w:tc>
        <w:tc>
          <w:tcPr>
            <w:tcW w:w="2478" w:type="dxa"/>
            <w:vAlign w:val="center"/>
          </w:tcPr>
          <w:p w14:paraId="667FEA2C"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偏离</w:t>
            </w:r>
          </w:p>
        </w:tc>
        <w:tc>
          <w:tcPr>
            <w:tcW w:w="6730" w:type="dxa"/>
            <w:vAlign w:val="center"/>
          </w:tcPr>
          <w:p w14:paraId="54478C06"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不允许</w:t>
            </w:r>
          </w:p>
        </w:tc>
      </w:tr>
      <w:tr w:rsidR="00C07EE7" w:rsidRPr="005A066F" w14:paraId="02046E00" w14:textId="77777777">
        <w:trPr>
          <w:trHeight w:val="363"/>
          <w:jc w:val="center"/>
        </w:trPr>
        <w:tc>
          <w:tcPr>
            <w:tcW w:w="1050" w:type="dxa"/>
            <w:vAlign w:val="center"/>
          </w:tcPr>
          <w:p w14:paraId="6EB5DF39"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2.1</w:t>
            </w:r>
          </w:p>
        </w:tc>
        <w:tc>
          <w:tcPr>
            <w:tcW w:w="2478" w:type="dxa"/>
            <w:vAlign w:val="center"/>
          </w:tcPr>
          <w:p w14:paraId="52418837"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构成竞争性磋商文件的其他材料</w:t>
            </w:r>
          </w:p>
        </w:tc>
        <w:tc>
          <w:tcPr>
            <w:tcW w:w="6730" w:type="dxa"/>
            <w:vAlign w:val="center"/>
          </w:tcPr>
          <w:p w14:paraId="37137F39"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按竞争性磋商文件要求的其他材料</w:t>
            </w:r>
          </w:p>
        </w:tc>
      </w:tr>
      <w:tr w:rsidR="00C07EE7" w:rsidRPr="005A066F" w14:paraId="1F46C356" w14:textId="77777777">
        <w:trPr>
          <w:trHeight w:val="340"/>
          <w:jc w:val="center"/>
        </w:trPr>
        <w:tc>
          <w:tcPr>
            <w:tcW w:w="1050" w:type="dxa"/>
            <w:vAlign w:val="center"/>
          </w:tcPr>
          <w:p w14:paraId="7EFCA3A1"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2.2.2</w:t>
            </w:r>
          </w:p>
        </w:tc>
        <w:tc>
          <w:tcPr>
            <w:tcW w:w="2478" w:type="dxa"/>
            <w:vAlign w:val="center"/>
          </w:tcPr>
          <w:p w14:paraId="3D1E4915"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递交响应文件截止时间</w:t>
            </w:r>
          </w:p>
        </w:tc>
        <w:tc>
          <w:tcPr>
            <w:tcW w:w="6730" w:type="dxa"/>
            <w:vAlign w:val="center"/>
          </w:tcPr>
          <w:p w14:paraId="4DE68345"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napToGrid w:val="0"/>
                <w:kern w:val="21"/>
                <w:sz w:val="24"/>
              </w:rPr>
              <w:t>详见</w:t>
            </w:r>
            <w:r w:rsidRPr="005A066F">
              <w:rPr>
                <w:rFonts w:ascii="仿宋" w:eastAsia="仿宋" w:hAnsi="仿宋" w:cs="仿宋" w:hint="eastAsia"/>
                <w:b/>
                <w:snapToGrid w:val="0"/>
                <w:kern w:val="21"/>
                <w:sz w:val="24"/>
                <w:u w:val="single"/>
              </w:rPr>
              <w:t>第一章</w:t>
            </w:r>
          </w:p>
        </w:tc>
      </w:tr>
      <w:tr w:rsidR="00C07EE7" w:rsidRPr="005A066F" w14:paraId="40388998" w14:textId="77777777">
        <w:trPr>
          <w:trHeight w:val="476"/>
          <w:jc w:val="center"/>
        </w:trPr>
        <w:tc>
          <w:tcPr>
            <w:tcW w:w="1050" w:type="dxa"/>
            <w:vAlign w:val="center"/>
          </w:tcPr>
          <w:p w14:paraId="78C088D7"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2.2.3</w:t>
            </w:r>
          </w:p>
        </w:tc>
        <w:tc>
          <w:tcPr>
            <w:tcW w:w="2478" w:type="dxa"/>
            <w:vAlign w:val="center"/>
          </w:tcPr>
          <w:p w14:paraId="0D4E8EB4"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供应商确认收到竞争性磋商文件澄清时间</w:t>
            </w:r>
          </w:p>
        </w:tc>
        <w:tc>
          <w:tcPr>
            <w:tcW w:w="6730" w:type="dxa"/>
            <w:vAlign w:val="center"/>
          </w:tcPr>
          <w:p w14:paraId="19C546C4"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收到澄清文件后应于 24小时内</w:t>
            </w:r>
          </w:p>
        </w:tc>
      </w:tr>
      <w:tr w:rsidR="00C07EE7" w:rsidRPr="005A066F" w14:paraId="1BBF7BAA" w14:textId="77777777">
        <w:trPr>
          <w:trHeight w:val="122"/>
          <w:jc w:val="center"/>
        </w:trPr>
        <w:tc>
          <w:tcPr>
            <w:tcW w:w="1050" w:type="dxa"/>
            <w:vAlign w:val="center"/>
          </w:tcPr>
          <w:p w14:paraId="5403757E"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2.3.2</w:t>
            </w:r>
          </w:p>
        </w:tc>
        <w:tc>
          <w:tcPr>
            <w:tcW w:w="2478" w:type="dxa"/>
            <w:vAlign w:val="center"/>
          </w:tcPr>
          <w:p w14:paraId="23BF447B"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供应商确认收到竞争性磋商文件修改的时间</w:t>
            </w:r>
          </w:p>
        </w:tc>
        <w:tc>
          <w:tcPr>
            <w:tcW w:w="6730" w:type="dxa"/>
            <w:vAlign w:val="center"/>
          </w:tcPr>
          <w:p w14:paraId="7BB2F720"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收到修改文件后应于 24小时内</w:t>
            </w:r>
          </w:p>
        </w:tc>
      </w:tr>
      <w:tr w:rsidR="00C07EE7" w:rsidRPr="005A066F" w14:paraId="266BF434" w14:textId="77777777">
        <w:trPr>
          <w:trHeight w:val="178"/>
          <w:jc w:val="center"/>
        </w:trPr>
        <w:tc>
          <w:tcPr>
            <w:tcW w:w="1050" w:type="dxa"/>
            <w:vAlign w:val="center"/>
          </w:tcPr>
          <w:p w14:paraId="1BF7F81C"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3.1.1</w:t>
            </w:r>
          </w:p>
        </w:tc>
        <w:tc>
          <w:tcPr>
            <w:tcW w:w="2478" w:type="dxa"/>
            <w:vAlign w:val="center"/>
          </w:tcPr>
          <w:p w14:paraId="12F60B5D"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构成竞争性磋商响应文件的其他材料</w:t>
            </w:r>
          </w:p>
        </w:tc>
        <w:tc>
          <w:tcPr>
            <w:tcW w:w="6730" w:type="dxa"/>
            <w:vAlign w:val="center"/>
          </w:tcPr>
          <w:p w14:paraId="041EA350"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按竞争性磋商文件要求的其他材料</w:t>
            </w:r>
          </w:p>
        </w:tc>
      </w:tr>
      <w:tr w:rsidR="00C07EE7" w:rsidRPr="005A066F" w14:paraId="6F0309B8" w14:textId="77777777">
        <w:trPr>
          <w:trHeight w:val="340"/>
          <w:jc w:val="center"/>
        </w:trPr>
        <w:tc>
          <w:tcPr>
            <w:tcW w:w="1050" w:type="dxa"/>
            <w:vAlign w:val="center"/>
          </w:tcPr>
          <w:p w14:paraId="168434F4"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3.3.1</w:t>
            </w:r>
          </w:p>
        </w:tc>
        <w:tc>
          <w:tcPr>
            <w:tcW w:w="2478" w:type="dxa"/>
            <w:vAlign w:val="center"/>
          </w:tcPr>
          <w:p w14:paraId="68F021BF"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磋商有效期</w:t>
            </w:r>
          </w:p>
        </w:tc>
        <w:tc>
          <w:tcPr>
            <w:tcW w:w="6730" w:type="dxa"/>
            <w:vAlign w:val="center"/>
          </w:tcPr>
          <w:p w14:paraId="5F4B8390"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60日历天（从递交响应文件截止之日算起）</w:t>
            </w:r>
          </w:p>
        </w:tc>
      </w:tr>
      <w:tr w:rsidR="00C07EE7" w:rsidRPr="005A066F" w14:paraId="3279DED5" w14:textId="77777777">
        <w:trPr>
          <w:trHeight w:val="840"/>
          <w:jc w:val="center"/>
        </w:trPr>
        <w:tc>
          <w:tcPr>
            <w:tcW w:w="1050" w:type="dxa"/>
            <w:vAlign w:val="center"/>
          </w:tcPr>
          <w:p w14:paraId="6298D2F3"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3.4.1</w:t>
            </w:r>
          </w:p>
        </w:tc>
        <w:tc>
          <w:tcPr>
            <w:tcW w:w="2478" w:type="dxa"/>
            <w:vAlign w:val="center"/>
          </w:tcPr>
          <w:p w14:paraId="1BE19EE7" w14:textId="77777777" w:rsidR="00C07EE7" w:rsidRPr="005A066F" w:rsidRDefault="00000000">
            <w:pPr>
              <w:pStyle w:val="aff2"/>
              <w:spacing w:line="360" w:lineRule="auto"/>
              <w:rPr>
                <w:rFonts w:ascii="仿宋" w:eastAsia="仿宋" w:hAnsi="仿宋" w:cs="仿宋"/>
              </w:rPr>
            </w:pPr>
            <w:r w:rsidRPr="005A066F">
              <w:rPr>
                <w:rFonts w:ascii="仿宋" w:eastAsia="仿宋" w:hAnsi="仿宋" w:cs="仿宋" w:hint="eastAsia"/>
              </w:rPr>
              <w:t>磋商保证金</w:t>
            </w:r>
          </w:p>
        </w:tc>
        <w:tc>
          <w:tcPr>
            <w:tcW w:w="6730" w:type="dxa"/>
            <w:vAlign w:val="center"/>
          </w:tcPr>
          <w:p w14:paraId="3999C99A" w14:textId="77777777" w:rsidR="00C07EE7" w:rsidRPr="005A066F" w:rsidRDefault="00000000">
            <w:pPr>
              <w:pStyle w:val="aff2"/>
              <w:spacing w:line="360" w:lineRule="auto"/>
              <w:rPr>
                <w:rFonts w:ascii="仿宋" w:eastAsia="仿宋" w:hAnsi="仿宋" w:cs="Times New Roman"/>
              </w:rPr>
            </w:pPr>
            <w:r w:rsidRPr="005A066F">
              <w:rPr>
                <w:rFonts w:ascii="仿宋" w:eastAsia="仿宋" w:hAnsi="仿宋" w:cs="Times New Roman"/>
              </w:rPr>
              <w:t>金额（大小写）：</w:t>
            </w:r>
            <w:r w:rsidRPr="005A066F">
              <w:rPr>
                <w:rFonts w:ascii="仿宋" w:eastAsia="仿宋" w:hAnsi="仿宋" w:cs="Times New Roman" w:hint="eastAsia"/>
                <w:u w:val="single"/>
              </w:rPr>
              <w:t>人民币零元整</w:t>
            </w:r>
            <w:r w:rsidRPr="005A066F">
              <w:rPr>
                <w:rFonts w:ascii="仿宋" w:eastAsia="仿宋" w:hAnsi="仿宋" w:cs="Times New Roman"/>
                <w:u w:val="single"/>
              </w:rPr>
              <w:t>（</w:t>
            </w:r>
            <w:r w:rsidRPr="005A066F">
              <w:rPr>
                <w:rFonts w:ascii="仿宋" w:eastAsia="仿宋" w:hAnsi="仿宋" w:cs="Times New Roman" w:hint="eastAsia"/>
                <w:u w:val="single"/>
              </w:rPr>
              <w:t>￥</w:t>
            </w:r>
            <w:r w:rsidRPr="005A066F">
              <w:rPr>
                <w:rFonts w:ascii="仿宋" w:eastAsia="仿宋" w:hAnsi="仿宋" w:cs="Times New Roman"/>
                <w:u w:val="single"/>
              </w:rPr>
              <w:t>0</w:t>
            </w:r>
            <w:r w:rsidRPr="005A066F">
              <w:rPr>
                <w:rFonts w:ascii="仿宋" w:eastAsia="仿宋" w:hAnsi="仿宋" w:cs="Times New Roman" w:hint="eastAsia"/>
                <w:u w:val="single"/>
              </w:rPr>
              <w:t>.00</w:t>
            </w:r>
            <w:r w:rsidRPr="005A066F">
              <w:rPr>
                <w:rFonts w:ascii="仿宋" w:eastAsia="仿宋" w:hAnsi="仿宋" w:cs="Times New Roman"/>
                <w:u w:val="single"/>
              </w:rPr>
              <w:t>元）</w:t>
            </w:r>
            <w:r w:rsidRPr="005A066F">
              <w:rPr>
                <w:rFonts w:ascii="仿宋" w:eastAsia="仿宋" w:hAnsi="仿宋" w:cs="Times New Roman" w:hint="eastAsia"/>
                <w:u w:val="single"/>
              </w:rPr>
              <w:t>；</w:t>
            </w:r>
            <w:r w:rsidRPr="005A066F">
              <w:rPr>
                <w:rFonts w:ascii="仿宋" w:eastAsia="仿宋" w:hAnsi="仿宋" w:cs="Times New Roman" w:hint="eastAsia"/>
                <w:b/>
                <w:bCs/>
                <w:u w:val="single"/>
              </w:rPr>
              <w:t>本次招标不作要求</w:t>
            </w:r>
          </w:p>
          <w:p w14:paraId="5BD7EFF0" w14:textId="77777777" w:rsidR="00C07EE7" w:rsidRPr="005A066F" w:rsidRDefault="00000000">
            <w:pPr>
              <w:pStyle w:val="aff2"/>
              <w:spacing w:line="360" w:lineRule="auto"/>
              <w:rPr>
                <w:rFonts w:ascii="仿宋" w:eastAsia="仿宋" w:hAnsi="仿宋" w:cs="Times New Roman"/>
              </w:rPr>
            </w:pPr>
            <w:r w:rsidRPr="005A066F">
              <w:rPr>
                <w:rFonts w:ascii="仿宋" w:eastAsia="仿宋" w:hAnsi="仿宋" w:cs="Times New Roman"/>
              </w:rPr>
              <w:t>交纳保证金截止时间：</w:t>
            </w:r>
            <w:r w:rsidRPr="005A066F">
              <w:rPr>
                <w:rFonts w:ascii="仿宋" w:eastAsia="仿宋" w:hAnsi="仿宋" w:cs="Times New Roman" w:hint="eastAsia"/>
                <w:u w:val="single"/>
              </w:rPr>
              <w:t>同文件递交截止时间</w:t>
            </w:r>
          </w:p>
          <w:p w14:paraId="061C9F9C" w14:textId="77777777" w:rsidR="00C07EE7" w:rsidRPr="005A066F" w:rsidRDefault="00000000">
            <w:pPr>
              <w:pStyle w:val="aff2"/>
              <w:spacing w:line="360" w:lineRule="auto"/>
              <w:rPr>
                <w:rFonts w:ascii="仿宋" w:eastAsia="仿宋" w:hAnsi="仿宋" w:cs="Times New Roman"/>
              </w:rPr>
            </w:pPr>
            <w:r w:rsidRPr="005A066F">
              <w:rPr>
                <w:rFonts w:ascii="仿宋" w:eastAsia="仿宋" w:hAnsi="仿宋" w:cs="Times New Roman"/>
              </w:rPr>
              <w:t>账户名称：</w:t>
            </w:r>
            <w:r w:rsidRPr="005A066F">
              <w:rPr>
                <w:rFonts w:ascii="仿宋" w:eastAsia="仿宋" w:hAnsi="仿宋" w:cs="Times New Roman" w:hint="eastAsia"/>
                <w:u w:val="single"/>
              </w:rPr>
              <w:t>海南众拾工程项目咨询有限公司</w:t>
            </w:r>
          </w:p>
          <w:p w14:paraId="1323D9D9" w14:textId="77777777" w:rsidR="00C07EE7" w:rsidRPr="005A066F" w:rsidRDefault="00000000">
            <w:pPr>
              <w:pStyle w:val="aff2"/>
              <w:spacing w:line="360" w:lineRule="auto"/>
              <w:rPr>
                <w:rFonts w:ascii="仿宋" w:eastAsia="仿宋" w:hAnsi="仿宋" w:cs="Times New Roman"/>
              </w:rPr>
            </w:pPr>
            <w:r w:rsidRPr="005A066F">
              <w:rPr>
                <w:rFonts w:ascii="仿宋" w:eastAsia="仿宋" w:hAnsi="仿宋" w:cs="Times New Roman"/>
              </w:rPr>
              <w:t>账</w:t>
            </w:r>
            <w:r w:rsidRPr="005A066F">
              <w:rPr>
                <w:rFonts w:ascii="仿宋" w:eastAsia="仿宋" w:hAnsi="仿宋" w:cs="Times New Roman" w:hint="eastAsia"/>
              </w:rPr>
              <w:t xml:space="preserve"> </w:t>
            </w:r>
            <w:r w:rsidRPr="005A066F">
              <w:rPr>
                <w:rFonts w:ascii="仿宋" w:eastAsia="仿宋" w:hAnsi="仿宋" w:cs="Times New Roman"/>
              </w:rPr>
              <w:t xml:space="preserve">   号：</w:t>
            </w:r>
            <w:r w:rsidRPr="005A066F">
              <w:rPr>
                <w:rFonts w:ascii="仿宋" w:eastAsia="仿宋" w:hAnsi="仿宋" w:cs="Times New Roman"/>
                <w:u w:val="single"/>
              </w:rPr>
              <w:t>3923 0188 0003 00439</w:t>
            </w:r>
          </w:p>
          <w:p w14:paraId="616919D2" w14:textId="77777777" w:rsidR="00C07EE7" w:rsidRPr="005A066F" w:rsidRDefault="00000000">
            <w:pPr>
              <w:pStyle w:val="aff2"/>
              <w:spacing w:line="360" w:lineRule="auto"/>
              <w:rPr>
                <w:rFonts w:ascii="仿宋" w:eastAsia="仿宋" w:hAnsi="仿宋" w:cs="Times New Roman"/>
              </w:rPr>
            </w:pPr>
            <w:r w:rsidRPr="005A066F">
              <w:rPr>
                <w:rFonts w:ascii="仿宋" w:eastAsia="仿宋" w:hAnsi="仿宋" w:cs="Times New Roman"/>
              </w:rPr>
              <w:t>开</w:t>
            </w:r>
            <w:r w:rsidRPr="005A066F">
              <w:rPr>
                <w:rFonts w:ascii="仿宋" w:eastAsia="仿宋" w:hAnsi="仿宋" w:cs="Times New Roman" w:hint="eastAsia"/>
              </w:rPr>
              <w:t xml:space="preserve"> </w:t>
            </w:r>
            <w:r w:rsidRPr="005A066F">
              <w:rPr>
                <w:rFonts w:ascii="仿宋" w:eastAsia="仿宋" w:hAnsi="仿宋" w:cs="Times New Roman"/>
              </w:rPr>
              <w:t>户</w:t>
            </w:r>
            <w:r w:rsidRPr="005A066F">
              <w:rPr>
                <w:rFonts w:ascii="仿宋" w:eastAsia="仿宋" w:hAnsi="仿宋" w:cs="Times New Roman" w:hint="eastAsia"/>
              </w:rPr>
              <w:t xml:space="preserve"> </w:t>
            </w:r>
            <w:r w:rsidRPr="005A066F">
              <w:rPr>
                <w:rFonts w:ascii="仿宋" w:eastAsia="仿宋" w:hAnsi="仿宋" w:cs="Times New Roman"/>
              </w:rPr>
              <w:t>行：</w:t>
            </w:r>
            <w:r w:rsidRPr="005A066F">
              <w:rPr>
                <w:rFonts w:ascii="仿宋" w:eastAsia="仿宋" w:hAnsi="仿宋" w:cs="Times New Roman" w:hint="eastAsia"/>
                <w:u w:val="single"/>
              </w:rPr>
              <w:t>中国光大银行海口蓝天支行</w:t>
            </w:r>
          </w:p>
          <w:p w14:paraId="18106BC7" w14:textId="77777777" w:rsidR="00C07EE7" w:rsidRPr="005A066F" w:rsidRDefault="00000000">
            <w:pPr>
              <w:pStyle w:val="aff2"/>
              <w:spacing w:line="360" w:lineRule="auto"/>
              <w:rPr>
                <w:rFonts w:ascii="仿宋" w:eastAsia="仿宋" w:hAnsi="仿宋" w:cs="仿宋"/>
              </w:rPr>
            </w:pPr>
            <w:r w:rsidRPr="005A066F">
              <w:rPr>
                <w:rFonts w:ascii="仿宋" w:eastAsia="仿宋" w:hAnsi="仿宋" w:cs="Times New Roman"/>
              </w:rPr>
              <w:lastRenderedPageBreak/>
              <w:t>要求：保证金以转帐形式提交的，保证金交纳截止时间以保证金到帐时间为准</w:t>
            </w:r>
            <w:r w:rsidRPr="005A066F">
              <w:rPr>
                <w:rFonts w:ascii="仿宋" w:eastAsia="仿宋" w:hAnsi="仿宋" w:cs="Times New Roman" w:hint="eastAsia"/>
              </w:rPr>
              <w:t>。</w:t>
            </w:r>
          </w:p>
          <w:p w14:paraId="490366A4" w14:textId="77777777" w:rsidR="00C07EE7" w:rsidRPr="005A066F" w:rsidRDefault="00000000">
            <w:pPr>
              <w:pStyle w:val="aff2"/>
              <w:spacing w:line="360" w:lineRule="auto"/>
              <w:rPr>
                <w:rFonts w:ascii="仿宋" w:eastAsia="仿宋" w:hAnsi="仿宋" w:cs="Segoe UI Symbol"/>
              </w:rPr>
            </w:pPr>
            <w:r w:rsidRPr="005A066F">
              <w:rPr>
                <w:rFonts w:ascii="仿宋" w:eastAsia="仿宋" w:hAnsi="仿宋" w:cs="Segoe UI Symbol" w:hint="eastAsia"/>
              </w:rPr>
              <w:t>1、磋商保证金的形式：银行转账或汇款支付（必须从企业基本账户转出）或银行保函支付；</w:t>
            </w:r>
          </w:p>
          <w:p w14:paraId="22858802" w14:textId="77777777" w:rsidR="00C07EE7" w:rsidRPr="005A066F" w:rsidRDefault="00000000">
            <w:pPr>
              <w:pStyle w:val="aff2"/>
              <w:spacing w:line="360" w:lineRule="auto"/>
              <w:rPr>
                <w:rFonts w:ascii="仿宋" w:eastAsia="仿宋" w:hAnsi="仿宋" w:cs="Segoe UI Symbol"/>
              </w:rPr>
            </w:pPr>
            <w:r w:rsidRPr="005A066F">
              <w:rPr>
                <w:rFonts w:ascii="仿宋" w:eastAsia="仿宋" w:hAnsi="仿宋" w:cs="Segoe UI Symbol" w:hint="eastAsia"/>
              </w:rPr>
              <w:t>2、若银行转账的，磋商保证金必须由供应商单位基本账户（提供开户许可证或基本存款账户信息或相关文件加盖公章）转出，保证金缴纳凭证复印件需附在响应文件后面，并加盖公章；</w:t>
            </w:r>
          </w:p>
          <w:p w14:paraId="77BF73D0" w14:textId="77777777" w:rsidR="00C07EE7" w:rsidRPr="005A066F" w:rsidRDefault="00000000">
            <w:pPr>
              <w:pStyle w:val="aff2"/>
              <w:spacing w:line="360" w:lineRule="auto"/>
              <w:rPr>
                <w:rFonts w:ascii="仿宋" w:eastAsia="仿宋" w:hAnsi="仿宋" w:cs="Segoe UI Symbol"/>
              </w:rPr>
            </w:pPr>
            <w:r w:rsidRPr="005A066F">
              <w:rPr>
                <w:rFonts w:ascii="仿宋" w:eastAsia="仿宋" w:hAnsi="仿宋" w:cs="Segoe UI Symbol" w:hint="eastAsia"/>
              </w:rPr>
              <w:t>3、</w:t>
            </w:r>
            <w:r w:rsidRPr="005A066F">
              <w:rPr>
                <w:rFonts w:ascii="仿宋" w:eastAsia="仿宋" w:hAnsi="仿宋" w:cs="Segoe UI Symbol" w:hint="eastAsia"/>
                <w:b/>
                <w:bCs/>
              </w:rPr>
              <w:t>用途须注明简要项目名称或项目编号（可简写）</w:t>
            </w:r>
            <w:r w:rsidRPr="005A066F">
              <w:rPr>
                <w:rFonts w:ascii="仿宋" w:eastAsia="仿宋" w:hAnsi="仿宋" w:cs="Segoe UI Symbol" w:hint="eastAsia"/>
              </w:rPr>
              <w:t>。</w:t>
            </w:r>
          </w:p>
          <w:p w14:paraId="06CAF085" w14:textId="77777777" w:rsidR="00C07EE7" w:rsidRPr="005A066F" w:rsidRDefault="00000000">
            <w:pPr>
              <w:pStyle w:val="aff2"/>
              <w:spacing w:line="360" w:lineRule="auto"/>
              <w:rPr>
                <w:rFonts w:ascii="仿宋" w:eastAsia="仿宋" w:hAnsi="仿宋" w:cs="仿宋"/>
              </w:rPr>
            </w:pPr>
            <w:r w:rsidRPr="005A066F">
              <w:rPr>
                <w:rFonts w:ascii="仿宋" w:eastAsia="仿宋" w:hAnsi="仿宋" w:cs="仿宋" w:hint="eastAsia"/>
              </w:rPr>
              <w:t xml:space="preserve">★ </w:t>
            </w:r>
            <w:r w:rsidRPr="005A066F">
              <w:rPr>
                <w:rFonts w:ascii="仿宋" w:eastAsia="仿宋" w:hAnsi="仿宋" w:cs="仿宋" w:hint="eastAsia"/>
                <w:b/>
                <w:bCs/>
              </w:rPr>
              <w:t>办理退保证金的要求：</w:t>
            </w:r>
            <w:r w:rsidRPr="005A066F">
              <w:rPr>
                <w:rFonts w:ascii="仿宋" w:eastAsia="仿宋" w:hAnsi="仿宋" w:cs="仿宋" w:hint="eastAsia"/>
              </w:rPr>
              <w:t>成交公告发布之日起，成交供应商在签订合同之日起5个工作日内递交退保证金申请书、银行转账单原件一份。</w:t>
            </w:r>
          </w:p>
        </w:tc>
      </w:tr>
      <w:tr w:rsidR="00C07EE7" w:rsidRPr="005A066F" w14:paraId="0163A4A3" w14:textId="77777777">
        <w:trPr>
          <w:trHeight w:val="531"/>
          <w:jc w:val="center"/>
        </w:trPr>
        <w:tc>
          <w:tcPr>
            <w:tcW w:w="1050" w:type="dxa"/>
            <w:vAlign w:val="center"/>
          </w:tcPr>
          <w:p w14:paraId="086653EB"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lastRenderedPageBreak/>
              <w:t>3.5.3</w:t>
            </w:r>
          </w:p>
        </w:tc>
        <w:tc>
          <w:tcPr>
            <w:tcW w:w="2478" w:type="dxa"/>
            <w:vAlign w:val="center"/>
          </w:tcPr>
          <w:p w14:paraId="58AE1D3C"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近年完成的类似项目的年份要求</w:t>
            </w:r>
          </w:p>
        </w:tc>
        <w:tc>
          <w:tcPr>
            <w:tcW w:w="6730" w:type="dxa"/>
            <w:vAlign w:val="center"/>
          </w:tcPr>
          <w:p w14:paraId="2AA46FD9"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20</w:t>
            </w:r>
            <w:r w:rsidRPr="005A066F">
              <w:rPr>
                <w:rFonts w:ascii="仿宋" w:eastAsia="仿宋" w:hAnsi="仿宋" w:cs="仿宋"/>
                <w:sz w:val="24"/>
              </w:rPr>
              <w:t>21</w:t>
            </w:r>
            <w:r w:rsidRPr="005A066F">
              <w:rPr>
                <w:rFonts w:ascii="仿宋" w:eastAsia="仿宋" w:hAnsi="仿宋" w:cs="仿宋" w:hint="eastAsia"/>
                <w:sz w:val="24"/>
              </w:rPr>
              <w:t>年</w:t>
            </w:r>
            <w:r w:rsidRPr="005A066F">
              <w:rPr>
                <w:rFonts w:ascii="仿宋" w:eastAsia="仿宋" w:hAnsi="仿宋" w:cs="仿宋"/>
                <w:sz w:val="24"/>
              </w:rPr>
              <w:t>01</w:t>
            </w:r>
            <w:r w:rsidRPr="005A066F">
              <w:rPr>
                <w:rFonts w:ascii="仿宋" w:eastAsia="仿宋" w:hAnsi="仿宋" w:cs="仿宋" w:hint="eastAsia"/>
                <w:sz w:val="24"/>
              </w:rPr>
              <w:t>月</w:t>
            </w:r>
            <w:r w:rsidRPr="005A066F">
              <w:rPr>
                <w:rFonts w:ascii="仿宋" w:eastAsia="仿宋" w:hAnsi="仿宋" w:cs="仿宋"/>
                <w:sz w:val="24"/>
              </w:rPr>
              <w:t>01</w:t>
            </w:r>
            <w:r w:rsidRPr="005A066F">
              <w:rPr>
                <w:rFonts w:ascii="仿宋" w:eastAsia="仿宋" w:hAnsi="仿宋" w:cs="仿宋" w:hint="eastAsia"/>
                <w:sz w:val="24"/>
              </w:rPr>
              <w:t>日至今</w:t>
            </w:r>
          </w:p>
        </w:tc>
      </w:tr>
      <w:tr w:rsidR="00C07EE7" w:rsidRPr="005A066F" w14:paraId="0B19FA35" w14:textId="77777777">
        <w:trPr>
          <w:trHeight w:val="344"/>
          <w:jc w:val="center"/>
        </w:trPr>
        <w:tc>
          <w:tcPr>
            <w:tcW w:w="1050" w:type="dxa"/>
            <w:vAlign w:val="center"/>
          </w:tcPr>
          <w:p w14:paraId="66AFBBA8"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3.5.5</w:t>
            </w:r>
          </w:p>
        </w:tc>
        <w:tc>
          <w:tcPr>
            <w:tcW w:w="2478" w:type="dxa"/>
            <w:vAlign w:val="center"/>
          </w:tcPr>
          <w:p w14:paraId="7EBF0FF1"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近年发生的诉讼及仲裁情况的年份要求</w:t>
            </w:r>
          </w:p>
        </w:tc>
        <w:tc>
          <w:tcPr>
            <w:tcW w:w="6730" w:type="dxa"/>
            <w:vAlign w:val="center"/>
          </w:tcPr>
          <w:p w14:paraId="02D39C25"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不作要求</w:t>
            </w:r>
          </w:p>
        </w:tc>
      </w:tr>
      <w:tr w:rsidR="00C07EE7" w:rsidRPr="005A066F" w14:paraId="71BA1FE3" w14:textId="77777777">
        <w:trPr>
          <w:trHeight w:val="335"/>
          <w:jc w:val="center"/>
        </w:trPr>
        <w:tc>
          <w:tcPr>
            <w:tcW w:w="1050" w:type="dxa"/>
            <w:vAlign w:val="center"/>
          </w:tcPr>
          <w:p w14:paraId="7EA070A9"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3.6</w:t>
            </w:r>
          </w:p>
        </w:tc>
        <w:tc>
          <w:tcPr>
            <w:tcW w:w="2478" w:type="dxa"/>
            <w:vAlign w:val="center"/>
          </w:tcPr>
          <w:p w14:paraId="6C0EF712"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是否允许递交备选报价方案</w:t>
            </w:r>
          </w:p>
        </w:tc>
        <w:tc>
          <w:tcPr>
            <w:tcW w:w="6730" w:type="dxa"/>
            <w:vAlign w:val="center"/>
          </w:tcPr>
          <w:p w14:paraId="15296FFE"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不允许</w:t>
            </w:r>
          </w:p>
        </w:tc>
      </w:tr>
      <w:tr w:rsidR="00C07EE7" w:rsidRPr="005A066F" w14:paraId="00B1B3C7" w14:textId="77777777">
        <w:trPr>
          <w:trHeight w:val="519"/>
          <w:jc w:val="center"/>
        </w:trPr>
        <w:tc>
          <w:tcPr>
            <w:tcW w:w="1050" w:type="dxa"/>
            <w:vAlign w:val="center"/>
          </w:tcPr>
          <w:p w14:paraId="0C6645A6"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3.7.3</w:t>
            </w:r>
          </w:p>
        </w:tc>
        <w:tc>
          <w:tcPr>
            <w:tcW w:w="2478" w:type="dxa"/>
            <w:vAlign w:val="center"/>
          </w:tcPr>
          <w:p w14:paraId="4A8AA049"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签字或盖章要求</w:t>
            </w:r>
          </w:p>
        </w:tc>
        <w:tc>
          <w:tcPr>
            <w:tcW w:w="6730" w:type="dxa"/>
            <w:vAlign w:val="center"/>
          </w:tcPr>
          <w:p w14:paraId="4333E616"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1．竞争性磋商响应文件应用不褪色的墨水书写或打印，字迹应易于辨认并应由供应商的响应代表按照文件要求签字并盖单位章。响应代表非法定代表人的，竞争性磋商响应文件中应附有法定代表人授权书。</w:t>
            </w:r>
          </w:p>
          <w:p w14:paraId="390EC477"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2．竞争性磋商响应文件应加盖骑缝章（单位公章）。</w:t>
            </w:r>
          </w:p>
          <w:p w14:paraId="0693E758"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3</w:t>
            </w:r>
            <w:r w:rsidRPr="005A066F">
              <w:rPr>
                <w:rFonts w:ascii="仿宋" w:eastAsia="仿宋" w:hAnsi="仿宋" w:cs="仿宋"/>
                <w:sz w:val="24"/>
              </w:rPr>
              <w:t xml:space="preserve">. </w:t>
            </w:r>
            <w:r w:rsidRPr="005A066F">
              <w:rPr>
                <w:rFonts w:ascii="仿宋" w:eastAsia="仿宋" w:hAnsi="仿宋" w:cs="仿宋" w:hint="eastAsia"/>
                <w:sz w:val="24"/>
              </w:rPr>
              <w:t>投标报价文件中的造价专业人员签章处的签章要求：投标报价文件由供应商自行编制的，应由注册在本单位的一级或二级造价工程师使用本单位实名的计价软件编制，电子打印或签字并加盖执业专用章；供应商委托他人编制投标报价文件的，应当委托具有相应资质的工程造价咨询单位编制，在响应文件中</w:t>
            </w:r>
            <w:r w:rsidRPr="005A066F">
              <w:rPr>
                <w:rFonts w:ascii="仿宋" w:eastAsia="仿宋" w:hAnsi="仿宋" w:cs="仿宋" w:hint="eastAsia"/>
                <w:sz w:val="24"/>
              </w:rPr>
              <w:lastRenderedPageBreak/>
              <w:t>提供加盖双方单位公章的委托书，并在已标价工程量清单上加盖负责编制的工程造价咨询企业公章以及负责审核的一级注册造价师执业印章。工程造价咨询机构在同一招标项目中，只可以接受采购人或一个供应商的委托并编制招标控制价或投标报价，不得为同一招标项目的两个或者两个以上供应商编制投标报价，亦不得既为采购人编制招标控制价同时又为供应商编制投标报价，否则其编制的招标控制价和投标报价无效并视为存在相互串通投标行为。</w:t>
            </w:r>
          </w:p>
          <w:p w14:paraId="731ED3D6"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4</w:t>
            </w:r>
            <w:r w:rsidRPr="005A066F">
              <w:rPr>
                <w:rFonts w:ascii="仿宋" w:eastAsia="仿宋" w:hAnsi="仿宋" w:cs="仿宋"/>
                <w:sz w:val="24"/>
              </w:rPr>
              <w:t>.</w:t>
            </w:r>
            <w:r w:rsidRPr="005A066F">
              <w:rPr>
                <w:rFonts w:hint="eastAsia"/>
              </w:rPr>
              <w:t xml:space="preserve"> </w:t>
            </w:r>
            <w:r w:rsidRPr="005A066F">
              <w:rPr>
                <w:rFonts w:ascii="仿宋" w:eastAsia="仿宋" w:hAnsi="仿宋" w:cs="仿宋" w:hint="eastAsia"/>
                <w:sz w:val="24"/>
              </w:rPr>
              <w:t>如为联合体投标，由牵头人加盖单位骑缝章（指在骑缝页加盖单位公章）；组成联合体投标的响应文件中所有需盖章的除联合体协议书由各成员单位分别盖章外，响应文件其余部分由牵头单位盖公章。投标人名称填写为联合体名称或联合体牵头人名称。</w:t>
            </w:r>
          </w:p>
        </w:tc>
      </w:tr>
      <w:tr w:rsidR="00C07EE7" w:rsidRPr="005A066F" w14:paraId="1DF8D496" w14:textId="77777777">
        <w:trPr>
          <w:trHeight w:val="340"/>
          <w:jc w:val="center"/>
        </w:trPr>
        <w:tc>
          <w:tcPr>
            <w:tcW w:w="1050" w:type="dxa"/>
            <w:vAlign w:val="center"/>
          </w:tcPr>
          <w:p w14:paraId="3C4A96A9"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lastRenderedPageBreak/>
              <w:t>3.7.4</w:t>
            </w:r>
          </w:p>
        </w:tc>
        <w:tc>
          <w:tcPr>
            <w:tcW w:w="2478" w:type="dxa"/>
            <w:vAlign w:val="center"/>
          </w:tcPr>
          <w:p w14:paraId="1482A22C"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竞争性磋商响应文件副本份数</w:t>
            </w:r>
          </w:p>
        </w:tc>
        <w:tc>
          <w:tcPr>
            <w:tcW w:w="6730" w:type="dxa"/>
            <w:vAlign w:val="center"/>
          </w:tcPr>
          <w:p w14:paraId="72942994"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正本</w:t>
            </w:r>
            <w:r w:rsidRPr="005A066F">
              <w:rPr>
                <w:rFonts w:ascii="仿宋" w:eastAsia="仿宋" w:hAnsi="仿宋" w:cs="仿宋" w:hint="eastAsia"/>
                <w:sz w:val="24"/>
                <w:u w:val="single"/>
              </w:rPr>
              <w:t>壹</w:t>
            </w:r>
            <w:r w:rsidRPr="005A066F">
              <w:rPr>
                <w:rFonts w:ascii="仿宋" w:eastAsia="仿宋" w:hAnsi="仿宋" w:cs="仿宋" w:hint="eastAsia"/>
                <w:sz w:val="24"/>
              </w:rPr>
              <w:t>份、副本</w:t>
            </w:r>
            <w:r w:rsidRPr="005A066F">
              <w:rPr>
                <w:rFonts w:ascii="仿宋" w:eastAsia="仿宋" w:hAnsi="仿宋" w:cs="仿宋" w:hint="eastAsia"/>
                <w:sz w:val="24"/>
                <w:u w:val="single"/>
              </w:rPr>
              <w:t>贰</w:t>
            </w:r>
            <w:r w:rsidRPr="005A066F">
              <w:rPr>
                <w:rFonts w:ascii="仿宋" w:eastAsia="仿宋" w:hAnsi="仿宋" w:cs="仿宋" w:hint="eastAsia"/>
                <w:sz w:val="24"/>
              </w:rPr>
              <w:t>份，可读取的电子文档</w:t>
            </w:r>
            <w:r w:rsidRPr="005A066F">
              <w:rPr>
                <w:rFonts w:ascii="仿宋" w:eastAsia="仿宋" w:hAnsi="仿宋" w:cs="仿宋" w:hint="eastAsia"/>
                <w:sz w:val="24"/>
                <w:u w:val="single"/>
              </w:rPr>
              <w:t>壹</w:t>
            </w:r>
            <w:r w:rsidRPr="005A066F">
              <w:rPr>
                <w:rFonts w:ascii="仿宋" w:eastAsia="仿宋" w:hAnsi="仿宋" w:cs="仿宋" w:hint="eastAsia"/>
                <w:sz w:val="24"/>
              </w:rPr>
              <w:t>份（U盘）</w:t>
            </w:r>
          </w:p>
          <w:p w14:paraId="390C0A6D" w14:textId="77777777" w:rsidR="00C07EE7" w:rsidRPr="005A066F" w:rsidRDefault="00000000">
            <w:pPr>
              <w:spacing w:line="360" w:lineRule="auto"/>
              <w:rPr>
                <w:rFonts w:ascii="仿宋" w:eastAsia="仿宋" w:hAnsi="仿宋" w:cs="仿宋"/>
                <w:b/>
                <w:sz w:val="24"/>
              </w:rPr>
            </w:pPr>
            <w:r w:rsidRPr="005A066F">
              <w:rPr>
                <w:rFonts w:ascii="仿宋" w:eastAsia="仿宋" w:hAnsi="仿宋" w:cs="仿宋" w:hint="eastAsia"/>
                <w:sz w:val="24"/>
              </w:rPr>
              <w:t>（可读取的响应文件电子文档（U盘），内容包括响应文件的所有内容，</w:t>
            </w:r>
            <w:r w:rsidRPr="005A066F">
              <w:rPr>
                <w:rFonts w:ascii="仿宋" w:eastAsia="仿宋" w:hAnsi="仿宋" w:cs="仿宋" w:hint="eastAsia"/>
                <w:b/>
                <w:bCs/>
                <w:sz w:val="24"/>
              </w:rPr>
              <w:t>文件格式为word和pdf各壹份</w:t>
            </w:r>
            <w:r w:rsidRPr="005A066F">
              <w:rPr>
                <w:rFonts w:ascii="仿宋" w:eastAsia="仿宋" w:hAnsi="仿宋" w:cs="仿宋" w:hint="eastAsia"/>
                <w:sz w:val="24"/>
              </w:rPr>
              <w:t>。）</w:t>
            </w:r>
          </w:p>
        </w:tc>
      </w:tr>
      <w:tr w:rsidR="00C07EE7" w:rsidRPr="005A066F" w14:paraId="31219081" w14:textId="77777777">
        <w:trPr>
          <w:trHeight w:val="340"/>
          <w:jc w:val="center"/>
        </w:trPr>
        <w:tc>
          <w:tcPr>
            <w:tcW w:w="1050" w:type="dxa"/>
            <w:vAlign w:val="center"/>
          </w:tcPr>
          <w:p w14:paraId="6E0041ED"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3.7.5</w:t>
            </w:r>
          </w:p>
        </w:tc>
        <w:tc>
          <w:tcPr>
            <w:tcW w:w="2478" w:type="dxa"/>
            <w:vAlign w:val="center"/>
          </w:tcPr>
          <w:p w14:paraId="1AEE0D39"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装订要求</w:t>
            </w:r>
          </w:p>
        </w:tc>
        <w:tc>
          <w:tcPr>
            <w:tcW w:w="6730" w:type="dxa"/>
            <w:vAlign w:val="center"/>
          </w:tcPr>
          <w:p w14:paraId="397DFB61"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磋商响应文件的正副本分别胶装，不得采用活页夹装订。在文件封面分别显著的标明“正本”和“副本”字样。</w:t>
            </w:r>
          </w:p>
        </w:tc>
      </w:tr>
      <w:tr w:rsidR="00C07EE7" w:rsidRPr="005A066F" w14:paraId="5CBDA952" w14:textId="77777777">
        <w:trPr>
          <w:trHeight w:val="327"/>
          <w:jc w:val="center"/>
        </w:trPr>
        <w:tc>
          <w:tcPr>
            <w:tcW w:w="1050" w:type="dxa"/>
            <w:vAlign w:val="center"/>
          </w:tcPr>
          <w:p w14:paraId="6FB17DA7"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4.1.2</w:t>
            </w:r>
          </w:p>
        </w:tc>
        <w:tc>
          <w:tcPr>
            <w:tcW w:w="2478" w:type="dxa"/>
            <w:vAlign w:val="center"/>
          </w:tcPr>
          <w:p w14:paraId="072E52E0"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封套上写明</w:t>
            </w:r>
          </w:p>
        </w:tc>
        <w:tc>
          <w:tcPr>
            <w:tcW w:w="6730" w:type="dxa"/>
            <w:vAlign w:val="center"/>
          </w:tcPr>
          <w:p w14:paraId="172E21BC" w14:textId="77777777" w:rsidR="00C07EE7" w:rsidRPr="005A066F" w:rsidRDefault="00000000">
            <w:pPr>
              <w:spacing w:line="360" w:lineRule="auto"/>
              <w:jc w:val="left"/>
              <w:rPr>
                <w:rFonts w:ascii="仿宋" w:eastAsia="仿宋" w:hAnsi="仿宋" w:cs="仿宋"/>
                <w:sz w:val="24"/>
              </w:rPr>
            </w:pPr>
            <w:r w:rsidRPr="005A066F">
              <w:rPr>
                <w:rFonts w:ascii="仿宋" w:eastAsia="仿宋" w:hAnsi="仿宋" w:cs="仿宋" w:hint="eastAsia"/>
                <w:sz w:val="24"/>
              </w:rPr>
              <w:t>致：海南众拾工程项目咨询有限公司</w:t>
            </w:r>
          </w:p>
          <w:p w14:paraId="5FD0F247" w14:textId="77777777" w:rsidR="00C07EE7" w:rsidRPr="005A066F" w:rsidRDefault="00000000">
            <w:pPr>
              <w:spacing w:line="360" w:lineRule="auto"/>
              <w:jc w:val="left"/>
              <w:rPr>
                <w:rFonts w:ascii="仿宋" w:eastAsia="仿宋" w:hAnsi="仿宋" w:cs="仿宋"/>
                <w:sz w:val="24"/>
              </w:rPr>
            </w:pPr>
            <w:r w:rsidRPr="005A066F">
              <w:rPr>
                <w:rFonts w:ascii="仿宋" w:eastAsia="仿宋" w:hAnsi="仿宋" w:cs="仿宋" w:hint="eastAsia"/>
                <w:sz w:val="24"/>
              </w:rPr>
              <w:t>项目名称：</w:t>
            </w:r>
            <w:r w:rsidR="008E0206" w:rsidRPr="005A066F">
              <w:rPr>
                <w:rFonts w:ascii="仿宋" w:eastAsia="仿宋" w:hAnsi="仿宋" w:cs="仿宋" w:hint="eastAsia"/>
                <w:sz w:val="24"/>
              </w:rPr>
              <w:t>昌江县农贸市场创文点位升级改造项目</w:t>
            </w:r>
          </w:p>
          <w:p w14:paraId="6DEB647C" w14:textId="77777777" w:rsidR="00C07EE7" w:rsidRPr="005A066F" w:rsidRDefault="00000000">
            <w:pPr>
              <w:spacing w:line="360" w:lineRule="auto"/>
              <w:jc w:val="left"/>
              <w:rPr>
                <w:rFonts w:ascii="仿宋" w:eastAsia="仿宋" w:hAnsi="仿宋" w:cs="仿宋"/>
                <w:sz w:val="24"/>
              </w:rPr>
            </w:pPr>
            <w:r w:rsidRPr="005A066F">
              <w:rPr>
                <w:rFonts w:ascii="仿宋" w:eastAsia="仿宋" w:hAnsi="仿宋" w:cs="仿宋" w:hint="eastAsia"/>
                <w:sz w:val="24"/>
              </w:rPr>
              <w:t>项目编号：</w:t>
            </w:r>
            <w:r w:rsidR="008E0206" w:rsidRPr="005A066F">
              <w:rPr>
                <w:rFonts w:ascii="仿宋" w:eastAsia="仿宋" w:hAnsi="仿宋" w:cs="仿宋" w:hint="eastAsia"/>
                <w:sz w:val="24"/>
              </w:rPr>
              <w:t>HNZS-CS-20230524022</w:t>
            </w:r>
          </w:p>
          <w:p w14:paraId="7A7AC8F4" w14:textId="77777777" w:rsidR="00C07EE7" w:rsidRPr="005A066F" w:rsidRDefault="00000000">
            <w:pPr>
              <w:spacing w:line="360" w:lineRule="auto"/>
              <w:jc w:val="left"/>
              <w:rPr>
                <w:rFonts w:ascii="仿宋" w:eastAsia="仿宋" w:hAnsi="仿宋" w:cs="仿宋"/>
                <w:sz w:val="24"/>
              </w:rPr>
            </w:pPr>
            <w:r w:rsidRPr="005A066F">
              <w:rPr>
                <w:rFonts w:ascii="仿宋" w:eastAsia="仿宋" w:hAnsi="仿宋" w:cs="仿宋" w:hint="eastAsia"/>
                <w:sz w:val="24"/>
              </w:rPr>
              <w:t>注明：“请勿在本次招标项目开标时间前启封”</w:t>
            </w:r>
          </w:p>
          <w:p w14:paraId="537C25A9"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供应商名称、地址、联系人姓名和电话</w:t>
            </w:r>
          </w:p>
        </w:tc>
      </w:tr>
      <w:tr w:rsidR="00C07EE7" w:rsidRPr="005A066F" w14:paraId="7C4C0429" w14:textId="77777777">
        <w:trPr>
          <w:trHeight w:val="340"/>
          <w:jc w:val="center"/>
        </w:trPr>
        <w:tc>
          <w:tcPr>
            <w:tcW w:w="1050" w:type="dxa"/>
            <w:vAlign w:val="center"/>
          </w:tcPr>
          <w:p w14:paraId="7315A253"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4.2.2</w:t>
            </w:r>
          </w:p>
        </w:tc>
        <w:tc>
          <w:tcPr>
            <w:tcW w:w="2478" w:type="dxa"/>
            <w:vAlign w:val="center"/>
          </w:tcPr>
          <w:p w14:paraId="20014DCE"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递交竞争性磋商响应文件地点</w:t>
            </w:r>
          </w:p>
        </w:tc>
        <w:tc>
          <w:tcPr>
            <w:tcW w:w="6730" w:type="dxa"/>
            <w:vAlign w:val="center"/>
          </w:tcPr>
          <w:p w14:paraId="6D1290DB" w14:textId="77777777" w:rsidR="00C07EE7" w:rsidRPr="005A066F" w:rsidRDefault="00000000">
            <w:pPr>
              <w:widowControl/>
              <w:spacing w:line="360" w:lineRule="auto"/>
              <w:jc w:val="left"/>
              <w:rPr>
                <w:rFonts w:ascii="仿宋" w:eastAsia="仿宋" w:hAnsi="仿宋" w:cs="仿宋"/>
                <w:sz w:val="24"/>
              </w:rPr>
            </w:pPr>
            <w:r w:rsidRPr="005A066F">
              <w:rPr>
                <w:rFonts w:ascii="仿宋" w:eastAsia="仿宋" w:hAnsi="仿宋" w:cs="仿宋" w:hint="eastAsia"/>
                <w:snapToGrid w:val="0"/>
                <w:kern w:val="21"/>
                <w:sz w:val="24"/>
              </w:rPr>
              <w:t>详见</w:t>
            </w:r>
            <w:r w:rsidRPr="005A066F">
              <w:rPr>
                <w:rFonts w:ascii="仿宋" w:eastAsia="仿宋" w:hAnsi="仿宋" w:cs="仿宋" w:hint="eastAsia"/>
                <w:b/>
                <w:snapToGrid w:val="0"/>
                <w:kern w:val="21"/>
                <w:sz w:val="24"/>
                <w:u w:val="single"/>
              </w:rPr>
              <w:t>第一章</w:t>
            </w:r>
          </w:p>
        </w:tc>
      </w:tr>
      <w:tr w:rsidR="00C07EE7" w:rsidRPr="005A066F" w14:paraId="520B6F2F" w14:textId="77777777">
        <w:trPr>
          <w:trHeight w:val="340"/>
          <w:jc w:val="center"/>
        </w:trPr>
        <w:tc>
          <w:tcPr>
            <w:tcW w:w="1050" w:type="dxa"/>
            <w:vAlign w:val="center"/>
          </w:tcPr>
          <w:p w14:paraId="0B489A99"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4.2.3</w:t>
            </w:r>
          </w:p>
        </w:tc>
        <w:tc>
          <w:tcPr>
            <w:tcW w:w="2478" w:type="dxa"/>
            <w:vAlign w:val="center"/>
          </w:tcPr>
          <w:p w14:paraId="7B5FA33D"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是否退还竞争性磋商响应文件</w:t>
            </w:r>
          </w:p>
        </w:tc>
        <w:tc>
          <w:tcPr>
            <w:tcW w:w="6730" w:type="dxa"/>
            <w:vAlign w:val="center"/>
          </w:tcPr>
          <w:p w14:paraId="1F065C30"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否</w:t>
            </w:r>
          </w:p>
        </w:tc>
      </w:tr>
      <w:tr w:rsidR="00C07EE7" w:rsidRPr="005A066F" w14:paraId="4BAF4BD7" w14:textId="77777777">
        <w:trPr>
          <w:trHeight w:val="405"/>
          <w:jc w:val="center"/>
        </w:trPr>
        <w:tc>
          <w:tcPr>
            <w:tcW w:w="1050" w:type="dxa"/>
            <w:vAlign w:val="center"/>
          </w:tcPr>
          <w:p w14:paraId="1BB53E6F"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5.1</w:t>
            </w:r>
          </w:p>
        </w:tc>
        <w:tc>
          <w:tcPr>
            <w:tcW w:w="2478" w:type="dxa"/>
            <w:vAlign w:val="center"/>
          </w:tcPr>
          <w:p w14:paraId="1328F26E"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磋商时间和地点</w:t>
            </w:r>
          </w:p>
        </w:tc>
        <w:tc>
          <w:tcPr>
            <w:tcW w:w="6730" w:type="dxa"/>
            <w:vAlign w:val="center"/>
          </w:tcPr>
          <w:p w14:paraId="24E93217"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磋商时间：同递交响应文件截止时间</w:t>
            </w:r>
          </w:p>
          <w:p w14:paraId="213364D0"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lastRenderedPageBreak/>
              <w:t>磋商地点：同递交竞争性磋商响应文件地点</w:t>
            </w:r>
          </w:p>
        </w:tc>
      </w:tr>
      <w:tr w:rsidR="00C07EE7" w:rsidRPr="005A066F" w14:paraId="6F10EF3D" w14:textId="77777777">
        <w:trPr>
          <w:trHeight w:val="667"/>
          <w:jc w:val="center"/>
        </w:trPr>
        <w:tc>
          <w:tcPr>
            <w:tcW w:w="1050" w:type="dxa"/>
            <w:vAlign w:val="center"/>
          </w:tcPr>
          <w:p w14:paraId="1EFD4D80"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lastRenderedPageBreak/>
              <w:t>5.2</w:t>
            </w:r>
          </w:p>
        </w:tc>
        <w:tc>
          <w:tcPr>
            <w:tcW w:w="2478" w:type="dxa"/>
            <w:vAlign w:val="center"/>
          </w:tcPr>
          <w:p w14:paraId="7692EB88"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开标程序</w:t>
            </w:r>
          </w:p>
        </w:tc>
        <w:tc>
          <w:tcPr>
            <w:tcW w:w="6730" w:type="dxa"/>
            <w:vAlign w:val="center"/>
          </w:tcPr>
          <w:p w14:paraId="7D62BDE8"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密封情况检查：由供应商代表和监标人共同检查。</w:t>
            </w:r>
          </w:p>
          <w:p w14:paraId="501C7713"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开标顺序：随机。</w:t>
            </w:r>
          </w:p>
        </w:tc>
      </w:tr>
      <w:tr w:rsidR="00C07EE7" w:rsidRPr="005A066F" w14:paraId="109FDA55" w14:textId="77777777">
        <w:trPr>
          <w:trHeight w:val="667"/>
          <w:jc w:val="center"/>
        </w:trPr>
        <w:tc>
          <w:tcPr>
            <w:tcW w:w="1050" w:type="dxa"/>
            <w:vAlign w:val="center"/>
          </w:tcPr>
          <w:p w14:paraId="77B6E11B"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5</w:t>
            </w:r>
            <w:r w:rsidRPr="005A066F">
              <w:rPr>
                <w:rFonts w:ascii="仿宋" w:eastAsia="仿宋" w:hAnsi="仿宋" w:cs="仿宋"/>
                <w:sz w:val="24"/>
              </w:rPr>
              <w:t>.3.1</w:t>
            </w:r>
          </w:p>
        </w:tc>
        <w:tc>
          <w:tcPr>
            <w:tcW w:w="2478" w:type="dxa"/>
            <w:vAlign w:val="center"/>
          </w:tcPr>
          <w:p w14:paraId="3DE6C304"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履约担保</w:t>
            </w:r>
          </w:p>
        </w:tc>
        <w:tc>
          <w:tcPr>
            <w:tcW w:w="6730" w:type="dxa"/>
            <w:vAlign w:val="center"/>
          </w:tcPr>
          <w:p w14:paraId="58D4542E"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履约担保的形式：</w:t>
            </w:r>
            <w:r w:rsidRPr="005A066F">
              <w:rPr>
                <w:rFonts w:ascii="仿宋" w:eastAsia="仿宋" w:hAnsi="仿宋" w:cs="仿宋" w:hint="eastAsia"/>
                <w:sz w:val="24"/>
                <w:u w:val="single"/>
              </w:rPr>
              <w:t>银行转帐或银行保函或建设工程履约保证保险</w:t>
            </w:r>
          </w:p>
          <w:p w14:paraId="64AE5FD8"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履约担保的金额：</w:t>
            </w:r>
            <w:r w:rsidRPr="005A066F">
              <w:rPr>
                <w:rFonts w:ascii="仿宋" w:eastAsia="仿宋" w:hAnsi="仿宋" w:cs="仿宋" w:hint="eastAsia"/>
                <w:sz w:val="24"/>
                <w:u w:val="single"/>
              </w:rPr>
              <w:t>本次招标不做要求</w:t>
            </w:r>
          </w:p>
        </w:tc>
      </w:tr>
      <w:tr w:rsidR="00C07EE7" w:rsidRPr="005A066F" w14:paraId="02E25427" w14:textId="77777777">
        <w:trPr>
          <w:trHeight w:val="786"/>
          <w:jc w:val="center"/>
        </w:trPr>
        <w:tc>
          <w:tcPr>
            <w:tcW w:w="1050" w:type="dxa"/>
            <w:vAlign w:val="center"/>
          </w:tcPr>
          <w:p w14:paraId="5F87A1D4"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6.1.1</w:t>
            </w:r>
          </w:p>
        </w:tc>
        <w:tc>
          <w:tcPr>
            <w:tcW w:w="2478" w:type="dxa"/>
            <w:vAlign w:val="center"/>
          </w:tcPr>
          <w:p w14:paraId="71582FA2"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磋商小组的组建</w:t>
            </w:r>
          </w:p>
        </w:tc>
        <w:tc>
          <w:tcPr>
            <w:tcW w:w="6730" w:type="dxa"/>
            <w:vAlign w:val="center"/>
          </w:tcPr>
          <w:p w14:paraId="5F285016"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磋商小组构成：</w:t>
            </w:r>
            <w:r w:rsidRPr="005A066F">
              <w:rPr>
                <w:rFonts w:ascii="仿宋" w:eastAsia="仿宋" w:hAnsi="仿宋" w:cs="仿宋" w:hint="eastAsia"/>
                <w:sz w:val="24"/>
                <w:u w:val="single"/>
              </w:rPr>
              <w:t>3</w:t>
            </w:r>
            <w:r w:rsidRPr="005A066F">
              <w:rPr>
                <w:rFonts w:ascii="仿宋" w:eastAsia="仿宋" w:hAnsi="仿宋" w:cs="仿宋" w:hint="eastAsia"/>
                <w:sz w:val="24"/>
              </w:rPr>
              <w:t>人，其中采购人代表</w:t>
            </w:r>
            <w:r w:rsidRPr="005A066F">
              <w:rPr>
                <w:rFonts w:ascii="仿宋" w:eastAsia="仿宋" w:hAnsi="仿宋" w:cs="仿宋" w:hint="eastAsia"/>
                <w:sz w:val="24"/>
                <w:u w:val="single"/>
              </w:rPr>
              <w:t>0</w:t>
            </w:r>
            <w:r w:rsidRPr="005A066F">
              <w:rPr>
                <w:rFonts w:ascii="仿宋" w:eastAsia="仿宋" w:hAnsi="仿宋" w:cs="仿宋" w:hint="eastAsia"/>
                <w:sz w:val="24"/>
              </w:rPr>
              <w:t>人，专家</w:t>
            </w:r>
            <w:r w:rsidRPr="005A066F">
              <w:rPr>
                <w:rFonts w:ascii="仿宋" w:eastAsia="仿宋" w:hAnsi="仿宋" w:cs="仿宋" w:hint="eastAsia"/>
                <w:sz w:val="24"/>
                <w:u w:val="single"/>
              </w:rPr>
              <w:t>3</w:t>
            </w:r>
            <w:r w:rsidRPr="005A066F">
              <w:rPr>
                <w:rFonts w:ascii="仿宋" w:eastAsia="仿宋" w:hAnsi="仿宋" w:cs="仿宋" w:hint="eastAsia"/>
                <w:sz w:val="24"/>
              </w:rPr>
              <w:t>人</w:t>
            </w:r>
          </w:p>
          <w:p w14:paraId="28954E1C"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磋商专家确定方式：从海南省专家库中随机抽取。</w:t>
            </w:r>
          </w:p>
        </w:tc>
      </w:tr>
      <w:tr w:rsidR="00C07EE7" w:rsidRPr="005A066F" w14:paraId="53AC5D2E" w14:textId="77777777">
        <w:trPr>
          <w:trHeight w:val="466"/>
          <w:jc w:val="center"/>
        </w:trPr>
        <w:tc>
          <w:tcPr>
            <w:tcW w:w="1050" w:type="dxa"/>
            <w:vAlign w:val="center"/>
          </w:tcPr>
          <w:p w14:paraId="3FC316B0"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7.1</w:t>
            </w:r>
          </w:p>
        </w:tc>
        <w:tc>
          <w:tcPr>
            <w:tcW w:w="2478" w:type="dxa"/>
            <w:vAlign w:val="center"/>
          </w:tcPr>
          <w:p w14:paraId="3A4A3276"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是否授权磋商小组确定成交供应商</w:t>
            </w:r>
          </w:p>
        </w:tc>
        <w:tc>
          <w:tcPr>
            <w:tcW w:w="6730" w:type="dxa"/>
            <w:vAlign w:val="center"/>
          </w:tcPr>
          <w:p w14:paraId="4B7E9F26" w14:textId="77777777" w:rsidR="00C07EE7" w:rsidRPr="005A066F" w:rsidRDefault="00000000">
            <w:pPr>
              <w:spacing w:line="360" w:lineRule="auto"/>
              <w:rPr>
                <w:rFonts w:ascii="仿宋" w:eastAsia="仿宋" w:hAnsi="仿宋" w:cs="仿宋"/>
                <w:sz w:val="24"/>
                <w:u w:val="single"/>
              </w:rPr>
            </w:pPr>
            <w:r w:rsidRPr="005A066F">
              <w:rPr>
                <w:rFonts w:ascii="仿宋" w:eastAsia="仿宋" w:hAnsi="仿宋" w:cs="仿宋" w:hint="eastAsia"/>
                <w:sz w:val="24"/>
              </w:rPr>
              <w:t>是，授权磋商小组推荐3名成交候选供应商，并确定排名第一成交候选供应商为成交供应商。</w:t>
            </w:r>
          </w:p>
        </w:tc>
      </w:tr>
      <w:tr w:rsidR="00C07EE7" w:rsidRPr="005A066F" w14:paraId="68A81BFD" w14:textId="77777777">
        <w:trPr>
          <w:trHeight w:val="466"/>
          <w:jc w:val="center"/>
        </w:trPr>
        <w:tc>
          <w:tcPr>
            <w:tcW w:w="1050" w:type="dxa"/>
            <w:vAlign w:val="center"/>
          </w:tcPr>
          <w:p w14:paraId="167F8887"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8</w:t>
            </w:r>
          </w:p>
        </w:tc>
        <w:tc>
          <w:tcPr>
            <w:tcW w:w="2478" w:type="dxa"/>
            <w:vAlign w:val="center"/>
          </w:tcPr>
          <w:p w14:paraId="35A55C37"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投标报价</w:t>
            </w:r>
          </w:p>
        </w:tc>
        <w:tc>
          <w:tcPr>
            <w:tcW w:w="6730" w:type="dxa"/>
            <w:vAlign w:val="center"/>
          </w:tcPr>
          <w:p w14:paraId="23CF7429"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rPr>
              <w:t>本项目预算金额价为</w:t>
            </w:r>
            <w:r w:rsidR="00820D52" w:rsidRPr="005A066F">
              <w:rPr>
                <w:rFonts w:ascii="仿宋" w:eastAsia="仿宋" w:hAnsi="仿宋" w:cs="仿宋" w:hint="eastAsia"/>
                <w:sz w:val="24"/>
              </w:rPr>
              <w:t>3172028.78</w:t>
            </w:r>
            <w:r w:rsidRPr="005A066F">
              <w:rPr>
                <w:rFonts w:ascii="仿宋" w:eastAsia="仿宋" w:hAnsi="仿宋" w:cs="仿宋" w:hint="eastAsia"/>
                <w:sz w:val="24"/>
              </w:rPr>
              <w:t>元，投标报价不能超过预算金额，不能缺项漏项，否则作废标处理，保留小数点后两位。</w:t>
            </w:r>
          </w:p>
        </w:tc>
      </w:tr>
      <w:tr w:rsidR="00C07EE7" w:rsidRPr="005A066F" w14:paraId="04B89707" w14:textId="77777777">
        <w:trPr>
          <w:trHeight w:val="487"/>
          <w:jc w:val="center"/>
        </w:trPr>
        <w:tc>
          <w:tcPr>
            <w:tcW w:w="1050" w:type="dxa"/>
            <w:vAlign w:val="center"/>
          </w:tcPr>
          <w:p w14:paraId="1446A39C"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sz w:val="24"/>
              </w:rPr>
              <w:t>9</w:t>
            </w:r>
          </w:p>
        </w:tc>
        <w:tc>
          <w:tcPr>
            <w:tcW w:w="9208" w:type="dxa"/>
            <w:gridSpan w:val="2"/>
            <w:vAlign w:val="center"/>
          </w:tcPr>
          <w:p w14:paraId="74FF6452" w14:textId="77777777" w:rsidR="00C07EE7" w:rsidRPr="005A066F" w:rsidRDefault="00000000">
            <w:pPr>
              <w:spacing w:line="360" w:lineRule="auto"/>
              <w:jc w:val="center"/>
              <w:rPr>
                <w:rFonts w:ascii="仿宋" w:eastAsia="仿宋" w:hAnsi="仿宋" w:cs="仿宋"/>
                <w:b/>
                <w:sz w:val="24"/>
              </w:rPr>
            </w:pPr>
            <w:r w:rsidRPr="005A066F">
              <w:rPr>
                <w:rFonts w:ascii="仿宋" w:eastAsia="仿宋" w:hAnsi="仿宋" w:cs="仿宋" w:hint="eastAsia"/>
                <w:b/>
                <w:sz w:val="24"/>
              </w:rPr>
              <w:t>需要补充的其他内容</w:t>
            </w:r>
          </w:p>
        </w:tc>
      </w:tr>
      <w:tr w:rsidR="00C07EE7" w:rsidRPr="005A066F" w14:paraId="7FD264B0" w14:textId="77777777">
        <w:trPr>
          <w:trHeight w:val="4638"/>
          <w:jc w:val="center"/>
        </w:trPr>
        <w:tc>
          <w:tcPr>
            <w:tcW w:w="10258" w:type="dxa"/>
            <w:gridSpan w:val="3"/>
            <w:vAlign w:val="center"/>
          </w:tcPr>
          <w:p w14:paraId="38869720" w14:textId="77777777" w:rsidR="00C07EE7" w:rsidRPr="005A066F" w:rsidRDefault="00000000">
            <w:pPr>
              <w:spacing w:line="360" w:lineRule="auto"/>
              <w:rPr>
                <w:rFonts w:ascii="仿宋" w:eastAsia="仿宋" w:hAnsi="仿宋" w:cs="仿宋"/>
                <w:b/>
                <w:kern w:val="0"/>
                <w:sz w:val="24"/>
              </w:rPr>
            </w:pPr>
            <w:r w:rsidRPr="005A066F">
              <w:rPr>
                <w:rFonts w:ascii="仿宋" w:eastAsia="仿宋" w:hAnsi="仿宋" w:cs="仿宋" w:hint="eastAsia"/>
                <w:b/>
                <w:kern w:val="0"/>
                <w:sz w:val="24"/>
              </w:rPr>
              <w:t>注意事项:</w:t>
            </w:r>
          </w:p>
          <w:p w14:paraId="1E606737"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kern w:val="0"/>
                <w:sz w:val="24"/>
              </w:rPr>
              <w:t>1、供应商准备和参加本次采购活动发生的费用自理。</w:t>
            </w:r>
          </w:p>
          <w:p w14:paraId="7364727B"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kern w:val="0"/>
                <w:sz w:val="24"/>
              </w:rPr>
              <w:t>2、单位负责人为同一人或者存在直接控股、管理关系的不同供应商，不得参加同一合同项下的政府采购活动，亦不得同时作为独立供应商或不同联合体成员参加政府采购活动，否则，视为无效响应。</w:t>
            </w:r>
          </w:p>
          <w:p w14:paraId="6F88E027"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kern w:val="0"/>
                <w:sz w:val="24"/>
              </w:rPr>
              <w:t>证明材料：声明书，在响应文件中提供加盖公章的原件，如以联合体投标，由牵头单位提供。</w:t>
            </w:r>
          </w:p>
          <w:p w14:paraId="710C2197"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kern w:val="0"/>
                <w:sz w:val="24"/>
              </w:rPr>
              <w:t>3、供应商应根据招标文件要求（如有）提供原件的实际情况，自行编写详细的《原件清单列表》。开标前，与原件材料一并提交。采购代理机构只负责接收，无核对《原件清单列表》和原件材料义务。</w:t>
            </w:r>
          </w:p>
          <w:p w14:paraId="79718D92"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kern w:val="0"/>
                <w:sz w:val="24"/>
              </w:rPr>
              <w:t>4、响应文件中所附的有关证明、证书、证件等材料均为真实有效的，采购人在开标结束后有权对投标提交的证明、证书、证件等材料进行核实。经核实若虚假材料的，采购人有权没收磋商保证金，若为中标单位的还将取消其中标资格，若已签订合同则取消合同并没收磋商保证金和履约保证金，同时上报建设行政主管部门进行处罚。</w:t>
            </w:r>
          </w:p>
          <w:p w14:paraId="145113A7"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kern w:val="0"/>
                <w:sz w:val="24"/>
              </w:rPr>
              <w:t>5、对于供应商异常低价，即低于预算金额80%的，须在响应文件中提供成本分析报告并在磋商现场做出合理的解释，必要时提交相关证明材料。凡是不提供成本分析报告或不能合理解释价格构</w:t>
            </w:r>
            <w:r w:rsidRPr="005A066F">
              <w:rPr>
                <w:rFonts w:ascii="仿宋" w:eastAsia="仿宋" w:hAnsi="仿宋" w:cs="仿宋" w:hint="eastAsia"/>
                <w:kern w:val="0"/>
                <w:sz w:val="24"/>
              </w:rPr>
              <w:lastRenderedPageBreak/>
              <w:t>成因素的异常低价，评标委员会应当将其作为无效响应处理。</w:t>
            </w:r>
          </w:p>
          <w:p w14:paraId="056B99A8"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b/>
                <w:bCs/>
                <w:kern w:val="0"/>
                <w:sz w:val="24"/>
              </w:rPr>
              <w:t>6、开标会上供应商须携带以下材料以供审查，由磋商小组核验，不提供的作废标处理：</w:t>
            </w:r>
          </w:p>
          <w:p w14:paraId="0BF2670D"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kern w:val="0"/>
                <w:sz w:val="24"/>
              </w:rPr>
              <w:t>（1）法人授权委托书原件及被授权人身份证原件（若法人到场，则需提供法定代表人身份证明书及其身份证原件）。</w:t>
            </w:r>
          </w:p>
          <w:p w14:paraId="6D6806DB"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kern w:val="0"/>
                <w:sz w:val="24"/>
              </w:rPr>
              <w:t>（2）保证金银行转账凭证（复印件）加盖公章。</w:t>
            </w:r>
          </w:p>
          <w:p w14:paraId="4ADBF50C"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kern w:val="0"/>
                <w:sz w:val="24"/>
              </w:rPr>
              <w:t>7、本项目的招标代理服务费由采购人支付。</w:t>
            </w:r>
          </w:p>
          <w:p w14:paraId="7354A001"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kern w:val="0"/>
                <w:sz w:val="24"/>
              </w:rPr>
              <w:t>8、采购标的所属行业：</w:t>
            </w:r>
          </w:p>
          <w:p w14:paraId="108B2D9E"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b/>
                <w:bCs/>
                <w:kern w:val="0"/>
                <w:sz w:val="24"/>
              </w:rPr>
              <w:t>本次采购标的所属行业为</w:t>
            </w:r>
            <w:r w:rsidRPr="005A066F">
              <w:rPr>
                <w:rFonts w:ascii="仿宋" w:eastAsia="仿宋" w:hAnsi="仿宋" w:cs="仿宋" w:hint="eastAsia"/>
                <w:b/>
                <w:bCs/>
                <w:kern w:val="0"/>
                <w:sz w:val="24"/>
                <w:u w:val="single"/>
              </w:rPr>
              <w:t>建筑业</w:t>
            </w:r>
            <w:r w:rsidRPr="005A066F">
              <w:rPr>
                <w:rFonts w:ascii="仿宋" w:eastAsia="仿宋" w:hAnsi="仿宋" w:cs="仿宋" w:hint="eastAsia"/>
                <w:kern w:val="0"/>
                <w:sz w:val="24"/>
              </w:rPr>
              <w:t>，</w:t>
            </w:r>
            <w:r w:rsidRPr="005A066F">
              <w:rPr>
                <w:rFonts w:ascii="仿宋" w:eastAsia="仿宋" w:hAnsi="仿宋" w:cs="仿宋" w:hint="eastAsia"/>
                <w:b/>
                <w:bCs/>
                <w:kern w:val="0"/>
                <w:sz w:val="24"/>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4661C590" w14:textId="77777777" w:rsidR="00C07EE7" w:rsidRPr="005A066F" w:rsidRDefault="00000000">
            <w:pPr>
              <w:spacing w:line="360" w:lineRule="auto"/>
              <w:ind w:left="-3"/>
              <w:rPr>
                <w:rFonts w:ascii="仿宋" w:eastAsia="仿宋" w:hAnsi="仿宋" w:cs="仿宋"/>
                <w:kern w:val="0"/>
                <w:sz w:val="24"/>
              </w:rPr>
            </w:pPr>
            <w:r w:rsidRPr="005A066F">
              <w:rPr>
                <w:rFonts w:ascii="仿宋" w:eastAsia="仿宋" w:hAnsi="仿宋" w:cs="仿宋" w:hint="eastAsia"/>
                <w:kern w:val="0"/>
                <w:sz w:val="24"/>
              </w:rPr>
              <w:t>注：如供应商对本项目所属行业有疑义，请以书面形式向采购代理机构提出。以联合体形式参加政府采购活动，联合体各方均为中小企业的，联合体视同中小企业。其中，联合体各方均为小微企业的，联合体视同小微企业。</w:t>
            </w:r>
          </w:p>
          <w:p w14:paraId="2FE503E0" w14:textId="77777777" w:rsidR="00C07EE7" w:rsidRPr="005A066F" w:rsidRDefault="00C07EE7">
            <w:pPr>
              <w:pStyle w:val="2"/>
              <w:ind w:firstLine="560"/>
            </w:pPr>
          </w:p>
        </w:tc>
      </w:tr>
    </w:tbl>
    <w:p w14:paraId="456DBC9B" w14:textId="77777777" w:rsidR="00C07EE7" w:rsidRPr="005A066F" w:rsidRDefault="00C07EE7">
      <w:pPr>
        <w:pStyle w:val="11"/>
        <w:spacing w:line="360" w:lineRule="auto"/>
        <w:ind w:firstLine="480"/>
        <w:rPr>
          <w:rFonts w:ascii="仿宋" w:eastAsia="仿宋" w:hAnsi="仿宋"/>
          <w:sz w:val="24"/>
          <w:szCs w:val="24"/>
        </w:rPr>
      </w:pPr>
    </w:p>
    <w:p w14:paraId="1DE96C23" w14:textId="77777777" w:rsidR="00C07EE7" w:rsidRPr="005A066F" w:rsidRDefault="00000000">
      <w:pPr>
        <w:spacing w:line="360" w:lineRule="auto"/>
        <w:ind w:firstLine="560"/>
        <w:jc w:val="center"/>
        <w:outlineLvl w:val="1"/>
        <w:rPr>
          <w:rFonts w:ascii="仿宋" w:eastAsia="仿宋" w:hAnsi="仿宋"/>
          <w:b/>
          <w:kern w:val="0"/>
          <w:sz w:val="24"/>
        </w:rPr>
      </w:pPr>
      <w:bookmarkStart w:id="53" w:name="_Toc18295_WPSOffice_Level2"/>
      <w:bookmarkStart w:id="54" w:name="_Toc18751_WPSOffice_Level1"/>
      <w:r w:rsidRPr="005A066F">
        <w:rPr>
          <w:rFonts w:ascii="仿宋" w:eastAsia="仿宋" w:hAnsi="仿宋" w:hint="eastAsia"/>
          <w:b/>
          <w:sz w:val="24"/>
        </w:rPr>
        <w:br w:type="page"/>
      </w:r>
      <w:bookmarkStart w:id="55" w:name="_Toc110256950"/>
      <w:r w:rsidRPr="005A066F">
        <w:rPr>
          <w:rFonts w:ascii="仿宋" w:eastAsia="仿宋" w:hAnsi="仿宋" w:hint="eastAsia"/>
          <w:b/>
          <w:sz w:val="24"/>
        </w:rPr>
        <w:lastRenderedPageBreak/>
        <w:t>供应商</w:t>
      </w:r>
      <w:r w:rsidRPr="005A066F">
        <w:rPr>
          <w:rFonts w:ascii="仿宋" w:eastAsia="仿宋" w:hAnsi="仿宋"/>
          <w:b/>
          <w:sz w:val="24"/>
        </w:rPr>
        <w:t>须知正文部分</w:t>
      </w:r>
      <w:bookmarkEnd w:id="55"/>
    </w:p>
    <w:p w14:paraId="1EE64EC9" w14:textId="77777777" w:rsidR="00C07EE7" w:rsidRPr="005A066F" w:rsidRDefault="00000000">
      <w:pPr>
        <w:pStyle w:val="20"/>
        <w:spacing w:line="360" w:lineRule="auto"/>
        <w:rPr>
          <w:rFonts w:ascii="仿宋" w:eastAsia="仿宋" w:hAnsi="仿宋" w:cs="黑体"/>
          <w:sz w:val="28"/>
          <w:szCs w:val="28"/>
        </w:rPr>
      </w:pPr>
      <w:bookmarkStart w:id="56" w:name="_Toc110256951"/>
      <w:bookmarkStart w:id="57" w:name="_Toc268198381"/>
      <w:bookmarkStart w:id="58" w:name="_Toc209600185"/>
      <w:bookmarkEnd w:id="53"/>
      <w:bookmarkEnd w:id="54"/>
      <w:r w:rsidRPr="005A066F">
        <w:rPr>
          <w:rFonts w:ascii="仿宋" w:eastAsia="仿宋" w:hAnsi="仿宋" w:cs="黑体" w:hint="eastAsia"/>
          <w:sz w:val="28"/>
          <w:szCs w:val="28"/>
        </w:rPr>
        <w:t>1. 总则</w:t>
      </w:r>
      <w:bookmarkEnd w:id="56"/>
    </w:p>
    <w:p w14:paraId="04694738" w14:textId="77777777" w:rsidR="00C07EE7" w:rsidRPr="005A066F" w:rsidRDefault="00000000">
      <w:pPr>
        <w:pStyle w:val="3"/>
        <w:tabs>
          <w:tab w:val="clear" w:pos="5852"/>
          <w:tab w:val="left" w:pos="0"/>
        </w:tabs>
        <w:spacing w:line="360" w:lineRule="auto"/>
        <w:rPr>
          <w:rFonts w:ascii="仿宋" w:eastAsia="仿宋" w:hAnsi="仿宋" w:cs="仿宋"/>
          <w:szCs w:val="24"/>
        </w:rPr>
      </w:pPr>
      <w:r w:rsidRPr="005A066F">
        <w:rPr>
          <w:rFonts w:ascii="仿宋" w:eastAsia="仿宋" w:hAnsi="仿宋" w:cs="仿宋" w:hint="eastAsia"/>
          <w:szCs w:val="24"/>
        </w:rPr>
        <w:t>1.1 项目概况</w:t>
      </w:r>
      <w:bookmarkEnd w:id="57"/>
      <w:bookmarkEnd w:id="58"/>
    </w:p>
    <w:p w14:paraId="55DDECC9"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1.1.1根据《中华人民共和国招标投标法》等有关法律、法规和规章的规定，本磋商项目已具备采购条件，现对本标段</w:t>
      </w:r>
      <w:r w:rsidRPr="005A066F">
        <w:rPr>
          <w:rFonts w:ascii="仿宋" w:eastAsia="仿宋" w:hAnsi="仿宋" w:cs="仿宋" w:hint="eastAsia"/>
          <w:b/>
          <w:bCs/>
          <w:sz w:val="24"/>
          <w:u w:val="single"/>
        </w:rPr>
        <w:t>施工</w:t>
      </w:r>
      <w:r w:rsidRPr="005A066F">
        <w:rPr>
          <w:rFonts w:ascii="仿宋" w:eastAsia="仿宋" w:hAnsi="仿宋" w:cs="仿宋" w:hint="eastAsia"/>
          <w:sz w:val="24"/>
        </w:rPr>
        <w:t>进行采购。</w:t>
      </w:r>
    </w:p>
    <w:p w14:paraId="3DD1B2C3"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1.1.2 本磋商项目采购人：见磋商须知前附表</w:t>
      </w:r>
    </w:p>
    <w:p w14:paraId="30C3B137"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1.1.3 本标段采购代理机构：见磋商须知前附表</w:t>
      </w:r>
    </w:p>
    <w:p w14:paraId="5E7264A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1.1.4 本磋商项目名称：见磋商须知前附表</w:t>
      </w:r>
    </w:p>
    <w:p w14:paraId="658CDE38"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1.1.5 本项目建设地点：见磋商须知前附表</w:t>
      </w:r>
    </w:p>
    <w:p w14:paraId="6835EBF9"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59" w:name="_Toc209600186"/>
      <w:bookmarkStart w:id="60" w:name="_Toc268198382"/>
      <w:r w:rsidRPr="005A066F">
        <w:rPr>
          <w:rFonts w:ascii="仿宋" w:eastAsia="仿宋" w:hAnsi="仿宋" w:cs="仿宋" w:hint="eastAsia"/>
          <w:szCs w:val="24"/>
        </w:rPr>
        <w:t>1.2 资金来源和落实情况</w:t>
      </w:r>
      <w:bookmarkEnd w:id="59"/>
      <w:bookmarkEnd w:id="60"/>
      <w:r w:rsidRPr="005A066F">
        <w:rPr>
          <w:rFonts w:ascii="仿宋" w:eastAsia="仿宋" w:hAnsi="仿宋" w:cs="仿宋" w:hint="eastAsia"/>
          <w:szCs w:val="24"/>
        </w:rPr>
        <w:t xml:space="preserve"> </w:t>
      </w:r>
    </w:p>
    <w:p w14:paraId="77AAA34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1.2.1 本磋商项目的资金来源：见磋商须知前附表。</w:t>
      </w:r>
    </w:p>
    <w:p w14:paraId="68476D67"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1.2.2 本磋商项目的出资比例：见磋商须知前附表。</w:t>
      </w:r>
    </w:p>
    <w:p w14:paraId="173CFDAF"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 xml:space="preserve">1.2.3 本磋商项目的资金落实情况：见磋商须知前附表。 </w:t>
      </w:r>
    </w:p>
    <w:p w14:paraId="19DCE051"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61" w:name="_Toc268198383"/>
      <w:bookmarkStart w:id="62" w:name="_Toc209600187"/>
      <w:r w:rsidRPr="005A066F">
        <w:rPr>
          <w:rFonts w:ascii="仿宋" w:eastAsia="仿宋" w:hAnsi="仿宋" w:cs="仿宋" w:hint="eastAsia"/>
          <w:szCs w:val="24"/>
        </w:rPr>
        <w:t>1.3 建设范围、标段划分、工期和质量要求</w:t>
      </w:r>
      <w:bookmarkEnd w:id="61"/>
      <w:bookmarkEnd w:id="62"/>
    </w:p>
    <w:p w14:paraId="499650AD"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1.3.1 本次建设范围：见磋商须知前附表。</w:t>
      </w:r>
    </w:p>
    <w:p w14:paraId="26A1E11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1.3.2 本磋商项目的工期：见磋商须知前附表。</w:t>
      </w:r>
    </w:p>
    <w:p w14:paraId="2B457DA2"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1.3.3 本磋商项目的质量要求：见磋商须知前附表。</w:t>
      </w:r>
    </w:p>
    <w:p w14:paraId="23F18BDE"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63" w:name="_Toc268198385"/>
      <w:bookmarkStart w:id="64" w:name="_Toc209600189"/>
      <w:r w:rsidRPr="005A066F">
        <w:rPr>
          <w:rFonts w:ascii="仿宋" w:eastAsia="仿宋" w:hAnsi="仿宋" w:cs="仿宋" w:hint="eastAsia"/>
          <w:szCs w:val="24"/>
        </w:rPr>
        <w:t>1.4 供应商资格要求</w:t>
      </w:r>
      <w:bookmarkEnd w:id="63"/>
      <w:bookmarkEnd w:id="64"/>
    </w:p>
    <w:p w14:paraId="048F793A"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1.4.1供应商应具备承担本标段</w:t>
      </w:r>
      <w:r w:rsidRPr="005A066F">
        <w:rPr>
          <w:rFonts w:ascii="仿宋" w:eastAsia="仿宋" w:hAnsi="仿宋" w:cs="仿宋" w:hint="eastAsia"/>
          <w:b/>
          <w:bCs/>
          <w:sz w:val="24"/>
          <w:u w:val="single"/>
        </w:rPr>
        <w:t>施工</w:t>
      </w:r>
      <w:r w:rsidRPr="005A066F">
        <w:rPr>
          <w:rFonts w:ascii="仿宋" w:eastAsia="仿宋" w:hAnsi="仿宋" w:cs="仿宋" w:hint="eastAsia"/>
          <w:sz w:val="24"/>
        </w:rPr>
        <w:t>的资质条件、能力和信誉。</w:t>
      </w:r>
    </w:p>
    <w:p w14:paraId="0F2A54AE" w14:textId="77777777" w:rsidR="00C07EE7" w:rsidRPr="005A066F" w:rsidRDefault="00000000">
      <w:pPr>
        <w:numPr>
          <w:ilvl w:val="0"/>
          <w:numId w:val="7"/>
        </w:numPr>
        <w:spacing w:line="360" w:lineRule="auto"/>
        <w:ind w:firstLineChars="200" w:firstLine="480"/>
        <w:rPr>
          <w:rFonts w:ascii="仿宋" w:eastAsia="仿宋" w:hAnsi="仿宋" w:cs="仿宋"/>
          <w:sz w:val="24"/>
        </w:rPr>
      </w:pPr>
      <w:r w:rsidRPr="005A066F">
        <w:rPr>
          <w:rFonts w:ascii="仿宋" w:eastAsia="仿宋" w:hAnsi="仿宋" w:cs="仿宋" w:hint="eastAsia"/>
          <w:sz w:val="24"/>
        </w:rPr>
        <w:t>资质条件：详见磋商须知前附表。</w:t>
      </w:r>
    </w:p>
    <w:p w14:paraId="65FF49EF"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（2）信誉要求：详见磋商须知前附表。</w:t>
      </w:r>
    </w:p>
    <w:p w14:paraId="0DC454E8"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（3）其他要求：详见磋商须知前附表。</w:t>
      </w:r>
    </w:p>
    <w:p w14:paraId="3FF9FE28"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1.4.2供应商不得存在下列情形之一：</w:t>
      </w:r>
    </w:p>
    <w:p w14:paraId="74980F02"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（1）为采购人不具有独立法人资格的附属机构（单位）；</w:t>
      </w:r>
    </w:p>
    <w:p w14:paraId="0884AEB3"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（2）为本项目前期准备提供设计或咨询服务的；</w:t>
      </w:r>
    </w:p>
    <w:p w14:paraId="652EBCF3"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lastRenderedPageBreak/>
        <w:t>（3）为本项目的监理人；</w:t>
      </w:r>
    </w:p>
    <w:p w14:paraId="4D13B1C2"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（4）为本项目的代建人：</w:t>
      </w:r>
    </w:p>
    <w:p w14:paraId="07974682"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（5）为本项目提供采购代理服务的；</w:t>
      </w:r>
    </w:p>
    <w:p w14:paraId="51789356"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（6）与本项目的监理人或代建人或采购代理机构同为一个法定代表人的；</w:t>
      </w:r>
    </w:p>
    <w:p w14:paraId="19B9273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（7）与本项目的监理人或代建人或采购代理机构相互控控股或参股的；</w:t>
      </w:r>
    </w:p>
    <w:p w14:paraId="6F22C5DE"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（8）与本项目的监理人或代建人或采购代理机构相互任职或工作的；</w:t>
      </w:r>
    </w:p>
    <w:p w14:paraId="240DC1C6"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（9）被责令停业的；</w:t>
      </w:r>
    </w:p>
    <w:p w14:paraId="3ECF809A"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（10）被暂停或取消报价资格的；</w:t>
      </w:r>
    </w:p>
    <w:p w14:paraId="39856C36"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（11）财产被接管或冻结的；</w:t>
      </w:r>
    </w:p>
    <w:p w14:paraId="4E952C68"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（12）在最近三年内有骗取成交或严重违约。</w:t>
      </w:r>
    </w:p>
    <w:p w14:paraId="4BD574FC"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65" w:name="_Toc268198386"/>
      <w:bookmarkStart w:id="66" w:name="_Toc209600190"/>
      <w:r w:rsidRPr="005A066F">
        <w:rPr>
          <w:rFonts w:ascii="仿宋" w:eastAsia="仿宋" w:hAnsi="仿宋" w:cs="仿宋" w:hint="eastAsia"/>
          <w:szCs w:val="24"/>
        </w:rPr>
        <w:t>1.5 费用承担</w:t>
      </w:r>
      <w:bookmarkEnd w:id="65"/>
      <w:bookmarkEnd w:id="66"/>
    </w:p>
    <w:p w14:paraId="56F5D444"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供应商准备和参加报价活动发生的费用自理。</w:t>
      </w:r>
    </w:p>
    <w:p w14:paraId="2FDD240C"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67" w:name="_Toc209600191"/>
      <w:bookmarkStart w:id="68" w:name="_Toc268198387"/>
      <w:r w:rsidRPr="005A066F">
        <w:rPr>
          <w:rFonts w:ascii="仿宋" w:eastAsia="仿宋" w:hAnsi="仿宋" w:cs="仿宋" w:hint="eastAsia"/>
          <w:szCs w:val="24"/>
        </w:rPr>
        <w:t>1.6 保密</w:t>
      </w:r>
      <w:bookmarkEnd w:id="67"/>
      <w:bookmarkEnd w:id="68"/>
    </w:p>
    <w:p w14:paraId="51BCB70D"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 xml:space="preserve">参与采购活动的各方应对竞争性磋商文件和竞争性磋商响应文件中的商业和技术等秘密保密，违者应对由此造成的后果承担法律责任。 </w:t>
      </w:r>
    </w:p>
    <w:p w14:paraId="4FC74DA1"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69" w:name="_Toc268198388"/>
      <w:bookmarkStart w:id="70" w:name="_Toc209600192"/>
      <w:r w:rsidRPr="005A066F">
        <w:rPr>
          <w:rFonts w:ascii="仿宋" w:eastAsia="仿宋" w:hAnsi="仿宋" w:cs="仿宋" w:hint="eastAsia"/>
          <w:szCs w:val="24"/>
        </w:rPr>
        <w:t>1.7 语言文字</w:t>
      </w:r>
      <w:bookmarkEnd w:id="69"/>
      <w:bookmarkEnd w:id="70"/>
    </w:p>
    <w:p w14:paraId="2BFA0683"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除专用术语外，与采购有关的语言均使用中文。必要时专用术语应附有中文注释。</w:t>
      </w:r>
    </w:p>
    <w:p w14:paraId="31D88E15"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71" w:name="_Toc268198389"/>
      <w:bookmarkStart w:id="72" w:name="_Toc209600193"/>
      <w:r w:rsidRPr="005A066F">
        <w:rPr>
          <w:rFonts w:ascii="仿宋" w:eastAsia="仿宋" w:hAnsi="仿宋" w:cs="仿宋" w:hint="eastAsia"/>
          <w:szCs w:val="24"/>
        </w:rPr>
        <w:t>1.8 计量单位</w:t>
      </w:r>
      <w:bookmarkEnd w:id="71"/>
      <w:bookmarkEnd w:id="72"/>
    </w:p>
    <w:p w14:paraId="5BCF81D6"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所有计量均采用中华人民共和国法定计量单位。</w:t>
      </w:r>
    </w:p>
    <w:p w14:paraId="42B4D026"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73" w:name="_Toc268198390"/>
      <w:bookmarkStart w:id="74" w:name="_Toc209600194"/>
      <w:r w:rsidRPr="005A066F">
        <w:rPr>
          <w:rFonts w:ascii="仿宋" w:eastAsia="仿宋" w:hAnsi="仿宋" w:cs="仿宋" w:hint="eastAsia"/>
          <w:szCs w:val="24"/>
        </w:rPr>
        <w:t>1.9 踏勘现场</w:t>
      </w:r>
      <w:bookmarkEnd w:id="73"/>
      <w:bookmarkEnd w:id="74"/>
    </w:p>
    <w:p w14:paraId="2DA220BE"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1.9.1 磋商须知前附表规定组织踏勘现场的，采购人按磋商须知前附表规定的时间、地点组织供应商踏勘项目现场。</w:t>
      </w:r>
    </w:p>
    <w:p w14:paraId="3FCED1D2"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1.9.2 供应商踏勘现场发生的费用自理。</w:t>
      </w:r>
    </w:p>
    <w:p w14:paraId="7C5432FD"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1.9.3 除采购人的原因外，供应商自行负责在踏勘现场中所发生的人员伤亡和财产损失。</w:t>
      </w:r>
    </w:p>
    <w:p w14:paraId="4534FB9C"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lastRenderedPageBreak/>
        <w:t>1.9.4 采购人在踏勘现场中介绍的工程场地和相关的周边环境情况，供供应商在编制竞争性磋商文件时参考，采购人不对供应商据此作出的判断和决策负责。</w:t>
      </w:r>
    </w:p>
    <w:p w14:paraId="1CA57880"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75" w:name="_Toc268198391"/>
      <w:bookmarkStart w:id="76" w:name="_Toc209600195"/>
      <w:r w:rsidRPr="005A066F">
        <w:rPr>
          <w:rFonts w:ascii="仿宋" w:eastAsia="仿宋" w:hAnsi="仿宋" w:cs="仿宋" w:hint="eastAsia"/>
          <w:szCs w:val="24"/>
        </w:rPr>
        <w:t xml:space="preserve">1.10 </w:t>
      </w:r>
      <w:bookmarkEnd w:id="75"/>
      <w:bookmarkEnd w:id="76"/>
      <w:r w:rsidRPr="005A066F">
        <w:rPr>
          <w:rFonts w:ascii="仿宋" w:eastAsia="仿宋" w:hAnsi="仿宋" w:cs="仿宋" w:hint="eastAsia"/>
          <w:szCs w:val="24"/>
        </w:rPr>
        <w:t>报价预备会</w:t>
      </w:r>
    </w:p>
    <w:p w14:paraId="130C7E66"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1.10.1 磋商须知前附表规定召开报价预备会的，采购人按磋商须知前附表规定的时间和地点召开报价预备会，澄清供应商提出的问题。</w:t>
      </w:r>
    </w:p>
    <w:p w14:paraId="6159D5DC"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1.10.2 供应商应在磋商须知前附表规定的时间前，以书面形式将提出的问题送达采购人，以便采购人在会议期间澄清。</w:t>
      </w:r>
    </w:p>
    <w:p w14:paraId="4E6E4BB6"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1.10.3 报价预备会后，采购人在磋商须知前附表规定的时间内，将对供应商所提问题的澄清，以书面方式通知所有购买竞争性磋商文件的供应商。该澄清内容为竞争性磋商文件的组成部分。</w:t>
      </w:r>
    </w:p>
    <w:p w14:paraId="785B6971"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77" w:name="_Toc268198392"/>
      <w:bookmarkStart w:id="78" w:name="_Toc209600196"/>
      <w:r w:rsidRPr="005A066F">
        <w:rPr>
          <w:rFonts w:ascii="仿宋" w:eastAsia="仿宋" w:hAnsi="仿宋" w:cs="仿宋" w:hint="eastAsia"/>
          <w:szCs w:val="24"/>
        </w:rPr>
        <w:t>1.11分包</w:t>
      </w:r>
      <w:bookmarkEnd w:id="77"/>
      <w:bookmarkEnd w:id="78"/>
    </w:p>
    <w:p w14:paraId="65E91C9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供应商拟在成交后将成交项目的部分非主体、非关键性工作进行分包的，应符合磋商须知前附表规定的分包内容、分包金额和接受分包的第三人资质要求等限制性条件。</w:t>
      </w:r>
    </w:p>
    <w:p w14:paraId="3AF9E515"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79" w:name="_Toc209600197"/>
      <w:bookmarkStart w:id="80" w:name="_Toc268198393"/>
      <w:r w:rsidRPr="005A066F">
        <w:rPr>
          <w:rFonts w:ascii="仿宋" w:eastAsia="仿宋" w:hAnsi="仿宋" w:cs="仿宋" w:hint="eastAsia"/>
          <w:szCs w:val="24"/>
        </w:rPr>
        <w:t>1.12 偏离</w:t>
      </w:r>
      <w:bookmarkEnd w:id="79"/>
      <w:bookmarkEnd w:id="80"/>
    </w:p>
    <w:p w14:paraId="1FD61A84"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磋商须知前附表允许竞争性磋商响应文件偏离竞争性磋商文件某些要求的，偏离应当符合竞争性磋商文件规定的偏离范围和幅度。</w:t>
      </w:r>
    </w:p>
    <w:p w14:paraId="73C40328" w14:textId="77777777" w:rsidR="00C07EE7" w:rsidRPr="005A066F" w:rsidRDefault="00000000">
      <w:pPr>
        <w:pStyle w:val="20"/>
        <w:spacing w:line="360" w:lineRule="auto"/>
        <w:rPr>
          <w:rFonts w:ascii="仿宋" w:eastAsia="仿宋" w:hAnsi="仿宋" w:cs="仿宋"/>
          <w:sz w:val="24"/>
          <w:szCs w:val="24"/>
        </w:rPr>
      </w:pPr>
      <w:bookmarkStart w:id="81" w:name="_Toc110256952"/>
      <w:bookmarkStart w:id="82" w:name="_Toc209600198"/>
      <w:bookmarkStart w:id="83" w:name="_Toc268198394"/>
      <w:bookmarkStart w:id="84" w:name="_Toc5546"/>
      <w:r w:rsidRPr="005A066F">
        <w:rPr>
          <w:rFonts w:ascii="仿宋" w:eastAsia="仿宋" w:hAnsi="仿宋" w:cs="黑体" w:hint="eastAsia"/>
          <w:sz w:val="28"/>
          <w:szCs w:val="28"/>
        </w:rPr>
        <w:t>2. 竞争性磋商文件</w:t>
      </w:r>
      <w:bookmarkStart w:id="85" w:name="_Toc209600199"/>
      <w:bookmarkStart w:id="86" w:name="_Toc268198395"/>
      <w:bookmarkEnd w:id="81"/>
      <w:bookmarkEnd w:id="82"/>
      <w:bookmarkEnd w:id="83"/>
      <w:bookmarkEnd w:id="84"/>
    </w:p>
    <w:p w14:paraId="41BA0121" w14:textId="77777777" w:rsidR="00C07EE7" w:rsidRPr="005A066F" w:rsidRDefault="00000000">
      <w:pPr>
        <w:pStyle w:val="3"/>
        <w:tabs>
          <w:tab w:val="clear" w:pos="5852"/>
          <w:tab w:val="left" w:pos="0"/>
        </w:tabs>
        <w:spacing w:line="360" w:lineRule="auto"/>
        <w:rPr>
          <w:rFonts w:ascii="仿宋" w:eastAsia="仿宋" w:hAnsi="仿宋" w:cs="仿宋"/>
          <w:szCs w:val="24"/>
        </w:rPr>
      </w:pPr>
      <w:r w:rsidRPr="005A066F">
        <w:rPr>
          <w:rFonts w:ascii="仿宋" w:eastAsia="仿宋" w:hAnsi="仿宋" w:cs="仿宋" w:hint="eastAsia"/>
          <w:szCs w:val="24"/>
        </w:rPr>
        <w:t>2.1 竞争性磋商文件的组成</w:t>
      </w:r>
      <w:bookmarkEnd w:id="85"/>
      <w:bookmarkEnd w:id="86"/>
    </w:p>
    <w:p w14:paraId="17CA2289"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竞争性磋商文件包括：</w:t>
      </w:r>
    </w:p>
    <w:p w14:paraId="409BA98D"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（1）竞争性磋商公告；</w:t>
      </w:r>
    </w:p>
    <w:p w14:paraId="2EC46083"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（2）供应商须知；</w:t>
      </w:r>
    </w:p>
    <w:p w14:paraId="3EB756B5"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（3）审查标准及评审标准；</w:t>
      </w:r>
    </w:p>
    <w:p w14:paraId="1A8644C8"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 xml:space="preserve">（4）拟签订的合同条款； </w:t>
      </w:r>
    </w:p>
    <w:p w14:paraId="2C097D2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（5）响应文件格式；</w:t>
      </w:r>
    </w:p>
    <w:p w14:paraId="031237FA"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（6）用户需求书；</w:t>
      </w:r>
    </w:p>
    <w:p w14:paraId="6CFA354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lastRenderedPageBreak/>
        <w:t>（7）工程量清单</w:t>
      </w:r>
    </w:p>
    <w:p w14:paraId="55D9EABC"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根据本章第1.10款、第2.2款和第2.3款对竞争性磋商文件所作的澄清、修改，构成竞争性磋商文件的组成部分。</w:t>
      </w:r>
    </w:p>
    <w:p w14:paraId="240F2343"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87" w:name="_Toc209600200"/>
      <w:bookmarkStart w:id="88" w:name="_Toc268198396"/>
      <w:r w:rsidRPr="005A066F">
        <w:rPr>
          <w:rFonts w:ascii="仿宋" w:eastAsia="仿宋" w:hAnsi="仿宋" w:cs="仿宋" w:hint="eastAsia"/>
          <w:szCs w:val="24"/>
        </w:rPr>
        <w:t>2.2 竞争性磋商文件的澄清</w:t>
      </w:r>
      <w:bookmarkEnd w:id="87"/>
      <w:bookmarkEnd w:id="88"/>
    </w:p>
    <w:p w14:paraId="73C8899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2.2.1供应商应仔细阅读和检查竞争性磋商文件的全部内容。如发现缺页或附件不全，应及时向采购人提出，以便补齐。如有疑问，应在磋商须知前附表规定的时间前以书面形式（包括信函、电报、传真等可以有形地表现所载内容的形式，下同），要求采购人对竞争性磋商文件予以澄清。</w:t>
      </w:r>
    </w:p>
    <w:p w14:paraId="6F5283C6"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2.2.2 递交响应文件截止时间详见磋商须知前附表规定</w:t>
      </w:r>
    </w:p>
    <w:p w14:paraId="4B9625C2"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2.2.3 竞争性磋商文件的澄清将在磋商须知前附表规定的递交磋商响应文件截止时间的5个工作日前以书面形式发给所有购买竞争性磋商文件的供应商，但不指明澄清问题的来源。如果澄清发出的时间距递交磋商响应文件截止时间不足5个工作日，相应延长递交响应文件截止时间。</w:t>
      </w:r>
    </w:p>
    <w:p w14:paraId="5A3373C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2.2.4供应商在收到澄清后，应在磋商须知前附表规定的时间内以书面形式通知采购人，确认已收到该澄清。</w:t>
      </w:r>
    </w:p>
    <w:p w14:paraId="02EE174E"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89" w:name="_Toc209600201"/>
      <w:bookmarkStart w:id="90" w:name="_Toc268198397"/>
      <w:r w:rsidRPr="005A066F">
        <w:rPr>
          <w:rFonts w:ascii="仿宋" w:eastAsia="仿宋" w:hAnsi="仿宋" w:cs="仿宋" w:hint="eastAsia"/>
          <w:szCs w:val="24"/>
        </w:rPr>
        <w:t>2.3 竞争性磋商文件的修改</w:t>
      </w:r>
      <w:bookmarkEnd w:id="89"/>
      <w:bookmarkEnd w:id="90"/>
    </w:p>
    <w:p w14:paraId="0300B5AD"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2.3.1 在递交磋商响应文件截止时间的5个工作日前，采购人可以书面形式修改竞争性磋商文件，并通知所有已购买竞争性磋商文件的供应商。如果修改竞争性磋商文件的时间距递交磋商响应文件截止时间不足5个工作日，相应延长递交响应文件截止时间。</w:t>
      </w:r>
    </w:p>
    <w:p w14:paraId="4D465304"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2.3.2 供应商收到修改内容后，应在磋商须知前附表规定的时间内以书面形式通知采购人，确认已收到该修改。</w:t>
      </w:r>
    </w:p>
    <w:p w14:paraId="1DEB8E87" w14:textId="77777777" w:rsidR="00C07EE7" w:rsidRPr="005A066F" w:rsidRDefault="00000000">
      <w:pPr>
        <w:pStyle w:val="20"/>
        <w:spacing w:line="360" w:lineRule="auto"/>
        <w:rPr>
          <w:rFonts w:ascii="仿宋" w:eastAsia="仿宋" w:hAnsi="仿宋" w:cs="仿宋"/>
          <w:sz w:val="24"/>
          <w:szCs w:val="24"/>
        </w:rPr>
      </w:pPr>
      <w:bookmarkStart w:id="91" w:name="_Toc23958"/>
      <w:bookmarkStart w:id="92" w:name="_Toc268198398"/>
      <w:bookmarkStart w:id="93" w:name="_Toc110256953"/>
      <w:bookmarkStart w:id="94" w:name="_Toc209600202"/>
      <w:r w:rsidRPr="005A066F">
        <w:rPr>
          <w:rFonts w:ascii="仿宋" w:eastAsia="仿宋" w:hAnsi="仿宋" w:cs="黑体" w:hint="eastAsia"/>
          <w:sz w:val="28"/>
          <w:szCs w:val="28"/>
        </w:rPr>
        <w:t>3. 竞争性磋商响应文件</w:t>
      </w:r>
      <w:bookmarkStart w:id="95" w:name="_Toc268198399"/>
      <w:bookmarkStart w:id="96" w:name="_Toc209600203"/>
      <w:bookmarkEnd w:id="91"/>
      <w:bookmarkEnd w:id="92"/>
      <w:bookmarkEnd w:id="93"/>
      <w:bookmarkEnd w:id="94"/>
    </w:p>
    <w:p w14:paraId="70C78737" w14:textId="77777777" w:rsidR="00C07EE7" w:rsidRPr="005A066F" w:rsidRDefault="00000000">
      <w:pPr>
        <w:pStyle w:val="3"/>
        <w:tabs>
          <w:tab w:val="clear" w:pos="5852"/>
          <w:tab w:val="left" w:pos="0"/>
        </w:tabs>
        <w:spacing w:line="360" w:lineRule="auto"/>
        <w:rPr>
          <w:rFonts w:ascii="仿宋" w:eastAsia="仿宋" w:hAnsi="仿宋" w:cs="仿宋"/>
          <w:szCs w:val="24"/>
        </w:rPr>
      </w:pPr>
      <w:r w:rsidRPr="005A066F">
        <w:rPr>
          <w:rFonts w:ascii="仿宋" w:eastAsia="仿宋" w:hAnsi="仿宋" w:cs="仿宋" w:hint="eastAsia"/>
          <w:szCs w:val="24"/>
        </w:rPr>
        <w:t>3.1 竞争性磋商响应文件的组成</w:t>
      </w:r>
      <w:bookmarkEnd w:id="95"/>
      <w:bookmarkEnd w:id="96"/>
    </w:p>
    <w:p w14:paraId="319B2F55" w14:textId="77777777" w:rsidR="00C07EE7" w:rsidRPr="005A066F" w:rsidRDefault="00000000">
      <w:pPr>
        <w:spacing w:line="360" w:lineRule="auto"/>
        <w:ind w:firstLineChars="250" w:firstLine="600"/>
        <w:rPr>
          <w:rFonts w:ascii="仿宋" w:eastAsia="仿宋" w:hAnsi="仿宋" w:cs="仿宋"/>
          <w:sz w:val="24"/>
        </w:rPr>
      </w:pPr>
      <w:r w:rsidRPr="005A066F">
        <w:rPr>
          <w:rFonts w:ascii="仿宋" w:eastAsia="仿宋" w:hAnsi="仿宋" w:cs="仿宋" w:hint="eastAsia"/>
          <w:sz w:val="24"/>
        </w:rPr>
        <w:t>3.1.1</w:t>
      </w:r>
      <w:bookmarkStart w:id="97" w:name="_Toc209600204"/>
      <w:bookmarkStart w:id="98" w:name="_Toc268198400"/>
      <w:r w:rsidRPr="005A066F">
        <w:rPr>
          <w:rFonts w:ascii="仿宋" w:eastAsia="仿宋" w:hAnsi="仿宋" w:cs="仿宋" w:hint="eastAsia"/>
          <w:sz w:val="24"/>
        </w:rPr>
        <w:t>磋商响应文件应按第五章 “磋商响应文件内容和格式”要求编制，如未按要求盖章的磋商响应文件，则按废标处理；</w:t>
      </w:r>
    </w:p>
    <w:p w14:paraId="2973AE84" w14:textId="77777777" w:rsidR="00C07EE7" w:rsidRPr="005A066F" w:rsidRDefault="00000000">
      <w:pPr>
        <w:spacing w:line="360" w:lineRule="auto"/>
        <w:ind w:firstLineChars="250" w:firstLine="600"/>
        <w:rPr>
          <w:rFonts w:ascii="仿宋" w:eastAsia="仿宋" w:hAnsi="仿宋" w:cs="仿宋"/>
          <w:sz w:val="24"/>
        </w:rPr>
      </w:pPr>
      <w:r w:rsidRPr="005A066F">
        <w:rPr>
          <w:rFonts w:ascii="仿宋" w:eastAsia="仿宋" w:hAnsi="仿宋" w:cs="仿宋" w:hint="eastAsia"/>
          <w:sz w:val="24"/>
        </w:rPr>
        <w:t>3.2 响应报价</w:t>
      </w:r>
      <w:bookmarkEnd w:id="97"/>
      <w:bookmarkEnd w:id="98"/>
      <w:r w:rsidRPr="005A066F">
        <w:rPr>
          <w:rFonts w:ascii="仿宋" w:eastAsia="仿宋" w:hAnsi="仿宋" w:cs="仿宋" w:hint="eastAsia"/>
          <w:sz w:val="24"/>
        </w:rPr>
        <w:t xml:space="preserve"> </w:t>
      </w:r>
    </w:p>
    <w:p w14:paraId="55FAC13D" w14:textId="77777777" w:rsidR="00C07EE7" w:rsidRPr="005A066F" w:rsidRDefault="00000000">
      <w:pPr>
        <w:spacing w:line="360" w:lineRule="auto"/>
        <w:ind w:firstLineChars="200" w:firstLine="480"/>
        <w:rPr>
          <w:rFonts w:ascii="仿宋" w:eastAsia="仿宋" w:hAnsi="仿宋" w:cs="仿宋"/>
          <w:kern w:val="0"/>
          <w:sz w:val="24"/>
        </w:rPr>
      </w:pPr>
      <w:r w:rsidRPr="005A066F">
        <w:rPr>
          <w:rFonts w:ascii="仿宋" w:eastAsia="仿宋" w:hAnsi="仿宋" w:cs="仿宋" w:hint="eastAsia"/>
          <w:kern w:val="0"/>
          <w:sz w:val="24"/>
        </w:rPr>
        <w:lastRenderedPageBreak/>
        <w:t>3.2.1</w:t>
      </w:r>
      <w:r w:rsidRPr="005A066F">
        <w:rPr>
          <w:rFonts w:ascii="仿宋" w:eastAsia="仿宋" w:hAnsi="仿宋" w:cs="仿宋" w:hint="eastAsia"/>
          <w:sz w:val="24"/>
        </w:rPr>
        <w:t>供应商按下浮率报价</w:t>
      </w:r>
      <w:r w:rsidRPr="005A066F">
        <w:rPr>
          <w:rFonts w:ascii="仿宋" w:eastAsia="仿宋" w:hAnsi="仿宋" w:cs="仿宋" w:hint="eastAsia"/>
          <w:kern w:val="0"/>
          <w:sz w:val="24"/>
        </w:rPr>
        <w:t>，响应报价有效范围：</w:t>
      </w:r>
    </w:p>
    <w:p w14:paraId="0FD41F59"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采购控制价为</w:t>
      </w:r>
      <w:r w:rsidRPr="005A066F">
        <w:rPr>
          <w:rFonts w:ascii="仿宋" w:eastAsia="仿宋" w:hAnsi="仿宋" w:cs="仿宋" w:hint="eastAsia"/>
          <w:b/>
          <w:sz w:val="24"/>
        </w:rPr>
        <w:t>：</w:t>
      </w:r>
      <w:r w:rsidRPr="005A066F">
        <w:rPr>
          <w:rFonts w:ascii="仿宋" w:eastAsia="仿宋" w:hAnsi="仿宋" w:cs="仿宋" w:hint="eastAsia"/>
          <w:sz w:val="24"/>
        </w:rPr>
        <w:t>详见</w:t>
      </w:r>
      <w:r w:rsidRPr="005A066F">
        <w:rPr>
          <w:rFonts w:ascii="仿宋" w:eastAsia="仿宋" w:hAnsi="仿宋" w:cs="仿宋" w:hint="eastAsia"/>
          <w:b/>
          <w:sz w:val="24"/>
          <w:u w:val="single"/>
        </w:rPr>
        <w:t>第一章</w:t>
      </w:r>
      <w:r w:rsidRPr="005A066F">
        <w:rPr>
          <w:rFonts w:ascii="仿宋" w:eastAsia="仿宋" w:hAnsi="仿宋" w:cs="仿宋" w:hint="eastAsia"/>
          <w:sz w:val="24"/>
        </w:rPr>
        <w:t>。</w:t>
      </w:r>
    </w:p>
    <w:p w14:paraId="57C3592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供应商的响应报价</w:t>
      </w:r>
      <w:r w:rsidRPr="005A066F">
        <w:rPr>
          <w:rFonts w:ascii="仿宋" w:eastAsia="仿宋" w:hAnsi="仿宋" w:cs="仿宋" w:hint="eastAsia"/>
          <w:kern w:val="0"/>
          <w:sz w:val="24"/>
        </w:rPr>
        <w:t>有效范围：响应报价高于</w:t>
      </w:r>
      <w:r w:rsidRPr="005A066F">
        <w:rPr>
          <w:rFonts w:ascii="仿宋" w:eastAsia="仿宋" w:hAnsi="仿宋" w:cs="仿宋" w:hint="eastAsia"/>
          <w:sz w:val="24"/>
        </w:rPr>
        <w:t>采购控制价</w:t>
      </w:r>
      <w:r w:rsidRPr="005A066F">
        <w:rPr>
          <w:rFonts w:ascii="仿宋" w:eastAsia="仿宋" w:hAnsi="仿宋" w:cs="仿宋" w:hint="eastAsia"/>
          <w:kern w:val="0"/>
          <w:sz w:val="24"/>
        </w:rPr>
        <w:t>，为无效报价，按废标处理</w:t>
      </w:r>
      <w:r w:rsidRPr="005A066F">
        <w:rPr>
          <w:rFonts w:ascii="仿宋" w:eastAsia="仿宋" w:hAnsi="仿宋" w:cs="仿宋" w:hint="eastAsia"/>
          <w:sz w:val="24"/>
        </w:rPr>
        <w:t>。</w:t>
      </w:r>
      <w:r w:rsidRPr="005A066F">
        <w:rPr>
          <w:rFonts w:ascii="仿宋" w:eastAsia="仿宋" w:hAnsi="仿宋" w:cs="仿宋" w:hint="eastAsia"/>
          <w:b/>
          <w:sz w:val="24"/>
        </w:rPr>
        <w:t>对于供应商异常低价，须在响应文件中提供成本分析报告并在磋商现场做出合理解释。凡是不提供成本分析报告或不能合理解释价格构成因素的异常低价，磋商小组可以直接判定低于成本报价，涉嫌不正当竞争和价格违法，取消成交资格。</w:t>
      </w:r>
    </w:p>
    <w:p w14:paraId="7C40BD87" w14:textId="77777777" w:rsidR="00C07EE7" w:rsidRPr="005A066F" w:rsidRDefault="00000000">
      <w:pPr>
        <w:widowControl/>
        <w:spacing w:line="360" w:lineRule="auto"/>
        <w:ind w:firstLineChars="200" w:firstLine="480"/>
        <w:jc w:val="left"/>
        <w:rPr>
          <w:rFonts w:ascii="仿宋" w:eastAsia="仿宋" w:hAnsi="仿宋" w:cs="仿宋"/>
          <w:sz w:val="24"/>
        </w:rPr>
      </w:pPr>
      <w:r w:rsidRPr="005A066F">
        <w:rPr>
          <w:rFonts w:ascii="仿宋" w:eastAsia="仿宋" w:hAnsi="仿宋" w:cs="仿宋" w:hint="eastAsia"/>
          <w:kern w:val="0"/>
          <w:sz w:val="24"/>
        </w:rPr>
        <w:t>3.2.2工程承包价:成交单位的响应报价（即成交价）为该工程的承包价。</w:t>
      </w:r>
    </w:p>
    <w:p w14:paraId="5AB3EE5C"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99" w:name="_Toc268198401"/>
      <w:bookmarkStart w:id="100" w:name="_Toc209600205"/>
      <w:r w:rsidRPr="005A066F">
        <w:rPr>
          <w:rFonts w:ascii="仿宋" w:eastAsia="仿宋" w:hAnsi="仿宋" w:cs="仿宋" w:hint="eastAsia"/>
          <w:szCs w:val="24"/>
        </w:rPr>
        <w:t>3.3磋商有效期</w:t>
      </w:r>
      <w:bookmarkEnd w:id="99"/>
      <w:bookmarkEnd w:id="100"/>
    </w:p>
    <w:p w14:paraId="43CC2540"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3.3.1在磋商须知前附表规定的磋商有效期内，供应商不得要求撤销或修改其竞争性磋商响应文件。</w:t>
      </w:r>
    </w:p>
    <w:p w14:paraId="09BDDC53"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3.3.2出现特殊情况需要延长磋商有效期的，采购人以书面形式通知所有供应商延长磋商有效期。供应商同意延长的，应相应延长其磋商保证金的有效期,但不得要求或被允许修改或撤消其竞争性磋商响应文件；供应商拒绝延长的，其报价失效，但供应商有权收回其磋商保证金。</w:t>
      </w:r>
    </w:p>
    <w:p w14:paraId="53BA07FC"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01" w:name="_Toc209600206"/>
      <w:bookmarkStart w:id="102" w:name="_Toc268198402"/>
      <w:r w:rsidRPr="005A066F">
        <w:rPr>
          <w:rFonts w:ascii="仿宋" w:eastAsia="仿宋" w:hAnsi="仿宋" w:cs="仿宋" w:hint="eastAsia"/>
          <w:szCs w:val="24"/>
        </w:rPr>
        <w:t>3.4磋商保证金</w:t>
      </w:r>
      <w:bookmarkEnd w:id="101"/>
      <w:bookmarkEnd w:id="102"/>
    </w:p>
    <w:p w14:paraId="22D1325A"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3.4.1 供应商在递交竞争性磋商响应文件的同时，应按磋商须知前附表规定的金额、担保形式和第八章“竞争性磋商响应文件格式”规定的磋商保证金格式递交磋商保证金，并作为其竞争性磋商响应文件的组成部分。联合体报价的，其磋商保证金由牵头人递交，并应符合磋商须知前附表的规定。</w:t>
      </w:r>
    </w:p>
    <w:p w14:paraId="4E857E70"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3.4.2 供应商不按本章第3.4.1项要求提交磋商保证金的，其竞争性磋商响应文件作废标处理。</w:t>
      </w:r>
    </w:p>
    <w:p w14:paraId="72505D0F"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3.4.3未成交人的磋商保证金在成交通知书发出后五个工作日内无息退还，成交人的磋商保证金在合同签订后五个工作日内无息退还。</w:t>
      </w:r>
    </w:p>
    <w:p w14:paraId="100F088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 xml:space="preserve">3.4.4有下列情形之一的，磋商保证金将不予退还： </w:t>
      </w:r>
    </w:p>
    <w:p w14:paraId="2BC600AD"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（1）供应商在规定的磋商有效期内撤销或修改其竞争性磋商响应文件；</w:t>
      </w:r>
    </w:p>
    <w:p w14:paraId="6614AF15"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（2）成交供应商不领取成交通知书的；</w:t>
      </w:r>
    </w:p>
    <w:p w14:paraId="428DA859"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（3）成交供应商在收到成交通知书后，无正当理由拒签合同协议书。</w:t>
      </w:r>
    </w:p>
    <w:p w14:paraId="4F803180"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03" w:name="_Toc268198404"/>
      <w:bookmarkStart w:id="104" w:name="_Toc209600208"/>
      <w:r w:rsidRPr="005A066F">
        <w:rPr>
          <w:rFonts w:ascii="仿宋" w:eastAsia="仿宋" w:hAnsi="仿宋" w:cs="仿宋" w:hint="eastAsia"/>
          <w:szCs w:val="24"/>
        </w:rPr>
        <w:lastRenderedPageBreak/>
        <w:t>3.5 资格审查资料</w:t>
      </w:r>
      <w:bookmarkEnd w:id="103"/>
      <w:bookmarkEnd w:id="104"/>
    </w:p>
    <w:p w14:paraId="03F7ED2C" w14:textId="77777777" w:rsidR="00C07EE7" w:rsidRPr="005A066F" w:rsidRDefault="00000000">
      <w:pPr>
        <w:spacing w:line="360" w:lineRule="auto"/>
        <w:ind w:firstLine="420"/>
        <w:rPr>
          <w:rFonts w:ascii="仿宋" w:eastAsia="仿宋" w:hAnsi="仿宋" w:cs="仿宋"/>
          <w:sz w:val="24"/>
        </w:rPr>
      </w:pPr>
      <w:r w:rsidRPr="005A066F">
        <w:rPr>
          <w:rFonts w:ascii="仿宋" w:eastAsia="仿宋" w:hAnsi="仿宋" w:cs="仿宋" w:hint="eastAsia"/>
          <w:sz w:val="24"/>
        </w:rPr>
        <w:t>3.5.1“供应商基本情况表”应附供应商营业执照副本及其年检合格的证明材料、资质证书副本等材料的复印件。</w:t>
      </w:r>
    </w:p>
    <w:p w14:paraId="59525327" w14:textId="77777777" w:rsidR="00C07EE7" w:rsidRPr="005A066F" w:rsidRDefault="00000000">
      <w:pPr>
        <w:spacing w:line="360" w:lineRule="auto"/>
        <w:ind w:firstLine="420"/>
        <w:rPr>
          <w:rFonts w:ascii="仿宋" w:eastAsia="仿宋" w:hAnsi="仿宋" w:cs="仿宋"/>
          <w:sz w:val="24"/>
        </w:rPr>
      </w:pPr>
      <w:r w:rsidRPr="005A066F">
        <w:rPr>
          <w:rFonts w:ascii="仿宋" w:eastAsia="仿宋" w:hAnsi="仿宋" w:cs="仿宋" w:hint="eastAsia"/>
          <w:sz w:val="24"/>
        </w:rPr>
        <w:t>3.5.2“近年完成的类似项目情况表”应附合同协议书的复印件，具体年份要求见磋商须知前附表。每张表格只填写一个项目，并标明序号。</w:t>
      </w:r>
    </w:p>
    <w:p w14:paraId="464CD26A" w14:textId="77777777" w:rsidR="00C07EE7" w:rsidRPr="005A066F" w:rsidRDefault="00000000">
      <w:pPr>
        <w:spacing w:line="360" w:lineRule="auto"/>
        <w:ind w:firstLine="420"/>
        <w:rPr>
          <w:rFonts w:ascii="仿宋" w:eastAsia="仿宋" w:hAnsi="仿宋" w:cs="仿宋"/>
          <w:sz w:val="24"/>
        </w:rPr>
      </w:pPr>
      <w:r w:rsidRPr="005A066F">
        <w:rPr>
          <w:rFonts w:ascii="仿宋" w:eastAsia="仿宋" w:hAnsi="仿宋" w:cs="仿宋" w:hint="eastAsia"/>
          <w:sz w:val="24"/>
        </w:rPr>
        <w:t>3.5.3“正在施工和新承接的项目情况表”应附合同协议书复印件。每张表格只填写一个项目，并标明序号。</w:t>
      </w:r>
    </w:p>
    <w:p w14:paraId="0C30FEC8" w14:textId="77777777" w:rsidR="00C07EE7" w:rsidRPr="005A066F" w:rsidRDefault="00000000">
      <w:pPr>
        <w:spacing w:line="360" w:lineRule="auto"/>
        <w:ind w:firstLine="420"/>
        <w:rPr>
          <w:rFonts w:ascii="仿宋" w:eastAsia="仿宋" w:hAnsi="仿宋" w:cs="仿宋"/>
          <w:sz w:val="24"/>
        </w:rPr>
      </w:pPr>
      <w:r w:rsidRPr="005A066F">
        <w:rPr>
          <w:rFonts w:ascii="仿宋" w:eastAsia="仿宋" w:hAnsi="仿宋" w:cs="仿宋" w:hint="eastAsia"/>
          <w:sz w:val="24"/>
        </w:rPr>
        <w:t>3.5.4“近年发生的诉讼及仲裁情况”应说明相关情况，并附法院或仲裁机构作出的判决、裁决等有关法律文书复印件，具体年份要求见磋商须知前附表。</w:t>
      </w:r>
    </w:p>
    <w:p w14:paraId="4EAB0311" w14:textId="77777777" w:rsidR="00C07EE7" w:rsidRPr="005A066F" w:rsidRDefault="00000000">
      <w:pPr>
        <w:spacing w:line="360" w:lineRule="auto"/>
        <w:ind w:firstLine="420"/>
        <w:rPr>
          <w:rFonts w:ascii="仿宋" w:eastAsia="仿宋" w:hAnsi="仿宋" w:cs="仿宋"/>
          <w:sz w:val="24"/>
        </w:rPr>
      </w:pPr>
      <w:r w:rsidRPr="005A066F">
        <w:rPr>
          <w:rFonts w:ascii="仿宋" w:eastAsia="仿宋" w:hAnsi="仿宋" w:cs="仿宋" w:hint="eastAsia"/>
          <w:sz w:val="24"/>
        </w:rPr>
        <w:t>3.5.5磋商须知前附表规定接受联合体报价的，本章第3.5.1项至3.5.5项规定的表格和资料就包括联合体各方相关情况。</w:t>
      </w:r>
    </w:p>
    <w:p w14:paraId="11A176CD"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05" w:name="_Toc209600209"/>
      <w:bookmarkStart w:id="106" w:name="_Toc268198405"/>
      <w:r w:rsidRPr="005A066F">
        <w:rPr>
          <w:rFonts w:ascii="仿宋" w:eastAsia="仿宋" w:hAnsi="仿宋" w:cs="仿宋" w:hint="eastAsia"/>
          <w:szCs w:val="24"/>
        </w:rPr>
        <w:t xml:space="preserve">3.6 </w:t>
      </w:r>
      <w:bookmarkEnd w:id="105"/>
      <w:bookmarkEnd w:id="106"/>
      <w:r w:rsidRPr="005A066F">
        <w:rPr>
          <w:rFonts w:ascii="仿宋" w:eastAsia="仿宋" w:hAnsi="仿宋" w:cs="仿宋" w:hint="eastAsia"/>
          <w:szCs w:val="24"/>
        </w:rPr>
        <w:t>备选报价方案</w:t>
      </w:r>
    </w:p>
    <w:p w14:paraId="7A573ED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除磋商须知前附表另有规定外，供应商不得递交备选报价方案。允许供应商递交备选报价方案的，只有成交人所递交的备选报价方案方可予以考虑。磋商小组认为成交人的备选报价方案优于其按照竞争性磋商文件要求编制的报价方案的，采购人可以接受该备选报价方案。</w:t>
      </w:r>
    </w:p>
    <w:p w14:paraId="00135418"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07" w:name="_Toc209600210"/>
      <w:bookmarkStart w:id="108" w:name="_Toc268198406"/>
      <w:r w:rsidRPr="005A066F">
        <w:rPr>
          <w:rFonts w:ascii="仿宋" w:eastAsia="仿宋" w:hAnsi="仿宋" w:cs="仿宋" w:hint="eastAsia"/>
          <w:szCs w:val="24"/>
        </w:rPr>
        <w:t>3.7 竞争性磋商响应文件的编制</w:t>
      </w:r>
      <w:bookmarkEnd w:id="107"/>
      <w:bookmarkEnd w:id="108"/>
    </w:p>
    <w:p w14:paraId="008DCC0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3.7.1竞争性磋商响应文件应按第六章“竞争性磋商响应文件格式”进行编写，如有必要，可以增加附页，作为竞争性磋商响应文件的组成部分。其中，响应函附录在满足竞争性磋商文件实质性要求的基础上，可以提出比竞争性磋商文件要求更有利于采购人的承诺。</w:t>
      </w:r>
    </w:p>
    <w:p w14:paraId="5AD7E714"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3.7.2 竞争性磋商响应文件应当对竞争性磋商文件有关工期、磋商有效期、质量要求、建设范围等实质性内容作出响应。</w:t>
      </w:r>
    </w:p>
    <w:p w14:paraId="27C8D1E9"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3.7.3竞争性磋商响应文件应用不褪色的材料书写或打印，并由供应商的响应代表签字并盖单位章。响应代表不是供应商法定代表人的，竞争性磋商响应文件应附法定代表人签署的授权委托书。竞争性磋商响应文件应尽量避免涂改、行间插字或删除。如果出现上述情况，改动之处应加盖单位章或由供应商的响应代表签字确认。签字或盖章的具体要求见磋商须知前附表。</w:t>
      </w:r>
    </w:p>
    <w:p w14:paraId="5E29ABF0"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3.7.4竞争性磋商响应文件正本一份, 副本份数见磋商须知前附表。正本和副本的封</w:t>
      </w:r>
      <w:r w:rsidRPr="005A066F">
        <w:rPr>
          <w:rFonts w:ascii="仿宋" w:eastAsia="仿宋" w:hAnsi="仿宋" w:cs="仿宋" w:hint="eastAsia"/>
          <w:sz w:val="24"/>
        </w:rPr>
        <w:lastRenderedPageBreak/>
        <w:t>面上应清楚地标记“正本”或“副本”的字样。当副本和正本不一致时，以正本为准。</w:t>
      </w:r>
    </w:p>
    <w:p w14:paraId="7FB5FD49"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3.7.5竞争性磋商响应文件的正本与副本应分别装订成册，并编制目录，具体装订要求见磋商须知前附表规定。</w:t>
      </w:r>
    </w:p>
    <w:p w14:paraId="03C2D754"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09" w:name="_Toc209600212"/>
      <w:bookmarkStart w:id="110" w:name="_Toc268198408"/>
      <w:r w:rsidRPr="005A066F">
        <w:rPr>
          <w:rFonts w:ascii="仿宋" w:eastAsia="仿宋" w:hAnsi="仿宋" w:cs="仿宋" w:hint="eastAsia"/>
          <w:szCs w:val="24"/>
        </w:rPr>
        <w:t>3.8 竞争性磋商响应文件的密封和标记</w:t>
      </w:r>
      <w:bookmarkEnd w:id="109"/>
      <w:bookmarkEnd w:id="110"/>
    </w:p>
    <w:p w14:paraId="64CB6417"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sz w:val="24"/>
        </w:rPr>
        <w:t>3.8</w:t>
      </w:r>
      <w:r w:rsidRPr="005A066F">
        <w:rPr>
          <w:rFonts w:ascii="仿宋" w:eastAsia="仿宋" w:hAnsi="仿宋" w:cs="仿宋" w:hint="eastAsia"/>
          <w:sz w:val="24"/>
        </w:rPr>
        <w:t>.1 供应商应按文件中规定的数量递交磋商响应文件，每一份磋商响应文件必须编制目录，装订成册。磋商响应文件封面应标明项目名称、项目编号、供应商名称、地址、法定代表人或授权代表（笔签）及“正本”、“副本”字样，同时提供与正本一致的电子文件1份（U盘），要求word和pdf格式各一份（电子文件不要求签章，但内容必须与正本一致）。</w:t>
      </w:r>
    </w:p>
    <w:p w14:paraId="69CBB77F"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sz w:val="24"/>
        </w:rPr>
        <w:t>3.8</w:t>
      </w:r>
      <w:r w:rsidRPr="005A066F">
        <w:rPr>
          <w:rFonts w:ascii="仿宋" w:eastAsia="仿宋" w:hAnsi="仿宋" w:cs="仿宋" w:hint="eastAsia"/>
          <w:sz w:val="24"/>
        </w:rPr>
        <w:t>.2 磋商响应文件须按磋商文件的要求执行，每份磋商响应文件均须在封面上清楚标明“正本”或“副本”字样，且须经法定代表人或授权代表在封面签字确认并加盖供应商单位公章，“正本”和“副本”具有同等的法律效力；“正本”和“副本”或电子文档之间如有差异，以正本为准。其中正本壹份，副本贰份，电子文档（U盘）壹份。</w:t>
      </w:r>
    </w:p>
    <w:p w14:paraId="474B679E"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sz w:val="24"/>
        </w:rPr>
        <w:t>3.8</w:t>
      </w:r>
      <w:r w:rsidRPr="005A066F">
        <w:rPr>
          <w:rFonts w:ascii="仿宋" w:eastAsia="仿宋" w:hAnsi="仿宋" w:cs="仿宋" w:hint="eastAsia"/>
          <w:sz w:val="24"/>
        </w:rPr>
        <w:t>.</w:t>
      </w:r>
      <w:r w:rsidRPr="005A066F">
        <w:rPr>
          <w:rFonts w:ascii="仿宋" w:eastAsia="仿宋" w:hAnsi="仿宋" w:cs="仿宋"/>
          <w:sz w:val="24"/>
        </w:rPr>
        <w:t>3</w:t>
      </w:r>
      <w:r w:rsidRPr="005A066F">
        <w:rPr>
          <w:rFonts w:ascii="仿宋" w:eastAsia="仿宋" w:hAnsi="仿宋" w:cs="仿宋" w:hint="eastAsia"/>
          <w:sz w:val="24"/>
        </w:rPr>
        <w:t xml:space="preserve"> 磋商响应文件正本中，文字材料需打印或用不褪色墨水书写。磋商响应文件正本须逐页加盖单位公章确认（磋商响应文件副本不做逐页签字盖章要求），磋商响应文件正本、所有副本须盖骑缝章，否则按废标处理。</w:t>
      </w:r>
    </w:p>
    <w:p w14:paraId="32D2E22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sz w:val="24"/>
        </w:rPr>
        <w:t>3.8</w:t>
      </w:r>
      <w:r w:rsidRPr="005A066F">
        <w:rPr>
          <w:rFonts w:ascii="仿宋" w:eastAsia="仿宋" w:hAnsi="仿宋" w:cs="仿宋" w:hint="eastAsia"/>
          <w:sz w:val="24"/>
        </w:rPr>
        <w:t>.</w:t>
      </w:r>
      <w:r w:rsidRPr="005A066F">
        <w:rPr>
          <w:rFonts w:ascii="仿宋" w:eastAsia="仿宋" w:hAnsi="仿宋" w:cs="仿宋"/>
          <w:sz w:val="24"/>
        </w:rPr>
        <w:t>4</w:t>
      </w:r>
      <w:r w:rsidRPr="005A066F">
        <w:rPr>
          <w:rFonts w:ascii="仿宋" w:eastAsia="仿宋" w:hAnsi="仿宋" w:cs="仿宋" w:hint="eastAsia"/>
          <w:sz w:val="24"/>
        </w:rPr>
        <w:t xml:space="preserve"> 磋商响应文件不得涂改和增删，如要修改错漏处，必须由法人代表人或其授权人在修改处签字并加盖公章。</w:t>
      </w:r>
    </w:p>
    <w:p w14:paraId="5F39DBA3"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11" w:name="_Toc209600213"/>
      <w:bookmarkStart w:id="112" w:name="_Toc268198409"/>
      <w:r w:rsidRPr="005A066F">
        <w:rPr>
          <w:rFonts w:ascii="仿宋" w:eastAsia="仿宋" w:hAnsi="仿宋" w:cs="仿宋" w:hint="eastAsia"/>
          <w:szCs w:val="24"/>
        </w:rPr>
        <w:t>3.9 竞争性磋商响应文件的递交</w:t>
      </w:r>
      <w:bookmarkEnd w:id="111"/>
      <w:bookmarkEnd w:id="112"/>
    </w:p>
    <w:p w14:paraId="49ABD947"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sz w:val="24"/>
        </w:rPr>
        <w:t>3.9</w:t>
      </w:r>
      <w:r w:rsidRPr="005A066F">
        <w:rPr>
          <w:rFonts w:ascii="仿宋" w:eastAsia="仿宋" w:hAnsi="仿宋" w:cs="仿宋" w:hint="eastAsia"/>
          <w:sz w:val="24"/>
        </w:rPr>
        <w:t>.l 供应商应将磋商响应文件正本、所有副本和电子文档分别密封在两个专用袋（箱）中（“正本”和电子文档同时密封在一个专用袋（箱），所有的副本一起密封在一个专用袋（箱）中），封口处均应加贴封条加盖单位公章，并由法定代表人或被授权代表人在封口处亲笔签名确认，否则按废标处理。</w:t>
      </w:r>
    </w:p>
    <w:p w14:paraId="60BB4332"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专用袋封皮上应写明：</w:t>
      </w:r>
    </w:p>
    <w:p w14:paraId="0B0DBD2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致：海南众拾工程项目咨询有限公司</w:t>
      </w:r>
    </w:p>
    <w:p w14:paraId="291ED298"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项目名称：</w:t>
      </w:r>
      <w:r w:rsidR="008E0206" w:rsidRPr="005A066F">
        <w:rPr>
          <w:rFonts w:ascii="仿宋" w:eastAsia="仿宋" w:hAnsi="仿宋" w:cs="仿宋" w:hint="eastAsia"/>
          <w:sz w:val="24"/>
        </w:rPr>
        <w:t>昌江县农贸市场创文点位升级改造项目</w:t>
      </w:r>
    </w:p>
    <w:p w14:paraId="1E81DEFF"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项目编号：</w:t>
      </w:r>
      <w:r w:rsidR="008E0206" w:rsidRPr="005A066F">
        <w:rPr>
          <w:rFonts w:ascii="仿宋" w:eastAsia="仿宋" w:hAnsi="仿宋" w:cs="仿宋" w:hint="eastAsia"/>
          <w:sz w:val="24"/>
        </w:rPr>
        <w:t>HNZS-CS-20230524022</w:t>
      </w:r>
      <w:r w:rsidRPr="005A066F">
        <w:rPr>
          <w:rFonts w:ascii="仿宋" w:eastAsia="仿宋" w:hAnsi="仿宋" w:cs="仿宋" w:hint="eastAsia"/>
          <w:sz w:val="24"/>
        </w:rPr>
        <w:t xml:space="preserve"> </w:t>
      </w:r>
    </w:p>
    <w:p w14:paraId="7754A4F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注明：“请勿在本次招标项目开标时间前启封”</w:t>
      </w:r>
    </w:p>
    <w:p w14:paraId="05489642"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供应商名称、地址、联系人姓名和电话</w:t>
      </w:r>
    </w:p>
    <w:p w14:paraId="4CB91A3F"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sz w:val="24"/>
        </w:rPr>
        <w:lastRenderedPageBreak/>
        <w:t>3.9</w:t>
      </w:r>
      <w:r w:rsidRPr="005A066F">
        <w:rPr>
          <w:rFonts w:ascii="仿宋" w:eastAsia="仿宋" w:hAnsi="仿宋" w:cs="仿宋" w:hint="eastAsia"/>
          <w:sz w:val="24"/>
        </w:rPr>
        <w:t>.2 逾期送达的或者响应文件未按上述规定书写标记和密封的，采购代理机构将不予受理响应文件、按无效响应处理。</w:t>
      </w:r>
    </w:p>
    <w:p w14:paraId="7430CC88"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13" w:name="_Toc209600214"/>
      <w:bookmarkStart w:id="114" w:name="_Toc268198410"/>
      <w:r w:rsidRPr="005A066F">
        <w:rPr>
          <w:rFonts w:ascii="仿宋" w:eastAsia="仿宋" w:hAnsi="仿宋" w:cs="仿宋" w:hint="eastAsia"/>
          <w:szCs w:val="24"/>
        </w:rPr>
        <w:t>3.10 竞争性磋商响应文件的修改与撤回</w:t>
      </w:r>
      <w:bookmarkEnd w:id="113"/>
      <w:bookmarkEnd w:id="114"/>
    </w:p>
    <w:p w14:paraId="0F2381F5"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3.10.1 在本章第2.2.2项规定的递交响应文件截止时间前，供应商可以修改或撤回已递交的竞争性磋商响应文件，但应以书面形式通知采购人。</w:t>
      </w:r>
    </w:p>
    <w:p w14:paraId="603D53E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3.10.2 供应商修改或撤回已递交竞争性磋商响应文件的书面通知应按照本章第3.7.3项的要求签字或盖章。采购人收到书面通知后，向供应商出具签收凭证。</w:t>
      </w:r>
    </w:p>
    <w:p w14:paraId="2BC935E4"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3.10.3 修改的内容为竞争性磋商响应文件的组成部分。修改的竞争性磋商响应文件应按照本章第3条、第4条规定进行编制、密封、标记和递交，并标明“修改”字样。</w:t>
      </w:r>
      <w:bookmarkStart w:id="115" w:name="_Toc268198411"/>
      <w:bookmarkStart w:id="116" w:name="_Toc209600215"/>
    </w:p>
    <w:p w14:paraId="6125254C" w14:textId="77777777" w:rsidR="00C07EE7" w:rsidRPr="005A066F" w:rsidRDefault="00000000">
      <w:pPr>
        <w:pStyle w:val="20"/>
        <w:spacing w:line="360" w:lineRule="auto"/>
        <w:rPr>
          <w:rFonts w:ascii="仿宋" w:eastAsia="仿宋" w:hAnsi="仿宋" w:cs="黑体"/>
          <w:sz w:val="28"/>
          <w:szCs w:val="28"/>
        </w:rPr>
      </w:pPr>
      <w:bookmarkStart w:id="117" w:name="_Toc11907"/>
      <w:bookmarkStart w:id="118" w:name="_Toc110256954"/>
      <w:r w:rsidRPr="005A066F">
        <w:rPr>
          <w:rFonts w:ascii="仿宋" w:eastAsia="仿宋" w:hAnsi="仿宋" w:cs="黑体" w:hint="eastAsia"/>
          <w:sz w:val="28"/>
          <w:szCs w:val="28"/>
        </w:rPr>
        <w:t xml:space="preserve">4. </w:t>
      </w:r>
      <w:bookmarkStart w:id="119" w:name="_Toc268198412"/>
      <w:bookmarkStart w:id="120" w:name="_Toc209600216"/>
      <w:bookmarkEnd w:id="115"/>
      <w:bookmarkEnd w:id="116"/>
      <w:bookmarkEnd w:id="117"/>
      <w:r w:rsidRPr="005A066F">
        <w:rPr>
          <w:rFonts w:ascii="仿宋" w:eastAsia="仿宋" w:hAnsi="仿宋" w:cs="黑体" w:hint="eastAsia"/>
          <w:sz w:val="28"/>
          <w:szCs w:val="28"/>
        </w:rPr>
        <w:t>磋商</w:t>
      </w:r>
      <w:bookmarkEnd w:id="118"/>
    </w:p>
    <w:p w14:paraId="6914BAA9" w14:textId="77777777" w:rsidR="00C07EE7" w:rsidRPr="005A066F" w:rsidRDefault="00000000">
      <w:pPr>
        <w:pStyle w:val="3"/>
        <w:tabs>
          <w:tab w:val="clear" w:pos="5852"/>
          <w:tab w:val="left" w:pos="0"/>
        </w:tabs>
        <w:spacing w:line="360" w:lineRule="auto"/>
        <w:rPr>
          <w:rFonts w:ascii="仿宋" w:eastAsia="仿宋" w:hAnsi="仿宋" w:cs="仿宋"/>
          <w:szCs w:val="24"/>
        </w:rPr>
      </w:pPr>
      <w:r w:rsidRPr="005A066F">
        <w:rPr>
          <w:rFonts w:ascii="仿宋" w:eastAsia="仿宋" w:hAnsi="仿宋" w:cs="仿宋" w:hint="eastAsia"/>
          <w:szCs w:val="24"/>
        </w:rPr>
        <w:t>4.1 磋商时间和地点</w:t>
      </w:r>
      <w:bookmarkEnd w:id="119"/>
      <w:bookmarkEnd w:id="120"/>
    </w:p>
    <w:p w14:paraId="5B49CE5E"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采购人在本章第2.2.2项规定的递交响应文件截止时间（磋商时间）和磋商须知前附表规定的地点进行磋商，并邀请所有供应商的法定代表人或其委托代理人参加。</w:t>
      </w:r>
    </w:p>
    <w:p w14:paraId="397ED858"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21" w:name="_Toc268198413"/>
      <w:bookmarkStart w:id="122" w:name="_Toc209600217"/>
      <w:r w:rsidRPr="005A066F">
        <w:rPr>
          <w:rFonts w:ascii="仿宋" w:eastAsia="仿宋" w:hAnsi="仿宋" w:cs="仿宋" w:hint="eastAsia"/>
          <w:szCs w:val="24"/>
        </w:rPr>
        <w:t>4.2磋商程序</w:t>
      </w:r>
      <w:bookmarkEnd w:id="121"/>
      <w:bookmarkEnd w:id="122"/>
    </w:p>
    <w:p w14:paraId="523E8CE5"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主持人按下列程序进行：</w:t>
      </w:r>
    </w:p>
    <w:p w14:paraId="44B020B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（1）宣布磋商纪律；</w:t>
      </w:r>
    </w:p>
    <w:p w14:paraId="33E48338"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（2）公布在递交响应文件截止时间前递交竞争性磋商响应文件的供应商名称，并点名确认供应商是否派人到场；</w:t>
      </w:r>
    </w:p>
    <w:p w14:paraId="608ADAA7"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（3）按照磋商须知前附表规定检查竞争性磋商响应文件的密封情况；</w:t>
      </w:r>
    </w:p>
    <w:p w14:paraId="49F3144E"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（4）组织磋商磋商小组进行评审。</w:t>
      </w:r>
    </w:p>
    <w:p w14:paraId="0D5ED3CC"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23" w:name="_Toc209600219"/>
      <w:bookmarkStart w:id="124" w:name="_Toc268198415"/>
      <w:r w:rsidRPr="005A066F">
        <w:rPr>
          <w:rFonts w:ascii="仿宋" w:eastAsia="仿宋" w:hAnsi="仿宋" w:cs="仿宋" w:hint="eastAsia"/>
          <w:szCs w:val="24"/>
        </w:rPr>
        <w:t xml:space="preserve">4.3 </w:t>
      </w:r>
      <w:bookmarkEnd w:id="123"/>
      <w:bookmarkEnd w:id="124"/>
      <w:r w:rsidRPr="005A066F">
        <w:rPr>
          <w:rFonts w:ascii="仿宋" w:eastAsia="仿宋" w:hAnsi="仿宋" w:cs="仿宋" w:hint="eastAsia"/>
          <w:szCs w:val="24"/>
        </w:rPr>
        <w:t>磋商小组</w:t>
      </w:r>
    </w:p>
    <w:p w14:paraId="09EFFC53"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4.3.1 磋商小组由采购人依法组建的磋商小组负责。磋商小组会由采购人或其委托的采购代理机构熟悉相关业务的代表，以及有关技术、经济等方面的专家组成。磋商小组成员人数以及技术、经济等方面专家的确定方式见磋商须知前附表。</w:t>
      </w:r>
    </w:p>
    <w:p w14:paraId="56AFAD0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4.3.2 磋商小组成员有下列情形之一的，应当回避：</w:t>
      </w:r>
    </w:p>
    <w:p w14:paraId="2C8CE9B0"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lastRenderedPageBreak/>
        <w:t>（1）采购人或供应商的主要负责人的近亲属；</w:t>
      </w:r>
    </w:p>
    <w:p w14:paraId="34EDD51D"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（2）项目主管部门或者行政监督部门的人员；</w:t>
      </w:r>
    </w:p>
    <w:p w14:paraId="23157AA6"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（3）与供应商有经济利益关系，可能影响对报价公正评审的；</w:t>
      </w:r>
    </w:p>
    <w:p w14:paraId="0A0F063A"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 xml:space="preserve">（4）曾因在采购、评标以及其他与采购有关活动中从事违法行为而受过行政处罚或刑事处罚的。 </w:t>
      </w:r>
    </w:p>
    <w:p w14:paraId="7D6EA354"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25" w:name="_Toc268198416"/>
      <w:bookmarkStart w:id="126" w:name="_Toc209600220"/>
      <w:r w:rsidRPr="005A066F">
        <w:rPr>
          <w:rFonts w:ascii="仿宋" w:eastAsia="仿宋" w:hAnsi="仿宋" w:cs="仿宋" w:hint="eastAsia"/>
          <w:szCs w:val="24"/>
        </w:rPr>
        <w:t>4.4 评审原则</w:t>
      </w:r>
      <w:bookmarkEnd w:id="125"/>
      <w:bookmarkEnd w:id="126"/>
    </w:p>
    <w:p w14:paraId="187CB99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评审活动遵循公平、公正、科学和择优的原则。</w:t>
      </w:r>
    </w:p>
    <w:p w14:paraId="03E7A075"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27" w:name="_Toc268198417"/>
      <w:bookmarkStart w:id="128" w:name="_Toc209600221"/>
      <w:r w:rsidRPr="005A066F">
        <w:rPr>
          <w:rFonts w:ascii="仿宋" w:eastAsia="仿宋" w:hAnsi="仿宋" w:cs="仿宋" w:hint="eastAsia"/>
          <w:szCs w:val="24"/>
        </w:rPr>
        <w:t>4.5</w:t>
      </w:r>
      <w:bookmarkEnd w:id="127"/>
      <w:bookmarkEnd w:id="128"/>
      <w:r w:rsidRPr="005A066F">
        <w:rPr>
          <w:rFonts w:ascii="仿宋" w:eastAsia="仿宋" w:hAnsi="仿宋" w:cs="仿宋" w:hint="eastAsia"/>
          <w:szCs w:val="24"/>
        </w:rPr>
        <w:t>评审</w:t>
      </w:r>
    </w:p>
    <w:p w14:paraId="6803657E"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磋商小组按照第三章“评审办法”规定的方法、评审因素、标准和程序对竞争性磋商响应文件进行评审。第三章“评审办法”没有规定的方法、评审因素和标准，不作为评标依据。</w:t>
      </w:r>
    </w:p>
    <w:p w14:paraId="65598D6E" w14:textId="77777777" w:rsidR="00C07EE7" w:rsidRPr="005A066F" w:rsidRDefault="00000000">
      <w:pPr>
        <w:pStyle w:val="20"/>
        <w:spacing w:line="360" w:lineRule="auto"/>
        <w:rPr>
          <w:rFonts w:ascii="仿宋" w:eastAsia="仿宋" w:hAnsi="仿宋" w:cs="黑体"/>
          <w:sz w:val="28"/>
          <w:szCs w:val="28"/>
        </w:rPr>
      </w:pPr>
      <w:bookmarkStart w:id="129" w:name="_Toc268198418"/>
      <w:bookmarkStart w:id="130" w:name="_Toc209600222"/>
      <w:bookmarkStart w:id="131" w:name="_Toc7130"/>
      <w:bookmarkStart w:id="132" w:name="_Toc110256955"/>
      <w:r w:rsidRPr="005A066F">
        <w:rPr>
          <w:rFonts w:ascii="仿宋" w:eastAsia="仿宋" w:hAnsi="仿宋" w:cs="黑体" w:hint="eastAsia"/>
          <w:sz w:val="28"/>
          <w:szCs w:val="28"/>
        </w:rPr>
        <w:t>5. 合同授予</w:t>
      </w:r>
      <w:bookmarkEnd w:id="129"/>
      <w:bookmarkEnd w:id="130"/>
      <w:bookmarkEnd w:id="131"/>
      <w:bookmarkEnd w:id="132"/>
    </w:p>
    <w:p w14:paraId="37939C10"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33" w:name="_Toc268198419"/>
      <w:bookmarkStart w:id="134" w:name="_Toc209600223"/>
      <w:r w:rsidRPr="005A066F">
        <w:rPr>
          <w:rFonts w:ascii="仿宋" w:eastAsia="仿宋" w:hAnsi="仿宋" w:cs="仿宋" w:hint="eastAsia"/>
          <w:szCs w:val="24"/>
        </w:rPr>
        <w:t>5.1 成交方式</w:t>
      </w:r>
      <w:bookmarkEnd w:id="133"/>
      <w:bookmarkEnd w:id="134"/>
    </w:p>
    <w:p w14:paraId="34D6E94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除磋商须知前附表规定磋商小组直接确定成交人外，采购人依据磋商小组推荐的成交候选人确定成交人，磋商小组推荐成交候选人的人数见磋商须知前附表。</w:t>
      </w:r>
    </w:p>
    <w:p w14:paraId="33BF3B7B"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35" w:name="_Toc209600224"/>
      <w:bookmarkStart w:id="136" w:name="_Toc268198420"/>
      <w:r w:rsidRPr="005A066F">
        <w:rPr>
          <w:rFonts w:ascii="仿宋" w:eastAsia="仿宋" w:hAnsi="仿宋" w:cs="仿宋" w:hint="eastAsia"/>
          <w:szCs w:val="24"/>
        </w:rPr>
        <w:t>5.2 成交通知</w:t>
      </w:r>
      <w:bookmarkEnd w:id="135"/>
      <w:bookmarkEnd w:id="136"/>
    </w:p>
    <w:p w14:paraId="4A59A17E"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在本章第3.3款规定的磋商有效期内，采购人以书面形式向成交人发出成交通知书，同时将成交结果通知未成交的供应商。</w:t>
      </w:r>
    </w:p>
    <w:p w14:paraId="6B95475F"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37" w:name="_Toc209600225"/>
      <w:bookmarkStart w:id="138" w:name="_Toc268198421"/>
      <w:r w:rsidRPr="005A066F">
        <w:rPr>
          <w:rFonts w:ascii="仿宋" w:eastAsia="仿宋" w:hAnsi="仿宋" w:cs="仿宋" w:hint="eastAsia"/>
          <w:szCs w:val="24"/>
        </w:rPr>
        <w:t>5.3履约担保</w:t>
      </w:r>
      <w:bookmarkEnd w:id="137"/>
      <w:bookmarkEnd w:id="138"/>
    </w:p>
    <w:p w14:paraId="58DFF73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5.3.1不作要求</w:t>
      </w:r>
    </w:p>
    <w:p w14:paraId="231C65AE"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39" w:name="_Toc209600226"/>
      <w:bookmarkStart w:id="140" w:name="_Toc268198422"/>
      <w:r w:rsidRPr="005A066F">
        <w:rPr>
          <w:rFonts w:ascii="仿宋" w:eastAsia="仿宋" w:hAnsi="仿宋" w:cs="仿宋" w:hint="eastAsia"/>
          <w:szCs w:val="24"/>
        </w:rPr>
        <w:t>5.4 签订合同</w:t>
      </w:r>
      <w:bookmarkEnd w:id="139"/>
      <w:bookmarkEnd w:id="140"/>
    </w:p>
    <w:p w14:paraId="1375967C"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5.4.1采购人和成交人应当自成交通知书发出之日起30天内，根据竞争性磋商文件和成交人的竞争性磋商响应文件订立书面合同。成交人无正当理由拒签合同的，采购人取消</w:t>
      </w:r>
      <w:r w:rsidRPr="005A066F">
        <w:rPr>
          <w:rFonts w:ascii="仿宋" w:eastAsia="仿宋" w:hAnsi="仿宋" w:cs="仿宋" w:hint="eastAsia"/>
          <w:sz w:val="24"/>
        </w:rPr>
        <w:lastRenderedPageBreak/>
        <w:t>其成交资格，其磋商保证金不予退还；给采购人造成的损失超过磋商保证金数额的，成交人还应当对超过部分予以赔偿。</w:t>
      </w:r>
    </w:p>
    <w:p w14:paraId="211AD775"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5.4.2 发出成交通知书后，采购人无正当理由拒签合同的，采购人向成交人退还磋商保证金；给成交人造成损失的，还应当赔偿损失。</w:t>
      </w:r>
    </w:p>
    <w:p w14:paraId="1DC87720" w14:textId="77777777" w:rsidR="00C07EE7" w:rsidRPr="005A066F" w:rsidRDefault="00000000">
      <w:pPr>
        <w:pStyle w:val="20"/>
        <w:spacing w:line="360" w:lineRule="auto"/>
        <w:rPr>
          <w:rFonts w:ascii="仿宋" w:eastAsia="仿宋" w:hAnsi="仿宋" w:cs="黑体"/>
          <w:sz w:val="28"/>
          <w:szCs w:val="28"/>
        </w:rPr>
      </w:pPr>
      <w:bookmarkStart w:id="141" w:name="_Toc209600227"/>
      <w:bookmarkStart w:id="142" w:name="_Toc25836"/>
      <w:bookmarkStart w:id="143" w:name="_Toc268198423"/>
      <w:bookmarkStart w:id="144" w:name="_Toc110256956"/>
      <w:r w:rsidRPr="005A066F">
        <w:rPr>
          <w:rFonts w:ascii="仿宋" w:eastAsia="仿宋" w:hAnsi="仿宋" w:cs="黑体" w:hint="eastAsia"/>
          <w:sz w:val="28"/>
          <w:szCs w:val="28"/>
        </w:rPr>
        <w:t>6. 重新采购和不再</w:t>
      </w:r>
      <w:bookmarkEnd w:id="141"/>
      <w:bookmarkEnd w:id="142"/>
      <w:bookmarkEnd w:id="143"/>
      <w:r w:rsidRPr="005A066F">
        <w:rPr>
          <w:rFonts w:ascii="仿宋" w:eastAsia="仿宋" w:hAnsi="仿宋" w:cs="黑体" w:hint="eastAsia"/>
          <w:sz w:val="28"/>
          <w:szCs w:val="28"/>
        </w:rPr>
        <w:t>采购</w:t>
      </w:r>
      <w:bookmarkEnd w:id="144"/>
    </w:p>
    <w:p w14:paraId="2E8ED560"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45" w:name="_Toc209600228"/>
      <w:bookmarkStart w:id="146" w:name="_Toc268198424"/>
      <w:r w:rsidRPr="005A066F">
        <w:rPr>
          <w:rFonts w:ascii="仿宋" w:eastAsia="仿宋" w:hAnsi="仿宋" w:cs="仿宋" w:hint="eastAsia"/>
          <w:szCs w:val="24"/>
        </w:rPr>
        <w:t>6.1 重新</w:t>
      </w:r>
      <w:bookmarkEnd w:id="145"/>
      <w:bookmarkEnd w:id="146"/>
      <w:r w:rsidRPr="005A066F">
        <w:rPr>
          <w:rFonts w:ascii="仿宋" w:eastAsia="仿宋" w:hAnsi="仿宋" w:cs="仿宋" w:hint="eastAsia"/>
          <w:szCs w:val="24"/>
        </w:rPr>
        <w:t>采购</w:t>
      </w:r>
    </w:p>
    <w:p w14:paraId="389C9A0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有下列情形之一的，采购人将重新采购：</w:t>
      </w:r>
    </w:p>
    <w:p w14:paraId="6ACE6D7D"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（1）递交响应文件截止时间止，供应商少于3个的；</w:t>
      </w:r>
    </w:p>
    <w:p w14:paraId="0C4B37E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（2）磋商小组评审后否决所有报价的。</w:t>
      </w:r>
    </w:p>
    <w:p w14:paraId="3CACEE3D"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47" w:name="_Toc209600229"/>
      <w:bookmarkStart w:id="148" w:name="_Toc268198425"/>
      <w:r w:rsidRPr="005A066F">
        <w:rPr>
          <w:rFonts w:ascii="仿宋" w:eastAsia="仿宋" w:hAnsi="仿宋" w:cs="仿宋" w:hint="eastAsia"/>
          <w:szCs w:val="24"/>
        </w:rPr>
        <w:t>6.2 不再</w:t>
      </w:r>
      <w:bookmarkEnd w:id="147"/>
      <w:bookmarkEnd w:id="148"/>
      <w:r w:rsidRPr="005A066F">
        <w:rPr>
          <w:rFonts w:ascii="仿宋" w:eastAsia="仿宋" w:hAnsi="仿宋" w:cs="仿宋" w:hint="eastAsia"/>
          <w:szCs w:val="24"/>
        </w:rPr>
        <w:t>采购</w:t>
      </w:r>
    </w:p>
    <w:p w14:paraId="513C7905"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重新采购后供应商仍少于3个或者所有报价被否决的，属于必须审批或核准的工程建设项目，经原审批或核准部门批准后不再进行采购。</w:t>
      </w:r>
    </w:p>
    <w:p w14:paraId="17FB8D03" w14:textId="77777777" w:rsidR="00C07EE7" w:rsidRPr="005A066F" w:rsidRDefault="00000000">
      <w:pPr>
        <w:pStyle w:val="20"/>
        <w:spacing w:line="360" w:lineRule="auto"/>
        <w:rPr>
          <w:rFonts w:ascii="仿宋" w:eastAsia="仿宋" w:hAnsi="仿宋" w:cs="黑体"/>
          <w:sz w:val="28"/>
          <w:szCs w:val="28"/>
        </w:rPr>
      </w:pPr>
      <w:bookmarkStart w:id="149" w:name="_Toc545"/>
      <w:bookmarkStart w:id="150" w:name="_Toc209600230"/>
      <w:bookmarkStart w:id="151" w:name="_Toc110256957"/>
      <w:bookmarkStart w:id="152" w:name="_Toc268198426"/>
      <w:r w:rsidRPr="005A066F">
        <w:rPr>
          <w:rFonts w:ascii="仿宋" w:eastAsia="仿宋" w:hAnsi="仿宋" w:cs="黑体" w:hint="eastAsia"/>
          <w:sz w:val="28"/>
          <w:szCs w:val="28"/>
        </w:rPr>
        <w:t>7. 纪律和监督</w:t>
      </w:r>
      <w:bookmarkEnd w:id="149"/>
      <w:bookmarkEnd w:id="150"/>
      <w:bookmarkEnd w:id="151"/>
      <w:bookmarkEnd w:id="152"/>
    </w:p>
    <w:p w14:paraId="285D578D"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53" w:name="_Toc209600231"/>
      <w:bookmarkStart w:id="154" w:name="_Toc268198427"/>
      <w:r w:rsidRPr="005A066F">
        <w:rPr>
          <w:rFonts w:ascii="仿宋" w:eastAsia="仿宋" w:hAnsi="仿宋" w:cs="仿宋" w:hint="eastAsia"/>
          <w:szCs w:val="24"/>
        </w:rPr>
        <w:t>7.1 对采购人的纪律要求</w:t>
      </w:r>
      <w:bookmarkEnd w:id="153"/>
      <w:bookmarkEnd w:id="154"/>
    </w:p>
    <w:p w14:paraId="1FF47D30"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采购人不得泄漏采购活动中应当保密的情况和资料，不得与供应商串通损害国家利益、社会公共利益或者他人合法权益。</w:t>
      </w:r>
    </w:p>
    <w:p w14:paraId="0173606D"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55" w:name="_Toc268198428"/>
      <w:bookmarkStart w:id="156" w:name="_Toc209600232"/>
      <w:r w:rsidRPr="005A066F">
        <w:rPr>
          <w:rFonts w:ascii="仿宋" w:eastAsia="仿宋" w:hAnsi="仿宋" w:cs="仿宋" w:hint="eastAsia"/>
          <w:szCs w:val="24"/>
        </w:rPr>
        <w:t>7.2 对供应商的纪律要求</w:t>
      </w:r>
      <w:bookmarkEnd w:id="155"/>
      <w:bookmarkEnd w:id="156"/>
    </w:p>
    <w:p w14:paraId="4246DBBD"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供应商不得相互串通报价或者与采购人串通报价，不得向采购人或者磋商小组成员行贿谋取成交，不得以他人名义报价或者以其他方式弄虚作假骗取成交；供应商不得以任何方式干扰、影响评标工作。</w:t>
      </w:r>
    </w:p>
    <w:p w14:paraId="3368A699"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57" w:name="_Toc268198429"/>
      <w:bookmarkStart w:id="158" w:name="_Toc209600233"/>
      <w:r w:rsidRPr="005A066F">
        <w:rPr>
          <w:rFonts w:ascii="仿宋" w:eastAsia="仿宋" w:hAnsi="仿宋" w:cs="仿宋" w:hint="eastAsia"/>
          <w:szCs w:val="24"/>
        </w:rPr>
        <w:t>7.3 对磋商小组成员的纪律要求</w:t>
      </w:r>
      <w:bookmarkEnd w:id="157"/>
      <w:bookmarkEnd w:id="158"/>
    </w:p>
    <w:p w14:paraId="50CBFEB8"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磋商小组成员不得收受他人的财物或者其他好处，不得向他人透漏对竞争性磋商响应文件的评审和比较、成交候选人的推荐情况以及评标有关的其他情况。在磋商活动中，磋</w:t>
      </w:r>
      <w:r w:rsidRPr="005A066F">
        <w:rPr>
          <w:rFonts w:ascii="仿宋" w:eastAsia="仿宋" w:hAnsi="仿宋" w:cs="仿宋" w:hint="eastAsia"/>
          <w:sz w:val="24"/>
        </w:rPr>
        <w:lastRenderedPageBreak/>
        <w:t>商小组成员不得擅离职守，影响评标程序正常进行，不得使用第三章“评审办法”没有规定的评审因素和标准进行评标。</w:t>
      </w:r>
    </w:p>
    <w:p w14:paraId="3CF7A918"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59" w:name="_Toc268198430"/>
      <w:bookmarkStart w:id="160" w:name="_Toc209600234"/>
      <w:r w:rsidRPr="005A066F">
        <w:rPr>
          <w:rFonts w:ascii="仿宋" w:eastAsia="仿宋" w:hAnsi="仿宋" w:cs="仿宋" w:hint="eastAsia"/>
          <w:szCs w:val="24"/>
        </w:rPr>
        <w:t>7.4 对与磋商活动有关的工作人员的纪律要求</w:t>
      </w:r>
      <w:bookmarkEnd w:id="159"/>
      <w:bookmarkEnd w:id="160"/>
    </w:p>
    <w:p w14:paraId="041EC5CE"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与磋商活动有关的工作人员不得收受他人的财物或者其他好处，不得向他人透漏对竞争性磋商响应文件的评审和比较、成交候选人的推荐情况以及评标有关的其他情况。在磋商活动中，与磋商活动有关的工作人员不得擅离职守，影响评标程序正常进行。</w:t>
      </w:r>
    </w:p>
    <w:p w14:paraId="2B971946"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161" w:name="_Toc209600235"/>
      <w:bookmarkStart w:id="162" w:name="_Toc268198431"/>
      <w:r w:rsidRPr="005A066F">
        <w:rPr>
          <w:rFonts w:ascii="仿宋" w:eastAsia="仿宋" w:hAnsi="仿宋" w:cs="仿宋" w:hint="eastAsia"/>
          <w:szCs w:val="24"/>
        </w:rPr>
        <w:t>7.5 投诉</w:t>
      </w:r>
      <w:bookmarkEnd w:id="161"/>
      <w:bookmarkEnd w:id="162"/>
    </w:p>
    <w:p w14:paraId="5EB15710"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供应商和其他利害关系人认为本次采购活动违反法律、法规和规章规定的，有权向有关行政监督部门投诉。</w:t>
      </w:r>
    </w:p>
    <w:p w14:paraId="5465E956" w14:textId="77777777" w:rsidR="00C07EE7" w:rsidRPr="005A066F" w:rsidRDefault="00000000">
      <w:pPr>
        <w:pStyle w:val="20"/>
        <w:spacing w:line="360" w:lineRule="auto"/>
        <w:rPr>
          <w:rFonts w:ascii="仿宋" w:eastAsia="仿宋" w:hAnsi="仿宋" w:cs="黑体"/>
          <w:sz w:val="28"/>
          <w:szCs w:val="28"/>
        </w:rPr>
      </w:pPr>
      <w:bookmarkStart w:id="163" w:name="_Toc209600236"/>
      <w:bookmarkStart w:id="164" w:name="_Toc268198432"/>
      <w:bookmarkStart w:id="165" w:name="_Toc32306"/>
      <w:bookmarkStart w:id="166" w:name="_Toc110256958"/>
      <w:r w:rsidRPr="005A066F">
        <w:rPr>
          <w:rFonts w:ascii="仿宋" w:eastAsia="仿宋" w:hAnsi="仿宋" w:cs="黑体" w:hint="eastAsia"/>
          <w:sz w:val="28"/>
          <w:szCs w:val="28"/>
        </w:rPr>
        <w:t>8. 需要补充的其他内容</w:t>
      </w:r>
      <w:bookmarkEnd w:id="163"/>
      <w:bookmarkEnd w:id="164"/>
      <w:bookmarkEnd w:id="165"/>
      <w:bookmarkEnd w:id="166"/>
    </w:p>
    <w:p w14:paraId="64B570FD" w14:textId="77777777" w:rsidR="00C07EE7" w:rsidRPr="005A066F" w:rsidRDefault="00000000">
      <w:pPr>
        <w:autoSpaceDE w:val="0"/>
        <w:autoSpaceDN w:val="0"/>
        <w:adjustRightInd w:val="0"/>
        <w:spacing w:line="360" w:lineRule="auto"/>
        <w:jc w:val="left"/>
        <w:rPr>
          <w:rFonts w:ascii="仿宋" w:eastAsia="仿宋" w:hAnsi="仿宋" w:cs="仿宋"/>
          <w:sz w:val="24"/>
        </w:rPr>
      </w:pPr>
      <w:r w:rsidRPr="005A066F">
        <w:rPr>
          <w:rFonts w:ascii="仿宋" w:eastAsia="仿宋" w:hAnsi="仿宋" w:cs="仿宋" w:hint="eastAsia"/>
          <w:sz w:val="24"/>
        </w:rPr>
        <w:t>8.1其它</w:t>
      </w:r>
    </w:p>
    <w:p w14:paraId="1FBC9791" w14:textId="77777777" w:rsidR="00C07EE7" w:rsidRPr="005A066F" w:rsidRDefault="00000000">
      <w:pPr>
        <w:autoSpaceDE w:val="0"/>
        <w:autoSpaceDN w:val="0"/>
        <w:adjustRightInd w:val="0"/>
        <w:spacing w:line="360" w:lineRule="auto"/>
        <w:jc w:val="left"/>
        <w:rPr>
          <w:rFonts w:ascii="仿宋" w:eastAsia="仿宋" w:hAnsi="仿宋" w:cs="仿宋"/>
          <w:sz w:val="24"/>
        </w:rPr>
      </w:pPr>
      <w:r w:rsidRPr="005A066F">
        <w:rPr>
          <w:rFonts w:ascii="仿宋" w:eastAsia="仿宋" w:hAnsi="仿宋" w:cs="仿宋" w:hint="eastAsia"/>
          <w:sz w:val="24"/>
        </w:rPr>
        <w:t>8.1.1本项目不召开答疑会。</w:t>
      </w:r>
    </w:p>
    <w:p w14:paraId="210F609B" w14:textId="77777777" w:rsidR="00C07EE7" w:rsidRPr="005A066F" w:rsidRDefault="00000000">
      <w:pPr>
        <w:rPr>
          <w:rFonts w:ascii="仿宋" w:eastAsia="仿宋" w:hAnsi="仿宋"/>
        </w:rPr>
      </w:pPr>
      <w:r w:rsidRPr="005A066F">
        <w:rPr>
          <w:rFonts w:ascii="仿宋" w:eastAsia="仿宋" w:hAnsi="仿宋" w:cs="仿宋" w:hint="eastAsia"/>
          <w:sz w:val="24"/>
        </w:rPr>
        <w:t>其他需要补充的内容：见磋商须知前附表。</w:t>
      </w:r>
    </w:p>
    <w:p w14:paraId="65F9E65C" w14:textId="77777777" w:rsidR="00C07EE7" w:rsidRPr="005A066F" w:rsidRDefault="00C07EE7">
      <w:pPr>
        <w:pStyle w:val="11"/>
        <w:spacing w:line="360" w:lineRule="auto"/>
        <w:ind w:firstLine="480"/>
        <w:rPr>
          <w:rFonts w:ascii="仿宋" w:eastAsia="仿宋" w:hAnsi="仿宋"/>
          <w:bCs/>
          <w:sz w:val="24"/>
          <w:szCs w:val="24"/>
        </w:rPr>
      </w:pPr>
    </w:p>
    <w:p w14:paraId="3F073F46" w14:textId="77777777" w:rsidR="00C07EE7" w:rsidRPr="005A066F" w:rsidRDefault="00C07EE7">
      <w:pPr>
        <w:spacing w:line="360" w:lineRule="auto"/>
        <w:rPr>
          <w:rFonts w:ascii="仿宋" w:eastAsia="仿宋" w:hAnsi="仿宋" w:cs="宋体"/>
          <w:b/>
          <w:bCs/>
          <w:kern w:val="0"/>
          <w:sz w:val="24"/>
        </w:rPr>
      </w:pPr>
    </w:p>
    <w:p w14:paraId="141330D5" w14:textId="77777777" w:rsidR="00C07EE7" w:rsidRPr="005A066F" w:rsidRDefault="00000000">
      <w:pPr>
        <w:pStyle w:val="a5"/>
        <w:snapToGrid w:val="0"/>
        <w:spacing w:line="360" w:lineRule="auto"/>
        <w:ind w:firstLine="0"/>
        <w:jc w:val="center"/>
        <w:outlineLvl w:val="0"/>
        <w:rPr>
          <w:rFonts w:ascii="仿宋" w:eastAsia="仿宋" w:hAnsi="仿宋"/>
          <w:b/>
          <w:sz w:val="6"/>
          <w:szCs w:val="6"/>
        </w:rPr>
      </w:pPr>
      <w:r w:rsidRPr="005A066F">
        <w:rPr>
          <w:rFonts w:ascii="仿宋" w:eastAsia="仿宋" w:hAnsi="仿宋"/>
          <w:b/>
          <w:bCs/>
          <w:sz w:val="30"/>
          <w:szCs w:val="30"/>
        </w:rPr>
        <w:br w:type="page"/>
      </w:r>
      <w:bookmarkStart w:id="167" w:name="_Toc582_WPSOffice_Level1"/>
      <w:bookmarkStart w:id="168" w:name="_Toc13447_WPSOffice_Level1"/>
      <w:bookmarkStart w:id="169" w:name="_Toc110256959"/>
      <w:r w:rsidRPr="005A066F">
        <w:rPr>
          <w:rFonts w:ascii="仿宋" w:eastAsia="仿宋" w:hAnsi="仿宋"/>
          <w:b/>
          <w:bCs/>
          <w:sz w:val="30"/>
          <w:szCs w:val="30"/>
        </w:rPr>
        <w:lastRenderedPageBreak/>
        <w:t>第</w:t>
      </w:r>
      <w:r w:rsidRPr="005A066F">
        <w:rPr>
          <w:rFonts w:ascii="仿宋" w:eastAsia="仿宋" w:hAnsi="仿宋" w:hint="eastAsia"/>
          <w:b/>
          <w:bCs/>
          <w:sz w:val="30"/>
          <w:szCs w:val="30"/>
        </w:rPr>
        <w:t>三</w:t>
      </w:r>
      <w:r w:rsidRPr="005A066F">
        <w:rPr>
          <w:rFonts w:ascii="仿宋" w:eastAsia="仿宋" w:hAnsi="仿宋"/>
          <w:b/>
          <w:bCs/>
          <w:sz w:val="30"/>
          <w:szCs w:val="30"/>
        </w:rPr>
        <w:t>章  审查标准及评审标准</w:t>
      </w:r>
      <w:bookmarkStart w:id="170" w:name="_Toc246826116"/>
      <w:bookmarkEnd w:id="50"/>
      <w:bookmarkEnd w:id="167"/>
      <w:bookmarkEnd w:id="168"/>
      <w:bookmarkEnd w:id="169"/>
    </w:p>
    <w:bookmarkEnd w:id="170"/>
    <w:p w14:paraId="3F450B09" w14:textId="77777777" w:rsidR="00C07EE7" w:rsidRPr="005A066F" w:rsidRDefault="00C07EE7">
      <w:pPr>
        <w:pStyle w:val="11"/>
        <w:spacing w:line="360" w:lineRule="auto"/>
        <w:ind w:firstLine="480"/>
        <w:rPr>
          <w:rFonts w:ascii="仿宋" w:eastAsia="仿宋" w:hAnsi="仿宋"/>
          <w:bCs/>
          <w:sz w:val="24"/>
          <w:szCs w:val="24"/>
        </w:rPr>
      </w:pPr>
    </w:p>
    <w:p w14:paraId="56C51FD3" w14:textId="77777777" w:rsidR="00C07EE7" w:rsidRPr="005A066F" w:rsidRDefault="00000000">
      <w:pPr>
        <w:pStyle w:val="a5"/>
        <w:snapToGrid w:val="0"/>
        <w:spacing w:line="360" w:lineRule="auto"/>
        <w:ind w:firstLine="540"/>
        <w:outlineLvl w:val="1"/>
        <w:rPr>
          <w:rFonts w:ascii="仿宋" w:eastAsia="仿宋" w:hAnsi="仿宋"/>
          <w:b/>
          <w:bCs/>
          <w:sz w:val="24"/>
          <w:szCs w:val="24"/>
        </w:rPr>
      </w:pPr>
      <w:bookmarkStart w:id="171" w:name="_Toc27280_WPSOffice_Level2"/>
      <w:bookmarkStart w:id="172" w:name="_Toc7911_WPSOffice_Level2"/>
      <w:bookmarkStart w:id="173" w:name="_Toc110256960"/>
      <w:r w:rsidRPr="005A066F">
        <w:rPr>
          <w:rFonts w:ascii="仿宋" w:eastAsia="仿宋" w:hAnsi="仿宋"/>
          <w:b/>
          <w:bCs/>
          <w:sz w:val="24"/>
          <w:szCs w:val="24"/>
        </w:rPr>
        <w:t>一、基本要求</w:t>
      </w:r>
      <w:bookmarkEnd w:id="171"/>
      <w:bookmarkEnd w:id="172"/>
      <w:bookmarkEnd w:id="173"/>
    </w:p>
    <w:p w14:paraId="6362CD66"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bCs/>
          <w:sz w:val="24"/>
          <w:szCs w:val="24"/>
        </w:rPr>
        <w:t>（一）资格审查或评审内容凡涉及到提供</w:t>
      </w:r>
      <w:r w:rsidRPr="005A066F">
        <w:rPr>
          <w:rFonts w:ascii="仿宋" w:eastAsia="仿宋" w:hAnsi="仿宋" w:hint="eastAsia"/>
          <w:bCs/>
          <w:sz w:val="24"/>
          <w:szCs w:val="24"/>
        </w:rPr>
        <w:t>的</w:t>
      </w:r>
      <w:r w:rsidRPr="005A066F">
        <w:rPr>
          <w:rFonts w:ascii="仿宋" w:eastAsia="仿宋" w:hAnsi="仿宋"/>
          <w:bCs/>
          <w:sz w:val="24"/>
          <w:szCs w:val="24"/>
        </w:rPr>
        <w:t>证明材料的，须提供清晰可见的复印件加盖</w:t>
      </w:r>
      <w:r w:rsidRPr="005A066F">
        <w:rPr>
          <w:rFonts w:ascii="仿宋" w:eastAsia="仿宋" w:hAnsi="仿宋" w:hint="eastAsia"/>
          <w:bCs/>
          <w:sz w:val="24"/>
          <w:szCs w:val="24"/>
        </w:rPr>
        <w:t>供应商</w:t>
      </w:r>
      <w:r w:rsidRPr="005A066F">
        <w:rPr>
          <w:rFonts w:ascii="仿宋" w:eastAsia="仿宋" w:hAnsi="仿宋"/>
          <w:bCs/>
          <w:sz w:val="24"/>
          <w:szCs w:val="24"/>
        </w:rPr>
        <w:t>单位公章。如有与原件不一致的，无论是在评审过程中乃至成交后，其响应将以无效响应或取消成交资格论处。</w:t>
      </w:r>
    </w:p>
    <w:p w14:paraId="606EA389"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bCs/>
          <w:sz w:val="24"/>
          <w:szCs w:val="24"/>
        </w:rPr>
        <w:t>（二）无论是评审过程中或成交以后，采购人将视实际需要组织有关人员对成交候选</w:t>
      </w:r>
      <w:r w:rsidRPr="005A066F">
        <w:rPr>
          <w:rFonts w:ascii="仿宋" w:eastAsia="仿宋" w:hAnsi="仿宋" w:hint="eastAsia"/>
          <w:bCs/>
          <w:sz w:val="24"/>
          <w:szCs w:val="24"/>
        </w:rPr>
        <w:t>供应商</w:t>
      </w:r>
      <w:r w:rsidRPr="005A066F">
        <w:rPr>
          <w:rFonts w:ascii="仿宋" w:eastAsia="仿宋" w:hAnsi="仿宋"/>
          <w:bCs/>
          <w:sz w:val="24"/>
          <w:szCs w:val="24"/>
        </w:rPr>
        <w:t>或成交</w:t>
      </w:r>
      <w:r w:rsidRPr="005A066F">
        <w:rPr>
          <w:rFonts w:ascii="仿宋" w:eastAsia="仿宋" w:hAnsi="仿宋" w:hint="eastAsia"/>
          <w:bCs/>
          <w:sz w:val="24"/>
          <w:szCs w:val="24"/>
        </w:rPr>
        <w:t>供应商</w:t>
      </w:r>
      <w:r w:rsidRPr="005A066F">
        <w:rPr>
          <w:rFonts w:ascii="仿宋" w:eastAsia="仿宋" w:hAnsi="仿宋"/>
          <w:bCs/>
          <w:sz w:val="24"/>
          <w:szCs w:val="24"/>
        </w:rPr>
        <w:t>的响应文件进行现场核实，如实际情况与响应文件所载内容不符，则取消其成交候选</w:t>
      </w:r>
      <w:r w:rsidRPr="005A066F">
        <w:rPr>
          <w:rFonts w:ascii="仿宋" w:eastAsia="仿宋" w:hAnsi="仿宋" w:hint="eastAsia"/>
          <w:bCs/>
          <w:sz w:val="24"/>
          <w:szCs w:val="24"/>
        </w:rPr>
        <w:t>供应商</w:t>
      </w:r>
      <w:r w:rsidRPr="005A066F">
        <w:rPr>
          <w:rFonts w:ascii="仿宋" w:eastAsia="仿宋" w:hAnsi="仿宋"/>
          <w:bCs/>
          <w:sz w:val="24"/>
          <w:szCs w:val="24"/>
        </w:rPr>
        <w:t>或成交</w:t>
      </w:r>
      <w:r w:rsidRPr="005A066F">
        <w:rPr>
          <w:rFonts w:ascii="仿宋" w:eastAsia="仿宋" w:hAnsi="仿宋" w:hint="eastAsia"/>
          <w:bCs/>
          <w:sz w:val="24"/>
          <w:szCs w:val="24"/>
        </w:rPr>
        <w:t>供应商</w:t>
      </w:r>
      <w:r w:rsidRPr="005A066F">
        <w:rPr>
          <w:rFonts w:ascii="仿宋" w:eastAsia="仿宋" w:hAnsi="仿宋"/>
          <w:bCs/>
          <w:sz w:val="24"/>
          <w:szCs w:val="24"/>
        </w:rPr>
        <w:t>资格，同时按照评审结果顺序替补成交候选</w:t>
      </w:r>
      <w:r w:rsidRPr="005A066F">
        <w:rPr>
          <w:rFonts w:ascii="仿宋" w:eastAsia="仿宋" w:hAnsi="仿宋" w:hint="eastAsia"/>
          <w:bCs/>
          <w:sz w:val="24"/>
          <w:szCs w:val="24"/>
        </w:rPr>
        <w:t>供应商</w:t>
      </w:r>
      <w:r w:rsidRPr="005A066F">
        <w:rPr>
          <w:rFonts w:ascii="仿宋" w:eastAsia="仿宋" w:hAnsi="仿宋"/>
          <w:bCs/>
          <w:sz w:val="24"/>
          <w:szCs w:val="24"/>
        </w:rPr>
        <w:t>或成交</w:t>
      </w:r>
      <w:r w:rsidRPr="005A066F">
        <w:rPr>
          <w:rFonts w:ascii="仿宋" w:eastAsia="仿宋" w:hAnsi="仿宋" w:hint="eastAsia"/>
          <w:bCs/>
          <w:sz w:val="24"/>
          <w:szCs w:val="24"/>
        </w:rPr>
        <w:t>供应商</w:t>
      </w:r>
      <w:r w:rsidRPr="005A066F">
        <w:rPr>
          <w:rFonts w:ascii="仿宋" w:eastAsia="仿宋" w:hAnsi="仿宋"/>
          <w:bCs/>
          <w:sz w:val="24"/>
          <w:szCs w:val="24"/>
        </w:rPr>
        <w:t>。</w:t>
      </w:r>
    </w:p>
    <w:p w14:paraId="0F84A4AD"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hint="eastAsia"/>
          <w:bCs/>
          <w:sz w:val="24"/>
          <w:szCs w:val="24"/>
        </w:rPr>
        <w:t>（三）政府采购政策要求</w:t>
      </w:r>
    </w:p>
    <w:p w14:paraId="6EAE3585" w14:textId="77777777" w:rsidR="00C07EE7" w:rsidRPr="005A066F" w:rsidRDefault="00000000">
      <w:pPr>
        <w:pStyle w:val="11"/>
        <w:spacing w:line="360" w:lineRule="auto"/>
        <w:ind w:firstLine="480"/>
        <w:rPr>
          <w:rFonts w:ascii="仿宋" w:eastAsia="仿宋" w:hAnsi="仿宋"/>
          <w:b/>
          <w:sz w:val="24"/>
          <w:szCs w:val="24"/>
        </w:rPr>
      </w:pPr>
      <w:r w:rsidRPr="005A066F">
        <w:rPr>
          <w:rFonts w:ascii="仿宋" w:eastAsia="仿宋" w:hAnsi="仿宋" w:hint="eastAsia"/>
          <w:bCs/>
          <w:sz w:val="24"/>
          <w:szCs w:val="24"/>
        </w:rPr>
        <w:t>1、根据《关于进一步加大政府采购支持中小企业力度的通知》（财库〔2022〕19号）、《政府采购促进中小企业发展管理办法》（财库〔2020〕46号）、《财政部 司法部关于政府采购支持监狱企业发展有关问题的通知》（财库[2014]68号）和《财政部 民政部 中国残疾人联合会关于促进残疾人就业政府采购政策的通知》（财库〔2017〕141号）的文件规定，</w:t>
      </w:r>
      <w:r w:rsidRPr="005A066F">
        <w:rPr>
          <w:rFonts w:ascii="仿宋" w:eastAsia="仿宋" w:hAnsi="仿宋" w:hint="eastAsia"/>
          <w:b/>
          <w:sz w:val="24"/>
          <w:szCs w:val="24"/>
        </w:rPr>
        <w:t>本项目对小微企业给予</w:t>
      </w:r>
      <w:r w:rsidRPr="005A066F">
        <w:rPr>
          <w:rFonts w:ascii="仿宋" w:eastAsia="仿宋" w:hAnsi="仿宋"/>
          <w:b/>
          <w:sz w:val="24"/>
          <w:szCs w:val="24"/>
        </w:rPr>
        <w:t>5</w:t>
      </w:r>
      <w:r w:rsidRPr="005A066F">
        <w:rPr>
          <w:rFonts w:ascii="仿宋" w:eastAsia="仿宋" w:hAnsi="仿宋" w:hint="eastAsia"/>
          <w:b/>
          <w:sz w:val="24"/>
          <w:szCs w:val="24"/>
        </w:rPr>
        <w:t>%的扣除、监狱企业及残疾人福利性单位的报价给予</w:t>
      </w:r>
      <w:r w:rsidRPr="005A066F">
        <w:rPr>
          <w:rFonts w:ascii="仿宋" w:eastAsia="仿宋" w:hAnsi="仿宋"/>
          <w:b/>
          <w:sz w:val="24"/>
          <w:szCs w:val="24"/>
        </w:rPr>
        <w:t>5</w:t>
      </w:r>
      <w:r w:rsidRPr="005A066F">
        <w:rPr>
          <w:rFonts w:ascii="仿宋" w:eastAsia="仿宋" w:hAnsi="仿宋" w:hint="eastAsia"/>
          <w:b/>
          <w:sz w:val="24"/>
          <w:szCs w:val="24"/>
        </w:rPr>
        <w:t>%的扣除，用扣除后的价格参与价格评审（接受大中型企业与小微企业组成联合体或者允许大中型企业向一家或者多家小微企业分包的采购项目， 对于联合协议或者分包意向协议约定小微企业的合同份额占到合同总金额30%以上的，采购人、采购代理机构应当对联合体或者大中型企业的报价给予2%-3%（工程项目为2%）的扣除，用扣除后的价格参加评审）</w:t>
      </w:r>
      <w:r w:rsidRPr="005A066F">
        <w:rPr>
          <w:rFonts w:ascii="仿宋" w:eastAsia="仿宋" w:hAnsi="仿宋" w:hint="eastAsia"/>
          <w:bCs/>
          <w:sz w:val="24"/>
          <w:szCs w:val="24"/>
        </w:rPr>
        <w:t>。供应商同时为小微企业、监狱企业或残疾人福利性单位的，评审中只享受一次价格扣除，不重复享受价格扣除，同时存在多个价格扣除比例时，以最高扣除比例为准。</w:t>
      </w:r>
    </w:p>
    <w:p w14:paraId="2C4823C2"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hint="eastAsia"/>
          <w:bCs/>
          <w:sz w:val="24"/>
          <w:szCs w:val="24"/>
        </w:rPr>
        <w:t>2、</w:t>
      </w:r>
      <w:r w:rsidRPr="005A066F">
        <w:rPr>
          <w:rFonts w:ascii="仿宋" w:eastAsia="仿宋" w:hAnsi="仿宋" w:hint="eastAsia"/>
          <w:b/>
          <w:sz w:val="24"/>
          <w:szCs w:val="24"/>
        </w:rPr>
        <w:t>扣除后的价格仅用来计算价格得分，成交金额以最后报价为准</w:t>
      </w:r>
      <w:r w:rsidRPr="005A066F">
        <w:rPr>
          <w:rFonts w:ascii="仿宋" w:eastAsia="仿宋" w:hAnsi="仿宋" w:hint="eastAsia"/>
          <w:bCs/>
          <w:sz w:val="24"/>
          <w:szCs w:val="24"/>
        </w:rPr>
        <w:t>。</w:t>
      </w:r>
    </w:p>
    <w:p w14:paraId="66908771"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hint="eastAsia"/>
          <w:bCs/>
          <w:sz w:val="24"/>
          <w:szCs w:val="24"/>
        </w:rPr>
        <w:t>3、供应商须按要求提供相关材料（详见第六部分响应文件格式），否则将不进行价格扣除。</w:t>
      </w:r>
    </w:p>
    <w:p w14:paraId="51A8DC35"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hint="eastAsia"/>
          <w:bCs/>
          <w:sz w:val="24"/>
          <w:szCs w:val="24"/>
        </w:rPr>
        <w:t>4、根据《中华人民共和国政府采购法》、《国务院办公厅关于建立政府强制采购节能产品的通知》（国办发［2007］51号）、财政部、发展改革委发布的《节能产品政府采购实施意见》（财库［2004］185号）和财政部、国家环保总局《环境标志产品政府采购实施意见》（财库［2006］90号）的规定，提供节能产品、环境标志产品在评审中享受加分。</w:t>
      </w:r>
    </w:p>
    <w:p w14:paraId="5614B525"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hint="eastAsia"/>
          <w:bCs/>
          <w:sz w:val="24"/>
          <w:szCs w:val="24"/>
        </w:rPr>
        <w:lastRenderedPageBreak/>
        <w:t>节能产品、环境标志产品认定以中国政府采购网(http://www.ccgp.gov.cn)、中华人民共和国财政部网站(http://www.mof.gov.cn)、国家发展改革委网站(http://www.ndrc.gov.cn)、中华人民共和国环境保护部网站(http://www.zhb.gov.cn)公布的最新《节能产品政府采购品目清单》、《环境标志产品政府采购品目清单》为准。</w:t>
      </w:r>
    </w:p>
    <w:p w14:paraId="737628C0" w14:textId="77777777" w:rsidR="00C07EE7" w:rsidRPr="005A066F" w:rsidRDefault="00000000">
      <w:pPr>
        <w:pStyle w:val="a5"/>
        <w:snapToGrid w:val="0"/>
        <w:spacing w:line="360" w:lineRule="auto"/>
        <w:ind w:firstLine="540"/>
        <w:outlineLvl w:val="1"/>
        <w:rPr>
          <w:rFonts w:ascii="仿宋" w:eastAsia="仿宋" w:hAnsi="仿宋"/>
          <w:b/>
          <w:bCs/>
          <w:sz w:val="24"/>
          <w:szCs w:val="24"/>
        </w:rPr>
      </w:pPr>
      <w:bookmarkStart w:id="174" w:name="_Toc110256961"/>
      <w:bookmarkStart w:id="175" w:name="_Toc6121_WPSOffice_Level2"/>
      <w:bookmarkStart w:id="176" w:name="_Toc15203_WPSOffice_Level2"/>
      <w:r w:rsidRPr="005A066F">
        <w:rPr>
          <w:rFonts w:ascii="仿宋" w:eastAsia="仿宋" w:hAnsi="仿宋"/>
          <w:b/>
          <w:bCs/>
          <w:sz w:val="24"/>
          <w:szCs w:val="24"/>
        </w:rPr>
        <w:t>二、审查标准</w:t>
      </w:r>
      <w:bookmarkEnd w:id="174"/>
      <w:bookmarkEnd w:id="175"/>
      <w:bookmarkEnd w:id="176"/>
    </w:p>
    <w:p w14:paraId="17064590"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bCs/>
          <w:sz w:val="24"/>
          <w:szCs w:val="24"/>
        </w:rPr>
        <w:t>要求：</w:t>
      </w:r>
    </w:p>
    <w:p w14:paraId="66A769DF"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bCs/>
          <w:sz w:val="24"/>
          <w:szCs w:val="24"/>
        </w:rPr>
        <w:t>1、审查表中所列内容全部审查意见为“合格”，方视为“合格”，其中有一项不合格，将视为审查不合格。</w:t>
      </w:r>
    </w:p>
    <w:p w14:paraId="3F957192"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bCs/>
          <w:sz w:val="24"/>
          <w:szCs w:val="24"/>
        </w:rPr>
        <w:t>2、在审查意见汇总的过程中，如存在不同审查意见，则按照少数服从多数的原则做出结论。</w:t>
      </w:r>
    </w:p>
    <w:p w14:paraId="6332B48B"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bCs/>
          <w:sz w:val="24"/>
          <w:szCs w:val="24"/>
        </w:rPr>
        <w:t>3、本表格“审查意见”栏默认“√”视为合格标示，“×”视为不合格标示。</w:t>
      </w:r>
    </w:p>
    <w:p w14:paraId="2B4535C7" w14:textId="77777777" w:rsidR="00C07EE7" w:rsidRPr="005A066F" w:rsidRDefault="00000000">
      <w:pPr>
        <w:spacing w:line="529" w:lineRule="exact"/>
        <w:rPr>
          <w:rFonts w:ascii="仿宋" w:eastAsia="仿宋" w:hAnsi="仿宋" w:cs="黑体"/>
        </w:rPr>
      </w:pPr>
      <w:r w:rsidRPr="005A066F">
        <w:rPr>
          <w:rFonts w:ascii="仿宋" w:eastAsia="仿宋" w:hAnsi="仿宋"/>
          <w:b/>
          <w:sz w:val="24"/>
        </w:rPr>
        <w:br w:type="page"/>
      </w:r>
      <w:bookmarkStart w:id="177" w:name="_Toc20561_WPSOffice_Level2"/>
      <w:bookmarkStart w:id="178" w:name="_Toc24138_WPSOffice_Level1"/>
      <w:bookmarkStart w:id="179" w:name="_Toc246826117"/>
      <w:r w:rsidRPr="005A066F">
        <w:rPr>
          <w:rFonts w:ascii="仿宋" w:eastAsia="仿宋" w:hAnsi="仿宋" w:cs="黑体" w:hint="eastAsia"/>
        </w:rPr>
        <w:lastRenderedPageBreak/>
        <w:t>初步审查标准：</w:t>
      </w:r>
      <w:bookmarkStart w:id="180" w:name="资格性审查标准"/>
      <w:bookmarkEnd w:id="180"/>
    </w:p>
    <w:tbl>
      <w:tblPr>
        <w:tblpPr w:leftFromText="180" w:rightFromText="180" w:vertAnchor="text" w:horzAnchor="page" w:tblpX="803" w:tblpY="463"/>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722"/>
        <w:gridCol w:w="2325"/>
        <w:gridCol w:w="5572"/>
      </w:tblGrid>
      <w:tr w:rsidR="00C07EE7" w:rsidRPr="005A066F" w14:paraId="0306CE73" w14:textId="77777777">
        <w:trPr>
          <w:trHeight w:val="617"/>
        </w:trPr>
        <w:tc>
          <w:tcPr>
            <w:tcW w:w="2603" w:type="dxa"/>
            <w:gridSpan w:val="2"/>
            <w:vAlign w:val="center"/>
          </w:tcPr>
          <w:p w14:paraId="192CE1BF" w14:textId="77777777" w:rsidR="00C07EE7" w:rsidRPr="005A066F" w:rsidRDefault="00000000">
            <w:pPr>
              <w:autoSpaceDE w:val="0"/>
              <w:autoSpaceDN w:val="0"/>
              <w:adjustRightInd w:val="0"/>
              <w:spacing w:line="360" w:lineRule="auto"/>
              <w:jc w:val="center"/>
              <w:rPr>
                <w:rFonts w:ascii="仿宋" w:eastAsia="仿宋" w:hAnsi="仿宋" w:cs="仿宋"/>
                <w:b/>
                <w:kern w:val="0"/>
                <w:szCs w:val="21"/>
              </w:rPr>
            </w:pPr>
            <w:r w:rsidRPr="005A066F">
              <w:rPr>
                <w:rFonts w:ascii="仿宋" w:eastAsia="仿宋" w:hAnsi="仿宋" w:cs="仿宋" w:hint="eastAsia"/>
                <w:b/>
                <w:kern w:val="0"/>
                <w:szCs w:val="21"/>
              </w:rPr>
              <w:t>条款号</w:t>
            </w:r>
          </w:p>
        </w:tc>
        <w:tc>
          <w:tcPr>
            <w:tcW w:w="2325" w:type="dxa"/>
            <w:vAlign w:val="center"/>
          </w:tcPr>
          <w:p w14:paraId="69DD16AE" w14:textId="77777777" w:rsidR="00C07EE7" w:rsidRPr="005A066F" w:rsidRDefault="00000000">
            <w:pPr>
              <w:autoSpaceDE w:val="0"/>
              <w:autoSpaceDN w:val="0"/>
              <w:adjustRightInd w:val="0"/>
              <w:spacing w:line="360" w:lineRule="auto"/>
              <w:jc w:val="center"/>
              <w:rPr>
                <w:rFonts w:ascii="仿宋" w:eastAsia="仿宋" w:hAnsi="仿宋" w:cs="仿宋"/>
                <w:b/>
                <w:kern w:val="0"/>
                <w:szCs w:val="21"/>
              </w:rPr>
            </w:pPr>
            <w:r w:rsidRPr="005A066F">
              <w:rPr>
                <w:rFonts w:ascii="仿宋" w:eastAsia="仿宋" w:hAnsi="仿宋" w:cs="仿宋" w:hint="eastAsia"/>
                <w:b/>
                <w:kern w:val="0"/>
                <w:szCs w:val="21"/>
              </w:rPr>
              <w:t>评审因素</w:t>
            </w:r>
          </w:p>
        </w:tc>
        <w:tc>
          <w:tcPr>
            <w:tcW w:w="5572" w:type="dxa"/>
            <w:vAlign w:val="center"/>
          </w:tcPr>
          <w:p w14:paraId="61BBF730" w14:textId="77777777" w:rsidR="00C07EE7" w:rsidRPr="005A066F" w:rsidRDefault="00000000">
            <w:pPr>
              <w:autoSpaceDE w:val="0"/>
              <w:autoSpaceDN w:val="0"/>
              <w:adjustRightInd w:val="0"/>
              <w:spacing w:line="360" w:lineRule="auto"/>
              <w:jc w:val="center"/>
              <w:rPr>
                <w:rFonts w:ascii="仿宋" w:eastAsia="仿宋" w:hAnsi="仿宋" w:cs="仿宋"/>
                <w:b/>
                <w:kern w:val="0"/>
                <w:szCs w:val="21"/>
              </w:rPr>
            </w:pPr>
            <w:r w:rsidRPr="005A066F">
              <w:rPr>
                <w:rFonts w:ascii="仿宋" w:eastAsia="仿宋" w:hAnsi="仿宋" w:cs="仿宋" w:hint="eastAsia"/>
                <w:b/>
                <w:kern w:val="0"/>
                <w:szCs w:val="21"/>
              </w:rPr>
              <w:t>评审标准</w:t>
            </w:r>
          </w:p>
        </w:tc>
      </w:tr>
      <w:tr w:rsidR="00C07EE7" w:rsidRPr="005A066F" w14:paraId="6BD31443" w14:textId="77777777">
        <w:trPr>
          <w:cantSplit/>
          <w:trHeight w:val="499"/>
        </w:trPr>
        <w:tc>
          <w:tcPr>
            <w:tcW w:w="881" w:type="dxa"/>
            <w:vMerge w:val="restart"/>
            <w:vAlign w:val="center"/>
          </w:tcPr>
          <w:p w14:paraId="372AB55F"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2.1.1</w:t>
            </w:r>
          </w:p>
        </w:tc>
        <w:tc>
          <w:tcPr>
            <w:tcW w:w="1722" w:type="dxa"/>
            <w:vMerge w:val="restart"/>
            <w:vAlign w:val="center"/>
          </w:tcPr>
          <w:p w14:paraId="7C7CBBB4"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形式评审</w:t>
            </w:r>
          </w:p>
          <w:p w14:paraId="5839D017"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标准</w:t>
            </w:r>
          </w:p>
        </w:tc>
        <w:tc>
          <w:tcPr>
            <w:tcW w:w="2325" w:type="dxa"/>
            <w:vAlign w:val="center"/>
          </w:tcPr>
          <w:p w14:paraId="3CF0EB2E"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供应商名称</w:t>
            </w:r>
          </w:p>
        </w:tc>
        <w:tc>
          <w:tcPr>
            <w:tcW w:w="5572" w:type="dxa"/>
            <w:vAlign w:val="center"/>
          </w:tcPr>
          <w:p w14:paraId="017B21FA"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与营业执照、资质证书一致</w:t>
            </w:r>
          </w:p>
        </w:tc>
      </w:tr>
      <w:tr w:rsidR="00C07EE7" w:rsidRPr="005A066F" w14:paraId="68CD035A" w14:textId="77777777">
        <w:trPr>
          <w:cantSplit/>
          <w:trHeight w:val="530"/>
        </w:trPr>
        <w:tc>
          <w:tcPr>
            <w:tcW w:w="881" w:type="dxa"/>
            <w:vMerge/>
            <w:vAlign w:val="center"/>
          </w:tcPr>
          <w:p w14:paraId="1BBD4122"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46787EDB" w14:textId="77777777" w:rsidR="00C07EE7" w:rsidRPr="005A066F" w:rsidRDefault="00C07EE7">
            <w:pPr>
              <w:spacing w:line="360" w:lineRule="auto"/>
              <w:jc w:val="center"/>
              <w:rPr>
                <w:rFonts w:ascii="仿宋" w:eastAsia="仿宋" w:hAnsi="仿宋" w:cs="仿宋"/>
              </w:rPr>
            </w:pPr>
          </w:p>
        </w:tc>
        <w:tc>
          <w:tcPr>
            <w:tcW w:w="2325" w:type="dxa"/>
            <w:vAlign w:val="center"/>
          </w:tcPr>
          <w:p w14:paraId="17A778AB"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响应函签字盖章</w:t>
            </w:r>
          </w:p>
        </w:tc>
        <w:tc>
          <w:tcPr>
            <w:tcW w:w="5572" w:type="dxa"/>
            <w:vAlign w:val="center"/>
          </w:tcPr>
          <w:p w14:paraId="0ECCFB2F"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有法定代表人或其委托代理人签字或加盖单位章</w:t>
            </w:r>
          </w:p>
        </w:tc>
      </w:tr>
      <w:tr w:rsidR="00C07EE7" w:rsidRPr="005A066F" w14:paraId="709B7A50" w14:textId="77777777">
        <w:trPr>
          <w:cantSplit/>
          <w:trHeight w:val="499"/>
        </w:trPr>
        <w:tc>
          <w:tcPr>
            <w:tcW w:w="881" w:type="dxa"/>
            <w:vMerge/>
            <w:vAlign w:val="center"/>
          </w:tcPr>
          <w:p w14:paraId="1C068643"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415987C4" w14:textId="77777777" w:rsidR="00C07EE7" w:rsidRPr="005A066F" w:rsidRDefault="00C07EE7">
            <w:pPr>
              <w:spacing w:line="360" w:lineRule="auto"/>
              <w:jc w:val="center"/>
              <w:rPr>
                <w:rFonts w:ascii="仿宋" w:eastAsia="仿宋" w:hAnsi="仿宋" w:cs="仿宋"/>
              </w:rPr>
            </w:pPr>
          </w:p>
        </w:tc>
        <w:tc>
          <w:tcPr>
            <w:tcW w:w="2325" w:type="dxa"/>
            <w:vAlign w:val="center"/>
          </w:tcPr>
          <w:p w14:paraId="22BA325C"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报价唯一</w:t>
            </w:r>
          </w:p>
        </w:tc>
        <w:tc>
          <w:tcPr>
            <w:tcW w:w="5572" w:type="dxa"/>
            <w:vAlign w:val="center"/>
          </w:tcPr>
          <w:p w14:paraId="5C2ACA30"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只能有一个有效报价</w:t>
            </w:r>
          </w:p>
        </w:tc>
      </w:tr>
      <w:tr w:rsidR="00C07EE7" w:rsidRPr="005A066F" w14:paraId="75C7FF0D" w14:textId="77777777">
        <w:trPr>
          <w:cantSplit/>
          <w:trHeight w:val="512"/>
        </w:trPr>
        <w:tc>
          <w:tcPr>
            <w:tcW w:w="881" w:type="dxa"/>
            <w:vMerge w:val="restart"/>
            <w:vAlign w:val="center"/>
          </w:tcPr>
          <w:p w14:paraId="17B037F7"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2.1.2</w:t>
            </w:r>
          </w:p>
        </w:tc>
        <w:tc>
          <w:tcPr>
            <w:tcW w:w="1722" w:type="dxa"/>
            <w:vMerge w:val="restart"/>
            <w:vAlign w:val="center"/>
          </w:tcPr>
          <w:p w14:paraId="5E5FBD98"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资格评审</w:t>
            </w:r>
          </w:p>
          <w:p w14:paraId="19F95945"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标准</w:t>
            </w:r>
          </w:p>
        </w:tc>
        <w:tc>
          <w:tcPr>
            <w:tcW w:w="2325" w:type="dxa"/>
            <w:vAlign w:val="center"/>
          </w:tcPr>
          <w:p w14:paraId="0DE278DF"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资质要求</w:t>
            </w:r>
          </w:p>
        </w:tc>
        <w:tc>
          <w:tcPr>
            <w:tcW w:w="5572" w:type="dxa"/>
            <w:vAlign w:val="center"/>
          </w:tcPr>
          <w:p w14:paraId="4443BD75"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符合第二章“磋商须知前附表”第1.4.1项规定</w:t>
            </w:r>
          </w:p>
        </w:tc>
      </w:tr>
      <w:tr w:rsidR="00C07EE7" w:rsidRPr="005A066F" w14:paraId="02C8D93A" w14:textId="77777777">
        <w:trPr>
          <w:cantSplit/>
          <w:trHeight w:val="499"/>
        </w:trPr>
        <w:tc>
          <w:tcPr>
            <w:tcW w:w="881" w:type="dxa"/>
            <w:vMerge/>
            <w:vAlign w:val="center"/>
          </w:tcPr>
          <w:p w14:paraId="149095DA"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09D1970D" w14:textId="77777777" w:rsidR="00C07EE7" w:rsidRPr="005A066F" w:rsidRDefault="00C07EE7">
            <w:pPr>
              <w:spacing w:line="360" w:lineRule="auto"/>
              <w:jc w:val="center"/>
              <w:rPr>
                <w:rFonts w:ascii="仿宋" w:eastAsia="仿宋" w:hAnsi="仿宋" w:cs="仿宋"/>
              </w:rPr>
            </w:pPr>
          </w:p>
        </w:tc>
        <w:tc>
          <w:tcPr>
            <w:tcW w:w="2325" w:type="dxa"/>
            <w:vAlign w:val="center"/>
          </w:tcPr>
          <w:p w14:paraId="489C92CE"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项目负责人</w:t>
            </w:r>
          </w:p>
        </w:tc>
        <w:tc>
          <w:tcPr>
            <w:tcW w:w="5572" w:type="dxa"/>
            <w:vAlign w:val="center"/>
          </w:tcPr>
          <w:p w14:paraId="39B8D4CF"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符合第二章“磋商须知前附表”第1.4.1项规定</w:t>
            </w:r>
          </w:p>
        </w:tc>
      </w:tr>
      <w:tr w:rsidR="00C07EE7" w:rsidRPr="005A066F" w14:paraId="734386B6" w14:textId="77777777">
        <w:trPr>
          <w:cantSplit/>
          <w:trHeight w:val="499"/>
        </w:trPr>
        <w:tc>
          <w:tcPr>
            <w:tcW w:w="881" w:type="dxa"/>
            <w:vMerge/>
            <w:vAlign w:val="center"/>
          </w:tcPr>
          <w:p w14:paraId="6E42393E"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7D9B020C" w14:textId="77777777" w:rsidR="00C07EE7" w:rsidRPr="005A066F" w:rsidRDefault="00C07EE7">
            <w:pPr>
              <w:spacing w:line="360" w:lineRule="auto"/>
              <w:jc w:val="center"/>
              <w:rPr>
                <w:rFonts w:ascii="仿宋" w:eastAsia="仿宋" w:hAnsi="仿宋" w:cs="仿宋"/>
              </w:rPr>
            </w:pPr>
          </w:p>
        </w:tc>
        <w:tc>
          <w:tcPr>
            <w:tcW w:w="2325" w:type="dxa"/>
            <w:vAlign w:val="center"/>
          </w:tcPr>
          <w:p w14:paraId="3EAA8750"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具有良好的商业信誉和健全的财务会计制度</w:t>
            </w:r>
          </w:p>
        </w:tc>
        <w:tc>
          <w:tcPr>
            <w:tcW w:w="5572" w:type="dxa"/>
            <w:vAlign w:val="center"/>
          </w:tcPr>
          <w:p w14:paraId="2F15D2C4"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符合第二章“磋商须知前附表”第1.4.1项规定</w:t>
            </w:r>
          </w:p>
        </w:tc>
      </w:tr>
      <w:tr w:rsidR="00C07EE7" w:rsidRPr="005A066F" w14:paraId="6429452B" w14:textId="77777777">
        <w:trPr>
          <w:cantSplit/>
          <w:trHeight w:val="499"/>
        </w:trPr>
        <w:tc>
          <w:tcPr>
            <w:tcW w:w="881" w:type="dxa"/>
            <w:vMerge/>
            <w:vAlign w:val="center"/>
          </w:tcPr>
          <w:p w14:paraId="0093E856"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4544D43A" w14:textId="77777777" w:rsidR="00C07EE7" w:rsidRPr="005A066F" w:rsidRDefault="00C07EE7">
            <w:pPr>
              <w:spacing w:line="360" w:lineRule="auto"/>
              <w:jc w:val="center"/>
              <w:rPr>
                <w:rFonts w:ascii="仿宋" w:eastAsia="仿宋" w:hAnsi="仿宋" w:cs="仿宋"/>
              </w:rPr>
            </w:pPr>
          </w:p>
        </w:tc>
        <w:tc>
          <w:tcPr>
            <w:tcW w:w="2325" w:type="dxa"/>
            <w:vAlign w:val="center"/>
          </w:tcPr>
          <w:p w14:paraId="7C8E9C9E"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依法纳税和缴纳社会保障资金良好记录</w:t>
            </w:r>
          </w:p>
        </w:tc>
        <w:tc>
          <w:tcPr>
            <w:tcW w:w="5572" w:type="dxa"/>
            <w:vAlign w:val="center"/>
          </w:tcPr>
          <w:p w14:paraId="061B661E"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符合第二章“磋商须知前附表”第1.4.1项规定</w:t>
            </w:r>
          </w:p>
        </w:tc>
      </w:tr>
      <w:tr w:rsidR="00C07EE7" w:rsidRPr="005A066F" w14:paraId="1DA3C7E5" w14:textId="77777777">
        <w:trPr>
          <w:cantSplit/>
          <w:trHeight w:val="499"/>
        </w:trPr>
        <w:tc>
          <w:tcPr>
            <w:tcW w:w="881" w:type="dxa"/>
            <w:vMerge/>
            <w:vAlign w:val="center"/>
          </w:tcPr>
          <w:p w14:paraId="1E4F6C46"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67F97140" w14:textId="77777777" w:rsidR="00C07EE7" w:rsidRPr="005A066F" w:rsidRDefault="00C07EE7">
            <w:pPr>
              <w:spacing w:line="360" w:lineRule="auto"/>
              <w:jc w:val="center"/>
              <w:rPr>
                <w:rFonts w:ascii="仿宋" w:eastAsia="仿宋" w:hAnsi="仿宋" w:cs="仿宋"/>
              </w:rPr>
            </w:pPr>
          </w:p>
        </w:tc>
        <w:tc>
          <w:tcPr>
            <w:tcW w:w="2325" w:type="dxa"/>
            <w:vAlign w:val="center"/>
          </w:tcPr>
          <w:p w14:paraId="677A8A73"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信誉要求</w:t>
            </w:r>
          </w:p>
        </w:tc>
        <w:tc>
          <w:tcPr>
            <w:tcW w:w="5572" w:type="dxa"/>
            <w:vAlign w:val="center"/>
          </w:tcPr>
          <w:p w14:paraId="631E54B0"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符合第二章“磋商须知前附表”第1.4.1项规定</w:t>
            </w:r>
          </w:p>
        </w:tc>
      </w:tr>
      <w:tr w:rsidR="00C07EE7" w:rsidRPr="005A066F" w14:paraId="3F80129B" w14:textId="77777777">
        <w:trPr>
          <w:cantSplit/>
          <w:trHeight w:val="499"/>
        </w:trPr>
        <w:tc>
          <w:tcPr>
            <w:tcW w:w="881" w:type="dxa"/>
            <w:vMerge/>
            <w:vAlign w:val="center"/>
          </w:tcPr>
          <w:p w14:paraId="2F385B82"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201B505D" w14:textId="77777777" w:rsidR="00C07EE7" w:rsidRPr="005A066F" w:rsidRDefault="00C07EE7">
            <w:pPr>
              <w:spacing w:line="360" w:lineRule="auto"/>
              <w:jc w:val="center"/>
              <w:rPr>
                <w:rFonts w:ascii="仿宋" w:eastAsia="仿宋" w:hAnsi="仿宋" w:cs="仿宋"/>
              </w:rPr>
            </w:pPr>
          </w:p>
        </w:tc>
        <w:tc>
          <w:tcPr>
            <w:tcW w:w="2325" w:type="dxa"/>
            <w:vAlign w:val="center"/>
          </w:tcPr>
          <w:p w14:paraId="52E6B3DC"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没有重大违法记录，提供企业信誉承诺书</w:t>
            </w:r>
          </w:p>
        </w:tc>
        <w:tc>
          <w:tcPr>
            <w:tcW w:w="5572" w:type="dxa"/>
            <w:vAlign w:val="center"/>
          </w:tcPr>
          <w:p w14:paraId="778EE1F9"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符合第二章“磋商须知前附表”第1.4.1项规定</w:t>
            </w:r>
          </w:p>
        </w:tc>
      </w:tr>
      <w:tr w:rsidR="00C07EE7" w:rsidRPr="005A066F" w14:paraId="13CCCDA9" w14:textId="77777777">
        <w:trPr>
          <w:cantSplit/>
          <w:trHeight w:val="499"/>
        </w:trPr>
        <w:tc>
          <w:tcPr>
            <w:tcW w:w="881" w:type="dxa"/>
            <w:vMerge/>
            <w:vAlign w:val="center"/>
          </w:tcPr>
          <w:p w14:paraId="2F56959B"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27B63839" w14:textId="77777777" w:rsidR="00C07EE7" w:rsidRPr="005A066F" w:rsidRDefault="00C07EE7">
            <w:pPr>
              <w:spacing w:line="360" w:lineRule="auto"/>
              <w:jc w:val="center"/>
              <w:rPr>
                <w:rFonts w:ascii="仿宋" w:eastAsia="仿宋" w:hAnsi="仿宋" w:cs="仿宋"/>
              </w:rPr>
            </w:pPr>
          </w:p>
        </w:tc>
        <w:tc>
          <w:tcPr>
            <w:tcW w:w="2325" w:type="dxa"/>
            <w:vAlign w:val="center"/>
          </w:tcPr>
          <w:p w14:paraId="14979F2D"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信用中国网站和中国政府采购网查询截图</w:t>
            </w:r>
          </w:p>
        </w:tc>
        <w:tc>
          <w:tcPr>
            <w:tcW w:w="5572" w:type="dxa"/>
            <w:vAlign w:val="center"/>
          </w:tcPr>
          <w:p w14:paraId="17C24B3B"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符合第二章“磋商须知前附表”第1.4.1项规定</w:t>
            </w:r>
          </w:p>
        </w:tc>
      </w:tr>
      <w:tr w:rsidR="00C07EE7" w:rsidRPr="005A066F" w14:paraId="1F910F09" w14:textId="77777777">
        <w:trPr>
          <w:cantSplit/>
          <w:trHeight w:val="499"/>
        </w:trPr>
        <w:tc>
          <w:tcPr>
            <w:tcW w:w="881" w:type="dxa"/>
            <w:vMerge/>
            <w:vAlign w:val="center"/>
          </w:tcPr>
          <w:p w14:paraId="32FA7ADA"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4E47C859" w14:textId="77777777" w:rsidR="00C07EE7" w:rsidRPr="005A066F" w:rsidRDefault="00C07EE7">
            <w:pPr>
              <w:spacing w:line="360" w:lineRule="auto"/>
              <w:jc w:val="center"/>
              <w:rPr>
                <w:rFonts w:ascii="仿宋" w:eastAsia="仿宋" w:hAnsi="仿宋" w:cs="仿宋"/>
              </w:rPr>
            </w:pPr>
          </w:p>
        </w:tc>
        <w:tc>
          <w:tcPr>
            <w:tcW w:w="2325" w:type="dxa"/>
            <w:vAlign w:val="center"/>
          </w:tcPr>
          <w:p w14:paraId="32DDDF4A"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没有环保类行政处罚记录的声明函</w:t>
            </w:r>
          </w:p>
        </w:tc>
        <w:tc>
          <w:tcPr>
            <w:tcW w:w="5572" w:type="dxa"/>
            <w:vAlign w:val="center"/>
          </w:tcPr>
          <w:p w14:paraId="04CBF560"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符合第二章“磋商须知前附表”第1.4.1项规定</w:t>
            </w:r>
          </w:p>
        </w:tc>
      </w:tr>
      <w:tr w:rsidR="00C07EE7" w:rsidRPr="005A066F" w14:paraId="78A9A8B5" w14:textId="77777777">
        <w:trPr>
          <w:cantSplit/>
          <w:trHeight w:val="499"/>
        </w:trPr>
        <w:tc>
          <w:tcPr>
            <w:tcW w:w="881" w:type="dxa"/>
            <w:vMerge/>
            <w:vAlign w:val="center"/>
          </w:tcPr>
          <w:p w14:paraId="1AFA97BA"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1A9B6AAD" w14:textId="77777777" w:rsidR="00C07EE7" w:rsidRPr="005A066F" w:rsidRDefault="00C07EE7">
            <w:pPr>
              <w:spacing w:line="360" w:lineRule="auto"/>
              <w:jc w:val="center"/>
              <w:rPr>
                <w:rFonts w:ascii="仿宋" w:eastAsia="仿宋" w:hAnsi="仿宋" w:cs="仿宋"/>
              </w:rPr>
            </w:pPr>
          </w:p>
        </w:tc>
        <w:tc>
          <w:tcPr>
            <w:tcW w:w="2325" w:type="dxa"/>
            <w:vAlign w:val="center"/>
          </w:tcPr>
          <w:p w14:paraId="575839DA"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其他要求</w:t>
            </w:r>
          </w:p>
        </w:tc>
        <w:tc>
          <w:tcPr>
            <w:tcW w:w="5572" w:type="dxa"/>
            <w:vAlign w:val="center"/>
          </w:tcPr>
          <w:p w14:paraId="6EB03337"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符合第二章“磋商须知前附表”第1.4.1项规定</w:t>
            </w:r>
          </w:p>
        </w:tc>
      </w:tr>
      <w:tr w:rsidR="00C07EE7" w:rsidRPr="005A066F" w14:paraId="4669DCA4" w14:textId="77777777">
        <w:trPr>
          <w:cantSplit/>
          <w:trHeight w:val="499"/>
        </w:trPr>
        <w:tc>
          <w:tcPr>
            <w:tcW w:w="881" w:type="dxa"/>
            <w:vMerge w:val="restart"/>
            <w:vAlign w:val="center"/>
          </w:tcPr>
          <w:p w14:paraId="1FBA1EF8"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2.1.3</w:t>
            </w:r>
          </w:p>
        </w:tc>
        <w:tc>
          <w:tcPr>
            <w:tcW w:w="1722" w:type="dxa"/>
            <w:vMerge w:val="restart"/>
            <w:vAlign w:val="center"/>
          </w:tcPr>
          <w:p w14:paraId="4242C345"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响应性评审标准</w:t>
            </w:r>
          </w:p>
        </w:tc>
        <w:tc>
          <w:tcPr>
            <w:tcW w:w="2325" w:type="dxa"/>
            <w:vAlign w:val="center"/>
          </w:tcPr>
          <w:p w14:paraId="164A0A3B"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供应商</w:t>
            </w:r>
            <w:r w:rsidRPr="005A066F">
              <w:rPr>
                <w:rFonts w:ascii="仿宋" w:eastAsia="仿宋" w:hAnsi="仿宋" w:cs="仿宋"/>
                <w:kern w:val="0"/>
                <w:szCs w:val="21"/>
              </w:rPr>
              <w:t>报价</w:t>
            </w:r>
          </w:p>
        </w:tc>
        <w:tc>
          <w:tcPr>
            <w:tcW w:w="5572" w:type="dxa"/>
            <w:vAlign w:val="center"/>
          </w:tcPr>
          <w:p w14:paraId="31773CF2"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符合第二章“磋商须知”第</w:t>
            </w:r>
            <w:r w:rsidRPr="005A066F">
              <w:rPr>
                <w:rFonts w:ascii="仿宋" w:eastAsia="仿宋" w:hAnsi="仿宋" w:cs="仿宋"/>
                <w:kern w:val="0"/>
                <w:szCs w:val="21"/>
              </w:rPr>
              <w:t>8</w:t>
            </w:r>
            <w:r w:rsidRPr="005A066F">
              <w:rPr>
                <w:rFonts w:ascii="仿宋" w:eastAsia="仿宋" w:hAnsi="仿宋" w:cs="仿宋" w:hint="eastAsia"/>
                <w:kern w:val="0"/>
                <w:szCs w:val="21"/>
              </w:rPr>
              <w:t>项规定</w:t>
            </w:r>
          </w:p>
        </w:tc>
      </w:tr>
      <w:tr w:rsidR="00C07EE7" w:rsidRPr="005A066F" w14:paraId="342D5110" w14:textId="77777777">
        <w:trPr>
          <w:cantSplit/>
          <w:trHeight w:val="499"/>
        </w:trPr>
        <w:tc>
          <w:tcPr>
            <w:tcW w:w="881" w:type="dxa"/>
            <w:vMerge/>
            <w:vAlign w:val="center"/>
          </w:tcPr>
          <w:p w14:paraId="6642596A" w14:textId="77777777" w:rsidR="00C07EE7" w:rsidRPr="005A066F" w:rsidRDefault="00C07EE7">
            <w:pPr>
              <w:autoSpaceDE w:val="0"/>
              <w:autoSpaceDN w:val="0"/>
              <w:adjustRightInd w:val="0"/>
              <w:spacing w:line="360" w:lineRule="auto"/>
              <w:jc w:val="center"/>
              <w:rPr>
                <w:rFonts w:ascii="仿宋" w:eastAsia="仿宋" w:hAnsi="仿宋" w:cs="仿宋"/>
                <w:kern w:val="0"/>
                <w:szCs w:val="21"/>
              </w:rPr>
            </w:pPr>
          </w:p>
        </w:tc>
        <w:tc>
          <w:tcPr>
            <w:tcW w:w="1722" w:type="dxa"/>
            <w:vMerge/>
            <w:vAlign w:val="center"/>
          </w:tcPr>
          <w:p w14:paraId="1A6D2F8C" w14:textId="77777777" w:rsidR="00C07EE7" w:rsidRPr="005A066F" w:rsidRDefault="00C07EE7">
            <w:pPr>
              <w:autoSpaceDE w:val="0"/>
              <w:autoSpaceDN w:val="0"/>
              <w:adjustRightInd w:val="0"/>
              <w:spacing w:line="360" w:lineRule="auto"/>
              <w:jc w:val="center"/>
              <w:rPr>
                <w:rFonts w:ascii="仿宋" w:eastAsia="仿宋" w:hAnsi="仿宋" w:cs="仿宋"/>
                <w:kern w:val="0"/>
                <w:szCs w:val="21"/>
              </w:rPr>
            </w:pPr>
          </w:p>
        </w:tc>
        <w:tc>
          <w:tcPr>
            <w:tcW w:w="2325" w:type="dxa"/>
            <w:vAlign w:val="center"/>
          </w:tcPr>
          <w:p w14:paraId="69C5C0E2"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合同履行期限</w:t>
            </w:r>
          </w:p>
          <w:p w14:paraId="628592B0"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（工期）</w:t>
            </w:r>
          </w:p>
        </w:tc>
        <w:tc>
          <w:tcPr>
            <w:tcW w:w="5572" w:type="dxa"/>
            <w:vAlign w:val="center"/>
          </w:tcPr>
          <w:p w14:paraId="39595C0E"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符合第三章“磋商须知”第1.3.</w:t>
            </w:r>
            <w:r w:rsidRPr="005A066F">
              <w:rPr>
                <w:rFonts w:ascii="仿宋" w:eastAsia="仿宋" w:hAnsi="仿宋" w:cs="仿宋"/>
                <w:kern w:val="0"/>
                <w:szCs w:val="21"/>
              </w:rPr>
              <w:t>1</w:t>
            </w:r>
            <w:r w:rsidRPr="005A066F">
              <w:rPr>
                <w:rFonts w:ascii="仿宋" w:eastAsia="仿宋" w:hAnsi="仿宋" w:cs="仿宋" w:hint="eastAsia"/>
                <w:kern w:val="0"/>
                <w:szCs w:val="21"/>
              </w:rPr>
              <w:t xml:space="preserve"> 项规定</w:t>
            </w:r>
          </w:p>
        </w:tc>
      </w:tr>
      <w:tr w:rsidR="00C07EE7" w:rsidRPr="005A066F" w14:paraId="5D4288B9" w14:textId="77777777">
        <w:trPr>
          <w:cantSplit/>
          <w:trHeight w:val="499"/>
        </w:trPr>
        <w:tc>
          <w:tcPr>
            <w:tcW w:w="881" w:type="dxa"/>
            <w:vMerge/>
            <w:vAlign w:val="center"/>
          </w:tcPr>
          <w:p w14:paraId="498BB3B2"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0F798830" w14:textId="77777777" w:rsidR="00C07EE7" w:rsidRPr="005A066F" w:rsidRDefault="00C07EE7">
            <w:pPr>
              <w:spacing w:line="360" w:lineRule="auto"/>
              <w:jc w:val="center"/>
              <w:rPr>
                <w:rFonts w:ascii="仿宋" w:eastAsia="仿宋" w:hAnsi="仿宋" w:cs="仿宋"/>
              </w:rPr>
            </w:pPr>
          </w:p>
        </w:tc>
        <w:tc>
          <w:tcPr>
            <w:tcW w:w="2325" w:type="dxa"/>
            <w:vAlign w:val="center"/>
          </w:tcPr>
          <w:p w14:paraId="446A48B8"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质量要求</w:t>
            </w:r>
          </w:p>
        </w:tc>
        <w:tc>
          <w:tcPr>
            <w:tcW w:w="5572" w:type="dxa"/>
            <w:vAlign w:val="center"/>
          </w:tcPr>
          <w:p w14:paraId="3C7485EC"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符合第三章“磋商须知”第1.3.</w:t>
            </w:r>
            <w:r w:rsidRPr="005A066F">
              <w:rPr>
                <w:rFonts w:ascii="仿宋" w:eastAsia="仿宋" w:hAnsi="仿宋" w:cs="仿宋"/>
                <w:kern w:val="0"/>
                <w:szCs w:val="21"/>
              </w:rPr>
              <w:t>2</w:t>
            </w:r>
            <w:r w:rsidRPr="005A066F">
              <w:rPr>
                <w:rFonts w:ascii="仿宋" w:eastAsia="仿宋" w:hAnsi="仿宋" w:cs="仿宋" w:hint="eastAsia"/>
                <w:kern w:val="0"/>
                <w:szCs w:val="21"/>
              </w:rPr>
              <w:t>项规定</w:t>
            </w:r>
          </w:p>
        </w:tc>
      </w:tr>
      <w:tr w:rsidR="00C07EE7" w:rsidRPr="005A066F" w14:paraId="47F6DEE8" w14:textId="77777777">
        <w:trPr>
          <w:cantSplit/>
          <w:trHeight w:val="499"/>
        </w:trPr>
        <w:tc>
          <w:tcPr>
            <w:tcW w:w="881" w:type="dxa"/>
            <w:vMerge/>
            <w:vAlign w:val="center"/>
          </w:tcPr>
          <w:p w14:paraId="5C8400D0"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4F202313" w14:textId="77777777" w:rsidR="00C07EE7" w:rsidRPr="005A066F" w:rsidRDefault="00C07EE7">
            <w:pPr>
              <w:spacing w:line="360" w:lineRule="auto"/>
              <w:jc w:val="center"/>
              <w:rPr>
                <w:rFonts w:ascii="仿宋" w:eastAsia="仿宋" w:hAnsi="仿宋" w:cs="仿宋"/>
              </w:rPr>
            </w:pPr>
          </w:p>
        </w:tc>
        <w:tc>
          <w:tcPr>
            <w:tcW w:w="2325" w:type="dxa"/>
            <w:vAlign w:val="center"/>
          </w:tcPr>
          <w:p w14:paraId="1EEE5EE1"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磋商有效期</w:t>
            </w:r>
          </w:p>
        </w:tc>
        <w:tc>
          <w:tcPr>
            <w:tcW w:w="5572" w:type="dxa"/>
            <w:vAlign w:val="center"/>
          </w:tcPr>
          <w:p w14:paraId="39BAA273"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符合第三章“磋商须知”第3.3.1 项规定</w:t>
            </w:r>
          </w:p>
        </w:tc>
      </w:tr>
      <w:tr w:rsidR="00C07EE7" w:rsidRPr="005A066F" w14:paraId="3F426A03" w14:textId="77777777">
        <w:trPr>
          <w:cantSplit/>
          <w:trHeight w:val="499"/>
        </w:trPr>
        <w:tc>
          <w:tcPr>
            <w:tcW w:w="881" w:type="dxa"/>
            <w:vMerge/>
            <w:vAlign w:val="center"/>
          </w:tcPr>
          <w:p w14:paraId="64D24EE8"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732A184F" w14:textId="77777777" w:rsidR="00C07EE7" w:rsidRPr="005A066F" w:rsidRDefault="00C07EE7">
            <w:pPr>
              <w:spacing w:line="360" w:lineRule="auto"/>
              <w:jc w:val="center"/>
              <w:rPr>
                <w:rFonts w:ascii="仿宋" w:eastAsia="仿宋" w:hAnsi="仿宋" w:cs="仿宋"/>
              </w:rPr>
            </w:pPr>
          </w:p>
        </w:tc>
        <w:tc>
          <w:tcPr>
            <w:tcW w:w="2325" w:type="dxa"/>
            <w:vAlign w:val="center"/>
          </w:tcPr>
          <w:p w14:paraId="30F37C78"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磋商保证金</w:t>
            </w:r>
          </w:p>
        </w:tc>
        <w:tc>
          <w:tcPr>
            <w:tcW w:w="5572" w:type="dxa"/>
            <w:vAlign w:val="center"/>
          </w:tcPr>
          <w:p w14:paraId="07FAE57C"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符合第二章“磋商须知”第3.4.1项规定</w:t>
            </w:r>
          </w:p>
        </w:tc>
      </w:tr>
      <w:tr w:rsidR="00C07EE7" w:rsidRPr="005A066F" w14:paraId="30159835" w14:textId="77777777">
        <w:trPr>
          <w:cantSplit/>
          <w:trHeight w:val="499"/>
        </w:trPr>
        <w:tc>
          <w:tcPr>
            <w:tcW w:w="881" w:type="dxa"/>
            <w:vMerge/>
            <w:vAlign w:val="center"/>
          </w:tcPr>
          <w:p w14:paraId="71E9D61F"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32C845B8" w14:textId="77777777" w:rsidR="00C07EE7" w:rsidRPr="005A066F" w:rsidRDefault="00C07EE7">
            <w:pPr>
              <w:spacing w:line="360" w:lineRule="auto"/>
              <w:jc w:val="center"/>
              <w:rPr>
                <w:rFonts w:ascii="仿宋" w:eastAsia="仿宋" w:hAnsi="仿宋" w:cs="仿宋"/>
              </w:rPr>
            </w:pPr>
          </w:p>
        </w:tc>
        <w:tc>
          <w:tcPr>
            <w:tcW w:w="2325" w:type="dxa"/>
          </w:tcPr>
          <w:p w14:paraId="48277165"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磋商响应文件的数量、签署及形式</w:t>
            </w:r>
          </w:p>
        </w:tc>
        <w:tc>
          <w:tcPr>
            <w:tcW w:w="5572" w:type="dxa"/>
            <w:vAlign w:val="center"/>
          </w:tcPr>
          <w:p w14:paraId="2C360975"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见供应商须知正文第3</w:t>
            </w:r>
            <w:r w:rsidRPr="005A066F">
              <w:rPr>
                <w:rFonts w:ascii="仿宋" w:eastAsia="仿宋" w:hAnsi="仿宋" w:cs="仿宋"/>
                <w:kern w:val="0"/>
                <w:szCs w:val="21"/>
              </w:rPr>
              <w:t>.8</w:t>
            </w:r>
            <w:r w:rsidRPr="005A066F">
              <w:rPr>
                <w:rFonts w:ascii="仿宋" w:eastAsia="仿宋" w:hAnsi="仿宋" w:cs="仿宋" w:hint="eastAsia"/>
                <w:kern w:val="0"/>
                <w:szCs w:val="21"/>
              </w:rPr>
              <w:t>和3</w:t>
            </w:r>
            <w:r w:rsidRPr="005A066F">
              <w:rPr>
                <w:rFonts w:ascii="仿宋" w:eastAsia="仿宋" w:hAnsi="仿宋" w:cs="仿宋"/>
                <w:kern w:val="0"/>
                <w:szCs w:val="21"/>
              </w:rPr>
              <w:t>.9</w:t>
            </w:r>
            <w:r w:rsidRPr="005A066F">
              <w:rPr>
                <w:rFonts w:ascii="仿宋" w:eastAsia="仿宋" w:hAnsi="仿宋" w:cs="仿宋" w:hint="eastAsia"/>
                <w:kern w:val="0"/>
                <w:szCs w:val="21"/>
              </w:rPr>
              <w:t>项规定</w:t>
            </w:r>
          </w:p>
        </w:tc>
      </w:tr>
      <w:tr w:rsidR="00C07EE7" w:rsidRPr="005A066F" w14:paraId="3D6BB65F" w14:textId="77777777">
        <w:trPr>
          <w:cantSplit/>
          <w:trHeight w:val="499"/>
        </w:trPr>
        <w:tc>
          <w:tcPr>
            <w:tcW w:w="881" w:type="dxa"/>
            <w:vMerge/>
            <w:vAlign w:val="center"/>
          </w:tcPr>
          <w:p w14:paraId="477D06C4" w14:textId="77777777" w:rsidR="00C07EE7" w:rsidRPr="005A066F" w:rsidRDefault="00C07EE7">
            <w:pPr>
              <w:spacing w:line="360" w:lineRule="auto"/>
              <w:jc w:val="center"/>
              <w:rPr>
                <w:rFonts w:ascii="仿宋" w:eastAsia="仿宋" w:hAnsi="仿宋" w:cs="仿宋"/>
              </w:rPr>
            </w:pPr>
          </w:p>
        </w:tc>
        <w:tc>
          <w:tcPr>
            <w:tcW w:w="1722" w:type="dxa"/>
            <w:vMerge/>
            <w:vAlign w:val="center"/>
          </w:tcPr>
          <w:p w14:paraId="22795B0E" w14:textId="77777777" w:rsidR="00C07EE7" w:rsidRPr="005A066F" w:rsidRDefault="00C07EE7">
            <w:pPr>
              <w:spacing w:line="360" w:lineRule="auto"/>
              <w:jc w:val="center"/>
              <w:rPr>
                <w:rFonts w:ascii="仿宋" w:eastAsia="仿宋" w:hAnsi="仿宋" w:cs="仿宋"/>
              </w:rPr>
            </w:pPr>
          </w:p>
        </w:tc>
        <w:tc>
          <w:tcPr>
            <w:tcW w:w="2325" w:type="dxa"/>
            <w:vAlign w:val="center"/>
          </w:tcPr>
          <w:p w14:paraId="24A6F75D"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其他</w:t>
            </w:r>
          </w:p>
        </w:tc>
        <w:tc>
          <w:tcPr>
            <w:tcW w:w="5572" w:type="dxa"/>
            <w:vAlign w:val="center"/>
          </w:tcPr>
          <w:p w14:paraId="346C6501" w14:textId="77777777" w:rsidR="00C07EE7" w:rsidRPr="005A066F" w:rsidRDefault="00000000">
            <w:pPr>
              <w:autoSpaceDE w:val="0"/>
              <w:autoSpaceDN w:val="0"/>
              <w:adjustRightInd w:val="0"/>
              <w:spacing w:line="360" w:lineRule="auto"/>
              <w:jc w:val="center"/>
              <w:rPr>
                <w:rFonts w:ascii="仿宋" w:eastAsia="仿宋" w:hAnsi="仿宋" w:cs="仿宋"/>
                <w:kern w:val="0"/>
                <w:szCs w:val="21"/>
              </w:rPr>
            </w:pPr>
            <w:r w:rsidRPr="005A066F">
              <w:rPr>
                <w:rFonts w:ascii="仿宋" w:eastAsia="仿宋" w:hAnsi="仿宋" w:cs="仿宋" w:hint="eastAsia"/>
                <w:kern w:val="0"/>
                <w:szCs w:val="21"/>
              </w:rPr>
              <w:t>是否有其它无效磋商响应文件认定条件</w:t>
            </w:r>
          </w:p>
        </w:tc>
      </w:tr>
    </w:tbl>
    <w:p w14:paraId="684040A3" w14:textId="77777777" w:rsidR="00C07EE7" w:rsidRPr="005A066F" w:rsidRDefault="00C07EE7">
      <w:pPr>
        <w:spacing w:before="74"/>
        <w:ind w:left="120"/>
        <w:jc w:val="left"/>
        <w:rPr>
          <w:rFonts w:ascii="仿宋" w:eastAsia="仿宋" w:hAnsi="仿宋" w:cs="黑体"/>
          <w:sz w:val="28"/>
        </w:rPr>
      </w:pPr>
    </w:p>
    <w:p w14:paraId="03FC9D29" w14:textId="77777777" w:rsidR="00C07EE7" w:rsidRPr="005A066F" w:rsidRDefault="00000000">
      <w:pPr>
        <w:spacing w:line="360" w:lineRule="auto"/>
        <w:outlineLvl w:val="1"/>
        <w:rPr>
          <w:rFonts w:ascii="仿宋" w:eastAsia="仿宋" w:hAnsi="仿宋"/>
          <w:b/>
          <w:bCs/>
          <w:sz w:val="24"/>
        </w:rPr>
      </w:pPr>
      <w:bookmarkStart w:id="181" w:name="_Toc110256962"/>
      <w:r w:rsidRPr="005A066F">
        <w:rPr>
          <w:rFonts w:ascii="仿宋" w:eastAsia="仿宋" w:hAnsi="仿宋"/>
          <w:b/>
          <w:bCs/>
          <w:sz w:val="24"/>
        </w:rPr>
        <w:t>三、评审标准</w:t>
      </w:r>
      <w:bookmarkEnd w:id="177"/>
      <w:bookmarkEnd w:id="178"/>
      <w:bookmarkEnd w:id="179"/>
      <w:bookmarkEnd w:id="181"/>
    </w:p>
    <w:p w14:paraId="0D25EF9C" w14:textId="77777777" w:rsidR="00C07EE7" w:rsidRPr="005A066F" w:rsidRDefault="00000000">
      <w:pPr>
        <w:spacing w:line="360" w:lineRule="auto"/>
        <w:ind w:firstLineChars="200" w:firstLine="482"/>
        <w:outlineLvl w:val="2"/>
        <w:rPr>
          <w:rFonts w:ascii="仿宋" w:eastAsia="仿宋" w:hAnsi="仿宋"/>
          <w:bCs/>
          <w:sz w:val="24"/>
        </w:rPr>
      </w:pPr>
      <w:bookmarkStart w:id="182" w:name="_Toc91_WPSOffice_Level2"/>
      <w:bookmarkStart w:id="183" w:name="_Toc8311215"/>
      <w:bookmarkStart w:id="184" w:name="_Toc7417079"/>
      <w:r w:rsidRPr="005A066F">
        <w:rPr>
          <w:rFonts w:ascii="仿宋" w:eastAsia="仿宋" w:hAnsi="仿宋"/>
          <w:b/>
          <w:sz w:val="24"/>
        </w:rPr>
        <w:t>（一）评审方法及评审结果排列顺序规定如下</w:t>
      </w:r>
      <w:r w:rsidRPr="005A066F">
        <w:rPr>
          <w:rFonts w:ascii="仿宋" w:eastAsia="仿宋" w:hAnsi="仿宋"/>
          <w:bCs/>
          <w:sz w:val="24"/>
        </w:rPr>
        <w:t>：</w:t>
      </w:r>
      <w:bookmarkEnd w:id="182"/>
      <w:bookmarkEnd w:id="183"/>
      <w:bookmarkEnd w:id="184"/>
    </w:p>
    <w:p w14:paraId="0365F29E"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bCs/>
          <w:sz w:val="24"/>
          <w:szCs w:val="24"/>
        </w:rPr>
        <w:t>采用综合评分法，每一</w:t>
      </w:r>
      <w:r w:rsidRPr="005A066F">
        <w:rPr>
          <w:rFonts w:ascii="仿宋" w:eastAsia="仿宋" w:hAnsi="仿宋" w:hint="eastAsia"/>
          <w:bCs/>
          <w:sz w:val="24"/>
          <w:szCs w:val="24"/>
        </w:rPr>
        <w:t>供应商</w:t>
      </w:r>
      <w:r w:rsidRPr="005A066F">
        <w:rPr>
          <w:rFonts w:ascii="仿宋" w:eastAsia="仿宋" w:hAnsi="仿宋"/>
          <w:bCs/>
          <w:sz w:val="24"/>
          <w:szCs w:val="24"/>
        </w:rPr>
        <w:t>的最终得分为所有评审小组成员给其评分的算数平均值。评审委员会共同认定的客观分评审部分，需评审小组成员共同讨论、独立打分，存在不同意见的，评审小组成员分别作出书面说明。根据综合评审结果从高到低排序，评审委员会原则上推荐前3名候选</w:t>
      </w:r>
      <w:r w:rsidRPr="005A066F">
        <w:rPr>
          <w:rFonts w:ascii="仿宋" w:eastAsia="仿宋" w:hAnsi="仿宋" w:hint="eastAsia"/>
          <w:bCs/>
          <w:sz w:val="24"/>
          <w:szCs w:val="24"/>
        </w:rPr>
        <w:t>供应商</w:t>
      </w:r>
      <w:r w:rsidRPr="005A066F">
        <w:rPr>
          <w:rFonts w:ascii="仿宋" w:eastAsia="仿宋" w:hAnsi="仿宋"/>
          <w:bCs/>
          <w:sz w:val="24"/>
          <w:szCs w:val="24"/>
        </w:rPr>
        <w:t xml:space="preserve">，除《第三章 </w:t>
      </w:r>
      <w:r w:rsidRPr="005A066F">
        <w:rPr>
          <w:rFonts w:ascii="仿宋" w:eastAsia="仿宋" w:hAnsi="仿宋" w:hint="eastAsia"/>
          <w:bCs/>
          <w:sz w:val="24"/>
          <w:szCs w:val="24"/>
        </w:rPr>
        <w:t>供应商</w:t>
      </w:r>
      <w:r w:rsidRPr="005A066F">
        <w:rPr>
          <w:rFonts w:ascii="仿宋" w:eastAsia="仿宋" w:hAnsi="仿宋"/>
          <w:bCs/>
          <w:sz w:val="24"/>
          <w:szCs w:val="24"/>
        </w:rPr>
        <w:t>须知》正文部分第</w:t>
      </w:r>
      <w:r w:rsidRPr="005A066F">
        <w:rPr>
          <w:rFonts w:ascii="仿宋" w:eastAsia="仿宋" w:hAnsi="仿宋"/>
          <w:bCs/>
          <w:sz w:val="24"/>
        </w:rPr>
        <w:t>22.4.2条情况以外</w:t>
      </w:r>
      <w:r w:rsidRPr="005A066F">
        <w:rPr>
          <w:rFonts w:ascii="仿宋" w:eastAsia="仿宋" w:hAnsi="仿宋"/>
          <w:bCs/>
          <w:sz w:val="24"/>
          <w:szCs w:val="24"/>
        </w:rPr>
        <w:t>。采购人按照推荐的成交候选人顺序确定成交</w:t>
      </w:r>
      <w:r w:rsidRPr="005A066F">
        <w:rPr>
          <w:rFonts w:ascii="仿宋" w:eastAsia="仿宋" w:hAnsi="仿宋" w:hint="eastAsia"/>
          <w:bCs/>
          <w:sz w:val="24"/>
          <w:szCs w:val="24"/>
        </w:rPr>
        <w:t>供应商</w:t>
      </w:r>
      <w:r w:rsidRPr="005A066F">
        <w:rPr>
          <w:rFonts w:ascii="仿宋" w:eastAsia="仿宋" w:hAnsi="仿宋"/>
          <w:bCs/>
          <w:sz w:val="24"/>
          <w:szCs w:val="24"/>
        </w:rPr>
        <w:t>，不能认为采购人只能确定第一成交</w:t>
      </w:r>
      <w:r w:rsidRPr="005A066F">
        <w:rPr>
          <w:rFonts w:ascii="仿宋" w:eastAsia="仿宋" w:hAnsi="仿宋" w:hint="eastAsia"/>
          <w:bCs/>
          <w:sz w:val="24"/>
          <w:szCs w:val="24"/>
        </w:rPr>
        <w:t>供应商</w:t>
      </w:r>
      <w:r w:rsidRPr="005A066F">
        <w:rPr>
          <w:rFonts w:ascii="仿宋" w:eastAsia="仿宋" w:hAnsi="仿宋"/>
          <w:bCs/>
          <w:sz w:val="24"/>
          <w:szCs w:val="24"/>
        </w:rPr>
        <w:t>候选人为成交</w:t>
      </w:r>
      <w:r w:rsidRPr="005A066F">
        <w:rPr>
          <w:rFonts w:ascii="仿宋" w:eastAsia="仿宋" w:hAnsi="仿宋" w:hint="eastAsia"/>
          <w:bCs/>
          <w:sz w:val="24"/>
          <w:szCs w:val="24"/>
        </w:rPr>
        <w:t>供应商</w:t>
      </w:r>
      <w:r w:rsidRPr="005A066F">
        <w:rPr>
          <w:rFonts w:ascii="仿宋" w:eastAsia="仿宋" w:hAnsi="仿宋"/>
          <w:bCs/>
          <w:sz w:val="24"/>
          <w:szCs w:val="24"/>
        </w:rPr>
        <w:t>，采购人有正当理由的，可以确定后一顺序成交</w:t>
      </w:r>
      <w:r w:rsidRPr="005A066F">
        <w:rPr>
          <w:rFonts w:ascii="仿宋" w:eastAsia="仿宋" w:hAnsi="仿宋" w:hint="eastAsia"/>
          <w:bCs/>
          <w:sz w:val="24"/>
          <w:szCs w:val="24"/>
        </w:rPr>
        <w:t>供应商</w:t>
      </w:r>
      <w:r w:rsidRPr="005A066F">
        <w:rPr>
          <w:rFonts w:ascii="仿宋" w:eastAsia="仿宋" w:hAnsi="仿宋"/>
          <w:bCs/>
          <w:sz w:val="24"/>
          <w:szCs w:val="24"/>
        </w:rPr>
        <w:t>候选人为成交</w:t>
      </w:r>
      <w:r w:rsidRPr="005A066F">
        <w:rPr>
          <w:rFonts w:ascii="仿宋" w:eastAsia="仿宋" w:hAnsi="仿宋" w:hint="eastAsia"/>
          <w:bCs/>
          <w:sz w:val="24"/>
          <w:szCs w:val="24"/>
        </w:rPr>
        <w:t>供应商</w:t>
      </w:r>
      <w:r w:rsidRPr="005A066F">
        <w:rPr>
          <w:rFonts w:ascii="仿宋" w:eastAsia="仿宋" w:hAnsi="仿宋"/>
          <w:bCs/>
          <w:sz w:val="24"/>
          <w:szCs w:val="24"/>
        </w:rPr>
        <w:t>，依次类推。</w:t>
      </w:r>
    </w:p>
    <w:p w14:paraId="79193AB0"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bCs/>
          <w:sz w:val="24"/>
          <w:szCs w:val="24"/>
        </w:rPr>
        <w:t>得分相同的，按</w:t>
      </w:r>
      <w:r w:rsidRPr="005A066F">
        <w:rPr>
          <w:rFonts w:ascii="仿宋" w:eastAsia="仿宋" w:hAnsi="仿宋" w:hint="eastAsia"/>
          <w:bCs/>
          <w:sz w:val="24"/>
          <w:szCs w:val="24"/>
        </w:rPr>
        <w:t>响应报价</w:t>
      </w:r>
      <w:r w:rsidRPr="005A066F">
        <w:rPr>
          <w:rFonts w:ascii="仿宋" w:eastAsia="仿宋" w:hAnsi="仿宋"/>
          <w:bCs/>
          <w:sz w:val="24"/>
          <w:szCs w:val="24"/>
        </w:rPr>
        <w:t>由低到高顺序排列。得分且</w:t>
      </w:r>
      <w:r w:rsidRPr="005A066F">
        <w:rPr>
          <w:rFonts w:ascii="仿宋" w:eastAsia="仿宋" w:hAnsi="仿宋" w:hint="eastAsia"/>
          <w:bCs/>
          <w:sz w:val="24"/>
          <w:szCs w:val="24"/>
        </w:rPr>
        <w:t>响应报价</w:t>
      </w:r>
      <w:r w:rsidRPr="005A066F">
        <w:rPr>
          <w:rFonts w:ascii="仿宋" w:eastAsia="仿宋" w:hAnsi="仿宋"/>
          <w:bCs/>
          <w:sz w:val="24"/>
          <w:szCs w:val="24"/>
        </w:rPr>
        <w:t>相同的并列，成交</w:t>
      </w:r>
      <w:r w:rsidRPr="005A066F">
        <w:rPr>
          <w:rFonts w:ascii="仿宋" w:eastAsia="仿宋" w:hAnsi="仿宋" w:hint="eastAsia"/>
          <w:bCs/>
          <w:sz w:val="24"/>
          <w:szCs w:val="24"/>
        </w:rPr>
        <w:t>供应商</w:t>
      </w:r>
      <w:r w:rsidRPr="005A066F">
        <w:rPr>
          <w:rFonts w:ascii="仿宋" w:eastAsia="仿宋" w:hAnsi="仿宋"/>
          <w:bCs/>
          <w:sz w:val="24"/>
          <w:szCs w:val="24"/>
        </w:rPr>
        <w:t>候选人并列的，由采购人或者采购人委托评审委员会按照综合实力及服务团队等两项的综合得分的高低确定成交</w:t>
      </w:r>
      <w:r w:rsidRPr="005A066F">
        <w:rPr>
          <w:rFonts w:ascii="仿宋" w:eastAsia="仿宋" w:hAnsi="仿宋" w:hint="eastAsia"/>
          <w:bCs/>
          <w:sz w:val="24"/>
          <w:szCs w:val="24"/>
        </w:rPr>
        <w:t>供应商</w:t>
      </w:r>
      <w:r w:rsidRPr="005A066F">
        <w:rPr>
          <w:rFonts w:ascii="仿宋" w:eastAsia="仿宋" w:hAnsi="仿宋"/>
          <w:bCs/>
          <w:sz w:val="24"/>
          <w:szCs w:val="24"/>
        </w:rPr>
        <w:t>。响应文件满足磋商文件全部实质性要求，且按照评审因素的量化指标评审得分最高的</w:t>
      </w:r>
      <w:r w:rsidRPr="005A066F">
        <w:rPr>
          <w:rFonts w:ascii="仿宋" w:eastAsia="仿宋" w:hAnsi="仿宋" w:hint="eastAsia"/>
          <w:bCs/>
          <w:sz w:val="24"/>
          <w:szCs w:val="24"/>
        </w:rPr>
        <w:t>供应商</w:t>
      </w:r>
      <w:r w:rsidRPr="005A066F">
        <w:rPr>
          <w:rFonts w:ascii="仿宋" w:eastAsia="仿宋" w:hAnsi="仿宋"/>
          <w:bCs/>
          <w:sz w:val="24"/>
          <w:szCs w:val="24"/>
        </w:rPr>
        <w:t>为排名第一的成交</w:t>
      </w:r>
      <w:r w:rsidRPr="005A066F">
        <w:rPr>
          <w:rFonts w:ascii="仿宋" w:eastAsia="仿宋" w:hAnsi="仿宋" w:hint="eastAsia"/>
          <w:bCs/>
          <w:sz w:val="24"/>
          <w:szCs w:val="24"/>
        </w:rPr>
        <w:t>供应商</w:t>
      </w:r>
      <w:r w:rsidRPr="005A066F">
        <w:rPr>
          <w:rFonts w:ascii="仿宋" w:eastAsia="仿宋" w:hAnsi="仿宋"/>
          <w:bCs/>
          <w:sz w:val="24"/>
          <w:szCs w:val="24"/>
        </w:rPr>
        <w:t>候选人。</w:t>
      </w:r>
    </w:p>
    <w:p w14:paraId="57ED60FB" w14:textId="77777777" w:rsidR="00C07EE7" w:rsidRPr="005A066F" w:rsidRDefault="00000000">
      <w:pPr>
        <w:pStyle w:val="11"/>
        <w:spacing w:line="360" w:lineRule="auto"/>
        <w:ind w:firstLine="480"/>
        <w:rPr>
          <w:rFonts w:ascii="仿宋" w:eastAsia="仿宋" w:hAnsi="仿宋"/>
          <w:bCs/>
          <w:sz w:val="24"/>
          <w:szCs w:val="24"/>
        </w:rPr>
      </w:pPr>
      <w:r w:rsidRPr="005A066F">
        <w:rPr>
          <w:rFonts w:ascii="仿宋" w:eastAsia="仿宋" w:hAnsi="仿宋"/>
          <w:bCs/>
          <w:sz w:val="24"/>
          <w:szCs w:val="24"/>
        </w:rPr>
        <w:t>根据财政部发布的《政府采购促进中小企业发展暂行办法》规定，对于非专门面向中小企业的项目，对小型和微型企业产品的价格给予一定的扣除，用扣除后的价格参与评审，折扣比例参见</w:t>
      </w:r>
      <w:r w:rsidRPr="005A066F">
        <w:rPr>
          <w:rFonts w:ascii="仿宋" w:eastAsia="仿宋" w:hAnsi="仿宋" w:hint="eastAsia"/>
          <w:bCs/>
          <w:sz w:val="24"/>
          <w:szCs w:val="24"/>
        </w:rPr>
        <w:t>第三章第一条的基本要求</w:t>
      </w:r>
      <w:r w:rsidRPr="005A066F">
        <w:rPr>
          <w:rFonts w:ascii="仿宋" w:eastAsia="仿宋" w:hAnsi="仿宋"/>
          <w:bCs/>
          <w:sz w:val="24"/>
          <w:szCs w:val="24"/>
        </w:rPr>
        <w:t>。</w:t>
      </w:r>
    </w:p>
    <w:p w14:paraId="48AE5E84" w14:textId="77777777" w:rsidR="00C07EE7" w:rsidRPr="005A066F" w:rsidRDefault="00000000">
      <w:pPr>
        <w:spacing w:line="360" w:lineRule="auto"/>
        <w:ind w:firstLineChars="200" w:firstLine="482"/>
        <w:outlineLvl w:val="2"/>
        <w:rPr>
          <w:rFonts w:ascii="仿宋" w:eastAsia="仿宋" w:hAnsi="仿宋"/>
          <w:b/>
          <w:sz w:val="24"/>
        </w:rPr>
      </w:pPr>
      <w:bookmarkStart w:id="185" w:name="_Toc8589_WPSOffice_Level2"/>
      <w:bookmarkStart w:id="186" w:name="_Toc7417080"/>
      <w:bookmarkStart w:id="187" w:name="_Toc8311216"/>
      <w:r w:rsidRPr="005A066F">
        <w:rPr>
          <w:rFonts w:ascii="仿宋" w:eastAsia="仿宋" w:hAnsi="仿宋"/>
          <w:b/>
          <w:sz w:val="24"/>
        </w:rPr>
        <w:t>（二）评审细则</w:t>
      </w:r>
      <w:bookmarkEnd w:id="185"/>
      <w:bookmarkEnd w:id="186"/>
      <w:bookmarkEnd w:id="18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3720"/>
        <w:gridCol w:w="3165"/>
      </w:tblGrid>
      <w:tr w:rsidR="00C07EE7" w:rsidRPr="005A066F" w14:paraId="2640E57F" w14:textId="77777777">
        <w:trPr>
          <w:trHeight w:val="660"/>
        </w:trPr>
        <w:tc>
          <w:tcPr>
            <w:tcW w:w="2146" w:type="dxa"/>
            <w:vAlign w:val="center"/>
          </w:tcPr>
          <w:p w14:paraId="646CC5EB" w14:textId="77777777" w:rsidR="00C07EE7" w:rsidRPr="005A066F" w:rsidRDefault="00000000">
            <w:pPr>
              <w:spacing w:line="360" w:lineRule="auto"/>
              <w:jc w:val="center"/>
              <w:rPr>
                <w:rFonts w:ascii="仿宋" w:eastAsia="仿宋" w:hAnsi="仿宋"/>
                <w:b/>
                <w:sz w:val="24"/>
              </w:rPr>
            </w:pPr>
            <w:r w:rsidRPr="005A066F">
              <w:rPr>
                <w:rFonts w:ascii="仿宋" w:eastAsia="仿宋" w:hAnsi="仿宋"/>
                <w:b/>
                <w:sz w:val="24"/>
              </w:rPr>
              <w:t>评分因素</w:t>
            </w:r>
          </w:p>
        </w:tc>
        <w:tc>
          <w:tcPr>
            <w:tcW w:w="3720" w:type="dxa"/>
            <w:vAlign w:val="center"/>
          </w:tcPr>
          <w:p w14:paraId="3BF1ABA7" w14:textId="77777777" w:rsidR="00C07EE7" w:rsidRPr="005A066F" w:rsidRDefault="00000000">
            <w:pPr>
              <w:spacing w:line="360" w:lineRule="auto"/>
              <w:jc w:val="center"/>
              <w:rPr>
                <w:rFonts w:ascii="仿宋" w:eastAsia="仿宋" w:hAnsi="仿宋"/>
                <w:b/>
                <w:sz w:val="24"/>
              </w:rPr>
            </w:pPr>
            <w:r w:rsidRPr="005A066F">
              <w:rPr>
                <w:rFonts w:ascii="仿宋" w:eastAsia="仿宋" w:hAnsi="仿宋"/>
                <w:b/>
                <w:sz w:val="24"/>
              </w:rPr>
              <w:t>价格</w:t>
            </w:r>
          </w:p>
        </w:tc>
        <w:tc>
          <w:tcPr>
            <w:tcW w:w="3165" w:type="dxa"/>
            <w:vAlign w:val="center"/>
          </w:tcPr>
          <w:p w14:paraId="4152F2FF" w14:textId="77777777" w:rsidR="00C07EE7" w:rsidRPr="005A066F" w:rsidRDefault="00000000">
            <w:pPr>
              <w:spacing w:line="360" w:lineRule="auto"/>
              <w:jc w:val="center"/>
              <w:rPr>
                <w:rFonts w:ascii="仿宋" w:eastAsia="仿宋" w:hAnsi="仿宋"/>
                <w:b/>
                <w:sz w:val="24"/>
              </w:rPr>
            </w:pPr>
            <w:r w:rsidRPr="005A066F">
              <w:rPr>
                <w:rFonts w:ascii="仿宋" w:eastAsia="仿宋" w:hAnsi="仿宋"/>
                <w:b/>
                <w:sz w:val="24"/>
              </w:rPr>
              <w:t>技术及商务</w:t>
            </w:r>
          </w:p>
        </w:tc>
      </w:tr>
      <w:tr w:rsidR="00C07EE7" w:rsidRPr="005A066F" w14:paraId="3C7C52FB" w14:textId="77777777">
        <w:trPr>
          <w:trHeight w:val="466"/>
        </w:trPr>
        <w:tc>
          <w:tcPr>
            <w:tcW w:w="2146" w:type="dxa"/>
            <w:vAlign w:val="center"/>
          </w:tcPr>
          <w:p w14:paraId="22B11035" w14:textId="77777777" w:rsidR="00C07EE7" w:rsidRPr="005A066F" w:rsidRDefault="00000000">
            <w:pPr>
              <w:spacing w:line="360" w:lineRule="auto"/>
              <w:jc w:val="center"/>
              <w:rPr>
                <w:rFonts w:ascii="仿宋" w:eastAsia="仿宋" w:hAnsi="仿宋"/>
                <w:b/>
                <w:sz w:val="24"/>
              </w:rPr>
            </w:pPr>
            <w:r w:rsidRPr="005A066F">
              <w:rPr>
                <w:rFonts w:ascii="仿宋" w:eastAsia="仿宋" w:hAnsi="仿宋"/>
                <w:b/>
                <w:sz w:val="24"/>
              </w:rPr>
              <w:t>权重</w:t>
            </w:r>
          </w:p>
        </w:tc>
        <w:tc>
          <w:tcPr>
            <w:tcW w:w="3720" w:type="dxa"/>
            <w:vAlign w:val="center"/>
          </w:tcPr>
          <w:p w14:paraId="7DC77746" w14:textId="77777777" w:rsidR="00C07EE7" w:rsidRPr="005A066F" w:rsidRDefault="00000000">
            <w:pPr>
              <w:spacing w:line="360" w:lineRule="auto"/>
              <w:jc w:val="center"/>
              <w:rPr>
                <w:rFonts w:ascii="仿宋" w:eastAsia="仿宋" w:hAnsi="仿宋"/>
                <w:b/>
                <w:sz w:val="24"/>
              </w:rPr>
            </w:pPr>
            <w:r w:rsidRPr="005A066F">
              <w:rPr>
                <w:rFonts w:ascii="仿宋" w:eastAsia="仿宋" w:hAnsi="仿宋"/>
                <w:b/>
                <w:sz w:val="24"/>
              </w:rPr>
              <w:t>35%</w:t>
            </w:r>
          </w:p>
        </w:tc>
        <w:tc>
          <w:tcPr>
            <w:tcW w:w="3165" w:type="dxa"/>
            <w:vAlign w:val="center"/>
          </w:tcPr>
          <w:p w14:paraId="6837B735" w14:textId="77777777" w:rsidR="00C07EE7" w:rsidRPr="005A066F" w:rsidRDefault="00000000">
            <w:pPr>
              <w:spacing w:line="360" w:lineRule="auto"/>
              <w:jc w:val="center"/>
              <w:rPr>
                <w:rFonts w:ascii="仿宋" w:eastAsia="仿宋" w:hAnsi="仿宋"/>
                <w:b/>
                <w:sz w:val="24"/>
              </w:rPr>
            </w:pPr>
            <w:r w:rsidRPr="005A066F">
              <w:rPr>
                <w:rFonts w:ascii="仿宋" w:eastAsia="仿宋" w:hAnsi="仿宋"/>
                <w:b/>
                <w:sz w:val="24"/>
              </w:rPr>
              <w:t>65%</w:t>
            </w:r>
          </w:p>
        </w:tc>
      </w:tr>
    </w:tbl>
    <w:p w14:paraId="08884226" w14:textId="77777777" w:rsidR="00C07EE7" w:rsidRPr="005A066F" w:rsidRDefault="00C07EE7">
      <w:pPr>
        <w:spacing w:line="360" w:lineRule="auto"/>
        <w:rPr>
          <w:rFonts w:ascii="仿宋" w:eastAsia="仿宋" w:hAnsi="仿宋"/>
          <w:b/>
          <w:sz w:val="24"/>
        </w:rPr>
      </w:pPr>
    </w:p>
    <w:p w14:paraId="6E5E72E9" w14:textId="77777777" w:rsidR="00C07EE7" w:rsidRPr="005A066F" w:rsidRDefault="00000000">
      <w:pPr>
        <w:spacing w:before="74"/>
        <w:jc w:val="left"/>
        <w:rPr>
          <w:rFonts w:ascii="仿宋" w:eastAsia="仿宋" w:hAnsi="仿宋" w:cs="黑体"/>
          <w:sz w:val="28"/>
        </w:rPr>
      </w:pPr>
      <w:r w:rsidRPr="005A066F">
        <w:rPr>
          <w:rFonts w:ascii="仿宋" w:eastAsia="仿宋" w:hAnsi="仿宋" w:cs="黑体" w:hint="eastAsia"/>
          <w:sz w:val="28"/>
        </w:rPr>
        <w:t>价格评审</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20"/>
        <w:gridCol w:w="1786"/>
        <w:gridCol w:w="6374"/>
        <w:gridCol w:w="1005"/>
      </w:tblGrid>
      <w:tr w:rsidR="00C07EE7" w:rsidRPr="005A066F" w14:paraId="7C4B8425" w14:textId="77777777">
        <w:trPr>
          <w:trHeight w:val="370"/>
          <w:jc w:val="center"/>
        </w:trPr>
        <w:tc>
          <w:tcPr>
            <w:tcW w:w="1020" w:type="dxa"/>
          </w:tcPr>
          <w:p w14:paraId="386B3CF2" w14:textId="77777777" w:rsidR="00C07EE7" w:rsidRPr="005A066F" w:rsidRDefault="00000000">
            <w:pPr>
              <w:pStyle w:val="TableParagraph"/>
              <w:spacing w:line="350" w:lineRule="exact"/>
              <w:ind w:left="274"/>
              <w:rPr>
                <w:rFonts w:ascii="仿宋" w:eastAsia="仿宋" w:hAnsi="仿宋" w:cs="仿宋"/>
                <w:b/>
              </w:rPr>
            </w:pPr>
            <w:r w:rsidRPr="005A066F">
              <w:rPr>
                <w:rFonts w:ascii="仿宋" w:eastAsia="仿宋" w:hAnsi="仿宋" w:cs="仿宋" w:hint="eastAsia"/>
                <w:b/>
              </w:rPr>
              <w:t>序号</w:t>
            </w:r>
          </w:p>
        </w:tc>
        <w:tc>
          <w:tcPr>
            <w:tcW w:w="1786" w:type="dxa"/>
          </w:tcPr>
          <w:p w14:paraId="050DE3C3" w14:textId="77777777" w:rsidR="00C07EE7" w:rsidRPr="005A066F" w:rsidRDefault="00000000">
            <w:pPr>
              <w:pStyle w:val="TableParagraph"/>
              <w:tabs>
                <w:tab w:val="left" w:pos="2840"/>
              </w:tabs>
              <w:spacing w:line="350" w:lineRule="exact"/>
              <w:ind w:right="200"/>
              <w:jc w:val="center"/>
              <w:rPr>
                <w:rFonts w:ascii="仿宋" w:eastAsia="仿宋" w:hAnsi="仿宋" w:cs="仿宋"/>
                <w:b/>
              </w:rPr>
            </w:pPr>
            <w:r w:rsidRPr="005A066F">
              <w:rPr>
                <w:rFonts w:ascii="仿宋" w:eastAsia="仿宋" w:hAnsi="仿宋" w:cs="仿宋" w:hint="eastAsia"/>
                <w:b/>
              </w:rPr>
              <w:t>评审因素</w:t>
            </w:r>
          </w:p>
        </w:tc>
        <w:tc>
          <w:tcPr>
            <w:tcW w:w="6374" w:type="dxa"/>
          </w:tcPr>
          <w:p w14:paraId="00E76D23" w14:textId="77777777" w:rsidR="00C07EE7" w:rsidRPr="005A066F" w:rsidRDefault="00000000">
            <w:pPr>
              <w:pStyle w:val="TableParagraph"/>
              <w:spacing w:line="350" w:lineRule="exact"/>
              <w:ind w:left="2093" w:right="2106"/>
              <w:jc w:val="center"/>
              <w:rPr>
                <w:rFonts w:ascii="仿宋" w:eastAsia="仿宋" w:hAnsi="仿宋" w:cs="仿宋"/>
                <w:b/>
              </w:rPr>
            </w:pPr>
            <w:r w:rsidRPr="005A066F">
              <w:rPr>
                <w:rFonts w:ascii="仿宋" w:eastAsia="仿宋" w:hAnsi="仿宋" w:cs="仿宋" w:hint="eastAsia"/>
                <w:b/>
              </w:rPr>
              <w:t>评审标准</w:t>
            </w:r>
          </w:p>
        </w:tc>
        <w:tc>
          <w:tcPr>
            <w:tcW w:w="1005" w:type="dxa"/>
          </w:tcPr>
          <w:p w14:paraId="49527B28" w14:textId="77777777" w:rsidR="00C07EE7" w:rsidRPr="005A066F" w:rsidRDefault="00000000">
            <w:pPr>
              <w:pStyle w:val="TableParagraph"/>
              <w:spacing w:line="350" w:lineRule="exact"/>
              <w:ind w:left="267"/>
              <w:rPr>
                <w:rFonts w:ascii="仿宋" w:eastAsia="仿宋" w:hAnsi="仿宋" w:cs="仿宋"/>
                <w:b/>
              </w:rPr>
            </w:pPr>
            <w:r w:rsidRPr="005A066F">
              <w:rPr>
                <w:rFonts w:ascii="仿宋" w:eastAsia="仿宋" w:hAnsi="仿宋" w:cs="仿宋" w:hint="eastAsia"/>
                <w:b/>
              </w:rPr>
              <w:t>分值</w:t>
            </w:r>
          </w:p>
        </w:tc>
      </w:tr>
      <w:tr w:rsidR="00C07EE7" w:rsidRPr="005A066F" w14:paraId="517976C5" w14:textId="77777777">
        <w:trPr>
          <w:trHeight w:val="370"/>
          <w:jc w:val="center"/>
        </w:trPr>
        <w:tc>
          <w:tcPr>
            <w:tcW w:w="1020" w:type="dxa"/>
            <w:vAlign w:val="center"/>
          </w:tcPr>
          <w:p w14:paraId="78198A35" w14:textId="77777777" w:rsidR="00C07EE7" w:rsidRPr="005A066F" w:rsidRDefault="00000000">
            <w:pPr>
              <w:pStyle w:val="TableParagraph"/>
              <w:spacing w:line="350" w:lineRule="exact"/>
              <w:ind w:left="4"/>
              <w:jc w:val="center"/>
              <w:rPr>
                <w:rFonts w:ascii="仿宋" w:eastAsia="仿宋" w:hAnsi="仿宋" w:cs="仿宋"/>
              </w:rPr>
            </w:pPr>
            <w:r w:rsidRPr="005A066F">
              <w:rPr>
                <w:rFonts w:ascii="仿宋" w:eastAsia="仿宋" w:hAnsi="仿宋" w:cs="仿宋" w:hint="eastAsia"/>
                <w:w w:val="89"/>
              </w:rPr>
              <w:t>1</w:t>
            </w:r>
          </w:p>
        </w:tc>
        <w:tc>
          <w:tcPr>
            <w:tcW w:w="1786" w:type="dxa"/>
            <w:vAlign w:val="center"/>
          </w:tcPr>
          <w:p w14:paraId="06D7FC62" w14:textId="77777777" w:rsidR="00C07EE7" w:rsidRPr="005A066F" w:rsidRDefault="00000000">
            <w:pPr>
              <w:pStyle w:val="TableParagraph"/>
              <w:spacing w:line="350" w:lineRule="exact"/>
              <w:ind w:left="4"/>
              <w:jc w:val="center"/>
              <w:rPr>
                <w:rFonts w:ascii="仿宋" w:eastAsia="仿宋" w:hAnsi="仿宋" w:cs="仿宋"/>
              </w:rPr>
            </w:pPr>
            <w:r w:rsidRPr="005A066F">
              <w:rPr>
                <w:rFonts w:ascii="仿宋" w:eastAsia="仿宋" w:hAnsi="仿宋" w:cs="仿宋" w:hint="eastAsia"/>
              </w:rPr>
              <w:t>报价得分</w:t>
            </w:r>
          </w:p>
        </w:tc>
        <w:tc>
          <w:tcPr>
            <w:tcW w:w="6374" w:type="dxa"/>
          </w:tcPr>
          <w:p w14:paraId="26F9E916" w14:textId="77777777" w:rsidR="00C07EE7" w:rsidRPr="005A066F" w:rsidRDefault="00000000">
            <w:pPr>
              <w:pStyle w:val="TableParagraph"/>
              <w:spacing w:line="350" w:lineRule="exact"/>
              <w:ind w:left="4"/>
              <w:rPr>
                <w:rFonts w:ascii="仿宋" w:eastAsia="仿宋" w:hAnsi="仿宋" w:cs="仿宋"/>
              </w:rPr>
            </w:pPr>
            <w:r w:rsidRPr="005A066F">
              <w:rPr>
                <w:rFonts w:ascii="仿宋" w:eastAsia="仿宋" w:hAnsi="仿宋" w:cs="仿宋" w:hint="eastAsia"/>
              </w:rPr>
              <w:t>磋商报价得分=（磋商基准价/最后磋商报价）×价格权值×100</w:t>
            </w:r>
          </w:p>
          <w:p w14:paraId="5C6FAE48" w14:textId="77777777" w:rsidR="00C07EE7" w:rsidRPr="005A066F" w:rsidRDefault="00000000">
            <w:pPr>
              <w:pStyle w:val="TableParagraph"/>
              <w:spacing w:line="350" w:lineRule="exact"/>
              <w:ind w:left="4"/>
              <w:rPr>
                <w:rFonts w:ascii="仿宋" w:eastAsia="仿宋" w:hAnsi="仿宋" w:cs="仿宋"/>
              </w:rPr>
            </w:pPr>
            <w:r w:rsidRPr="005A066F">
              <w:rPr>
                <w:rFonts w:ascii="仿宋" w:eastAsia="仿宋" w:hAnsi="仿宋" w:cs="仿宋" w:hint="eastAsia"/>
              </w:rPr>
              <w:t>综合评分法中的价格分统一采用低价优先法计算，即满足磋商文件要求且最后报价最低的供应商的价格为磋商基准价，其价格分为满分。</w:t>
            </w:r>
          </w:p>
        </w:tc>
        <w:tc>
          <w:tcPr>
            <w:tcW w:w="1005" w:type="dxa"/>
            <w:vAlign w:val="center"/>
          </w:tcPr>
          <w:p w14:paraId="437DF053" w14:textId="77777777" w:rsidR="00C07EE7" w:rsidRPr="005A066F" w:rsidRDefault="00000000">
            <w:pPr>
              <w:pStyle w:val="TableParagraph"/>
              <w:spacing w:line="350" w:lineRule="exact"/>
              <w:ind w:left="4"/>
              <w:jc w:val="center"/>
              <w:rPr>
                <w:rFonts w:ascii="仿宋" w:eastAsia="仿宋" w:hAnsi="仿宋" w:cs="仿宋"/>
              </w:rPr>
            </w:pPr>
            <w:r w:rsidRPr="005A066F">
              <w:rPr>
                <w:rFonts w:ascii="仿宋" w:eastAsia="仿宋" w:hAnsi="仿宋" w:cs="仿宋"/>
              </w:rPr>
              <w:t>35</w:t>
            </w:r>
          </w:p>
        </w:tc>
      </w:tr>
    </w:tbl>
    <w:p w14:paraId="3BCE3C82" w14:textId="77777777" w:rsidR="00C07EE7" w:rsidRPr="005A066F" w:rsidRDefault="00C07EE7">
      <w:pPr>
        <w:rPr>
          <w:rFonts w:ascii="仿宋" w:eastAsia="仿宋" w:hAnsi="仿宋" w:cs="黑体"/>
          <w:b/>
          <w:sz w:val="31"/>
        </w:rPr>
      </w:pPr>
    </w:p>
    <w:p w14:paraId="71F41201" w14:textId="77777777" w:rsidR="00C07EE7" w:rsidRPr="005A066F" w:rsidRDefault="00000000">
      <w:pPr>
        <w:spacing w:before="1"/>
        <w:ind w:left="112"/>
        <w:jc w:val="left"/>
        <w:rPr>
          <w:rFonts w:ascii="仿宋" w:eastAsia="仿宋" w:hAnsi="仿宋" w:cs="黑体"/>
          <w:b/>
          <w:sz w:val="31"/>
        </w:rPr>
      </w:pPr>
      <w:r w:rsidRPr="005A066F">
        <w:rPr>
          <w:rFonts w:ascii="仿宋" w:eastAsia="仿宋" w:hAnsi="仿宋"/>
          <w:b/>
          <w:sz w:val="24"/>
        </w:rPr>
        <w:br w:type="page"/>
      </w:r>
      <w:r w:rsidRPr="005A066F">
        <w:rPr>
          <w:rFonts w:ascii="仿宋" w:eastAsia="仿宋" w:hAnsi="仿宋" w:cs="黑体" w:hint="eastAsia"/>
          <w:b/>
          <w:sz w:val="31"/>
        </w:rPr>
        <w:lastRenderedPageBreak/>
        <w:t>详细评审标准：</w:t>
      </w:r>
      <w:bookmarkStart w:id="188" w:name="商务技术评审"/>
      <w:bookmarkEnd w:id="188"/>
    </w:p>
    <w:p w14:paraId="3B6394D8" w14:textId="77777777" w:rsidR="00C07EE7" w:rsidRPr="005A066F" w:rsidRDefault="00000000">
      <w:pPr>
        <w:ind w:left="120"/>
        <w:jc w:val="left"/>
        <w:rPr>
          <w:rFonts w:ascii="仿宋" w:eastAsia="仿宋" w:hAnsi="仿宋" w:cs="黑体"/>
          <w:sz w:val="28"/>
        </w:rPr>
      </w:pPr>
      <w:r w:rsidRPr="005A066F">
        <w:rPr>
          <w:rFonts w:ascii="仿宋" w:eastAsia="仿宋" w:hAnsi="仿宋" w:cs="黑体" w:hint="eastAsia"/>
          <w:sz w:val="28"/>
        </w:rPr>
        <w:t>商务技术评审</w:t>
      </w:r>
    </w:p>
    <w:tbl>
      <w:tblPr>
        <w:tblW w:w="97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10"/>
        <w:gridCol w:w="1218"/>
        <w:gridCol w:w="5903"/>
        <w:gridCol w:w="711"/>
      </w:tblGrid>
      <w:tr w:rsidR="00C07EE7" w:rsidRPr="005A066F" w14:paraId="1A36D5C1" w14:textId="77777777">
        <w:trPr>
          <w:trHeight w:val="283"/>
          <w:jc w:val="center"/>
        </w:trPr>
        <w:tc>
          <w:tcPr>
            <w:tcW w:w="1910" w:type="dxa"/>
          </w:tcPr>
          <w:p w14:paraId="7651EC45" w14:textId="77777777" w:rsidR="00C07EE7" w:rsidRPr="005A066F" w:rsidRDefault="00000000">
            <w:pPr>
              <w:pStyle w:val="TableParagraph"/>
              <w:spacing w:line="247" w:lineRule="auto"/>
              <w:ind w:left="4" w:right="34"/>
              <w:jc w:val="center"/>
              <w:rPr>
                <w:rFonts w:ascii="仿宋" w:eastAsia="仿宋" w:hAnsi="仿宋" w:cs="仿宋"/>
                <w:b/>
                <w:bCs/>
                <w:szCs w:val="21"/>
              </w:rPr>
            </w:pPr>
            <w:bookmarkStart w:id="189" w:name="_bookmark14"/>
            <w:bookmarkEnd w:id="189"/>
            <w:r w:rsidRPr="005A066F">
              <w:rPr>
                <w:rFonts w:ascii="仿宋" w:eastAsia="仿宋" w:hAnsi="仿宋" w:cs="仿宋" w:hint="eastAsia"/>
                <w:b/>
                <w:bCs/>
                <w:szCs w:val="21"/>
              </w:rPr>
              <w:t>评审因素</w:t>
            </w:r>
          </w:p>
        </w:tc>
        <w:tc>
          <w:tcPr>
            <w:tcW w:w="7121" w:type="dxa"/>
            <w:gridSpan w:val="2"/>
          </w:tcPr>
          <w:p w14:paraId="3FE2100C" w14:textId="77777777" w:rsidR="00C07EE7" w:rsidRPr="005A066F" w:rsidRDefault="00000000">
            <w:pPr>
              <w:pStyle w:val="TableParagraph"/>
              <w:spacing w:line="247" w:lineRule="auto"/>
              <w:ind w:left="4" w:right="34"/>
              <w:jc w:val="center"/>
              <w:rPr>
                <w:rFonts w:ascii="仿宋" w:eastAsia="仿宋" w:hAnsi="仿宋" w:cs="仿宋"/>
                <w:b/>
                <w:bCs/>
                <w:szCs w:val="21"/>
              </w:rPr>
            </w:pPr>
            <w:r w:rsidRPr="005A066F">
              <w:rPr>
                <w:rFonts w:ascii="仿宋" w:eastAsia="仿宋" w:hAnsi="仿宋" w:cs="仿宋" w:hint="eastAsia"/>
                <w:b/>
                <w:bCs/>
                <w:szCs w:val="21"/>
              </w:rPr>
              <w:t>评审标准</w:t>
            </w:r>
          </w:p>
        </w:tc>
        <w:tc>
          <w:tcPr>
            <w:tcW w:w="711" w:type="dxa"/>
          </w:tcPr>
          <w:p w14:paraId="5E8E754C" w14:textId="77777777" w:rsidR="00C07EE7" w:rsidRPr="005A066F" w:rsidRDefault="00000000">
            <w:pPr>
              <w:pStyle w:val="TableParagraph"/>
              <w:spacing w:line="247" w:lineRule="auto"/>
              <w:ind w:left="4" w:right="34"/>
              <w:jc w:val="center"/>
              <w:rPr>
                <w:rFonts w:ascii="仿宋" w:eastAsia="仿宋" w:hAnsi="仿宋" w:cs="仿宋"/>
                <w:b/>
                <w:bCs/>
                <w:szCs w:val="21"/>
              </w:rPr>
            </w:pPr>
            <w:r w:rsidRPr="005A066F">
              <w:rPr>
                <w:rFonts w:ascii="仿宋" w:eastAsia="仿宋" w:hAnsi="仿宋" w:cs="仿宋" w:hint="eastAsia"/>
                <w:b/>
                <w:bCs/>
                <w:szCs w:val="21"/>
              </w:rPr>
              <w:t>分值</w:t>
            </w:r>
          </w:p>
        </w:tc>
      </w:tr>
      <w:tr w:rsidR="00C07EE7" w:rsidRPr="005A066F" w14:paraId="51E34154" w14:textId="77777777">
        <w:trPr>
          <w:trHeight w:val="1525"/>
          <w:jc w:val="center"/>
        </w:trPr>
        <w:tc>
          <w:tcPr>
            <w:tcW w:w="1910" w:type="dxa"/>
            <w:vAlign w:val="center"/>
          </w:tcPr>
          <w:p w14:paraId="44B30B3B" w14:textId="77777777" w:rsidR="00C07EE7" w:rsidRPr="005A066F" w:rsidRDefault="00000000">
            <w:pPr>
              <w:pStyle w:val="TableParagraph"/>
              <w:spacing w:line="247" w:lineRule="auto"/>
              <w:ind w:right="34"/>
              <w:jc w:val="center"/>
              <w:rPr>
                <w:rFonts w:ascii="仿宋" w:eastAsia="仿宋" w:hAnsi="仿宋" w:cs="仿宋"/>
                <w:szCs w:val="21"/>
              </w:rPr>
            </w:pPr>
            <w:r w:rsidRPr="005A066F">
              <w:rPr>
                <w:rFonts w:ascii="仿宋" w:eastAsia="仿宋" w:hAnsi="仿宋" w:cs="仿宋" w:hint="eastAsia"/>
                <w:szCs w:val="21"/>
              </w:rPr>
              <w:t>项目管理机构</w:t>
            </w:r>
          </w:p>
        </w:tc>
        <w:tc>
          <w:tcPr>
            <w:tcW w:w="7121" w:type="dxa"/>
            <w:gridSpan w:val="2"/>
            <w:vAlign w:val="center"/>
          </w:tcPr>
          <w:p w14:paraId="23C2A02A"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拟投入的项目管理机构其他人员（项目负责人和技术负责人除外）：</w:t>
            </w:r>
          </w:p>
          <w:p w14:paraId="7C873AE7" w14:textId="77777777" w:rsidR="00F80353" w:rsidRPr="005A066F" w:rsidRDefault="00000000" w:rsidP="00F80353">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提供的其他人员（项目负责人和技术负责人除外）</w:t>
            </w:r>
            <w:r w:rsidR="00F80353" w:rsidRPr="005A066F">
              <w:rPr>
                <w:rFonts w:ascii="仿宋" w:eastAsia="仿宋" w:hAnsi="仿宋" w:cs="仿宋" w:hint="eastAsia"/>
                <w:szCs w:val="21"/>
              </w:rPr>
              <w:t>中同时</w:t>
            </w:r>
            <w:r w:rsidR="007246EA" w:rsidRPr="005A066F">
              <w:rPr>
                <w:rFonts w:ascii="仿宋" w:eastAsia="仿宋" w:hAnsi="仿宋" w:cs="仿宋" w:hint="eastAsia"/>
                <w:szCs w:val="21"/>
              </w:rPr>
              <w:t>配备</w:t>
            </w:r>
            <w:r w:rsidR="00F80353" w:rsidRPr="005A066F">
              <w:rPr>
                <w:rFonts w:ascii="仿宋" w:eastAsia="仿宋" w:hAnsi="仿宋" w:cs="仿宋" w:hint="eastAsia"/>
                <w:szCs w:val="21"/>
              </w:rPr>
              <w:t>有质量员1人、资料员1人和劳资专管员1人的得</w:t>
            </w:r>
            <w:r w:rsidR="00E521E8" w:rsidRPr="005A066F">
              <w:rPr>
                <w:rFonts w:ascii="仿宋" w:eastAsia="仿宋" w:hAnsi="仿宋" w:cs="仿宋"/>
                <w:szCs w:val="21"/>
              </w:rPr>
              <w:t>9</w:t>
            </w:r>
            <w:r w:rsidR="00F80353" w:rsidRPr="005A066F">
              <w:rPr>
                <w:rFonts w:ascii="仿宋" w:eastAsia="仿宋" w:hAnsi="仿宋" w:cs="仿宋" w:hint="eastAsia"/>
                <w:szCs w:val="21"/>
              </w:rPr>
              <w:t>分，每少一人扣</w:t>
            </w:r>
            <w:r w:rsidR="00E521E8" w:rsidRPr="005A066F">
              <w:rPr>
                <w:rFonts w:ascii="仿宋" w:eastAsia="仿宋" w:hAnsi="仿宋" w:cs="仿宋"/>
                <w:szCs w:val="21"/>
              </w:rPr>
              <w:t>3</w:t>
            </w:r>
            <w:r w:rsidR="00F80353" w:rsidRPr="005A066F">
              <w:rPr>
                <w:rFonts w:ascii="仿宋" w:eastAsia="仿宋" w:hAnsi="仿宋" w:cs="仿宋" w:hint="eastAsia"/>
                <w:szCs w:val="21"/>
              </w:rPr>
              <w:t>分，本项满分</w:t>
            </w:r>
            <w:r w:rsidR="00E521E8" w:rsidRPr="005A066F">
              <w:rPr>
                <w:rFonts w:ascii="仿宋" w:eastAsia="仿宋" w:hAnsi="仿宋" w:cs="仿宋"/>
                <w:szCs w:val="21"/>
              </w:rPr>
              <w:t>9</w:t>
            </w:r>
            <w:r w:rsidR="00F80353" w:rsidRPr="005A066F">
              <w:rPr>
                <w:rFonts w:ascii="仿宋" w:eastAsia="仿宋" w:hAnsi="仿宋" w:cs="仿宋" w:hint="eastAsia"/>
                <w:szCs w:val="21"/>
              </w:rPr>
              <w:t>分。</w:t>
            </w:r>
          </w:p>
          <w:p w14:paraId="6AEBB357" w14:textId="77777777" w:rsidR="00C07EE7" w:rsidRPr="005A066F" w:rsidRDefault="00F80353" w:rsidP="00F80353">
            <w:pPr>
              <w:pStyle w:val="TableParagraph"/>
              <w:spacing w:line="247" w:lineRule="auto"/>
              <w:ind w:right="34"/>
              <w:rPr>
                <w:rFonts w:ascii="仿宋" w:eastAsia="仿宋" w:hAnsi="仿宋" w:cs="仿宋"/>
                <w:szCs w:val="21"/>
              </w:rPr>
            </w:pPr>
            <w:r w:rsidRPr="005A066F">
              <w:rPr>
                <w:rFonts w:ascii="仿宋" w:eastAsia="仿宋" w:hAnsi="仿宋" w:cs="仿宋" w:hint="eastAsia"/>
                <w:b/>
                <w:bCs/>
                <w:szCs w:val="21"/>
              </w:rPr>
              <w:t>证明材料：</w:t>
            </w:r>
            <w:r w:rsidRPr="005A066F">
              <w:rPr>
                <w:rFonts w:ascii="仿宋" w:eastAsia="仿宋" w:hAnsi="仿宋" w:cs="仿宋" w:hint="eastAsia"/>
                <w:szCs w:val="21"/>
              </w:rPr>
              <w:t>提供相应人员的由省级住房和城乡建设主管部门或其委托的管理机构颁发的岗位资格证书</w:t>
            </w:r>
            <w:r w:rsidR="003C2B5E" w:rsidRPr="005A066F">
              <w:rPr>
                <w:rFonts w:ascii="仿宋" w:eastAsia="仿宋" w:hAnsi="仿宋" w:cs="仿宋" w:hint="eastAsia"/>
                <w:szCs w:val="21"/>
              </w:rPr>
              <w:t>或电子培训合格证</w:t>
            </w:r>
            <w:r w:rsidRPr="005A066F">
              <w:rPr>
                <w:rFonts w:ascii="仿宋" w:eastAsia="仿宋" w:hAnsi="仿宋" w:cs="仿宋" w:hint="eastAsia"/>
                <w:szCs w:val="21"/>
              </w:rPr>
              <w:t>（劳资专管员如已展开劳资专管员岗位培训的地区并已获取劳资专管员岗位证书，提供岗位相关证书；未展开劳资专管员岗位培训的地区或未获取劳资专管员岗位证书，只需提供该岗位人员身份证复印件）加盖公章、及该人员202</w:t>
            </w:r>
            <w:r w:rsidRPr="005A066F">
              <w:rPr>
                <w:rFonts w:ascii="仿宋" w:eastAsia="仿宋" w:hAnsi="仿宋" w:cs="仿宋"/>
                <w:szCs w:val="21"/>
              </w:rPr>
              <w:t>3</w:t>
            </w:r>
            <w:r w:rsidRPr="005A066F">
              <w:rPr>
                <w:rFonts w:ascii="仿宋" w:eastAsia="仿宋" w:hAnsi="仿宋" w:cs="仿宋" w:hint="eastAsia"/>
                <w:szCs w:val="21"/>
              </w:rPr>
              <w:t>年</w:t>
            </w:r>
            <w:r w:rsidRPr="005A066F">
              <w:rPr>
                <w:rFonts w:ascii="仿宋" w:eastAsia="仿宋" w:hAnsi="仿宋" w:cs="仿宋"/>
                <w:szCs w:val="21"/>
              </w:rPr>
              <w:t>01</w:t>
            </w:r>
            <w:r w:rsidRPr="005A066F">
              <w:rPr>
                <w:rFonts w:ascii="仿宋" w:eastAsia="仿宋" w:hAnsi="仿宋" w:cs="仿宋" w:hint="eastAsia"/>
                <w:szCs w:val="21"/>
              </w:rPr>
              <w:t>月至今任意1个月的社保证明复印件加盖公章，网上打印的社保清单有加盖社保管理单位或税务机构电子印章的视为原件。</w:t>
            </w:r>
          </w:p>
        </w:tc>
        <w:tc>
          <w:tcPr>
            <w:tcW w:w="711" w:type="dxa"/>
            <w:vAlign w:val="center"/>
          </w:tcPr>
          <w:p w14:paraId="6F4C0185" w14:textId="77777777" w:rsidR="00C07EE7" w:rsidRPr="005A066F" w:rsidRDefault="00E521E8">
            <w:pPr>
              <w:pStyle w:val="TableParagraph"/>
              <w:ind w:left="4"/>
              <w:jc w:val="center"/>
              <w:rPr>
                <w:rFonts w:ascii="仿宋" w:eastAsia="仿宋" w:hAnsi="仿宋" w:cs="仿宋"/>
                <w:szCs w:val="21"/>
              </w:rPr>
            </w:pPr>
            <w:r w:rsidRPr="005A066F">
              <w:rPr>
                <w:rFonts w:ascii="仿宋" w:eastAsia="仿宋" w:hAnsi="仿宋" w:cs="仿宋"/>
                <w:szCs w:val="21"/>
              </w:rPr>
              <w:t>9</w:t>
            </w:r>
          </w:p>
        </w:tc>
      </w:tr>
      <w:tr w:rsidR="00C07EE7" w:rsidRPr="005A066F" w14:paraId="41F1D73A" w14:textId="77777777">
        <w:trPr>
          <w:trHeight w:val="822"/>
          <w:jc w:val="center"/>
        </w:trPr>
        <w:tc>
          <w:tcPr>
            <w:tcW w:w="1910" w:type="dxa"/>
            <w:vAlign w:val="center"/>
          </w:tcPr>
          <w:p w14:paraId="164E10A8" w14:textId="77777777" w:rsidR="00C07EE7" w:rsidRPr="005A066F" w:rsidRDefault="00000000">
            <w:pPr>
              <w:pStyle w:val="TableParagraph"/>
              <w:spacing w:line="247" w:lineRule="auto"/>
              <w:ind w:right="34"/>
              <w:jc w:val="center"/>
              <w:rPr>
                <w:rFonts w:ascii="仿宋" w:eastAsia="仿宋" w:hAnsi="仿宋" w:cs="仿宋"/>
                <w:szCs w:val="21"/>
              </w:rPr>
            </w:pPr>
            <w:r w:rsidRPr="005A066F">
              <w:rPr>
                <w:rFonts w:ascii="仿宋" w:eastAsia="仿宋" w:hAnsi="仿宋" w:cs="仿宋" w:hint="eastAsia"/>
                <w:szCs w:val="21"/>
              </w:rPr>
              <w:t>类似项目业绩</w:t>
            </w:r>
          </w:p>
        </w:tc>
        <w:tc>
          <w:tcPr>
            <w:tcW w:w="7121" w:type="dxa"/>
            <w:gridSpan w:val="2"/>
            <w:vAlign w:val="center"/>
          </w:tcPr>
          <w:p w14:paraId="4BE1A80A" w14:textId="1FC144AE"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供应商近三年（20</w:t>
            </w:r>
            <w:r w:rsidRPr="005A066F">
              <w:rPr>
                <w:rFonts w:ascii="仿宋" w:eastAsia="仿宋" w:hAnsi="仿宋" w:cs="仿宋"/>
                <w:szCs w:val="21"/>
              </w:rPr>
              <w:t>21</w:t>
            </w:r>
            <w:r w:rsidRPr="005A066F">
              <w:rPr>
                <w:rFonts w:ascii="仿宋" w:eastAsia="仿宋" w:hAnsi="仿宋" w:cs="仿宋" w:hint="eastAsia"/>
                <w:szCs w:val="21"/>
              </w:rPr>
              <w:t>年</w:t>
            </w:r>
            <w:r w:rsidRPr="005A066F">
              <w:rPr>
                <w:rFonts w:ascii="仿宋" w:eastAsia="仿宋" w:hAnsi="仿宋" w:cs="仿宋"/>
                <w:szCs w:val="21"/>
              </w:rPr>
              <w:t>01</w:t>
            </w:r>
            <w:r w:rsidRPr="005A066F">
              <w:rPr>
                <w:rFonts w:ascii="仿宋" w:eastAsia="仿宋" w:hAnsi="仿宋" w:cs="仿宋" w:hint="eastAsia"/>
                <w:szCs w:val="21"/>
              </w:rPr>
              <w:t>月</w:t>
            </w:r>
            <w:r w:rsidRPr="005A066F">
              <w:rPr>
                <w:rFonts w:ascii="仿宋" w:eastAsia="仿宋" w:hAnsi="仿宋" w:cs="仿宋"/>
                <w:szCs w:val="21"/>
              </w:rPr>
              <w:t>01</w:t>
            </w:r>
            <w:r w:rsidRPr="005A066F">
              <w:rPr>
                <w:rFonts w:ascii="仿宋" w:eastAsia="仿宋" w:hAnsi="仿宋" w:cs="仿宋" w:hint="eastAsia"/>
                <w:szCs w:val="21"/>
              </w:rPr>
              <w:t>日至今）独立承接过类似</w:t>
            </w:r>
            <w:r w:rsidR="00A82FDE">
              <w:rPr>
                <w:rFonts w:ascii="仿宋" w:eastAsia="仿宋" w:hAnsi="仿宋" w:cs="仿宋" w:hint="eastAsia"/>
                <w:szCs w:val="21"/>
              </w:rPr>
              <w:t>项目的</w:t>
            </w:r>
            <w:r w:rsidRPr="005A066F">
              <w:rPr>
                <w:rFonts w:ascii="仿宋" w:eastAsia="仿宋" w:hAnsi="仿宋" w:cs="仿宋" w:hint="eastAsia"/>
                <w:szCs w:val="21"/>
              </w:rPr>
              <w:t>施工业绩，每提供一份业绩得</w:t>
            </w:r>
            <w:r w:rsidRPr="005A066F">
              <w:rPr>
                <w:rFonts w:ascii="仿宋" w:eastAsia="仿宋" w:hAnsi="仿宋" w:cs="仿宋"/>
                <w:szCs w:val="21"/>
              </w:rPr>
              <w:t>3</w:t>
            </w:r>
            <w:r w:rsidRPr="005A066F">
              <w:rPr>
                <w:rFonts w:ascii="仿宋" w:eastAsia="仿宋" w:hAnsi="仿宋" w:cs="仿宋" w:hint="eastAsia"/>
                <w:szCs w:val="21"/>
              </w:rPr>
              <w:t>分，本项满分</w:t>
            </w:r>
            <w:r w:rsidR="00752046" w:rsidRPr="005A066F">
              <w:rPr>
                <w:rFonts w:ascii="仿宋" w:eastAsia="仿宋" w:hAnsi="仿宋" w:cs="仿宋"/>
                <w:szCs w:val="21"/>
              </w:rPr>
              <w:t>6</w:t>
            </w:r>
            <w:r w:rsidRPr="005A066F">
              <w:rPr>
                <w:rFonts w:ascii="仿宋" w:eastAsia="仿宋" w:hAnsi="仿宋" w:cs="仿宋" w:hint="eastAsia"/>
                <w:szCs w:val="21"/>
              </w:rPr>
              <w:t>分。</w:t>
            </w:r>
          </w:p>
          <w:p w14:paraId="2AF86B84"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b/>
                <w:bCs/>
                <w:szCs w:val="21"/>
              </w:rPr>
              <w:t>证明材料：</w:t>
            </w:r>
            <w:r w:rsidRPr="005A066F">
              <w:rPr>
                <w:rFonts w:ascii="仿宋" w:eastAsia="仿宋" w:hAnsi="仿宋" w:cs="仿宋" w:hint="eastAsia"/>
                <w:szCs w:val="21"/>
              </w:rPr>
              <w:t>响应文件中提供中标通知书或合同复印件或业主证明材料复印件加盖公章（以合同签订时间为准）。</w:t>
            </w:r>
          </w:p>
        </w:tc>
        <w:tc>
          <w:tcPr>
            <w:tcW w:w="711" w:type="dxa"/>
            <w:vAlign w:val="center"/>
          </w:tcPr>
          <w:p w14:paraId="17415F4D" w14:textId="77777777" w:rsidR="00C07EE7" w:rsidRPr="005A066F" w:rsidRDefault="00752046">
            <w:pPr>
              <w:pStyle w:val="TableParagraph"/>
              <w:ind w:left="4"/>
              <w:jc w:val="center"/>
              <w:rPr>
                <w:rFonts w:ascii="仿宋" w:eastAsia="仿宋" w:hAnsi="仿宋" w:cs="仿宋"/>
                <w:szCs w:val="21"/>
              </w:rPr>
            </w:pPr>
            <w:r w:rsidRPr="005A066F">
              <w:rPr>
                <w:rFonts w:ascii="仿宋" w:eastAsia="仿宋" w:hAnsi="仿宋" w:cs="仿宋"/>
                <w:szCs w:val="21"/>
              </w:rPr>
              <w:t>6</w:t>
            </w:r>
          </w:p>
        </w:tc>
      </w:tr>
      <w:tr w:rsidR="00C07EE7" w:rsidRPr="005A066F" w14:paraId="31B62582" w14:textId="77777777">
        <w:trPr>
          <w:trHeight w:val="675"/>
          <w:jc w:val="center"/>
        </w:trPr>
        <w:tc>
          <w:tcPr>
            <w:tcW w:w="1910" w:type="dxa"/>
            <w:vMerge w:val="restart"/>
            <w:vAlign w:val="center"/>
          </w:tcPr>
          <w:p w14:paraId="75DAA622" w14:textId="77777777" w:rsidR="00C07EE7" w:rsidRPr="005A066F" w:rsidRDefault="00000000">
            <w:pPr>
              <w:pStyle w:val="TableParagraph"/>
              <w:spacing w:line="247" w:lineRule="auto"/>
              <w:ind w:left="4" w:right="34"/>
              <w:jc w:val="center"/>
              <w:rPr>
                <w:rFonts w:ascii="仿宋" w:eastAsia="仿宋" w:hAnsi="仿宋" w:cs="仿宋"/>
                <w:szCs w:val="21"/>
              </w:rPr>
            </w:pPr>
            <w:r w:rsidRPr="005A066F">
              <w:rPr>
                <w:rFonts w:ascii="仿宋" w:eastAsia="仿宋" w:hAnsi="仿宋" w:cs="仿宋" w:hint="eastAsia"/>
                <w:szCs w:val="21"/>
              </w:rPr>
              <w:t>实施方案</w:t>
            </w:r>
          </w:p>
        </w:tc>
        <w:tc>
          <w:tcPr>
            <w:tcW w:w="1218" w:type="dxa"/>
            <w:vAlign w:val="center"/>
          </w:tcPr>
          <w:p w14:paraId="60244CED" w14:textId="77777777" w:rsidR="00C07EE7" w:rsidRPr="005A066F" w:rsidRDefault="00000000">
            <w:pPr>
              <w:pStyle w:val="TableParagraph"/>
              <w:spacing w:line="247" w:lineRule="auto"/>
              <w:ind w:right="34"/>
              <w:jc w:val="center"/>
              <w:rPr>
                <w:rFonts w:ascii="仿宋" w:eastAsia="仿宋" w:hAnsi="仿宋" w:cs="仿宋"/>
                <w:szCs w:val="21"/>
              </w:rPr>
            </w:pPr>
            <w:r w:rsidRPr="005A066F">
              <w:rPr>
                <w:rFonts w:ascii="仿宋" w:eastAsia="仿宋" w:hAnsi="仿宋" w:cs="仿宋" w:hint="eastAsia"/>
                <w:szCs w:val="21"/>
              </w:rPr>
              <w:t>施工方案与技术措施（10分）</w:t>
            </w:r>
          </w:p>
        </w:tc>
        <w:tc>
          <w:tcPr>
            <w:tcW w:w="5903" w:type="dxa"/>
            <w:vAlign w:val="center"/>
          </w:tcPr>
          <w:p w14:paraId="6BA8138F"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施工方案与技术措施科学合理，适用性强，思路清晰，内容全面，能够根据实际情况制订，满足采购人的需要，考虑问题周全。</w:t>
            </w:r>
          </w:p>
          <w:p w14:paraId="2A0351A2" w14:textId="77777777" w:rsidR="00C07EE7" w:rsidRPr="005A066F" w:rsidRDefault="00000000">
            <w:pPr>
              <w:widowControl/>
              <w:rPr>
                <w:rFonts w:ascii="仿宋" w:eastAsia="仿宋" w:hAnsi="仿宋" w:cs="仿宋"/>
                <w:szCs w:val="21"/>
              </w:rPr>
            </w:pPr>
            <w:r w:rsidRPr="005A066F">
              <w:rPr>
                <w:rFonts w:ascii="仿宋" w:eastAsia="仿宋" w:hAnsi="仿宋" w:cs="仿宋"/>
                <w:szCs w:val="21"/>
              </w:rPr>
              <w:t>A</w:t>
            </w:r>
            <w:r w:rsidRPr="005A066F">
              <w:rPr>
                <w:rFonts w:ascii="仿宋" w:eastAsia="仿宋" w:hAnsi="仿宋" w:cs="仿宋" w:hint="eastAsia"/>
                <w:szCs w:val="21"/>
              </w:rPr>
              <w:t>.施工方案与技术措施科学合理，适用性强，思路清晰，内容全面，能够根据实际情况制订，满足采购人的需要，考虑问题周全，实施过程务实，各项指标均能完成，得10分；</w:t>
            </w:r>
          </w:p>
          <w:p w14:paraId="5C5F70EB" w14:textId="77777777" w:rsidR="00C07EE7" w:rsidRPr="005A066F" w:rsidRDefault="00000000">
            <w:pPr>
              <w:widowControl/>
              <w:rPr>
                <w:rFonts w:ascii="仿宋" w:eastAsia="仿宋" w:hAnsi="仿宋" w:cs="仿宋"/>
                <w:szCs w:val="21"/>
              </w:rPr>
            </w:pPr>
            <w:r w:rsidRPr="005A066F">
              <w:rPr>
                <w:rFonts w:ascii="仿宋" w:eastAsia="仿宋" w:hAnsi="仿宋" w:cs="仿宋"/>
                <w:szCs w:val="21"/>
              </w:rPr>
              <w:t>B</w:t>
            </w:r>
            <w:r w:rsidRPr="005A066F">
              <w:rPr>
                <w:rFonts w:ascii="仿宋" w:eastAsia="仿宋" w:hAnsi="仿宋" w:cs="仿宋" w:hint="eastAsia"/>
                <w:szCs w:val="21"/>
              </w:rPr>
              <w:t>.施工方案与技术措施基本能够满足采购需要，操作性不强，得</w:t>
            </w:r>
            <w:r w:rsidRPr="005A066F">
              <w:rPr>
                <w:rFonts w:ascii="仿宋" w:eastAsia="仿宋" w:hAnsi="仿宋" w:cs="仿宋"/>
                <w:szCs w:val="21"/>
              </w:rPr>
              <w:t>7</w:t>
            </w:r>
            <w:r w:rsidRPr="005A066F">
              <w:rPr>
                <w:rFonts w:ascii="仿宋" w:eastAsia="仿宋" w:hAnsi="仿宋" w:cs="仿宋" w:hint="eastAsia"/>
                <w:szCs w:val="21"/>
              </w:rPr>
              <w:t>分；</w:t>
            </w:r>
          </w:p>
          <w:p w14:paraId="547BC2A2" w14:textId="77777777" w:rsidR="00C07EE7" w:rsidRPr="005A066F" w:rsidRDefault="00000000">
            <w:pPr>
              <w:widowControl/>
              <w:rPr>
                <w:rFonts w:ascii="仿宋" w:eastAsia="仿宋" w:hAnsi="仿宋" w:cs="仿宋"/>
                <w:szCs w:val="21"/>
              </w:rPr>
            </w:pPr>
            <w:r w:rsidRPr="005A066F">
              <w:rPr>
                <w:rFonts w:ascii="仿宋" w:eastAsia="仿宋" w:hAnsi="仿宋" w:cs="仿宋"/>
                <w:szCs w:val="21"/>
              </w:rPr>
              <w:t>C</w:t>
            </w:r>
            <w:r w:rsidRPr="005A066F">
              <w:rPr>
                <w:rFonts w:ascii="仿宋" w:eastAsia="仿宋" w:hAnsi="仿宋" w:cs="仿宋" w:hint="eastAsia"/>
                <w:szCs w:val="21"/>
              </w:rPr>
              <w:t>.施工方案与技术措施不合理，得</w:t>
            </w:r>
            <w:r w:rsidRPr="005A066F">
              <w:rPr>
                <w:rFonts w:ascii="仿宋" w:eastAsia="仿宋" w:hAnsi="仿宋" w:cs="仿宋"/>
                <w:szCs w:val="21"/>
              </w:rPr>
              <w:t>3</w:t>
            </w:r>
            <w:r w:rsidRPr="005A066F">
              <w:rPr>
                <w:rFonts w:ascii="仿宋" w:eastAsia="仿宋" w:hAnsi="仿宋" w:cs="仿宋" w:hint="eastAsia"/>
                <w:szCs w:val="21"/>
              </w:rPr>
              <w:t>分；</w:t>
            </w:r>
          </w:p>
          <w:p w14:paraId="2AE6A3D5"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szCs w:val="21"/>
              </w:rPr>
              <w:t>D</w:t>
            </w:r>
            <w:r w:rsidRPr="005A066F">
              <w:rPr>
                <w:rFonts w:ascii="仿宋" w:eastAsia="仿宋" w:hAnsi="仿宋" w:cs="仿宋" w:hint="eastAsia"/>
                <w:szCs w:val="21"/>
              </w:rPr>
              <w:t>.不提供者，得0分</w:t>
            </w:r>
          </w:p>
        </w:tc>
        <w:tc>
          <w:tcPr>
            <w:tcW w:w="711" w:type="dxa"/>
            <w:vMerge w:val="restart"/>
            <w:vAlign w:val="center"/>
          </w:tcPr>
          <w:p w14:paraId="6D27FA31" w14:textId="77777777" w:rsidR="00C07EE7" w:rsidRPr="005A066F" w:rsidRDefault="00000000">
            <w:pPr>
              <w:pStyle w:val="TableParagraph"/>
              <w:ind w:left="4"/>
              <w:jc w:val="center"/>
              <w:rPr>
                <w:rFonts w:ascii="仿宋" w:eastAsia="仿宋" w:hAnsi="仿宋" w:cs="仿宋"/>
                <w:szCs w:val="21"/>
              </w:rPr>
            </w:pPr>
            <w:r w:rsidRPr="005A066F">
              <w:rPr>
                <w:rFonts w:ascii="仿宋" w:eastAsia="仿宋" w:hAnsi="仿宋" w:cs="仿宋"/>
                <w:szCs w:val="21"/>
              </w:rPr>
              <w:t>50</w:t>
            </w:r>
          </w:p>
        </w:tc>
      </w:tr>
      <w:tr w:rsidR="00C07EE7" w:rsidRPr="005A066F" w14:paraId="55A56870" w14:textId="77777777">
        <w:trPr>
          <w:trHeight w:val="674"/>
          <w:jc w:val="center"/>
        </w:trPr>
        <w:tc>
          <w:tcPr>
            <w:tcW w:w="1910" w:type="dxa"/>
            <w:vMerge/>
            <w:vAlign w:val="center"/>
          </w:tcPr>
          <w:p w14:paraId="33C9C1DF" w14:textId="77777777" w:rsidR="00C07EE7" w:rsidRPr="005A066F" w:rsidRDefault="00C07EE7">
            <w:pPr>
              <w:pStyle w:val="TableParagraph"/>
              <w:spacing w:line="247" w:lineRule="auto"/>
              <w:ind w:left="4" w:right="34"/>
              <w:jc w:val="center"/>
              <w:rPr>
                <w:rFonts w:ascii="仿宋" w:eastAsia="仿宋" w:hAnsi="仿宋" w:cs="仿宋"/>
                <w:szCs w:val="21"/>
              </w:rPr>
            </w:pPr>
          </w:p>
        </w:tc>
        <w:tc>
          <w:tcPr>
            <w:tcW w:w="1218" w:type="dxa"/>
            <w:vAlign w:val="center"/>
          </w:tcPr>
          <w:p w14:paraId="5E1F5317" w14:textId="77777777" w:rsidR="00C07EE7" w:rsidRPr="005A066F" w:rsidRDefault="00000000">
            <w:pPr>
              <w:pStyle w:val="TableParagraph"/>
              <w:spacing w:line="247" w:lineRule="auto"/>
              <w:ind w:right="34"/>
              <w:jc w:val="center"/>
              <w:rPr>
                <w:rFonts w:ascii="仿宋" w:eastAsia="仿宋" w:hAnsi="仿宋" w:cs="仿宋"/>
                <w:szCs w:val="21"/>
              </w:rPr>
            </w:pPr>
            <w:r w:rsidRPr="005A066F">
              <w:rPr>
                <w:rFonts w:ascii="仿宋" w:eastAsia="仿宋" w:hAnsi="仿宋" w:cs="仿宋" w:hint="eastAsia"/>
                <w:szCs w:val="21"/>
              </w:rPr>
              <w:t>质量管理体系与措施（10分）</w:t>
            </w:r>
          </w:p>
        </w:tc>
        <w:tc>
          <w:tcPr>
            <w:tcW w:w="5903" w:type="dxa"/>
            <w:vAlign w:val="center"/>
          </w:tcPr>
          <w:p w14:paraId="72C37357"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质量管理体系与措施科学合理，适用性强，组织机构形式合理，具体措施合理、可行，考虑问题周全。</w:t>
            </w:r>
          </w:p>
          <w:p w14:paraId="4F2CD694"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szCs w:val="21"/>
              </w:rPr>
              <w:t>A</w:t>
            </w:r>
            <w:r w:rsidRPr="005A066F">
              <w:rPr>
                <w:rFonts w:ascii="仿宋" w:eastAsia="仿宋" w:hAnsi="仿宋" w:cs="仿宋" w:hint="eastAsia"/>
                <w:szCs w:val="21"/>
              </w:rPr>
              <w:t>.质量管理体系与措施科学合理，适用性强，思路清晰，内容全面，能够根据实际情况制订，满足采购人的需要，考虑问题周全，实施过程务实，各项指标均能完成，得10分；</w:t>
            </w:r>
          </w:p>
          <w:p w14:paraId="0630BCEB"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szCs w:val="21"/>
              </w:rPr>
              <w:t>B</w:t>
            </w:r>
            <w:r w:rsidRPr="005A066F">
              <w:rPr>
                <w:rFonts w:ascii="仿宋" w:eastAsia="仿宋" w:hAnsi="仿宋" w:cs="仿宋" w:hint="eastAsia"/>
                <w:szCs w:val="21"/>
              </w:rPr>
              <w:t>.质量管理体系与措施基本能够满足采购需要，操作性不强，得</w:t>
            </w:r>
            <w:r w:rsidRPr="005A066F">
              <w:rPr>
                <w:rFonts w:ascii="仿宋" w:eastAsia="仿宋" w:hAnsi="仿宋" w:cs="仿宋"/>
                <w:szCs w:val="21"/>
              </w:rPr>
              <w:t>7</w:t>
            </w:r>
            <w:r w:rsidRPr="005A066F">
              <w:rPr>
                <w:rFonts w:ascii="仿宋" w:eastAsia="仿宋" w:hAnsi="仿宋" w:cs="仿宋" w:hint="eastAsia"/>
                <w:szCs w:val="21"/>
              </w:rPr>
              <w:t>分；</w:t>
            </w:r>
          </w:p>
          <w:p w14:paraId="16CC2BFC"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szCs w:val="21"/>
              </w:rPr>
              <w:t>C</w:t>
            </w:r>
            <w:r w:rsidRPr="005A066F">
              <w:rPr>
                <w:rFonts w:ascii="仿宋" w:eastAsia="仿宋" w:hAnsi="仿宋" w:cs="仿宋" w:hint="eastAsia"/>
                <w:szCs w:val="21"/>
              </w:rPr>
              <w:t>.质量管理体系与措施不合理，得</w:t>
            </w:r>
            <w:r w:rsidRPr="005A066F">
              <w:rPr>
                <w:rFonts w:ascii="仿宋" w:eastAsia="仿宋" w:hAnsi="仿宋" w:cs="仿宋"/>
                <w:szCs w:val="21"/>
              </w:rPr>
              <w:t>3</w:t>
            </w:r>
            <w:r w:rsidRPr="005A066F">
              <w:rPr>
                <w:rFonts w:ascii="仿宋" w:eastAsia="仿宋" w:hAnsi="仿宋" w:cs="仿宋" w:hint="eastAsia"/>
                <w:szCs w:val="21"/>
              </w:rPr>
              <w:t>分；</w:t>
            </w:r>
          </w:p>
          <w:p w14:paraId="31C02742"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szCs w:val="21"/>
              </w:rPr>
              <w:t>D</w:t>
            </w:r>
            <w:r w:rsidRPr="005A066F">
              <w:rPr>
                <w:rFonts w:ascii="仿宋" w:eastAsia="仿宋" w:hAnsi="仿宋" w:cs="仿宋" w:hint="eastAsia"/>
                <w:szCs w:val="21"/>
              </w:rPr>
              <w:t>.不提供者，得0分</w:t>
            </w:r>
          </w:p>
        </w:tc>
        <w:tc>
          <w:tcPr>
            <w:tcW w:w="711" w:type="dxa"/>
            <w:vMerge/>
            <w:vAlign w:val="center"/>
          </w:tcPr>
          <w:p w14:paraId="33AED81C" w14:textId="77777777" w:rsidR="00C07EE7" w:rsidRPr="005A066F" w:rsidRDefault="00C07EE7">
            <w:pPr>
              <w:pStyle w:val="TableParagraph"/>
              <w:ind w:left="4"/>
              <w:jc w:val="center"/>
              <w:rPr>
                <w:rFonts w:ascii="仿宋" w:eastAsia="仿宋" w:hAnsi="仿宋" w:cs="仿宋"/>
                <w:szCs w:val="21"/>
              </w:rPr>
            </w:pPr>
          </w:p>
        </w:tc>
      </w:tr>
      <w:tr w:rsidR="00C07EE7" w:rsidRPr="005A066F" w14:paraId="13BCA331" w14:textId="77777777">
        <w:trPr>
          <w:trHeight w:val="674"/>
          <w:jc w:val="center"/>
        </w:trPr>
        <w:tc>
          <w:tcPr>
            <w:tcW w:w="1910" w:type="dxa"/>
            <w:vMerge/>
            <w:vAlign w:val="center"/>
          </w:tcPr>
          <w:p w14:paraId="45A4685B" w14:textId="77777777" w:rsidR="00C07EE7" w:rsidRPr="005A066F" w:rsidRDefault="00C07EE7">
            <w:pPr>
              <w:pStyle w:val="TableParagraph"/>
              <w:spacing w:line="247" w:lineRule="auto"/>
              <w:ind w:left="4" w:right="34"/>
              <w:jc w:val="center"/>
              <w:rPr>
                <w:rFonts w:ascii="仿宋" w:eastAsia="仿宋" w:hAnsi="仿宋" w:cs="仿宋"/>
                <w:szCs w:val="21"/>
              </w:rPr>
            </w:pPr>
          </w:p>
        </w:tc>
        <w:tc>
          <w:tcPr>
            <w:tcW w:w="1218" w:type="dxa"/>
            <w:vAlign w:val="center"/>
          </w:tcPr>
          <w:p w14:paraId="4F443277" w14:textId="77777777" w:rsidR="00C07EE7" w:rsidRPr="005A066F" w:rsidRDefault="00000000">
            <w:pPr>
              <w:pStyle w:val="TableParagraph"/>
              <w:spacing w:line="247" w:lineRule="auto"/>
              <w:ind w:right="34"/>
              <w:jc w:val="center"/>
              <w:rPr>
                <w:rFonts w:ascii="仿宋" w:eastAsia="仿宋" w:hAnsi="仿宋" w:cs="仿宋"/>
                <w:szCs w:val="21"/>
              </w:rPr>
            </w:pPr>
            <w:r w:rsidRPr="005A066F">
              <w:rPr>
                <w:rFonts w:ascii="仿宋" w:eastAsia="仿宋" w:hAnsi="仿宋" w:cs="仿宋" w:hint="eastAsia"/>
                <w:szCs w:val="21"/>
              </w:rPr>
              <w:t>安全管理体系与措施（10分）</w:t>
            </w:r>
          </w:p>
        </w:tc>
        <w:tc>
          <w:tcPr>
            <w:tcW w:w="5903" w:type="dxa"/>
            <w:vAlign w:val="center"/>
          </w:tcPr>
          <w:p w14:paraId="0650DD0B"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建立施工安全生产保障体系，安全管理体系与措施科学合理，具体措施合理、适用性强，思路清晰，内容全面，考虑问题周全，实施过程务实，各项指标均能完成。</w:t>
            </w:r>
          </w:p>
          <w:p w14:paraId="673CB25B"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A.安全管理体系与措施科学合理，适用性强，思路清晰，内容全面，能够根据实际情况制订，满足采购人的需要，考虑问题周全，实施过程务实，各项指标均能完成，得10分；</w:t>
            </w:r>
          </w:p>
          <w:p w14:paraId="1E933237"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lastRenderedPageBreak/>
              <w:t>B.安全管理体系与措施基本能够满足采购需要，操作性不强，得</w:t>
            </w:r>
            <w:r w:rsidRPr="005A066F">
              <w:rPr>
                <w:rFonts w:ascii="仿宋" w:eastAsia="仿宋" w:hAnsi="仿宋" w:cs="仿宋"/>
                <w:szCs w:val="21"/>
              </w:rPr>
              <w:t>7</w:t>
            </w:r>
            <w:r w:rsidRPr="005A066F">
              <w:rPr>
                <w:rFonts w:ascii="仿宋" w:eastAsia="仿宋" w:hAnsi="仿宋" w:cs="仿宋" w:hint="eastAsia"/>
                <w:szCs w:val="21"/>
              </w:rPr>
              <w:t>分；</w:t>
            </w:r>
          </w:p>
          <w:p w14:paraId="0FFA23B4"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C.安全管理体系与措施不合理，得</w:t>
            </w:r>
            <w:r w:rsidRPr="005A066F">
              <w:rPr>
                <w:rFonts w:ascii="仿宋" w:eastAsia="仿宋" w:hAnsi="仿宋" w:cs="仿宋"/>
                <w:szCs w:val="21"/>
              </w:rPr>
              <w:t>3</w:t>
            </w:r>
            <w:r w:rsidRPr="005A066F">
              <w:rPr>
                <w:rFonts w:ascii="仿宋" w:eastAsia="仿宋" w:hAnsi="仿宋" w:cs="仿宋" w:hint="eastAsia"/>
                <w:szCs w:val="21"/>
              </w:rPr>
              <w:t>分；</w:t>
            </w:r>
          </w:p>
          <w:p w14:paraId="0A385AF4"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D.不提供者，得0分</w:t>
            </w:r>
          </w:p>
        </w:tc>
        <w:tc>
          <w:tcPr>
            <w:tcW w:w="711" w:type="dxa"/>
            <w:vMerge/>
            <w:vAlign w:val="center"/>
          </w:tcPr>
          <w:p w14:paraId="2F05FCB6" w14:textId="77777777" w:rsidR="00C07EE7" w:rsidRPr="005A066F" w:rsidRDefault="00C07EE7">
            <w:pPr>
              <w:pStyle w:val="TableParagraph"/>
              <w:ind w:left="4"/>
              <w:jc w:val="center"/>
              <w:rPr>
                <w:rFonts w:ascii="仿宋" w:eastAsia="仿宋" w:hAnsi="仿宋" w:cs="仿宋"/>
                <w:szCs w:val="21"/>
              </w:rPr>
            </w:pPr>
          </w:p>
        </w:tc>
      </w:tr>
      <w:tr w:rsidR="00C07EE7" w:rsidRPr="005A066F" w14:paraId="5C2A4FAE" w14:textId="77777777">
        <w:trPr>
          <w:trHeight w:val="674"/>
          <w:jc w:val="center"/>
        </w:trPr>
        <w:tc>
          <w:tcPr>
            <w:tcW w:w="1910" w:type="dxa"/>
            <w:vMerge/>
            <w:vAlign w:val="center"/>
          </w:tcPr>
          <w:p w14:paraId="46CD56CF" w14:textId="77777777" w:rsidR="00C07EE7" w:rsidRPr="005A066F" w:rsidRDefault="00C07EE7">
            <w:pPr>
              <w:pStyle w:val="TableParagraph"/>
              <w:spacing w:line="247" w:lineRule="auto"/>
              <w:ind w:left="4" w:right="34"/>
              <w:jc w:val="center"/>
              <w:rPr>
                <w:rFonts w:ascii="仿宋" w:eastAsia="仿宋" w:hAnsi="仿宋" w:cs="仿宋"/>
                <w:szCs w:val="21"/>
              </w:rPr>
            </w:pPr>
          </w:p>
        </w:tc>
        <w:tc>
          <w:tcPr>
            <w:tcW w:w="1218" w:type="dxa"/>
            <w:vAlign w:val="center"/>
          </w:tcPr>
          <w:p w14:paraId="4E880C07" w14:textId="77777777" w:rsidR="00C07EE7" w:rsidRPr="005A066F" w:rsidRDefault="00000000">
            <w:pPr>
              <w:pStyle w:val="TableParagraph"/>
              <w:spacing w:line="247" w:lineRule="auto"/>
              <w:ind w:right="34"/>
              <w:jc w:val="center"/>
              <w:rPr>
                <w:rFonts w:ascii="仿宋" w:eastAsia="仿宋" w:hAnsi="仿宋" w:cs="仿宋"/>
                <w:szCs w:val="21"/>
              </w:rPr>
            </w:pPr>
            <w:r w:rsidRPr="005A066F">
              <w:rPr>
                <w:rFonts w:ascii="仿宋" w:eastAsia="仿宋" w:hAnsi="仿宋" w:cs="仿宋" w:hint="eastAsia"/>
                <w:szCs w:val="21"/>
              </w:rPr>
              <w:t>环保管理体系与措施（10分）</w:t>
            </w:r>
          </w:p>
        </w:tc>
        <w:tc>
          <w:tcPr>
            <w:tcW w:w="5903" w:type="dxa"/>
            <w:vAlign w:val="center"/>
          </w:tcPr>
          <w:p w14:paraId="544257A9"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环保管理体系与措施科学合理，适用性强，思路清晰，内容全面，考虑问题周全，实施过程务实。</w:t>
            </w:r>
          </w:p>
          <w:p w14:paraId="1029D68C"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A.环保管理体系与措施科学合理，适用性强，思路清晰，内容全面，能够根据实际情况制订，满足采购人的需要，考虑问题周全，实施过程务实，各项指标均能完成，得10分；</w:t>
            </w:r>
          </w:p>
          <w:p w14:paraId="30187EC5"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B.环保管理体系与措施基本能够满足采购需要，操作性不强，得</w:t>
            </w:r>
            <w:r w:rsidRPr="005A066F">
              <w:rPr>
                <w:rFonts w:ascii="仿宋" w:eastAsia="仿宋" w:hAnsi="仿宋" w:cs="仿宋"/>
                <w:szCs w:val="21"/>
              </w:rPr>
              <w:t>7</w:t>
            </w:r>
            <w:r w:rsidRPr="005A066F">
              <w:rPr>
                <w:rFonts w:ascii="仿宋" w:eastAsia="仿宋" w:hAnsi="仿宋" w:cs="仿宋" w:hint="eastAsia"/>
                <w:szCs w:val="21"/>
              </w:rPr>
              <w:t>分；</w:t>
            </w:r>
          </w:p>
          <w:p w14:paraId="36C4111A"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C.环保管理体系与措施不合理，得</w:t>
            </w:r>
            <w:r w:rsidRPr="005A066F">
              <w:rPr>
                <w:rFonts w:ascii="仿宋" w:eastAsia="仿宋" w:hAnsi="仿宋" w:cs="仿宋"/>
                <w:szCs w:val="21"/>
              </w:rPr>
              <w:t>3</w:t>
            </w:r>
            <w:r w:rsidRPr="005A066F">
              <w:rPr>
                <w:rFonts w:ascii="仿宋" w:eastAsia="仿宋" w:hAnsi="仿宋" w:cs="仿宋" w:hint="eastAsia"/>
                <w:szCs w:val="21"/>
              </w:rPr>
              <w:t>分；</w:t>
            </w:r>
          </w:p>
          <w:p w14:paraId="1AD0DB81"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D.不提供者，得0分</w:t>
            </w:r>
          </w:p>
        </w:tc>
        <w:tc>
          <w:tcPr>
            <w:tcW w:w="711" w:type="dxa"/>
            <w:vMerge/>
            <w:vAlign w:val="center"/>
          </w:tcPr>
          <w:p w14:paraId="59819B29" w14:textId="77777777" w:rsidR="00C07EE7" w:rsidRPr="005A066F" w:rsidRDefault="00C07EE7">
            <w:pPr>
              <w:pStyle w:val="TableParagraph"/>
              <w:ind w:left="4"/>
              <w:jc w:val="center"/>
              <w:rPr>
                <w:rFonts w:ascii="仿宋" w:eastAsia="仿宋" w:hAnsi="仿宋" w:cs="仿宋"/>
                <w:szCs w:val="21"/>
              </w:rPr>
            </w:pPr>
          </w:p>
        </w:tc>
      </w:tr>
      <w:tr w:rsidR="00C07EE7" w:rsidRPr="005A066F" w14:paraId="7154ADD5" w14:textId="77777777">
        <w:trPr>
          <w:trHeight w:val="406"/>
          <w:jc w:val="center"/>
        </w:trPr>
        <w:tc>
          <w:tcPr>
            <w:tcW w:w="1910" w:type="dxa"/>
            <w:vMerge/>
            <w:vAlign w:val="center"/>
          </w:tcPr>
          <w:p w14:paraId="5E3FB39B" w14:textId="77777777" w:rsidR="00C07EE7" w:rsidRPr="005A066F" w:rsidRDefault="00C07EE7">
            <w:pPr>
              <w:pStyle w:val="TableParagraph"/>
              <w:spacing w:line="247" w:lineRule="auto"/>
              <w:ind w:left="4" w:right="34"/>
              <w:jc w:val="center"/>
              <w:rPr>
                <w:rFonts w:ascii="仿宋" w:eastAsia="仿宋" w:hAnsi="仿宋" w:cs="仿宋"/>
                <w:szCs w:val="21"/>
              </w:rPr>
            </w:pPr>
          </w:p>
        </w:tc>
        <w:tc>
          <w:tcPr>
            <w:tcW w:w="1218" w:type="dxa"/>
            <w:vAlign w:val="center"/>
          </w:tcPr>
          <w:p w14:paraId="4CDA22A4" w14:textId="77777777" w:rsidR="00C07EE7" w:rsidRPr="005A066F" w:rsidRDefault="00000000">
            <w:pPr>
              <w:pStyle w:val="TableParagraph"/>
              <w:spacing w:line="247" w:lineRule="auto"/>
              <w:ind w:right="34"/>
              <w:jc w:val="center"/>
              <w:rPr>
                <w:rFonts w:ascii="仿宋" w:eastAsia="仿宋" w:hAnsi="仿宋" w:cs="仿宋"/>
                <w:szCs w:val="21"/>
              </w:rPr>
            </w:pPr>
            <w:r w:rsidRPr="005A066F">
              <w:rPr>
                <w:rFonts w:ascii="仿宋" w:eastAsia="仿宋" w:hAnsi="仿宋" w:cs="仿宋" w:hint="eastAsia"/>
                <w:szCs w:val="21"/>
              </w:rPr>
              <w:t>工程进度计划与措施（10分）</w:t>
            </w:r>
          </w:p>
        </w:tc>
        <w:tc>
          <w:tcPr>
            <w:tcW w:w="5903" w:type="dxa"/>
            <w:vAlign w:val="center"/>
          </w:tcPr>
          <w:p w14:paraId="676FC58B"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工程进度线路清晰、准确、完整，工程进度计划与措施科学合理，适用性强。</w:t>
            </w:r>
          </w:p>
          <w:p w14:paraId="45FA48C7"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A.工程进度计划与措施科学合理，适用性强，思路清晰，内容全面，能够根据实际情况制订，满足采购人的需要，考虑问题周全，实施过程务实，各项指标均能完成，得10分；</w:t>
            </w:r>
          </w:p>
          <w:p w14:paraId="2DC6C79F"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B.工程进度计划与措施基本能够满足采购需要，操作性不强，得</w:t>
            </w:r>
            <w:r w:rsidRPr="005A066F">
              <w:rPr>
                <w:rFonts w:ascii="仿宋" w:eastAsia="仿宋" w:hAnsi="仿宋" w:cs="仿宋"/>
                <w:szCs w:val="21"/>
              </w:rPr>
              <w:t>7</w:t>
            </w:r>
            <w:r w:rsidRPr="005A066F">
              <w:rPr>
                <w:rFonts w:ascii="仿宋" w:eastAsia="仿宋" w:hAnsi="仿宋" w:cs="仿宋" w:hint="eastAsia"/>
                <w:szCs w:val="21"/>
              </w:rPr>
              <w:t>分；</w:t>
            </w:r>
          </w:p>
          <w:p w14:paraId="3DE4E39F"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C.工程进度计划与措施不合理，得</w:t>
            </w:r>
            <w:r w:rsidRPr="005A066F">
              <w:rPr>
                <w:rFonts w:ascii="仿宋" w:eastAsia="仿宋" w:hAnsi="仿宋" w:cs="仿宋"/>
                <w:szCs w:val="21"/>
              </w:rPr>
              <w:t>3</w:t>
            </w:r>
            <w:r w:rsidRPr="005A066F">
              <w:rPr>
                <w:rFonts w:ascii="仿宋" w:eastAsia="仿宋" w:hAnsi="仿宋" w:cs="仿宋" w:hint="eastAsia"/>
                <w:szCs w:val="21"/>
              </w:rPr>
              <w:t>分；</w:t>
            </w:r>
          </w:p>
          <w:p w14:paraId="10FD21D5" w14:textId="77777777" w:rsidR="00C07EE7" w:rsidRPr="005A066F" w:rsidRDefault="00000000">
            <w:pPr>
              <w:pStyle w:val="TableParagraph"/>
              <w:spacing w:line="247" w:lineRule="auto"/>
              <w:ind w:right="34"/>
              <w:rPr>
                <w:rFonts w:ascii="仿宋" w:eastAsia="仿宋" w:hAnsi="仿宋" w:cs="仿宋"/>
                <w:szCs w:val="21"/>
              </w:rPr>
            </w:pPr>
            <w:r w:rsidRPr="005A066F">
              <w:rPr>
                <w:rFonts w:ascii="仿宋" w:eastAsia="仿宋" w:hAnsi="仿宋" w:cs="仿宋" w:hint="eastAsia"/>
                <w:szCs w:val="21"/>
              </w:rPr>
              <w:t>D.不提供者，得0分</w:t>
            </w:r>
          </w:p>
        </w:tc>
        <w:tc>
          <w:tcPr>
            <w:tcW w:w="711" w:type="dxa"/>
            <w:vMerge/>
            <w:vAlign w:val="center"/>
          </w:tcPr>
          <w:p w14:paraId="5A079E67" w14:textId="77777777" w:rsidR="00C07EE7" w:rsidRPr="005A066F" w:rsidRDefault="00C07EE7">
            <w:pPr>
              <w:pStyle w:val="TableParagraph"/>
              <w:ind w:left="4"/>
              <w:jc w:val="center"/>
              <w:rPr>
                <w:rFonts w:ascii="仿宋" w:eastAsia="仿宋" w:hAnsi="仿宋" w:cs="仿宋"/>
                <w:szCs w:val="21"/>
              </w:rPr>
            </w:pPr>
          </w:p>
        </w:tc>
      </w:tr>
    </w:tbl>
    <w:p w14:paraId="589DAB1B" w14:textId="77777777" w:rsidR="00C07EE7" w:rsidRPr="005A066F" w:rsidRDefault="00000000">
      <w:pPr>
        <w:pStyle w:val="af6"/>
        <w:widowControl w:val="0"/>
        <w:spacing w:before="0" w:beforeAutospacing="0" w:after="0" w:afterAutospacing="0" w:line="360" w:lineRule="auto"/>
        <w:rPr>
          <w:rFonts w:ascii="仿宋" w:eastAsia="仿宋" w:hAnsi="仿宋"/>
          <w:kern w:val="2"/>
          <w:szCs w:val="24"/>
        </w:rPr>
      </w:pPr>
      <w:r w:rsidRPr="005A066F">
        <w:rPr>
          <w:rFonts w:ascii="仿宋" w:eastAsia="仿宋" w:hAnsi="仿宋"/>
          <w:b/>
          <w:kern w:val="2"/>
          <w:szCs w:val="24"/>
        </w:rPr>
        <w:t xml:space="preserve">备注： </w:t>
      </w:r>
      <w:r w:rsidRPr="005A066F">
        <w:rPr>
          <w:rFonts w:ascii="仿宋" w:eastAsia="仿宋" w:hAnsi="仿宋"/>
          <w:kern w:val="2"/>
          <w:szCs w:val="24"/>
        </w:rPr>
        <w:t>最终得分取平均值时按四舍五入法保留到小数点后两位数。</w:t>
      </w:r>
    </w:p>
    <w:p w14:paraId="33BA05D9" w14:textId="77777777" w:rsidR="00C07EE7" w:rsidRPr="005A066F" w:rsidRDefault="00000000">
      <w:pPr>
        <w:pStyle w:val="3"/>
        <w:tabs>
          <w:tab w:val="clear" w:pos="5852"/>
        </w:tabs>
        <w:snapToGrid/>
        <w:spacing w:before="260" w:after="260" w:line="413" w:lineRule="auto"/>
        <w:rPr>
          <w:rFonts w:ascii="仿宋" w:eastAsia="仿宋" w:hAnsi="仿宋"/>
          <w:sz w:val="24"/>
        </w:rPr>
      </w:pPr>
      <w:r w:rsidRPr="005A066F">
        <w:rPr>
          <w:rFonts w:ascii="仿宋" w:eastAsia="仿宋" w:hAnsi="仿宋"/>
        </w:rPr>
        <w:br w:type="page"/>
      </w:r>
      <w:bookmarkStart w:id="190" w:name="_Toc89341791"/>
      <w:bookmarkStart w:id="191" w:name="_Toc246826118"/>
      <w:r w:rsidRPr="005A066F">
        <w:rPr>
          <w:rFonts w:ascii="仿宋" w:eastAsia="仿宋" w:hAnsi="仿宋" w:hint="eastAsia"/>
          <w:bCs/>
          <w:sz w:val="32"/>
          <w:szCs w:val="32"/>
        </w:rPr>
        <w:lastRenderedPageBreak/>
        <w:t>附件</w:t>
      </w:r>
      <w:bookmarkEnd w:id="190"/>
      <w:r w:rsidRPr="005A066F">
        <w:rPr>
          <w:rFonts w:ascii="仿宋" w:eastAsia="仿宋" w:hAnsi="仿宋"/>
          <w:bCs/>
          <w:sz w:val="32"/>
          <w:szCs w:val="32"/>
        </w:rPr>
        <w:t>1</w:t>
      </w:r>
    </w:p>
    <w:p w14:paraId="027F23E9" w14:textId="77777777" w:rsidR="00C07EE7" w:rsidRPr="005A066F" w:rsidRDefault="00000000">
      <w:pPr>
        <w:spacing w:line="360" w:lineRule="auto"/>
        <w:jc w:val="center"/>
        <w:rPr>
          <w:rFonts w:ascii="仿宋" w:eastAsia="仿宋" w:hAnsi="仿宋" w:cs="宋体"/>
          <w:b/>
          <w:bCs/>
          <w:color w:val="000000"/>
          <w:kern w:val="0"/>
          <w:sz w:val="32"/>
          <w:szCs w:val="32"/>
        </w:rPr>
      </w:pPr>
      <w:r w:rsidRPr="005A066F">
        <w:rPr>
          <w:rFonts w:ascii="仿宋" w:eastAsia="仿宋" w:hAnsi="仿宋" w:cs="宋体" w:hint="eastAsia"/>
          <w:b/>
          <w:bCs/>
          <w:color w:val="000000"/>
          <w:kern w:val="0"/>
          <w:sz w:val="32"/>
          <w:szCs w:val="32"/>
        </w:rPr>
        <w:t xml:space="preserve"> </w:t>
      </w:r>
      <w:r w:rsidR="008E0206" w:rsidRPr="005A066F">
        <w:rPr>
          <w:rFonts w:ascii="仿宋" w:eastAsia="仿宋" w:hAnsi="仿宋" w:cs="宋体" w:hint="eastAsia"/>
          <w:b/>
          <w:bCs/>
          <w:color w:val="000000"/>
          <w:kern w:val="0"/>
          <w:sz w:val="32"/>
          <w:szCs w:val="32"/>
        </w:rPr>
        <w:t>昌江县农贸市场创文点位升级改造项目</w:t>
      </w:r>
    </w:p>
    <w:p w14:paraId="62915F75" w14:textId="77777777" w:rsidR="00C07EE7" w:rsidRPr="005A066F" w:rsidRDefault="00000000">
      <w:pPr>
        <w:spacing w:line="360" w:lineRule="auto"/>
        <w:jc w:val="center"/>
        <w:rPr>
          <w:rFonts w:ascii="仿宋" w:eastAsia="仿宋" w:hAnsi="仿宋" w:cs="宋体"/>
          <w:b/>
          <w:bCs/>
          <w:color w:val="000000"/>
          <w:kern w:val="0"/>
          <w:sz w:val="24"/>
          <w:szCs w:val="32"/>
        </w:rPr>
      </w:pPr>
      <w:r w:rsidRPr="005A066F">
        <w:rPr>
          <w:rFonts w:ascii="仿宋" w:eastAsia="仿宋" w:hAnsi="仿宋" w:cs="宋体" w:hint="eastAsia"/>
          <w:b/>
          <w:bCs/>
          <w:color w:val="000000"/>
          <w:kern w:val="0"/>
          <w:sz w:val="24"/>
          <w:szCs w:val="32"/>
        </w:rPr>
        <w:t>项目编号：</w:t>
      </w:r>
      <w:r w:rsidR="008E0206" w:rsidRPr="005A066F">
        <w:rPr>
          <w:rFonts w:ascii="仿宋" w:eastAsia="仿宋" w:hAnsi="仿宋" w:cs="宋体"/>
          <w:b/>
          <w:bCs/>
          <w:color w:val="000000"/>
          <w:kern w:val="0"/>
          <w:sz w:val="24"/>
          <w:szCs w:val="32"/>
        </w:rPr>
        <w:t>HNZS-CS-20230524022</w:t>
      </w:r>
    </w:p>
    <w:p w14:paraId="7E080616" w14:textId="77777777" w:rsidR="00C07EE7" w:rsidRPr="005A066F" w:rsidRDefault="00000000">
      <w:pPr>
        <w:spacing w:line="360" w:lineRule="auto"/>
        <w:jc w:val="center"/>
        <w:rPr>
          <w:rFonts w:ascii="仿宋" w:eastAsia="仿宋" w:hAnsi="仿宋"/>
          <w:b/>
          <w:sz w:val="32"/>
          <w:szCs w:val="32"/>
        </w:rPr>
      </w:pPr>
      <w:r w:rsidRPr="005A066F">
        <w:rPr>
          <w:rFonts w:ascii="仿宋" w:eastAsia="仿宋" w:hAnsi="仿宋" w:hint="eastAsia"/>
          <w:b/>
          <w:sz w:val="32"/>
          <w:szCs w:val="32"/>
        </w:rPr>
        <w:t>二次报价表</w:t>
      </w:r>
    </w:p>
    <w:p w14:paraId="14DE7122" w14:textId="77777777" w:rsidR="00C07EE7" w:rsidRPr="005A066F" w:rsidRDefault="00C07EE7">
      <w:pPr>
        <w:rPr>
          <w:rFonts w:ascii="仿宋" w:eastAsia="仿宋" w:hAnsi="仿宋"/>
          <w:sz w:val="24"/>
        </w:rPr>
      </w:pPr>
    </w:p>
    <w:p w14:paraId="34A6D1A3" w14:textId="77777777" w:rsidR="00C07EE7" w:rsidRPr="005A066F" w:rsidRDefault="00000000">
      <w:pPr>
        <w:rPr>
          <w:rFonts w:ascii="仿宋" w:eastAsia="仿宋" w:hAnsi="仿宋"/>
          <w:sz w:val="24"/>
        </w:rPr>
      </w:pPr>
      <w:r w:rsidRPr="005A066F">
        <w:rPr>
          <w:rFonts w:ascii="仿宋" w:eastAsia="仿宋" w:hAnsi="仿宋" w:hint="eastAsia"/>
          <w:sz w:val="24"/>
        </w:rPr>
        <w:t>供应商：</w:t>
      </w:r>
      <w:r w:rsidRPr="005A066F">
        <w:rPr>
          <w:rFonts w:ascii="仿宋" w:eastAsia="仿宋" w:hAnsi="仿宋" w:hint="eastAsia"/>
          <w:sz w:val="24"/>
          <w:u w:val="single"/>
        </w:rPr>
        <w:t xml:space="preserve">                   </w:t>
      </w:r>
      <w:r w:rsidRPr="005A066F">
        <w:rPr>
          <w:rFonts w:ascii="仿宋" w:eastAsia="仿宋" w:hAnsi="仿宋" w:hint="eastAsia"/>
          <w:sz w:val="24"/>
        </w:rPr>
        <w:t>（盖章）</w:t>
      </w:r>
    </w:p>
    <w:p w14:paraId="7EC51B19" w14:textId="77777777" w:rsidR="00C07EE7" w:rsidRPr="005A066F" w:rsidRDefault="00C07EE7">
      <w:pPr>
        <w:rPr>
          <w:rFonts w:ascii="仿宋" w:eastAsia="仿宋" w:hAnsi="仿宋"/>
          <w:b/>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67"/>
      </w:tblGrid>
      <w:tr w:rsidR="00C07EE7" w:rsidRPr="005A066F" w14:paraId="1F13B425" w14:textId="77777777">
        <w:trPr>
          <w:trHeight w:val="2223"/>
        </w:trPr>
        <w:tc>
          <w:tcPr>
            <w:tcW w:w="8767" w:type="dxa"/>
          </w:tcPr>
          <w:p w14:paraId="6AAD99D2" w14:textId="77777777" w:rsidR="00C07EE7" w:rsidRPr="005A066F" w:rsidRDefault="00000000">
            <w:pPr>
              <w:spacing w:line="480" w:lineRule="auto"/>
              <w:rPr>
                <w:rFonts w:ascii="仿宋" w:eastAsia="仿宋" w:hAnsi="仿宋"/>
                <w:sz w:val="24"/>
              </w:rPr>
            </w:pPr>
            <w:r w:rsidRPr="005A066F">
              <w:rPr>
                <w:rFonts w:ascii="仿宋" w:eastAsia="仿宋" w:hAnsi="仿宋" w:hint="eastAsia"/>
                <w:sz w:val="24"/>
              </w:rPr>
              <w:t>供应商最终报价：</w:t>
            </w:r>
          </w:p>
          <w:p w14:paraId="20F3045A" w14:textId="77777777" w:rsidR="00C07EE7" w:rsidRPr="005A066F" w:rsidRDefault="00000000">
            <w:pPr>
              <w:spacing w:line="480" w:lineRule="auto"/>
              <w:ind w:firstLineChars="550" w:firstLine="1320"/>
              <w:rPr>
                <w:rFonts w:ascii="仿宋" w:eastAsia="仿宋" w:hAnsi="仿宋"/>
                <w:sz w:val="24"/>
              </w:rPr>
            </w:pPr>
            <w:r w:rsidRPr="005A066F">
              <w:rPr>
                <w:rFonts w:ascii="仿宋" w:eastAsia="仿宋" w:hAnsi="仿宋" w:hint="eastAsia"/>
                <w:sz w:val="24"/>
              </w:rPr>
              <w:t>人民币大写：</w:t>
            </w:r>
            <w:r w:rsidRPr="005A066F">
              <w:rPr>
                <w:rFonts w:ascii="仿宋" w:eastAsia="仿宋" w:hAnsi="仿宋" w:hint="eastAsia"/>
                <w:sz w:val="24"/>
                <w:u w:val="single"/>
              </w:rPr>
              <w:t xml:space="preserve">                            </w:t>
            </w:r>
          </w:p>
          <w:p w14:paraId="25FABC3A" w14:textId="77777777" w:rsidR="00C07EE7" w:rsidRPr="005A066F" w:rsidRDefault="00000000">
            <w:pPr>
              <w:rPr>
                <w:rFonts w:ascii="仿宋" w:eastAsia="仿宋" w:hAnsi="仿宋"/>
                <w:sz w:val="24"/>
              </w:rPr>
            </w:pPr>
            <w:r w:rsidRPr="005A066F">
              <w:rPr>
                <w:rFonts w:ascii="仿宋" w:eastAsia="仿宋" w:hAnsi="仿宋" w:hint="eastAsia"/>
                <w:sz w:val="24"/>
              </w:rPr>
              <w:t xml:space="preserve">           小 </w:t>
            </w:r>
            <w:r w:rsidRPr="005A066F">
              <w:rPr>
                <w:rFonts w:ascii="仿宋" w:eastAsia="仿宋" w:hAnsi="仿宋"/>
                <w:sz w:val="24"/>
              </w:rPr>
              <w:t xml:space="preserve">     </w:t>
            </w:r>
            <w:r w:rsidRPr="005A066F">
              <w:rPr>
                <w:rFonts w:ascii="仿宋" w:eastAsia="仿宋" w:hAnsi="仿宋" w:hint="eastAsia"/>
                <w:sz w:val="24"/>
              </w:rPr>
              <w:t>写：</w:t>
            </w:r>
            <w:r w:rsidRPr="005A066F">
              <w:rPr>
                <w:rFonts w:ascii="仿宋" w:eastAsia="仿宋" w:hAnsi="仿宋" w:hint="eastAsia"/>
                <w:sz w:val="24"/>
                <w:u w:val="single"/>
              </w:rPr>
              <w:t xml:space="preserve">￥                          </w:t>
            </w:r>
          </w:p>
        </w:tc>
      </w:tr>
      <w:tr w:rsidR="00C07EE7" w:rsidRPr="005A066F" w14:paraId="5637BA21" w14:textId="77777777">
        <w:trPr>
          <w:trHeight w:val="3279"/>
        </w:trPr>
        <w:tc>
          <w:tcPr>
            <w:tcW w:w="8767" w:type="dxa"/>
          </w:tcPr>
          <w:p w14:paraId="51F2B653" w14:textId="77777777" w:rsidR="00C07EE7" w:rsidRPr="005A066F" w:rsidRDefault="00C07EE7">
            <w:pPr>
              <w:rPr>
                <w:rFonts w:ascii="仿宋" w:eastAsia="仿宋" w:hAnsi="仿宋"/>
                <w:sz w:val="24"/>
              </w:rPr>
            </w:pPr>
          </w:p>
          <w:p w14:paraId="6749618C" w14:textId="77777777" w:rsidR="00C07EE7" w:rsidRPr="005A066F" w:rsidRDefault="00000000">
            <w:pPr>
              <w:rPr>
                <w:rFonts w:ascii="仿宋" w:eastAsia="仿宋" w:hAnsi="仿宋"/>
                <w:sz w:val="24"/>
              </w:rPr>
            </w:pPr>
            <w:r w:rsidRPr="005A066F">
              <w:rPr>
                <w:rFonts w:ascii="仿宋" w:eastAsia="仿宋" w:hAnsi="仿宋" w:hint="eastAsia"/>
                <w:sz w:val="24"/>
              </w:rPr>
              <w:t>供应商承诺的其他条件：</w:t>
            </w:r>
          </w:p>
          <w:p w14:paraId="05301812" w14:textId="77777777" w:rsidR="00C07EE7" w:rsidRPr="005A066F" w:rsidRDefault="00C07EE7">
            <w:pPr>
              <w:rPr>
                <w:rFonts w:ascii="仿宋" w:eastAsia="仿宋" w:hAnsi="仿宋"/>
                <w:sz w:val="24"/>
              </w:rPr>
            </w:pPr>
          </w:p>
          <w:p w14:paraId="211826B5" w14:textId="77777777" w:rsidR="00C07EE7" w:rsidRPr="005A066F" w:rsidRDefault="00C07EE7">
            <w:pPr>
              <w:rPr>
                <w:rFonts w:ascii="仿宋" w:eastAsia="仿宋" w:hAnsi="仿宋"/>
                <w:sz w:val="24"/>
              </w:rPr>
            </w:pPr>
          </w:p>
          <w:p w14:paraId="3691C220" w14:textId="77777777" w:rsidR="00C07EE7" w:rsidRPr="005A066F" w:rsidRDefault="00C07EE7">
            <w:pPr>
              <w:rPr>
                <w:rFonts w:ascii="仿宋" w:eastAsia="仿宋" w:hAnsi="仿宋"/>
                <w:sz w:val="24"/>
              </w:rPr>
            </w:pPr>
          </w:p>
          <w:p w14:paraId="10D10D56" w14:textId="77777777" w:rsidR="00C07EE7" w:rsidRPr="005A066F" w:rsidRDefault="00C07EE7">
            <w:pPr>
              <w:rPr>
                <w:rFonts w:ascii="仿宋" w:eastAsia="仿宋" w:hAnsi="仿宋"/>
                <w:sz w:val="24"/>
              </w:rPr>
            </w:pPr>
          </w:p>
          <w:p w14:paraId="3EF94933" w14:textId="77777777" w:rsidR="00C07EE7" w:rsidRPr="005A066F" w:rsidRDefault="00C07EE7">
            <w:pPr>
              <w:rPr>
                <w:rFonts w:ascii="仿宋" w:eastAsia="仿宋" w:hAnsi="仿宋"/>
                <w:sz w:val="24"/>
              </w:rPr>
            </w:pPr>
          </w:p>
          <w:p w14:paraId="7C7A02C3" w14:textId="77777777" w:rsidR="00C07EE7" w:rsidRPr="005A066F" w:rsidRDefault="00C07EE7">
            <w:pPr>
              <w:rPr>
                <w:rFonts w:ascii="仿宋" w:eastAsia="仿宋" w:hAnsi="仿宋"/>
                <w:sz w:val="24"/>
              </w:rPr>
            </w:pPr>
          </w:p>
          <w:p w14:paraId="6FC8FFDA" w14:textId="77777777" w:rsidR="00C07EE7" w:rsidRPr="005A066F" w:rsidRDefault="00C07EE7">
            <w:pPr>
              <w:rPr>
                <w:rFonts w:ascii="仿宋" w:eastAsia="仿宋" w:hAnsi="仿宋"/>
                <w:sz w:val="24"/>
              </w:rPr>
            </w:pPr>
          </w:p>
          <w:p w14:paraId="0D0C48B5" w14:textId="77777777" w:rsidR="00C07EE7" w:rsidRPr="005A066F" w:rsidRDefault="00000000">
            <w:pPr>
              <w:ind w:firstLineChars="1500" w:firstLine="3600"/>
              <w:rPr>
                <w:rFonts w:ascii="仿宋" w:eastAsia="仿宋" w:hAnsi="仿宋"/>
                <w:sz w:val="24"/>
              </w:rPr>
            </w:pPr>
            <w:r w:rsidRPr="005A066F">
              <w:rPr>
                <w:rFonts w:ascii="仿宋" w:eastAsia="仿宋" w:hAnsi="仿宋" w:hint="eastAsia"/>
                <w:sz w:val="24"/>
              </w:rPr>
              <w:t>法定代表人或授权代理人签字：</w:t>
            </w:r>
          </w:p>
          <w:p w14:paraId="2B4DFAA2" w14:textId="77777777" w:rsidR="00C07EE7" w:rsidRPr="005A066F" w:rsidRDefault="00C07EE7">
            <w:pPr>
              <w:ind w:firstLineChars="1500" w:firstLine="3600"/>
              <w:rPr>
                <w:rFonts w:ascii="仿宋" w:eastAsia="仿宋" w:hAnsi="仿宋"/>
                <w:sz w:val="24"/>
              </w:rPr>
            </w:pPr>
          </w:p>
          <w:p w14:paraId="6994D923" w14:textId="77777777" w:rsidR="00C07EE7" w:rsidRPr="005A066F" w:rsidRDefault="00000000">
            <w:pPr>
              <w:rPr>
                <w:rFonts w:ascii="仿宋" w:eastAsia="仿宋" w:hAnsi="仿宋"/>
                <w:sz w:val="24"/>
              </w:rPr>
            </w:pPr>
            <w:r w:rsidRPr="005A066F">
              <w:rPr>
                <w:rFonts w:ascii="仿宋" w:eastAsia="仿宋" w:hAnsi="仿宋" w:hint="eastAsia"/>
                <w:sz w:val="24"/>
              </w:rPr>
              <w:t xml:space="preserve">                              日期：</w:t>
            </w:r>
            <w:r w:rsidRPr="005A066F">
              <w:rPr>
                <w:rFonts w:ascii="仿宋" w:eastAsia="仿宋" w:hAnsi="仿宋"/>
                <w:sz w:val="24"/>
              </w:rPr>
              <w:t xml:space="preserve">        </w:t>
            </w:r>
            <w:r w:rsidRPr="005A066F">
              <w:rPr>
                <w:rFonts w:ascii="仿宋" w:eastAsia="仿宋" w:hAnsi="仿宋" w:hint="eastAsia"/>
                <w:sz w:val="24"/>
              </w:rPr>
              <w:t>年   月   日</w:t>
            </w:r>
          </w:p>
          <w:p w14:paraId="0E5B0E13" w14:textId="77777777" w:rsidR="00C07EE7" w:rsidRPr="005A066F" w:rsidRDefault="00C07EE7">
            <w:pPr>
              <w:rPr>
                <w:rFonts w:ascii="仿宋" w:eastAsia="仿宋" w:hAnsi="仿宋"/>
                <w:sz w:val="24"/>
              </w:rPr>
            </w:pPr>
          </w:p>
        </w:tc>
      </w:tr>
    </w:tbl>
    <w:p w14:paraId="32EC6BEA" w14:textId="77777777" w:rsidR="00C07EE7" w:rsidRPr="005A066F" w:rsidRDefault="00C07EE7">
      <w:pPr>
        <w:rPr>
          <w:rFonts w:ascii="仿宋" w:eastAsia="仿宋" w:hAnsi="仿宋"/>
          <w:sz w:val="24"/>
        </w:rPr>
      </w:pPr>
    </w:p>
    <w:p w14:paraId="32F4C760" w14:textId="77777777" w:rsidR="00C07EE7" w:rsidRPr="005A066F" w:rsidRDefault="00000000">
      <w:pPr>
        <w:pStyle w:val="af6"/>
        <w:widowControl w:val="0"/>
        <w:spacing w:before="0" w:beforeAutospacing="0" w:after="0" w:afterAutospacing="0" w:line="360" w:lineRule="auto"/>
        <w:jc w:val="center"/>
        <w:rPr>
          <w:rFonts w:ascii="仿宋" w:eastAsia="仿宋" w:hAnsi="仿宋"/>
          <w:b/>
          <w:kern w:val="2"/>
          <w:szCs w:val="24"/>
        </w:rPr>
      </w:pPr>
      <w:r w:rsidRPr="005A066F">
        <w:rPr>
          <w:rFonts w:ascii="仿宋" w:eastAsia="仿宋" w:hAnsi="仿宋" w:cs="宋体" w:hint="eastAsia"/>
          <w:bCs/>
          <w:color w:val="010005"/>
          <w:sz w:val="20"/>
          <w:szCs w:val="24"/>
        </w:rPr>
        <w:t>说明：1、本表价格一栏空白，落款处供应商名称（盖章）处由供应商事先加盖公章，单独准备2份，不与磋商响应文件一同装订，由供应商代表随身携带至磋商现场；2、本表中最终报价须在在通过资格审查后，由供应商根据现场开标情况进行填写；3、</w:t>
      </w:r>
      <w:r w:rsidRPr="005A066F">
        <w:rPr>
          <w:rFonts w:ascii="仿宋" w:eastAsia="仿宋" w:hAnsi="仿宋" w:cs="宋体" w:hint="eastAsia"/>
          <w:b/>
          <w:bCs/>
          <w:color w:val="010005"/>
          <w:sz w:val="20"/>
          <w:szCs w:val="24"/>
        </w:rPr>
        <w:t>超过采购预算金额的响应文件按无效响应处理（大写数字：零 壹 贰 叁 肆 伍 陆 柒 捌 玖 拾 佰 仟 万）。</w:t>
      </w:r>
    </w:p>
    <w:p w14:paraId="73917FC5" w14:textId="77777777" w:rsidR="00C07EE7" w:rsidRPr="005A066F" w:rsidRDefault="00000000">
      <w:pPr>
        <w:widowControl/>
        <w:jc w:val="left"/>
        <w:rPr>
          <w:rFonts w:ascii="仿宋" w:eastAsia="仿宋" w:hAnsi="仿宋"/>
          <w:sz w:val="24"/>
        </w:rPr>
      </w:pPr>
      <w:bookmarkStart w:id="192" w:name="_Toc27791_WPSOffice_Level1"/>
      <w:bookmarkStart w:id="193" w:name="_Toc3946_WPSOffice_Level1"/>
      <w:r w:rsidRPr="005A066F">
        <w:rPr>
          <w:rFonts w:ascii="仿宋" w:eastAsia="仿宋" w:hAnsi="仿宋"/>
        </w:rPr>
        <w:br w:type="page"/>
      </w:r>
    </w:p>
    <w:p w14:paraId="2FDF96DD" w14:textId="77777777" w:rsidR="00C07EE7" w:rsidRPr="005A066F" w:rsidRDefault="00000000">
      <w:pPr>
        <w:pStyle w:val="3"/>
        <w:tabs>
          <w:tab w:val="clear" w:pos="5852"/>
        </w:tabs>
        <w:snapToGrid/>
        <w:spacing w:before="260" w:after="260" w:line="413" w:lineRule="auto"/>
        <w:rPr>
          <w:rFonts w:ascii="仿宋" w:eastAsia="仿宋" w:hAnsi="仿宋"/>
          <w:bCs/>
          <w:sz w:val="32"/>
          <w:szCs w:val="32"/>
        </w:rPr>
      </w:pPr>
      <w:bookmarkStart w:id="194" w:name="_Toc89341792"/>
      <w:r w:rsidRPr="005A066F">
        <w:rPr>
          <w:rFonts w:ascii="仿宋" w:eastAsia="仿宋" w:hAnsi="仿宋" w:hint="eastAsia"/>
          <w:bCs/>
          <w:sz w:val="32"/>
          <w:szCs w:val="32"/>
        </w:rPr>
        <w:lastRenderedPageBreak/>
        <w:t>附件</w:t>
      </w:r>
      <w:bookmarkEnd w:id="194"/>
      <w:r w:rsidRPr="005A066F">
        <w:rPr>
          <w:rFonts w:ascii="仿宋" w:eastAsia="仿宋" w:hAnsi="仿宋"/>
          <w:bCs/>
          <w:sz w:val="32"/>
          <w:szCs w:val="32"/>
        </w:rPr>
        <w:t>2</w:t>
      </w:r>
    </w:p>
    <w:p w14:paraId="2FAB5E26" w14:textId="77777777" w:rsidR="00C07EE7" w:rsidRPr="005A066F" w:rsidRDefault="00000000">
      <w:pPr>
        <w:spacing w:line="360" w:lineRule="auto"/>
        <w:rPr>
          <w:rFonts w:ascii="仿宋" w:eastAsia="仿宋" w:hAnsi="仿宋" w:cs="Arial"/>
          <w:b/>
          <w:i/>
          <w:iCs/>
          <w:szCs w:val="21"/>
        </w:rPr>
      </w:pPr>
      <w:r w:rsidRPr="005A066F">
        <w:rPr>
          <w:rFonts w:ascii="仿宋" w:eastAsia="仿宋" w:hAnsi="仿宋" w:cs="Arial" w:hint="eastAsia"/>
          <w:b/>
          <w:i/>
          <w:iCs/>
          <w:szCs w:val="21"/>
        </w:rPr>
        <w:t>退保证金格式（不置于响应文件中）</w:t>
      </w:r>
    </w:p>
    <w:p w14:paraId="5C47A4AE" w14:textId="77777777" w:rsidR="00C07EE7" w:rsidRPr="005A066F" w:rsidRDefault="00000000">
      <w:pPr>
        <w:jc w:val="center"/>
        <w:rPr>
          <w:rFonts w:ascii="仿宋" w:eastAsia="仿宋" w:hAnsi="仿宋" w:cs="Arial"/>
          <w:b/>
          <w:sz w:val="24"/>
        </w:rPr>
      </w:pPr>
      <w:r w:rsidRPr="005A066F">
        <w:rPr>
          <w:rFonts w:ascii="仿宋" w:eastAsia="仿宋" w:hAnsi="仿宋" w:hint="eastAsia"/>
          <w:b/>
          <w:bCs/>
          <w:kern w:val="0"/>
          <w:sz w:val="28"/>
          <w:szCs w:val="28"/>
        </w:rPr>
        <w:t>退保证金说明及退保证金收据</w:t>
      </w:r>
    </w:p>
    <w:p w14:paraId="43858EFD" w14:textId="77777777" w:rsidR="00C07EE7" w:rsidRPr="005A066F" w:rsidRDefault="00000000">
      <w:pPr>
        <w:spacing w:line="360" w:lineRule="auto"/>
        <w:rPr>
          <w:rFonts w:ascii="仿宋" w:eastAsia="仿宋" w:hAnsi="仿宋" w:cs="Arial"/>
          <w:b/>
          <w:szCs w:val="21"/>
        </w:rPr>
      </w:pPr>
      <w:r w:rsidRPr="005A066F">
        <w:rPr>
          <w:rFonts w:ascii="仿宋" w:eastAsia="仿宋" w:hAnsi="仿宋" w:cs="Arial" w:hint="eastAsia"/>
          <w:b/>
          <w:szCs w:val="21"/>
        </w:rPr>
        <w:t>致：</w:t>
      </w:r>
      <w:r w:rsidRPr="005A066F">
        <w:rPr>
          <w:rFonts w:ascii="仿宋" w:eastAsia="仿宋" w:hAnsi="仿宋" w:hint="eastAsia"/>
          <w:b/>
          <w:szCs w:val="21"/>
        </w:rPr>
        <w:t>海南众拾工程项目咨询有限公司</w:t>
      </w:r>
    </w:p>
    <w:p w14:paraId="75CB4956" w14:textId="77777777" w:rsidR="00C07EE7" w:rsidRPr="005A066F" w:rsidRDefault="00000000">
      <w:pPr>
        <w:tabs>
          <w:tab w:val="left" w:pos="1560"/>
        </w:tabs>
        <w:rPr>
          <w:rFonts w:ascii="仿宋" w:eastAsia="仿宋" w:hAnsi="仿宋"/>
          <w:szCs w:val="21"/>
        </w:rPr>
      </w:pPr>
      <w:r w:rsidRPr="005A066F">
        <w:rPr>
          <w:rFonts w:ascii="仿宋" w:eastAsia="仿宋" w:hAnsi="仿宋" w:hint="eastAsia"/>
          <w:szCs w:val="21"/>
        </w:rPr>
        <w:tab/>
      </w:r>
    </w:p>
    <w:p w14:paraId="12C968BF" w14:textId="77777777" w:rsidR="00C07EE7" w:rsidRPr="005A066F" w:rsidRDefault="00000000">
      <w:pPr>
        <w:spacing w:line="360" w:lineRule="auto"/>
        <w:ind w:firstLineChars="200" w:firstLine="420"/>
        <w:rPr>
          <w:rFonts w:ascii="仿宋" w:eastAsia="仿宋" w:hAnsi="仿宋" w:cs="Arial"/>
          <w:szCs w:val="21"/>
        </w:rPr>
      </w:pPr>
      <w:r w:rsidRPr="005A066F">
        <w:rPr>
          <w:rFonts w:ascii="仿宋" w:eastAsia="仿宋" w:hAnsi="仿宋" w:cs="Arial" w:hint="eastAsia"/>
          <w:szCs w:val="21"/>
        </w:rPr>
        <w:t>我方为</w:t>
      </w:r>
      <w:r w:rsidRPr="005A066F">
        <w:rPr>
          <w:rFonts w:ascii="仿宋" w:eastAsia="仿宋" w:hAnsi="仿宋" w:cs="Arial" w:hint="eastAsia"/>
          <w:szCs w:val="21"/>
          <w:u w:val="single"/>
        </w:rPr>
        <w:t xml:space="preserve">  </w:t>
      </w:r>
      <w:r w:rsidRPr="005A066F">
        <w:rPr>
          <w:rFonts w:ascii="仿宋" w:eastAsia="仿宋" w:hAnsi="仿宋" w:cs="Arial"/>
          <w:szCs w:val="21"/>
          <w:u w:val="single"/>
        </w:rPr>
        <w:t xml:space="preserve">   </w:t>
      </w:r>
      <w:r w:rsidRPr="005A066F">
        <w:rPr>
          <w:rFonts w:ascii="仿宋" w:eastAsia="仿宋" w:hAnsi="仿宋" w:cs="Arial" w:hint="eastAsia"/>
          <w:szCs w:val="21"/>
          <w:u w:val="single"/>
        </w:rPr>
        <w:t xml:space="preserve"> </w:t>
      </w:r>
      <w:r w:rsidRPr="005A066F">
        <w:rPr>
          <w:rFonts w:ascii="仿宋" w:eastAsia="仿宋" w:hAnsi="仿宋" w:cs="Arial" w:hint="eastAsia"/>
          <w:szCs w:val="21"/>
        </w:rPr>
        <w:t>项目（项目编号：</w:t>
      </w:r>
      <w:r w:rsidRPr="005A066F">
        <w:rPr>
          <w:rFonts w:ascii="仿宋" w:eastAsia="仿宋" w:hAnsi="仿宋" w:cs="Arial"/>
          <w:szCs w:val="21"/>
          <w:u w:val="single"/>
        </w:rPr>
        <w:t xml:space="preserve">      </w:t>
      </w:r>
      <w:r w:rsidRPr="005A066F">
        <w:rPr>
          <w:rFonts w:ascii="仿宋" w:eastAsia="仿宋" w:hAnsi="仿宋" w:cs="Arial" w:hint="eastAsia"/>
          <w:szCs w:val="21"/>
        </w:rPr>
        <w:t>）递交保证金人民币</w:t>
      </w:r>
      <w:r w:rsidRPr="005A066F">
        <w:rPr>
          <w:rFonts w:ascii="仿宋" w:eastAsia="仿宋" w:hAnsi="仿宋" w:cs="Arial"/>
          <w:szCs w:val="21"/>
          <w:u w:val="single"/>
        </w:rPr>
        <w:t xml:space="preserve">    </w:t>
      </w:r>
      <w:r w:rsidRPr="005A066F">
        <w:rPr>
          <w:rFonts w:ascii="仿宋" w:eastAsia="仿宋" w:hAnsi="仿宋" w:cs="Arial" w:hint="eastAsia"/>
          <w:szCs w:val="21"/>
        </w:rPr>
        <w:t>元（大写：人民币</w:t>
      </w:r>
      <w:r w:rsidRPr="005A066F">
        <w:rPr>
          <w:rFonts w:ascii="仿宋" w:eastAsia="仿宋" w:hAnsi="仿宋" w:cs="Arial" w:hint="eastAsia"/>
          <w:szCs w:val="21"/>
          <w:u w:val="single"/>
        </w:rPr>
        <w:t xml:space="preserve"> </w:t>
      </w:r>
      <w:r w:rsidRPr="005A066F">
        <w:rPr>
          <w:rFonts w:ascii="仿宋" w:eastAsia="仿宋" w:hAnsi="仿宋" w:cs="Arial"/>
          <w:szCs w:val="21"/>
          <w:u w:val="single"/>
        </w:rPr>
        <w:t xml:space="preserve">    </w:t>
      </w:r>
      <w:r w:rsidRPr="005A066F">
        <w:rPr>
          <w:rFonts w:ascii="仿宋" w:eastAsia="仿宋" w:hAnsi="仿宋" w:cs="Arial" w:hint="eastAsia"/>
          <w:szCs w:val="21"/>
        </w:rPr>
        <w:t>元）已于</w:t>
      </w:r>
      <w:r w:rsidRPr="005A066F">
        <w:rPr>
          <w:rFonts w:ascii="仿宋" w:eastAsia="仿宋" w:hAnsi="仿宋" w:cs="Arial" w:hint="eastAsia"/>
          <w:szCs w:val="21"/>
          <w:u w:val="single"/>
        </w:rPr>
        <w:t xml:space="preserve">      </w:t>
      </w:r>
      <w:r w:rsidRPr="005A066F">
        <w:rPr>
          <w:rFonts w:ascii="仿宋" w:eastAsia="仿宋" w:hAnsi="仿宋" w:cs="Arial" w:hint="eastAsia"/>
          <w:szCs w:val="21"/>
        </w:rPr>
        <w:t>年</w:t>
      </w:r>
      <w:r w:rsidRPr="005A066F">
        <w:rPr>
          <w:rFonts w:ascii="仿宋" w:eastAsia="仿宋" w:hAnsi="仿宋" w:cs="Arial" w:hint="eastAsia"/>
          <w:szCs w:val="21"/>
          <w:u w:val="single"/>
        </w:rPr>
        <w:t xml:space="preserve">    </w:t>
      </w:r>
      <w:r w:rsidRPr="005A066F">
        <w:rPr>
          <w:rFonts w:ascii="仿宋" w:eastAsia="仿宋" w:hAnsi="仿宋" w:cs="Arial" w:hint="eastAsia"/>
          <w:szCs w:val="21"/>
        </w:rPr>
        <w:t>月</w:t>
      </w:r>
      <w:r w:rsidRPr="005A066F">
        <w:rPr>
          <w:rFonts w:ascii="仿宋" w:eastAsia="仿宋" w:hAnsi="仿宋" w:cs="Arial" w:hint="eastAsia"/>
          <w:szCs w:val="21"/>
          <w:u w:val="single"/>
        </w:rPr>
        <w:t xml:space="preserve">   </w:t>
      </w:r>
      <w:r w:rsidRPr="005A066F">
        <w:rPr>
          <w:rFonts w:ascii="仿宋" w:eastAsia="仿宋" w:hAnsi="仿宋" w:cs="Arial" w:hint="eastAsia"/>
          <w:szCs w:val="21"/>
        </w:rPr>
        <w:t>日以银行主动划账方式划入你方账户。退还保证金时请按以下内容划入我方账户。若因内容不全、错误、字迹潦草模糊导致该项目保证金未能及时退还或退还过程中发生错误，我方将自行承担全部责任和损失。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611"/>
        <w:gridCol w:w="4097"/>
        <w:gridCol w:w="1080"/>
        <w:gridCol w:w="1524"/>
      </w:tblGrid>
      <w:tr w:rsidR="00C07EE7" w:rsidRPr="005A066F" w14:paraId="14D81F73" w14:textId="77777777">
        <w:trPr>
          <w:cantSplit/>
          <w:trHeight w:val="510"/>
          <w:jc w:val="center"/>
        </w:trPr>
        <w:tc>
          <w:tcPr>
            <w:tcW w:w="548" w:type="dxa"/>
            <w:vMerge w:val="restart"/>
            <w:textDirection w:val="tbRlV"/>
            <w:vAlign w:val="center"/>
          </w:tcPr>
          <w:p w14:paraId="53C42EA5" w14:textId="77777777" w:rsidR="00C07EE7" w:rsidRPr="005A066F" w:rsidRDefault="00000000">
            <w:pPr>
              <w:ind w:left="113" w:right="113"/>
              <w:jc w:val="center"/>
              <w:rPr>
                <w:rFonts w:ascii="仿宋" w:eastAsia="仿宋" w:hAnsi="仿宋"/>
                <w:szCs w:val="21"/>
              </w:rPr>
            </w:pPr>
            <w:r w:rsidRPr="005A066F">
              <w:rPr>
                <w:rFonts w:ascii="仿宋" w:eastAsia="仿宋" w:hAnsi="仿宋" w:hint="eastAsia"/>
                <w:szCs w:val="21"/>
              </w:rPr>
              <w:t>收 款 人</w:t>
            </w:r>
          </w:p>
        </w:tc>
        <w:tc>
          <w:tcPr>
            <w:tcW w:w="1611" w:type="dxa"/>
            <w:vAlign w:val="center"/>
          </w:tcPr>
          <w:p w14:paraId="283E3FD1" w14:textId="77777777" w:rsidR="00C07EE7" w:rsidRPr="005A066F" w:rsidRDefault="00000000">
            <w:pPr>
              <w:jc w:val="center"/>
              <w:rPr>
                <w:rFonts w:ascii="仿宋" w:eastAsia="仿宋" w:hAnsi="仿宋"/>
                <w:szCs w:val="21"/>
              </w:rPr>
            </w:pPr>
            <w:r w:rsidRPr="005A066F">
              <w:rPr>
                <w:rFonts w:ascii="仿宋" w:eastAsia="仿宋" w:hAnsi="仿宋" w:hint="eastAsia"/>
                <w:szCs w:val="21"/>
              </w:rPr>
              <w:t>收款人名称</w:t>
            </w:r>
          </w:p>
        </w:tc>
        <w:tc>
          <w:tcPr>
            <w:tcW w:w="6701" w:type="dxa"/>
            <w:gridSpan w:val="3"/>
            <w:vAlign w:val="center"/>
          </w:tcPr>
          <w:p w14:paraId="77230086" w14:textId="77777777" w:rsidR="00C07EE7" w:rsidRPr="005A066F" w:rsidRDefault="00C07EE7">
            <w:pPr>
              <w:jc w:val="center"/>
              <w:rPr>
                <w:rFonts w:ascii="仿宋" w:eastAsia="仿宋" w:hAnsi="仿宋"/>
                <w:szCs w:val="21"/>
              </w:rPr>
            </w:pPr>
          </w:p>
        </w:tc>
      </w:tr>
      <w:tr w:rsidR="00C07EE7" w:rsidRPr="005A066F" w14:paraId="78FAE84E" w14:textId="77777777">
        <w:trPr>
          <w:cantSplit/>
          <w:trHeight w:val="510"/>
          <w:jc w:val="center"/>
        </w:trPr>
        <w:tc>
          <w:tcPr>
            <w:tcW w:w="548" w:type="dxa"/>
            <w:vMerge/>
            <w:vAlign w:val="center"/>
          </w:tcPr>
          <w:p w14:paraId="423B418A" w14:textId="77777777" w:rsidR="00C07EE7" w:rsidRPr="005A066F" w:rsidRDefault="00C07EE7">
            <w:pPr>
              <w:rPr>
                <w:rFonts w:ascii="仿宋" w:eastAsia="仿宋" w:hAnsi="仿宋"/>
              </w:rPr>
            </w:pPr>
          </w:p>
        </w:tc>
        <w:tc>
          <w:tcPr>
            <w:tcW w:w="1611" w:type="dxa"/>
            <w:vAlign w:val="center"/>
          </w:tcPr>
          <w:p w14:paraId="764E1EE6" w14:textId="77777777" w:rsidR="00C07EE7" w:rsidRPr="005A066F" w:rsidRDefault="00000000">
            <w:pPr>
              <w:jc w:val="center"/>
              <w:rPr>
                <w:rFonts w:ascii="仿宋" w:eastAsia="仿宋" w:hAnsi="仿宋"/>
                <w:szCs w:val="21"/>
              </w:rPr>
            </w:pPr>
            <w:r w:rsidRPr="005A066F">
              <w:rPr>
                <w:rFonts w:ascii="仿宋" w:eastAsia="仿宋" w:hAnsi="仿宋" w:hint="eastAsia"/>
                <w:szCs w:val="21"/>
              </w:rPr>
              <w:t>收款人地址</w:t>
            </w:r>
          </w:p>
        </w:tc>
        <w:tc>
          <w:tcPr>
            <w:tcW w:w="6701" w:type="dxa"/>
            <w:gridSpan w:val="3"/>
            <w:vAlign w:val="center"/>
          </w:tcPr>
          <w:p w14:paraId="2E04609B" w14:textId="77777777" w:rsidR="00C07EE7" w:rsidRPr="005A066F" w:rsidRDefault="00C07EE7">
            <w:pPr>
              <w:jc w:val="center"/>
              <w:rPr>
                <w:rFonts w:ascii="仿宋" w:eastAsia="仿宋" w:hAnsi="仿宋"/>
                <w:szCs w:val="21"/>
              </w:rPr>
            </w:pPr>
          </w:p>
        </w:tc>
      </w:tr>
      <w:tr w:rsidR="00C07EE7" w:rsidRPr="005A066F" w14:paraId="682FFB7B" w14:textId="77777777">
        <w:trPr>
          <w:cantSplit/>
          <w:trHeight w:val="748"/>
          <w:jc w:val="center"/>
        </w:trPr>
        <w:tc>
          <w:tcPr>
            <w:tcW w:w="548" w:type="dxa"/>
            <w:vMerge/>
            <w:vAlign w:val="center"/>
          </w:tcPr>
          <w:p w14:paraId="4CAEFBE9" w14:textId="77777777" w:rsidR="00C07EE7" w:rsidRPr="005A066F" w:rsidRDefault="00C07EE7">
            <w:pPr>
              <w:rPr>
                <w:rFonts w:ascii="仿宋" w:eastAsia="仿宋" w:hAnsi="仿宋"/>
              </w:rPr>
            </w:pPr>
          </w:p>
        </w:tc>
        <w:tc>
          <w:tcPr>
            <w:tcW w:w="1611" w:type="dxa"/>
            <w:vAlign w:val="center"/>
          </w:tcPr>
          <w:p w14:paraId="7002F1FB" w14:textId="77777777" w:rsidR="00C07EE7" w:rsidRPr="005A066F" w:rsidRDefault="00000000">
            <w:pPr>
              <w:jc w:val="center"/>
              <w:rPr>
                <w:rFonts w:ascii="仿宋" w:eastAsia="仿宋" w:hAnsi="仿宋"/>
                <w:szCs w:val="21"/>
              </w:rPr>
            </w:pPr>
            <w:r w:rsidRPr="005A066F">
              <w:rPr>
                <w:rFonts w:ascii="仿宋" w:eastAsia="仿宋" w:hAnsi="仿宋" w:hint="eastAsia"/>
                <w:szCs w:val="21"/>
              </w:rPr>
              <w:t>开户银行</w:t>
            </w:r>
            <w:r w:rsidRPr="005A066F">
              <w:rPr>
                <w:rFonts w:ascii="仿宋" w:eastAsia="仿宋" w:hAnsi="仿宋" w:hint="eastAsia"/>
                <w:szCs w:val="21"/>
              </w:rPr>
              <w:br/>
              <w:t>（含汇入地点）</w:t>
            </w:r>
          </w:p>
        </w:tc>
        <w:tc>
          <w:tcPr>
            <w:tcW w:w="4097" w:type="dxa"/>
            <w:vAlign w:val="center"/>
          </w:tcPr>
          <w:p w14:paraId="3C0A304E" w14:textId="77777777" w:rsidR="00C07EE7" w:rsidRPr="005A066F" w:rsidRDefault="00C07EE7">
            <w:pPr>
              <w:jc w:val="center"/>
              <w:rPr>
                <w:rFonts w:ascii="仿宋" w:eastAsia="仿宋" w:hAnsi="仿宋"/>
                <w:szCs w:val="21"/>
              </w:rPr>
            </w:pPr>
          </w:p>
        </w:tc>
        <w:tc>
          <w:tcPr>
            <w:tcW w:w="1080" w:type="dxa"/>
            <w:vAlign w:val="center"/>
          </w:tcPr>
          <w:p w14:paraId="6DEBFF91" w14:textId="77777777" w:rsidR="00C07EE7" w:rsidRPr="005A066F" w:rsidRDefault="00000000">
            <w:pPr>
              <w:jc w:val="center"/>
              <w:rPr>
                <w:rFonts w:ascii="仿宋" w:eastAsia="仿宋" w:hAnsi="仿宋"/>
                <w:szCs w:val="21"/>
              </w:rPr>
            </w:pPr>
            <w:r w:rsidRPr="005A066F">
              <w:rPr>
                <w:rFonts w:ascii="仿宋" w:eastAsia="仿宋" w:hAnsi="仿宋" w:hint="eastAsia"/>
                <w:szCs w:val="21"/>
              </w:rPr>
              <w:t>联系人</w:t>
            </w:r>
          </w:p>
        </w:tc>
        <w:tc>
          <w:tcPr>
            <w:tcW w:w="1524" w:type="dxa"/>
            <w:vAlign w:val="center"/>
          </w:tcPr>
          <w:p w14:paraId="11B858B6" w14:textId="77777777" w:rsidR="00C07EE7" w:rsidRPr="005A066F" w:rsidRDefault="00C07EE7">
            <w:pPr>
              <w:jc w:val="center"/>
              <w:rPr>
                <w:rFonts w:ascii="仿宋" w:eastAsia="仿宋" w:hAnsi="仿宋"/>
                <w:szCs w:val="21"/>
              </w:rPr>
            </w:pPr>
          </w:p>
        </w:tc>
      </w:tr>
      <w:tr w:rsidR="00C07EE7" w:rsidRPr="005A066F" w14:paraId="6778347A" w14:textId="77777777">
        <w:trPr>
          <w:cantSplit/>
          <w:trHeight w:val="510"/>
          <w:jc w:val="center"/>
        </w:trPr>
        <w:tc>
          <w:tcPr>
            <w:tcW w:w="548" w:type="dxa"/>
            <w:vMerge/>
            <w:vAlign w:val="center"/>
          </w:tcPr>
          <w:p w14:paraId="13CF94D3" w14:textId="77777777" w:rsidR="00C07EE7" w:rsidRPr="005A066F" w:rsidRDefault="00C07EE7">
            <w:pPr>
              <w:rPr>
                <w:rFonts w:ascii="仿宋" w:eastAsia="仿宋" w:hAnsi="仿宋"/>
              </w:rPr>
            </w:pPr>
          </w:p>
        </w:tc>
        <w:tc>
          <w:tcPr>
            <w:tcW w:w="1611" w:type="dxa"/>
            <w:vAlign w:val="center"/>
          </w:tcPr>
          <w:p w14:paraId="1D8D0ECA" w14:textId="77777777" w:rsidR="00C07EE7" w:rsidRPr="005A066F" w:rsidRDefault="00000000">
            <w:pPr>
              <w:jc w:val="center"/>
              <w:rPr>
                <w:rFonts w:ascii="仿宋" w:eastAsia="仿宋" w:hAnsi="仿宋"/>
                <w:szCs w:val="21"/>
              </w:rPr>
            </w:pPr>
            <w:r w:rsidRPr="005A066F">
              <w:rPr>
                <w:rFonts w:ascii="仿宋" w:eastAsia="仿宋" w:hAnsi="仿宋" w:hint="eastAsia"/>
                <w:szCs w:val="21"/>
              </w:rPr>
              <w:t>帐    号</w:t>
            </w:r>
          </w:p>
        </w:tc>
        <w:tc>
          <w:tcPr>
            <w:tcW w:w="4097" w:type="dxa"/>
            <w:vAlign w:val="center"/>
          </w:tcPr>
          <w:p w14:paraId="477D0E55" w14:textId="77777777" w:rsidR="00C07EE7" w:rsidRPr="005A066F" w:rsidRDefault="00C07EE7">
            <w:pPr>
              <w:jc w:val="center"/>
              <w:rPr>
                <w:rFonts w:ascii="仿宋" w:eastAsia="仿宋" w:hAnsi="仿宋"/>
                <w:szCs w:val="21"/>
              </w:rPr>
            </w:pPr>
          </w:p>
        </w:tc>
        <w:tc>
          <w:tcPr>
            <w:tcW w:w="1080" w:type="dxa"/>
            <w:vAlign w:val="center"/>
          </w:tcPr>
          <w:p w14:paraId="239BC080" w14:textId="77777777" w:rsidR="00C07EE7" w:rsidRPr="005A066F" w:rsidRDefault="00000000">
            <w:pPr>
              <w:jc w:val="center"/>
              <w:rPr>
                <w:rFonts w:ascii="仿宋" w:eastAsia="仿宋" w:hAnsi="仿宋"/>
                <w:szCs w:val="21"/>
              </w:rPr>
            </w:pPr>
            <w:r w:rsidRPr="005A066F">
              <w:rPr>
                <w:rFonts w:ascii="仿宋" w:eastAsia="仿宋" w:hAnsi="仿宋" w:hint="eastAsia"/>
                <w:szCs w:val="21"/>
              </w:rPr>
              <w:t>联系电话</w:t>
            </w:r>
          </w:p>
        </w:tc>
        <w:tc>
          <w:tcPr>
            <w:tcW w:w="1524" w:type="dxa"/>
            <w:vAlign w:val="center"/>
          </w:tcPr>
          <w:p w14:paraId="2934BE60" w14:textId="77777777" w:rsidR="00C07EE7" w:rsidRPr="005A066F" w:rsidRDefault="00C07EE7">
            <w:pPr>
              <w:jc w:val="center"/>
              <w:rPr>
                <w:rFonts w:ascii="仿宋" w:eastAsia="仿宋" w:hAnsi="仿宋"/>
                <w:szCs w:val="21"/>
              </w:rPr>
            </w:pPr>
          </w:p>
        </w:tc>
      </w:tr>
    </w:tbl>
    <w:p w14:paraId="098210BA" w14:textId="77777777" w:rsidR="00C07EE7" w:rsidRPr="005A066F" w:rsidRDefault="00C07EE7">
      <w:pPr>
        <w:spacing w:line="360" w:lineRule="auto"/>
        <w:rPr>
          <w:rFonts w:ascii="仿宋" w:eastAsia="仿宋" w:hAnsi="仿宋"/>
          <w:b/>
          <w:szCs w:val="21"/>
        </w:rPr>
      </w:pPr>
    </w:p>
    <w:p w14:paraId="5DC87254" w14:textId="77777777" w:rsidR="00C07EE7" w:rsidRPr="005A066F" w:rsidRDefault="00000000">
      <w:pPr>
        <w:spacing w:line="360" w:lineRule="auto"/>
        <w:jc w:val="right"/>
        <w:rPr>
          <w:rFonts w:ascii="仿宋" w:eastAsia="仿宋" w:hAnsi="仿宋" w:cs="Arial"/>
          <w:szCs w:val="21"/>
        </w:rPr>
      </w:pPr>
      <w:r w:rsidRPr="005A066F">
        <w:rPr>
          <w:rFonts w:ascii="仿宋" w:eastAsia="仿宋" w:hAnsi="仿宋" w:cs="Arial" w:hint="eastAsia"/>
          <w:szCs w:val="21"/>
        </w:rPr>
        <w:t>供应商全称（加盖公章）：</w:t>
      </w:r>
    </w:p>
    <w:p w14:paraId="6DD6FAA5" w14:textId="77777777" w:rsidR="00C07EE7" w:rsidRPr="005A066F" w:rsidRDefault="00000000">
      <w:pPr>
        <w:tabs>
          <w:tab w:val="left" w:pos="3885"/>
        </w:tabs>
        <w:spacing w:line="360" w:lineRule="auto"/>
        <w:jc w:val="center"/>
        <w:rPr>
          <w:rFonts w:ascii="仿宋" w:eastAsia="仿宋" w:hAnsi="仿宋"/>
          <w:b/>
          <w:sz w:val="28"/>
          <w:szCs w:val="28"/>
        </w:rPr>
      </w:pPr>
      <w:r w:rsidRPr="005A066F">
        <w:rPr>
          <w:rFonts w:ascii="仿宋" w:eastAsia="仿宋" w:hAnsi="仿宋" w:hint="eastAsia"/>
          <w:bCs/>
          <w:szCs w:val="21"/>
        </w:rPr>
        <w:t xml:space="preserve">                                                          年        月      日</w:t>
      </w:r>
    </w:p>
    <w:p w14:paraId="6B5A8EFD" w14:textId="77777777" w:rsidR="00C07EE7" w:rsidRPr="005A066F" w:rsidRDefault="00000000">
      <w:pPr>
        <w:tabs>
          <w:tab w:val="left" w:pos="3885"/>
        </w:tabs>
        <w:spacing w:line="360" w:lineRule="auto"/>
        <w:jc w:val="center"/>
        <w:rPr>
          <w:rFonts w:ascii="仿宋" w:eastAsia="仿宋" w:hAnsi="仿宋"/>
          <w:b/>
          <w:sz w:val="28"/>
          <w:szCs w:val="28"/>
        </w:rPr>
      </w:pPr>
      <w:r w:rsidRPr="005A066F">
        <w:rPr>
          <w:rFonts w:ascii="仿宋" w:eastAsia="仿宋" w:hAnsi="仿宋" w:hint="eastAsia"/>
          <w:b/>
          <w:sz w:val="28"/>
          <w:szCs w:val="28"/>
        </w:rPr>
        <w:t>退保证金收据</w:t>
      </w:r>
    </w:p>
    <w:tbl>
      <w:tblPr>
        <w:tblpPr w:leftFromText="180" w:rightFromText="180" w:vertAnchor="text" w:horzAnchor="page" w:tblpX="1042" w:tblpY="380"/>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0"/>
      </w:tblGrid>
      <w:tr w:rsidR="00C07EE7" w:rsidRPr="005A066F" w14:paraId="7007A916" w14:textId="77777777">
        <w:trPr>
          <w:trHeight w:val="3676"/>
        </w:trPr>
        <w:tc>
          <w:tcPr>
            <w:tcW w:w="9740" w:type="dxa"/>
          </w:tcPr>
          <w:p w14:paraId="0C2C7447" w14:textId="77777777" w:rsidR="00C07EE7" w:rsidRPr="005A066F" w:rsidRDefault="00000000">
            <w:pPr>
              <w:tabs>
                <w:tab w:val="left" w:pos="3885"/>
              </w:tabs>
              <w:spacing w:line="360" w:lineRule="auto"/>
              <w:jc w:val="center"/>
              <w:rPr>
                <w:rFonts w:ascii="仿宋" w:eastAsia="仿宋" w:hAnsi="仿宋"/>
                <w:b/>
                <w:szCs w:val="21"/>
              </w:rPr>
            </w:pPr>
            <w:r w:rsidRPr="005A066F">
              <w:rPr>
                <w:rFonts w:ascii="仿宋" w:eastAsia="仿宋" w:hAnsi="仿宋" w:hint="eastAsia"/>
                <w:b/>
                <w:szCs w:val="21"/>
              </w:rPr>
              <w:t xml:space="preserve">收 </w:t>
            </w:r>
            <w:r w:rsidRPr="005A066F">
              <w:rPr>
                <w:rFonts w:ascii="仿宋" w:eastAsia="仿宋" w:hAnsi="仿宋"/>
                <w:b/>
                <w:szCs w:val="21"/>
              </w:rPr>
              <w:t xml:space="preserve"> </w:t>
            </w:r>
            <w:r w:rsidRPr="005A066F">
              <w:rPr>
                <w:rFonts w:ascii="仿宋" w:eastAsia="仿宋" w:hAnsi="仿宋" w:hint="eastAsia"/>
                <w:b/>
                <w:szCs w:val="21"/>
              </w:rPr>
              <w:t>据</w:t>
            </w:r>
          </w:p>
          <w:p w14:paraId="20757EB8" w14:textId="77777777" w:rsidR="00C07EE7" w:rsidRPr="005A066F" w:rsidRDefault="00000000">
            <w:pPr>
              <w:tabs>
                <w:tab w:val="left" w:pos="3885"/>
              </w:tabs>
              <w:spacing w:line="360" w:lineRule="auto"/>
              <w:ind w:firstLineChars="200" w:firstLine="420"/>
              <w:rPr>
                <w:rFonts w:ascii="仿宋" w:eastAsia="仿宋" w:hAnsi="仿宋"/>
                <w:bCs/>
                <w:szCs w:val="21"/>
                <w:u w:val="single"/>
              </w:rPr>
            </w:pPr>
            <w:r w:rsidRPr="005A066F">
              <w:rPr>
                <w:rFonts w:ascii="仿宋" w:eastAsia="仿宋" w:hAnsi="仿宋" w:hint="eastAsia"/>
                <w:bCs/>
                <w:szCs w:val="21"/>
              </w:rPr>
              <w:t>今收到：</w:t>
            </w:r>
            <w:r w:rsidRPr="005A066F">
              <w:rPr>
                <w:rFonts w:ascii="仿宋" w:eastAsia="仿宋" w:hAnsi="仿宋" w:hint="eastAsia"/>
                <w:bCs/>
                <w:szCs w:val="21"/>
                <w:u w:val="single"/>
              </w:rPr>
              <w:t>海南众拾工程项目咨询有限公司</w:t>
            </w:r>
            <w:r w:rsidRPr="005A066F">
              <w:rPr>
                <w:rFonts w:ascii="仿宋" w:eastAsia="仿宋" w:hAnsi="仿宋" w:hint="eastAsia"/>
                <w:bCs/>
                <w:szCs w:val="21"/>
              </w:rPr>
              <w:t>退回的</w:t>
            </w:r>
            <w:r w:rsidRPr="005A066F">
              <w:rPr>
                <w:rFonts w:ascii="仿宋" w:eastAsia="仿宋" w:hAnsi="仿宋" w:hint="eastAsia"/>
                <w:bCs/>
                <w:szCs w:val="21"/>
                <w:u w:val="single"/>
              </w:rPr>
              <w:t>（项目名称）</w:t>
            </w:r>
            <w:r w:rsidRPr="005A066F">
              <w:rPr>
                <w:rFonts w:ascii="仿宋" w:eastAsia="仿宋" w:hAnsi="仿宋" w:cs="Arial" w:hint="eastAsia"/>
                <w:szCs w:val="21"/>
                <w:u w:val="single"/>
              </w:rPr>
              <w:t xml:space="preserve">      </w:t>
            </w:r>
            <w:r w:rsidRPr="005A066F">
              <w:rPr>
                <w:rFonts w:ascii="仿宋" w:eastAsia="仿宋" w:hAnsi="仿宋" w:hint="eastAsia"/>
                <w:bCs/>
                <w:szCs w:val="21"/>
                <w:u w:val="single"/>
              </w:rPr>
              <w:t>（项目编号）</w:t>
            </w:r>
            <w:r w:rsidRPr="005A066F">
              <w:rPr>
                <w:rFonts w:ascii="仿宋" w:eastAsia="仿宋" w:hAnsi="仿宋" w:cs="Arial" w:hint="eastAsia"/>
                <w:szCs w:val="21"/>
                <w:u w:val="single"/>
              </w:rPr>
              <w:t xml:space="preserve">       </w:t>
            </w:r>
            <w:r w:rsidRPr="005A066F">
              <w:rPr>
                <w:rFonts w:ascii="仿宋" w:eastAsia="仿宋" w:hAnsi="仿宋" w:hint="eastAsia"/>
                <w:bCs/>
                <w:szCs w:val="21"/>
                <w:u w:val="single"/>
              </w:rPr>
              <w:t xml:space="preserve"> 的磋商保证金。</w:t>
            </w:r>
          </w:p>
          <w:p w14:paraId="568B11CA" w14:textId="77777777" w:rsidR="00C07EE7" w:rsidRPr="005A066F" w:rsidRDefault="00000000">
            <w:pPr>
              <w:tabs>
                <w:tab w:val="left" w:pos="3885"/>
              </w:tabs>
              <w:spacing w:line="360" w:lineRule="auto"/>
              <w:rPr>
                <w:rFonts w:ascii="仿宋" w:eastAsia="仿宋" w:hAnsi="仿宋"/>
                <w:bCs/>
                <w:szCs w:val="21"/>
              </w:rPr>
            </w:pPr>
            <w:r w:rsidRPr="005A066F">
              <w:rPr>
                <w:rFonts w:ascii="仿宋" w:eastAsia="仿宋" w:hAnsi="仿宋" w:hint="eastAsia"/>
                <w:bCs/>
                <w:szCs w:val="21"/>
                <w:u w:val="single"/>
              </w:rPr>
              <w:t>大写</w:t>
            </w:r>
            <w:r w:rsidRPr="005A066F">
              <w:rPr>
                <w:rFonts w:ascii="仿宋" w:eastAsia="仿宋" w:hAnsi="仿宋" w:hint="eastAsia"/>
                <w:bCs/>
                <w:szCs w:val="21"/>
              </w:rPr>
              <w:t>：</w:t>
            </w:r>
            <w:r w:rsidRPr="005A066F">
              <w:rPr>
                <w:rFonts w:ascii="仿宋" w:eastAsia="仿宋" w:hAnsi="仿宋"/>
                <w:bCs/>
                <w:szCs w:val="21"/>
                <w:u w:val="single"/>
              </w:rPr>
              <w:t xml:space="preserve">                </w:t>
            </w:r>
          </w:p>
          <w:p w14:paraId="30364E05" w14:textId="77777777" w:rsidR="00C07EE7" w:rsidRPr="005A066F" w:rsidRDefault="00000000">
            <w:pPr>
              <w:tabs>
                <w:tab w:val="left" w:pos="3885"/>
              </w:tabs>
              <w:spacing w:line="360" w:lineRule="auto"/>
              <w:rPr>
                <w:rFonts w:ascii="仿宋" w:eastAsia="仿宋" w:hAnsi="仿宋"/>
                <w:bCs/>
                <w:szCs w:val="21"/>
              </w:rPr>
            </w:pPr>
            <w:r w:rsidRPr="005A066F">
              <w:rPr>
                <w:rFonts w:ascii="仿宋" w:eastAsia="仿宋" w:hAnsi="仿宋" w:hint="eastAsia"/>
                <w:bCs/>
                <w:szCs w:val="21"/>
                <w:u w:val="single"/>
              </w:rPr>
              <w:t>小写</w:t>
            </w:r>
            <w:r w:rsidRPr="005A066F">
              <w:rPr>
                <w:rFonts w:ascii="仿宋" w:eastAsia="仿宋" w:hAnsi="仿宋" w:hint="eastAsia"/>
                <w:bCs/>
                <w:szCs w:val="21"/>
              </w:rPr>
              <w:t>：</w:t>
            </w:r>
            <w:r w:rsidRPr="005A066F">
              <w:rPr>
                <w:rFonts w:ascii="仿宋" w:eastAsia="仿宋" w:hAnsi="仿宋"/>
                <w:bCs/>
                <w:szCs w:val="21"/>
                <w:u w:val="single"/>
              </w:rPr>
              <w:t xml:space="preserve">                </w:t>
            </w:r>
          </w:p>
          <w:p w14:paraId="2E5BF547" w14:textId="77777777" w:rsidR="00C07EE7" w:rsidRPr="005A066F" w:rsidRDefault="00000000">
            <w:pPr>
              <w:tabs>
                <w:tab w:val="left" w:pos="3885"/>
              </w:tabs>
              <w:spacing w:line="360" w:lineRule="auto"/>
              <w:rPr>
                <w:rFonts w:ascii="仿宋" w:eastAsia="仿宋" w:hAnsi="仿宋"/>
                <w:bCs/>
                <w:szCs w:val="21"/>
              </w:rPr>
            </w:pPr>
            <w:r w:rsidRPr="005A066F">
              <w:rPr>
                <w:rFonts w:ascii="仿宋" w:eastAsia="仿宋" w:hAnsi="仿宋" w:hint="eastAsia"/>
                <w:bCs/>
                <w:szCs w:val="21"/>
              </w:rPr>
              <w:t>供应商名称：(加盖公章)</w:t>
            </w:r>
          </w:p>
          <w:p w14:paraId="18DD6802" w14:textId="77777777" w:rsidR="00C07EE7" w:rsidRPr="005A066F" w:rsidRDefault="00000000">
            <w:pPr>
              <w:tabs>
                <w:tab w:val="left" w:pos="3885"/>
              </w:tabs>
              <w:spacing w:line="360" w:lineRule="auto"/>
              <w:rPr>
                <w:rFonts w:ascii="仿宋" w:eastAsia="仿宋" w:hAnsi="仿宋"/>
                <w:bCs/>
                <w:szCs w:val="21"/>
              </w:rPr>
            </w:pPr>
            <w:r w:rsidRPr="005A066F">
              <w:rPr>
                <w:rFonts w:ascii="仿宋" w:eastAsia="仿宋" w:hAnsi="仿宋" w:hint="eastAsia"/>
                <w:bCs/>
                <w:szCs w:val="21"/>
              </w:rPr>
              <w:t>日期：</w:t>
            </w:r>
          </w:p>
          <w:p w14:paraId="00EBC596" w14:textId="77777777" w:rsidR="00C07EE7" w:rsidRPr="005A066F" w:rsidRDefault="00000000">
            <w:pPr>
              <w:tabs>
                <w:tab w:val="left" w:pos="3885"/>
              </w:tabs>
              <w:spacing w:line="360" w:lineRule="auto"/>
              <w:rPr>
                <w:rFonts w:ascii="仿宋" w:eastAsia="仿宋" w:hAnsi="仿宋"/>
                <w:bCs/>
                <w:szCs w:val="21"/>
              </w:rPr>
            </w:pPr>
            <w:r w:rsidRPr="005A066F">
              <w:rPr>
                <w:rFonts w:ascii="仿宋" w:eastAsia="仿宋" w:hAnsi="仿宋" w:hint="eastAsia"/>
                <w:b/>
                <w:szCs w:val="21"/>
              </w:rPr>
              <w:t>备注：此收据为办理退保证金财务手续需要，最终以银行流水账目为准。</w:t>
            </w:r>
          </w:p>
        </w:tc>
      </w:tr>
    </w:tbl>
    <w:p w14:paraId="70EEA787" w14:textId="77777777" w:rsidR="00C07EE7" w:rsidRPr="005A066F" w:rsidRDefault="00000000">
      <w:pPr>
        <w:widowControl/>
        <w:spacing w:line="420" w:lineRule="exact"/>
        <w:jc w:val="left"/>
        <w:rPr>
          <w:rFonts w:ascii="仿宋" w:eastAsia="仿宋" w:hAnsi="仿宋" w:cs="宋体"/>
          <w:color w:val="010005"/>
          <w:kern w:val="0"/>
          <w:sz w:val="20"/>
        </w:rPr>
      </w:pPr>
      <w:r w:rsidRPr="005A066F">
        <w:rPr>
          <w:rFonts w:ascii="仿宋" w:eastAsia="仿宋" w:hAnsi="仿宋" w:hint="eastAsia"/>
          <w:b/>
          <w:bCs/>
          <w:szCs w:val="28"/>
        </w:rPr>
        <w:t>后附：保证金缴费凭证复印件、开户许可证或基本存款账户信息复印件加盖单位公章</w:t>
      </w:r>
    </w:p>
    <w:p w14:paraId="0E9DD910" w14:textId="77777777" w:rsidR="00C07EE7" w:rsidRPr="005A066F" w:rsidRDefault="00C07EE7">
      <w:pPr>
        <w:pStyle w:val="af6"/>
        <w:widowControl w:val="0"/>
        <w:spacing w:before="0" w:beforeAutospacing="0" w:after="0" w:afterAutospacing="0" w:line="360" w:lineRule="auto"/>
        <w:jc w:val="center"/>
        <w:rPr>
          <w:rFonts w:ascii="仿宋" w:eastAsia="仿宋" w:hAnsi="仿宋"/>
          <w:kern w:val="2"/>
          <w:szCs w:val="24"/>
        </w:rPr>
      </w:pPr>
    </w:p>
    <w:p w14:paraId="589CE765" w14:textId="77777777" w:rsidR="00C07EE7" w:rsidRPr="005A066F" w:rsidRDefault="00C07EE7">
      <w:pPr>
        <w:pStyle w:val="af6"/>
        <w:widowControl w:val="0"/>
        <w:spacing w:before="0" w:beforeAutospacing="0" w:after="0" w:afterAutospacing="0" w:line="360" w:lineRule="auto"/>
        <w:jc w:val="center"/>
        <w:rPr>
          <w:rFonts w:ascii="仿宋" w:eastAsia="仿宋" w:hAnsi="仿宋"/>
          <w:kern w:val="2"/>
          <w:szCs w:val="24"/>
        </w:rPr>
      </w:pPr>
    </w:p>
    <w:p w14:paraId="1665EA75" w14:textId="77777777" w:rsidR="00C07EE7" w:rsidRPr="005A066F" w:rsidRDefault="00C07EE7">
      <w:pPr>
        <w:pStyle w:val="af6"/>
        <w:widowControl w:val="0"/>
        <w:spacing w:before="0" w:beforeAutospacing="0" w:after="0" w:afterAutospacing="0" w:line="360" w:lineRule="auto"/>
        <w:jc w:val="center"/>
        <w:rPr>
          <w:rFonts w:ascii="仿宋" w:eastAsia="仿宋" w:hAnsi="仿宋"/>
          <w:kern w:val="2"/>
          <w:szCs w:val="24"/>
        </w:rPr>
      </w:pPr>
    </w:p>
    <w:p w14:paraId="5EE03908" w14:textId="77777777" w:rsidR="00C07EE7" w:rsidRPr="005A066F" w:rsidRDefault="00C07EE7">
      <w:pPr>
        <w:pStyle w:val="af6"/>
        <w:widowControl w:val="0"/>
        <w:spacing w:before="0" w:beforeAutospacing="0" w:after="0" w:afterAutospacing="0" w:line="360" w:lineRule="auto"/>
        <w:jc w:val="center"/>
        <w:rPr>
          <w:rFonts w:ascii="仿宋" w:eastAsia="仿宋" w:hAnsi="仿宋"/>
          <w:kern w:val="2"/>
          <w:szCs w:val="24"/>
        </w:rPr>
      </w:pPr>
    </w:p>
    <w:p w14:paraId="5AF8E064" w14:textId="77777777" w:rsidR="00C07EE7" w:rsidRPr="005A066F" w:rsidRDefault="00C07EE7">
      <w:pPr>
        <w:pStyle w:val="af6"/>
        <w:widowControl w:val="0"/>
        <w:spacing w:before="0" w:beforeAutospacing="0" w:after="0" w:afterAutospacing="0" w:line="360" w:lineRule="auto"/>
        <w:jc w:val="center"/>
        <w:rPr>
          <w:rFonts w:ascii="仿宋" w:eastAsia="仿宋" w:hAnsi="仿宋"/>
          <w:kern w:val="2"/>
          <w:szCs w:val="24"/>
        </w:rPr>
      </w:pPr>
    </w:p>
    <w:p w14:paraId="18C5392B" w14:textId="77777777" w:rsidR="00C07EE7" w:rsidRPr="005A066F" w:rsidRDefault="00C07EE7">
      <w:pPr>
        <w:pStyle w:val="af6"/>
        <w:widowControl w:val="0"/>
        <w:spacing w:before="0" w:beforeAutospacing="0" w:after="0" w:afterAutospacing="0" w:line="360" w:lineRule="auto"/>
        <w:jc w:val="center"/>
        <w:rPr>
          <w:rFonts w:ascii="仿宋" w:eastAsia="仿宋" w:hAnsi="仿宋"/>
          <w:kern w:val="2"/>
          <w:szCs w:val="24"/>
        </w:rPr>
      </w:pPr>
    </w:p>
    <w:p w14:paraId="612EDC1E" w14:textId="77777777" w:rsidR="00C07EE7" w:rsidRPr="005A066F" w:rsidRDefault="00C07EE7">
      <w:pPr>
        <w:pStyle w:val="af6"/>
        <w:widowControl w:val="0"/>
        <w:spacing w:before="0" w:beforeAutospacing="0" w:after="0" w:afterAutospacing="0" w:line="360" w:lineRule="auto"/>
        <w:jc w:val="center"/>
        <w:rPr>
          <w:rFonts w:ascii="仿宋" w:eastAsia="仿宋" w:hAnsi="仿宋"/>
          <w:kern w:val="2"/>
          <w:szCs w:val="24"/>
        </w:rPr>
      </w:pPr>
    </w:p>
    <w:p w14:paraId="5DBF5F43" w14:textId="77777777" w:rsidR="00C07EE7" w:rsidRPr="005A066F" w:rsidRDefault="00000000">
      <w:pPr>
        <w:pStyle w:val="af6"/>
        <w:widowControl w:val="0"/>
        <w:spacing w:before="0" w:beforeAutospacing="0" w:after="0" w:afterAutospacing="0" w:line="360" w:lineRule="auto"/>
        <w:jc w:val="center"/>
        <w:outlineLvl w:val="0"/>
        <w:rPr>
          <w:rFonts w:ascii="仿宋" w:eastAsia="仿宋" w:hAnsi="仿宋"/>
          <w:b/>
          <w:sz w:val="32"/>
          <w:szCs w:val="32"/>
        </w:rPr>
      </w:pPr>
      <w:bookmarkStart w:id="195" w:name="_Toc110256963"/>
      <w:r w:rsidRPr="005A066F">
        <w:rPr>
          <w:rFonts w:ascii="仿宋" w:eastAsia="仿宋" w:hAnsi="仿宋"/>
          <w:b/>
          <w:sz w:val="32"/>
          <w:szCs w:val="32"/>
        </w:rPr>
        <w:t>第</w:t>
      </w:r>
      <w:r w:rsidRPr="005A066F">
        <w:rPr>
          <w:rFonts w:ascii="仿宋" w:eastAsia="仿宋" w:hAnsi="仿宋" w:hint="eastAsia"/>
          <w:b/>
          <w:sz w:val="32"/>
          <w:szCs w:val="32"/>
        </w:rPr>
        <w:t>四</w:t>
      </w:r>
      <w:r w:rsidRPr="005A066F">
        <w:rPr>
          <w:rFonts w:ascii="仿宋" w:eastAsia="仿宋" w:hAnsi="仿宋"/>
          <w:b/>
          <w:sz w:val="32"/>
          <w:szCs w:val="32"/>
        </w:rPr>
        <w:t xml:space="preserve">章  </w:t>
      </w:r>
      <w:bookmarkEnd w:id="191"/>
      <w:r w:rsidRPr="005A066F">
        <w:rPr>
          <w:rFonts w:ascii="仿宋" w:eastAsia="仿宋" w:hAnsi="仿宋"/>
          <w:b/>
          <w:sz w:val="32"/>
          <w:szCs w:val="32"/>
        </w:rPr>
        <w:t>拟签订的合同文本（参考文本）</w:t>
      </w:r>
      <w:bookmarkEnd w:id="192"/>
      <w:bookmarkEnd w:id="193"/>
      <w:bookmarkEnd w:id="195"/>
    </w:p>
    <w:p w14:paraId="11B66A8E" w14:textId="77777777" w:rsidR="00C07EE7" w:rsidRPr="005A066F" w:rsidRDefault="00C07EE7">
      <w:pPr>
        <w:spacing w:line="360" w:lineRule="auto"/>
        <w:ind w:leftChars="117" w:left="246" w:right="-1" w:firstLineChars="44" w:firstLine="141"/>
        <w:jc w:val="center"/>
        <w:rPr>
          <w:rFonts w:ascii="仿宋" w:eastAsia="仿宋" w:hAnsi="仿宋"/>
          <w:b/>
          <w:sz w:val="32"/>
          <w:szCs w:val="32"/>
        </w:rPr>
      </w:pPr>
    </w:p>
    <w:p w14:paraId="1E227B91" w14:textId="77777777" w:rsidR="00C07EE7" w:rsidRPr="005A066F" w:rsidRDefault="00000000">
      <w:pPr>
        <w:spacing w:line="360" w:lineRule="auto"/>
        <w:ind w:right="-1" w:firstLineChars="176" w:firstLine="565"/>
        <w:jc w:val="left"/>
        <w:rPr>
          <w:rFonts w:ascii="仿宋" w:eastAsia="仿宋" w:hAnsi="仿宋"/>
          <w:b/>
          <w:sz w:val="32"/>
          <w:szCs w:val="32"/>
        </w:rPr>
      </w:pPr>
      <w:r w:rsidRPr="005A066F">
        <w:rPr>
          <w:rFonts w:ascii="仿宋" w:eastAsia="仿宋" w:hAnsi="仿宋" w:hint="eastAsia"/>
          <w:b/>
          <w:sz w:val="32"/>
          <w:szCs w:val="32"/>
        </w:rPr>
        <w:t>采购人与中标单位双方可以采用2017版《建设工程施工合同（示范文本）》（GF-2017-0201)的专用合同条款或双方自行商定其他范本。</w:t>
      </w:r>
    </w:p>
    <w:p w14:paraId="2BEB2313" w14:textId="77777777" w:rsidR="00C07EE7" w:rsidRPr="005A066F" w:rsidRDefault="00000000">
      <w:pPr>
        <w:pStyle w:val="2"/>
        <w:ind w:firstLine="560"/>
        <w:rPr>
          <w:rFonts w:ascii="仿宋" w:eastAsia="仿宋" w:hAnsi="仿宋"/>
        </w:rPr>
      </w:pPr>
      <w:r w:rsidRPr="005A066F">
        <w:rPr>
          <w:rFonts w:ascii="仿宋" w:eastAsia="仿宋" w:hAnsi="仿宋"/>
        </w:rPr>
        <w:br w:type="page"/>
      </w:r>
    </w:p>
    <w:p w14:paraId="76AD489F" w14:textId="77777777" w:rsidR="00C07EE7" w:rsidRPr="005A066F" w:rsidRDefault="00000000">
      <w:pPr>
        <w:ind w:firstLineChars="3070" w:firstLine="9210"/>
        <w:jc w:val="left"/>
        <w:rPr>
          <w:rFonts w:ascii="仿宋" w:eastAsia="仿宋" w:hAnsi="仿宋"/>
          <w:color w:val="000000"/>
          <w:sz w:val="30"/>
          <w:szCs w:val="30"/>
        </w:rPr>
      </w:pPr>
      <w:r w:rsidRPr="005A066F">
        <w:rPr>
          <w:rFonts w:ascii="仿宋" w:eastAsia="仿宋" w:hAnsi="仿宋" w:hint="eastAsia"/>
          <w:color w:val="000000"/>
          <w:sz w:val="30"/>
          <w:szCs w:val="30"/>
        </w:rPr>
        <w:lastRenderedPageBreak/>
        <w:t xml:space="preserve"> 合同编号：</w:t>
      </w:r>
      <w:r w:rsidRPr="005A066F">
        <w:rPr>
          <w:rFonts w:ascii="仿宋" w:eastAsia="仿宋" w:hAnsi="仿宋" w:hint="eastAsia"/>
          <w:color w:val="000000"/>
          <w:sz w:val="30"/>
          <w:szCs w:val="30"/>
          <w:u w:val="single"/>
        </w:rPr>
        <w:t xml:space="preserve">    </w:t>
      </w:r>
      <w:r w:rsidRPr="005A066F">
        <w:rPr>
          <w:rFonts w:ascii="仿宋" w:eastAsia="仿宋" w:hAnsi="仿宋"/>
          <w:color w:val="000000"/>
          <w:sz w:val="30"/>
          <w:szCs w:val="30"/>
          <w:u w:val="single"/>
        </w:rPr>
        <w:t xml:space="preserve">  </w:t>
      </w:r>
      <w:r w:rsidRPr="005A066F">
        <w:rPr>
          <w:rFonts w:ascii="仿宋" w:eastAsia="仿宋" w:hAnsi="仿宋" w:hint="eastAsia"/>
          <w:color w:val="000000"/>
          <w:sz w:val="30"/>
          <w:szCs w:val="30"/>
          <w:u w:val="single"/>
        </w:rPr>
        <w:t xml:space="preserve">  </w:t>
      </w:r>
    </w:p>
    <w:p w14:paraId="70C7E8DB" w14:textId="77777777" w:rsidR="00C07EE7" w:rsidRPr="005A066F" w:rsidRDefault="00000000">
      <w:pPr>
        <w:rPr>
          <w:rFonts w:ascii="仿宋" w:eastAsia="仿宋" w:hAnsi="仿宋"/>
        </w:rPr>
      </w:pPr>
      <w:r w:rsidRPr="005A066F">
        <w:rPr>
          <w:rFonts w:ascii="仿宋" w:eastAsia="仿宋" w:hAnsi="仿宋"/>
          <w:i/>
          <w:iCs/>
        </w:rPr>
        <w:br/>
      </w:r>
      <w:r w:rsidRPr="005A066F">
        <w:rPr>
          <w:rFonts w:ascii="仿宋" w:eastAsia="仿宋" w:hAnsi="仿宋"/>
          <w:i/>
          <w:iCs/>
        </w:rPr>
        <w:br/>
      </w:r>
    </w:p>
    <w:p w14:paraId="403D0561" w14:textId="77777777" w:rsidR="00C07EE7" w:rsidRPr="005A066F" w:rsidRDefault="00C07EE7">
      <w:pPr>
        <w:pStyle w:val="2"/>
        <w:ind w:firstLine="560"/>
        <w:rPr>
          <w:rFonts w:ascii="仿宋" w:eastAsia="仿宋" w:hAnsi="仿宋"/>
        </w:rPr>
      </w:pPr>
    </w:p>
    <w:p w14:paraId="000442C4" w14:textId="77777777" w:rsidR="00C07EE7" w:rsidRPr="005A066F" w:rsidRDefault="00C07EE7">
      <w:pPr>
        <w:pStyle w:val="2"/>
        <w:ind w:firstLine="560"/>
        <w:rPr>
          <w:rFonts w:ascii="仿宋" w:eastAsia="仿宋" w:hAnsi="仿宋"/>
        </w:rPr>
      </w:pPr>
    </w:p>
    <w:p w14:paraId="3E821B97" w14:textId="77777777" w:rsidR="00C07EE7" w:rsidRPr="005A066F" w:rsidRDefault="00000000">
      <w:pPr>
        <w:spacing w:line="360" w:lineRule="auto"/>
        <w:jc w:val="center"/>
        <w:rPr>
          <w:rFonts w:ascii="仿宋" w:eastAsia="仿宋" w:hAnsi="仿宋"/>
        </w:rPr>
      </w:pPr>
      <w:r w:rsidRPr="005A066F">
        <w:rPr>
          <w:rFonts w:ascii="仿宋" w:eastAsia="仿宋" w:hAnsi="仿宋"/>
          <w:sz w:val="72"/>
          <w:szCs w:val="72"/>
        </w:rPr>
        <w:t>建设工程施工合同</w:t>
      </w:r>
      <w:r w:rsidRPr="005A066F">
        <w:rPr>
          <w:rFonts w:ascii="仿宋" w:eastAsia="仿宋" w:hAnsi="仿宋"/>
        </w:rPr>
        <w:br/>
      </w:r>
      <w:r w:rsidRPr="005A066F">
        <w:rPr>
          <w:rFonts w:ascii="仿宋" w:eastAsia="仿宋" w:hAnsi="仿宋"/>
          <w:sz w:val="52"/>
          <w:szCs w:val="52"/>
        </w:rPr>
        <w:br/>
      </w:r>
    </w:p>
    <w:p w14:paraId="20694727" w14:textId="77777777" w:rsidR="00C07EE7" w:rsidRPr="005A066F" w:rsidRDefault="00C07EE7">
      <w:pPr>
        <w:rPr>
          <w:rFonts w:ascii="仿宋" w:eastAsia="仿宋" w:hAnsi="仿宋"/>
        </w:rPr>
      </w:pPr>
    </w:p>
    <w:p w14:paraId="01DB5599" w14:textId="77777777" w:rsidR="00C07EE7" w:rsidRPr="005A066F" w:rsidRDefault="00C07EE7">
      <w:pPr>
        <w:pStyle w:val="zhang"/>
        <w:jc w:val="center"/>
        <w:rPr>
          <w:rFonts w:ascii="仿宋" w:eastAsia="仿宋" w:hAnsi="仿宋"/>
          <w:b w:val="0"/>
          <w:color w:val="auto"/>
        </w:rPr>
      </w:pPr>
    </w:p>
    <w:p w14:paraId="566F8B6C" w14:textId="77777777" w:rsidR="00C07EE7" w:rsidRPr="005A066F" w:rsidRDefault="00C07EE7">
      <w:pPr>
        <w:pStyle w:val="zhang"/>
        <w:jc w:val="center"/>
        <w:rPr>
          <w:rFonts w:ascii="仿宋" w:eastAsia="仿宋" w:hAnsi="仿宋"/>
          <w:b w:val="0"/>
          <w:color w:val="auto"/>
        </w:rPr>
      </w:pPr>
    </w:p>
    <w:p w14:paraId="10449AF6" w14:textId="77777777" w:rsidR="00C07EE7" w:rsidRPr="005A066F" w:rsidRDefault="00C07EE7">
      <w:pPr>
        <w:pStyle w:val="zhang"/>
        <w:jc w:val="center"/>
        <w:rPr>
          <w:rFonts w:ascii="仿宋" w:eastAsia="仿宋" w:hAnsi="仿宋"/>
          <w:b w:val="0"/>
          <w:color w:val="auto"/>
        </w:rPr>
      </w:pPr>
    </w:p>
    <w:p w14:paraId="32F988FD" w14:textId="77777777" w:rsidR="00C07EE7" w:rsidRPr="005A066F" w:rsidRDefault="00C07EE7">
      <w:pPr>
        <w:pStyle w:val="zhang"/>
        <w:jc w:val="center"/>
        <w:rPr>
          <w:rFonts w:ascii="仿宋" w:eastAsia="仿宋" w:hAnsi="仿宋"/>
          <w:b w:val="0"/>
          <w:color w:val="auto"/>
        </w:rPr>
      </w:pPr>
    </w:p>
    <w:p w14:paraId="2A091F8A" w14:textId="77777777" w:rsidR="00C07EE7" w:rsidRPr="005A066F" w:rsidRDefault="00C07EE7">
      <w:pPr>
        <w:pStyle w:val="zhang"/>
        <w:jc w:val="center"/>
        <w:rPr>
          <w:rFonts w:ascii="仿宋" w:eastAsia="仿宋" w:hAnsi="仿宋"/>
          <w:b w:val="0"/>
          <w:color w:val="auto"/>
        </w:rPr>
      </w:pPr>
    </w:p>
    <w:p w14:paraId="3B0BAB81" w14:textId="77777777" w:rsidR="00C07EE7" w:rsidRPr="005A066F" w:rsidRDefault="00C07EE7">
      <w:pPr>
        <w:pStyle w:val="zhang"/>
        <w:jc w:val="center"/>
        <w:rPr>
          <w:rFonts w:ascii="仿宋" w:eastAsia="仿宋" w:hAnsi="仿宋"/>
          <w:b w:val="0"/>
          <w:color w:val="auto"/>
        </w:rPr>
      </w:pPr>
    </w:p>
    <w:p w14:paraId="49BF3A72" w14:textId="77777777" w:rsidR="00C07EE7" w:rsidRPr="005A066F" w:rsidRDefault="00C07EE7">
      <w:pPr>
        <w:pStyle w:val="zhang"/>
        <w:jc w:val="center"/>
        <w:rPr>
          <w:rFonts w:ascii="仿宋" w:eastAsia="仿宋" w:hAnsi="仿宋"/>
          <w:b w:val="0"/>
          <w:color w:val="auto"/>
        </w:rPr>
      </w:pPr>
    </w:p>
    <w:p w14:paraId="4832054D" w14:textId="77777777" w:rsidR="00C07EE7" w:rsidRPr="005A066F" w:rsidRDefault="00C07EE7">
      <w:pPr>
        <w:pStyle w:val="zhang"/>
        <w:jc w:val="center"/>
        <w:rPr>
          <w:rFonts w:ascii="仿宋" w:eastAsia="仿宋" w:hAnsi="仿宋"/>
          <w:b w:val="0"/>
          <w:color w:val="auto"/>
        </w:rPr>
      </w:pPr>
    </w:p>
    <w:p w14:paraId="4202254D" w14:textId="77777777" w:rsidR="00C07EE7" w:rsidRPr="005A066F" w:rsidRDefault="00C07EE7">
      <w:pPr>
        <w:pStyle w:val="zhang"/>
        <w:jc w:val="center"/>
        <w:rPr>
          <w:rFonts w:ascii="仿宋" w:eastAsia="仿宋" w:hAnsi="仿宋"/>
          <w:b w:val="0"/>
          <w:color w:val="auto"/>
        </w:rPr>
      </w:pPr>
    </w:p>
    <w:p w14:paraId="675DDC01" w14:textId="77777777" w:rsidR="00C07EE7" w:rsidRPr="005A066F" w:rsidRDefault="00000000">
      <w:pPr>
        <w:pStyle w:val="zhang"/>
        <w:rPr>
          <w:rFonts w:ascii="仿宋" w:eastAsia="仿宋" w:hAnsi="仿宋"/>
          <w:b w:val="0"/>
          <w:color w:val="auto"/>
          <w:sz w:val="32"/>
          <w:szCs w:val="32"/>
        </w:rPr>
      </w:pPr>
      <w:r w:rsidRPr="005A066F">
        <w:rPr>
          <w:rFonts w:ascii="仿宋" w:eastAsia="仿宋" w:hAnsi="仿宋"/>
          <w:b w:val="0"/>
          <w:noProof/>
          <w:color w:val="auto"/>
          <w:sz w:val="32"/>
          <w:szCs w:val="32"/>
        </w:rPr>
        <mc:AlternateContent>
          <mc:Choice Requires="wps">
            <w:drawing>
              <wp:anchor distT="0" distB="0" distL="114300" distR="114300" simplePos="0" relativeHeight="251659264" behindDoc="0" locked="0" layoutInCell="1" allowOverlap="1" wp14:anchorId="469054EB" wp14:editId="2A169669">
                <wp:simplePos x="0" y="0"/>
                <wp:positionH relativeFrom="column">
                  <wp:posOffset>3761105</wp:posOffset>
                </wp:positionH>
                <wp:positionV relativeFrom="paragraph">
                  <wp:posOffset>267970</wp:posOffset>
                </wp:positionV>
                <wp:extent cx="2239010" cy="365760"/>
                <wp:effectExtent l="8255" t="8890" r="10160" b="63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365760"/>
                        </a:xfrm>
                        <a:prstGeom prst="rect">
                          <a:avLst/>
                        </a:prstGeom>
                        <a:solidFill>
                          <a:srgbClr val="FFFFFF"/>
                        </a:solidFill>
                        <a:ln w="0">
                          <a:solidFill>
                            <a:srgbClr val="FFFFFF"/>
                          </a:solidFill>
                          <a:miter lim="800000"/>
                        </a:ln>
                      </wps:spPr>
                      <wps:txbx>
                        <w:txbxContent>
                          <w:p w14:paraId="2D2088E9" w14:textId="77777777" w:rsidR="00C07EE7" w:rsidRDefault="00000000">
                            <w:pPr>
                              <w:rPr>
                                <w:b/>
                                <w:sz w:val="32"/>
                                <w:szCs w:val="32"/>
                              </w:rPr>
                            </w:pPr>
                            <w:r>
                              <w:rPr>
                                <w:rFonts w:hint="eastAsia"/>
                                <w:b/>
                                <w:sz w:val="32"/>
                                <w:szCs w:val="32"/>
                              </w:rPr>
                              <w:t>制定</w:t>
                            </w:r>
                          </w:p>
                        </w:txbxContent>
                      </wps:txbx>
                      <wps:bodyPr rot="0" vert="horz" wrap="square" lIns="91440" tIns="45720" rIns="91440" bIns="45720" anchor="t" anchorCtr="0" upright="1">
                        <a:spAutoFit/>
                      </wps:bodyPr>
                    </wps:wsp>
                  </a:graphicData>
                </a:graphic>
              </wp:anchor>
            </w:drawing>
          </mc:Choice>
          <mc:Fallback>
            <w:pict>
              <v:shapetype w14:anchorId="469054EB" id="_x0000_t202" coordsize="21600,21600" o:spt="202" path="m,l,21600r21600,l21600,xe">
                <v:stroke joinstyle="miter"/>
                <v:path gradientshapeok="t" o:connecttype="rect"/>
              </v:shapetype>
              <v:shape id="文本框 4" o:spid="_x0000_s1026" type="#_x0000_t202" style="position:absolute;margin-left:296.15pt;margin-top:21.1pt;width:176.3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" strokecolor="white" strokeweight="0">
                <v:textbox style="mso-fit-shape-to-text:t">
                  <w:txbxContent>
                    <w:p w14:paraId="2D2088E9" w14:textId="77777777" w:rsidR="00C07EE7" w:rsidRDefault="00000000">
                      <w:pPr>
                        <w:rPr>
                          <w:b/>
                          <w:sz w:val="32"/>
                          <w:szCs w:val="32"/>
                        </w:rPr>
                      </w:pPr>
                      <w:r>
                        <w:rPr>
                          <w:rFonts w:hint="eastAsia"/>
                          <w:b/>
                          <w:sz w:val="32"/>
                          <w:szCs w:val="32"/>
                        </w:rPr>
                        <w:t>制定</w:t>
                      </w:r>
                    </w:p>
                  </w:txbxContent>
                </v:textbox>
              </v:shape>
            </w:pict>
          </mc:Fallback>
        </mc:AlternateContent>
      </w:r>
      <w:r w:rsidRPr="005A066F">
        <w:rPr>
          <w:rFonts w:ascii="仿宋" w:eastAsia="仿宋" w:hAnsi="仿宋" w:hint="eastAsia"/>
          <w:b w:val="0"/>
          <w:color w:val="auto"/>
          <w:sz w:val="32"/>
          <w:szCs w:val="32"/>
        </w:rPr>
        <w:t xml:space="preserve">                  住 房 和 城 乡 建 设 部</w:t>
      </w:r>
    </w:p>
    <w:p w14:paraId="16CDF4D2" w14:textId="77777777" w:rsidR="00C07EE7" w:rsidRPr="005A066F" w:rsidRDefault="00000000">
      <w:pPr>
        <w:pStyle w:val="zhang"/>
        <w:ind w:firstLineChars="750" w:firstLine="2400"/>
        <w:jc w:val="both"/>
        <w:rPr>
          <w:rFonts w:ascii="仿宋" w:eastAsia="仿宋" w:hAnsi="仿宋"/>
          <w:b w:val="0"/>
          <w:color w:val="auto"/>
          <w:sz w:val="32"/>
          <w:szCs w:val="32"/>
        </w:rPr>
      </w:pPr>
      <w:r w:rsidRPr="005A066F">
        <w:rPr>
          <w:rFonts w:ascii="仿宋" w:eastAsia="仿宋" w:hAnsi="仿宋" w:hint="eastAsia"/>
          <w:b w:val="0"/>
          <w:color w:val="auto"/>
          <w:sz w:val="32"/>
          <w:szCs w:val="32"/>
        </w:rPr>
        <w:t>国家工商行政管理总局</w:t>
      </w:r>
    </w:p>
    <w:p w14:paraId="7635E9B0" w14:textId="77777777" w:rsidR="00C07EE7" w:rsidRPr="005A066F" w:rsidRDefault="00000000">
      <w:pPr>
        <w:pStyle w:val="20"/>
        <w:jc w:val="center"/>
        <w:rPr>
          <w:rFonts w:ascii="仿宋" w:eastAsia="仿宋" w:hAnsi="仿宋"/>
          <w:color w:val="000000"/>
        </w:rPr>
      </w:pPr>
      <w:bookmarkStart w:id="196" w:name="_Toc110256964"/>
      <w:bookmarkStart w:id="197" w:name="_Toc59035139"/>
      <w:bookmarkStart w:id="198" w:name="_Toc491243882"/>
      <w:bookmarkStart w:id="199" w:name="_Toc439664841"/>
      <w:bookmarkStart w:id="200" w:name="_Toc466314534"/>
      <w:bookmarkStart w:id="201" w:name="_Toc82819858"/>
      <w:r w:rsidRPr="005A066F">
        <w:rPr>
          <w:rFonts w:ascii="仿宋" w:eastAsia="仿宋" w:hAnsi="仿宋" w:hint="eastAsia"/>
          <w:color w:val="000000"/>
        </w:rPr>
        <w:lastRenderedPageBreak/>
        <w:t>第一节 通用合同条款</w:t>
      </w:r>
      <w:bookmarkEnd w:id="196"/>
      <w:bookmarkEnd w:id="197"/>
      <w:bookmarkEnd w:id="198"/>
      <w:bookmarkEnd w:id="199"/>
      <w:bookmarkEnd w:id="200"/>
      <w:bookmarkEnd w:id="201"/>
    </w:p>
    <w:p w14:paraId="0D52F722" w14:textId="77777777" w:rsidR="00C07EE7" w:rsidRPr="005A066F" w:rsidRDefault="00C07EE7">
      <w:pPr>
        <w:spacing w:line="440" w:lineRule="exact"/>
        <w:ind w:firstLineChars="200" w:firstLine="420"/>
        <w:rPr>
          <w:rFonts w:ascii="仿宋" w:eastAsia="仿宋" w:hAnsi="仿宋"/>
          <w:color w:val="000000"/>
          <w:szCs w:val="21"/>
        </w:rPr>
      </w:pPr>
    </w:p>
    <w:p w14:paraId="42DF7FEF" w14:textId="77777777" w:rsidR="00C07EE7" w:rsidRPr="005A066F" w:rsidRDefault="00000000">
      <w:pPr>
        <w:spacing w:line="440" w:lineRule="exact"/>
        <w:ind w:firstLineChars="196" w:firstLine="472"/>
        <w:rPr>
          <w:rFonts w:ascii="仿宋" w:eastAsia="仿宋" w:hAnsi="仿宋"/>
          <w:b/>
          <w:color w:val="000000"/>
          <w:sz w:val="24"/>
        </w:rPr>
      </w:pPr>
      <w:r w:rsidRPr="005A066F">
        <w:rPr>
          <w:rFonts w:ascii="仿宋" w:eastAsia="仿宋" w:hAnsi="仿宋" w:hint="eastAsia"/>
          <w:b/>
          <w:color w:val="000000"/>
          <w:sz w:val="24"/>
        </w:rPr>
        <w:t>说明：本章内容采用中华人民共和国住房和城乡建设部、中华人民共和国国家工商行政管理总局联合发布的2017版《建设工程施工合同（示范文本）》（GF-2017-0201)的通用合同条款，请各供应商自行查阅。</w:t>
      </w:r>
    </w:p>
    <w:p w14:paraId="133BD097" w14:textId="77777777" w:rsidR="00C07EE7" w:rsidRPr="005A066F" w:rsidRDefault="00C07EE7">
      <w:pPr>
        <w:spacing w:line="440" w:lineRule="exact"/>
        <w:ind w:firstLineChars="196" w:firstLine="472"/>
        <w:rPr>
          <w:rFonts w:ascii="仿宋" w:eastAsia="仿宋" w:hAnsi="仿宋"/>
          <w:b/>
          <w:color w:val="000000"/>
          <w:sz w:val="24"/>
        </w:rPr>
      </w:pPr>
    </w:p>
    <w:p w14:paraId="78BDDF62" w14:textId="77777777" w:rsidR="00C07EE7" w:rsidRPr="005A066F" w:rsidRDefault="00C07EE7">
      <w:pPr>
        <w:rPr>
          <w:rFonts w:ascii="仿宋" w:eastAsia="仿宋" w:hAnsi="仿宋"/>
        </w:rPr>
      </w:pPr>
      <w:bookmarkStart w:id="202" w:name="_Toc198973686"/>
      <w:bookmarkStart w:id="203" w:name="_Toc220856271"/>
      <w:bookmarkStart w:id="204" w:name="_Toc491243883"/>
      <w:bookmarkStart w:id="205" w:name="_Toc466314535"/>
      <w:bookmarkStart w:id="206" w:name="_Toc439664842"/>
    </w:p>
    <w:p w14:paraId="272FAB17" w14:textId="77777777" w:rsidR="00C07EE7" w:rsidRPr="005A066F" w:rsidRDefault="00000000">
      <w:pPr>
        <w:rPr>
          <w:rFonts w:ascii="仿宋" w:eastAsia="仿宋" w:hAnsi="仿宋"/>
        </w:rPr>
      </w:pPr>
      <w:r w:rsidRPr="005A066F">
        <w:rPr>
          <w:rFonts w:ascii="仿宋" w:eastAsia="仿宋" w:hAnsi="仿宋"/>
        </w:rPr>
        <w:br w:type="page"/>
      </w:r>
    </w:p>
    <w:p w14:paraId="6AC347D3" w14:textId="77777777" w:rsidR="00C07EE7" w:rsidRPr="005A066F" w:rsidRDefault="00000000">
      <w:pPr>
        <w:pStyle w:val="20"/>
        <w:jc w:val="center"/>
        <w:rPr>
          <w:rFonts w:ascii="仿宋" w:eastAsia="仿宋" w:hAnsi="仿宋"/>
          <w:color w:val="000000"/>
        </w:rPr>
      </w:pPr>
      <w:bookmarkStart w:id="207" w:name="_Toc82819859"/>
      <w:bookmarkStart w:id="208" w:name="_Toc110256965"/>
      <w:bookmarkStart w:id="209" w:name="_Toc59035140"/>
      <w:r w:rsidRPr="005A066F">
        <w:rPr>
          <w:rFonts w:ascii="仿宋" w:eastAsia="仿宋" w:hAnsi="仿宋" w:hint="eastAsia"/>
          <w:color w:val="000000"/>
        </w:rPr>
        <w:lastRenderedPageBreak/>
        <w:t>第二节 专用合同条款</w:t>
      </w:r>
      <w:bookmarkEnd w:id="202"/>
      <w:bookmarkEnd w:id="203"/>
      <w:bookmarkEnd w:id="204"/>
      <w:bookmarkEnd w:id="205"/>
      <w:bookmarkEnd w:id="206"/>
      <w:bookmarkEnd w:id="207"/>
      <w:bookmarkEnd w:id="208"/>
      <w:bookmarkEnd w:id="209"/>
    </w:p>
    <w:p w14:paraId="60A76BE0" w14:textId="77777777" w:rsidR="00C07EE7" w:rsidRPr="005A066F" w:rsidRDefault="00C07EE7">
      <w:pPr>
        <w:spacing w:line="440" w:lineRule="exact"/>
        <w:ind w:firstLineChars="196" w:firstLine="472"/>
        <w:rPr>
          <w:rFonts w:ascii="仿宋" w:eastAsia="仿宋" w:hAnsi="仿宋"/>
          <w:b/>
          <w:color w:val="000000"/>
          <w:sz w:val="24"/>
        </w:rPr>
      </w:pPr>
    </w:p>
    <w:p w14:paraId="11E264BE" w14:textId="77777777" w:rsidR="00C07EE7" w:rsidRPr="005A066F" w:rsidRDefault="00000000">
      <w:pPr>
        <w:spacing w:line="440" w:lineRule="exact"/>
        <w:ind w:firstLineChars="196" w:firstLine="472"/>
        <w:rPr>
          <w:rFonts w:ascii="仿宋" w:eastAsia="仿宋" w:hAnsi="仿宋"/>
          <w:b/>
          <w:color w:val="000000"/>
          <w:sz w:val="24"/>
        </w:rPr>
      </w:pPr>
      <w:r w:rsidRPr="005A066F">
        <w:rPr>
          <w:rFonts w:ascii="仿宋" w:eastAsia="仿宋" w:hAnsi="仿宋" w:hint="eastAsia"/>
          <w:b/>
          <w:color w:val="000000"/>
          <w:sz w:val="24"/>
        </w:rPr>
        <w:t>采购人与中标单位双方可以采用2017版《建设工程施工合同（示范文本）》（GF-2017-0201)的专用合同条款或双方自行商定其他范本。</w:t>
      </w:r>
    </w:p>
    <w:p w14:paraId="353F83DF" w14:textId="77777777" w:rsidR="00C07EE7" w:rsidRPr="005A066F" w:rsidRDefault="00C07EE7">
      <w:pPr>
        <w:spacing w:line="440" w:lineRule="exact"/>
        <w:ind w:firstLineChars="196" w:firstLine="472"/>
        <w:jc w:val="center"/>
        <w:rPr>
          <w:rFonts w:ascii="仿宋" w:eastAsia="仿宋" w:hAnsi="仿宋"/>
          <w:b/>
          <w:color w:val="000000"/>
          <w:sz w:val="24"/>
        </w:rPr>
      </w:pPr>
    </w:p>
    <w:p w14:paraId="60B2DA5A" w14:textId="77777777" w:rsidR="00C07EE7" w:rsidRPr="005A066F" w:rsidRDefault="00000000">
      <w:pPr>
        <w:spacing w:line="440" w:lineRule="exact"/>
        <w:rPr>
          <w:rFonts w:ascii="仿宋" w:eastAsia="仿宋" w:hAnsi="仿宋"/>
          <w:b/>
          <w:color w:val="000000"/>
          <w:sz w:val="24"/>
        </w:rPr>
      </w:pPr>
      <w:r w:rsidRPr="005A066F">
        <w:rPr>
          <w:rFonts w:ascii="仿宋" w:eastAsia="仿宋" w:hAnsi="仿宋"/>
          <w:b/>
          <w:color w:val="000000"/>
          <w:sz w:val="24"/>
        </w:rPr>
        <w:br w:type="page"/>
      </w:r>
    </w:p>
    <w:p w14:paraId="486F8E74"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210" w:name="_Toc351203633"/>
      <w:r w:rsidRPr="005A066F">
        <w:rPr>
          <w:rFonts w:ascii="仿宋" w:eastAsia="仿宋" w:hAnsi="仿宋" w:cs="宋体" w:hint="eastAsia"/>
          <w:b w:val="0"/>
          <w:color w:val="000000"/>
          <w:sz w:val="21"/>
          <w:szCs w:val="21"/>
        </w:rPr>
        <w:lastRenderedPageBreak/>
        <w:t>1</w:t>
      </w:r>
      <w:bookmarkStart w:id="211" w:name="_Toc296346657"/>
      <w:bookmarkStart w:id="212" w:name="_Toc292559361"/>
      <w:bookmarkStart w:id="213" w:name="_Toc292559866"/>
      <w:bookmarkStart w:id="214" w:name="_Toc296347155"/>
      <w:bookmarkStart w:id="215" w:name="_Toc296503156"/>
      <w:bookmarkStart w:id="216" w:name="_Toc296944495"/>
      <w:bookmarkStart w:id="217" w:name="_Toc296891196"/>
      <w:bookmarkStart w:id="218" w:name="_Toc297048342"/>
      <w:bookmarkStart w:id="219" w:name="_Toc296890984"/>
      <w:bookmarkStart w:id="220" w:name="_Toc297120456"/>
      <w:r w:rsidRPr="005A066F">
        <w:rPr>
          <w:rFonts w:ascii="仿宋" w:eastAsia="仿宋" w:hAnsi="仿宋" w:cs="宋体" w:hint="eastAsia"/>
          <w:b w:val="0"/>
          <w:color w:val="000000"/>
          <w:sz w:val="21"/>
          <w:szCs w:val="21"/>
        </w:rPr>
        <w:t>. 一般约定</w:t>
      </w:r>
      <w:bookmarkEnd w:id="210"/>
    </w:p>
    <w:bookmarkEnd w:id="211"/>
    <w:bookmarkEnd w:id="212"/>
    <w:bookmarkEnd w:id="213"/>
    <w:bookmarkEnd w:id="214"/>
    <w:bookmarkEnd w:id="215"/>
    <w:bookmarkEnd w:id="216"/>
    <w:bookmarkEnd w:id="217"/>
    <w:bookmarkEnd w:id="218"/>
    <w:bookmarkEnd w:id="219"/>
    <w:bookmarkEnd w:id="220"/>
    <w:p w14:paraId="7AB8D739"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1.1 词语定义</w:t>
      </w:r>
    </w:p>
    <w:p w14:paraId="202592CE"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1.1.1合同</w:t>
      </w:r>
    </w:p>
    <w:p w14:paraId="5C7DAE4B"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1.1.1.10其他合同文件包括：</w:t>
      </w:r>
      <w:r w:rsidRPr="005A066F">
        <w:rPr>
          <w:rFonts w:ascii="仿宋" w:eastAsia="仿宋" w:hAnsi="仿宋" w:cs="宋体" w:hint="eastAsia"/>
          <w:color w:val="000000"/>
          <w:szCs w:val="21"/>
          <w:u w:val="single"/>
        </w:rPr>
        <w:t xml:space="preserve">                      </w:t>
      </w:r>
    </w:p>
    <w:p w14:paraId="5C945BB2" w14:textId="77777777" w:rsidR="00C07EE7" w:rsidRPr="005A066F" w:rsidRDefault="00000000">
      <w:pPr>
        <w:spacing w:line="360" w:lineRule="auto"/>
        <w:ind w:left="1155" w:hangingChars="550" w:hanging="1155"/>
        <w:rPr>
          <w:rFonts w:ascii="仿宋" w:eastAsia="仿宋" w:hAnsi="仿宋" w:cs="宋体"/>
          <w:color w:val="000000"/>
          <w:szCs w:val="21"/>
          <w:u w:val="single"/>
        </w:rPr>
      </w:pPr>
      <w:r w:rsidRPr="005A066F">
        <w:rPr>
          <w:rFonts w:ascii="仿宋" w:eastAsia="仿宋" w:hAnsi="仿宋" w:cs="宋体" w:hint="eastAsia"/>
          <w:color w:val="000000"/>
          <w:szCs w:val="21"/>
          <w:u w:val="single"/>
        </w:rPr>
        <w:t xml:space="preserve">                               </w:t>
      </w:r>
    </w:p>
    <w:p w14:paraId="428E9D72" w14:textId="77777777" w:rsidR="00C07EE7" w:rsidRPr="005A066F" w:rsidRDefault="00000000">
      <w:pPr>
        <w:spacing w:line="360" w:lineRule="auto"/>
        <w:ind w:left="1155" w:hangingChars="550" w:hanging="1155"/>
        <w:rPr>
          <w:rFonts w:ascii="仿宋" w:eastAsia="仿宋" w:hAnsi="仿宋" w:cs="宋体"/>
          <w:color w:val="000000"/>
          <w:kern w:val="0"/>
          <w:szCs w:val="21"/>
        </w:rPr>
      </w:pP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743AF9D3"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1.1.2 合同当事人及其他相关方</w:t>
      </w:r>
    </w:p>
    <w:p w14:paraId="158F0492"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1.1.2.4监理人：</w:t>
      </w:r>
    </w:p>
    <w:p w14:paraId="2AAF24B1"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名    称：</w:t>
      </w:r>
      <w:r w:rsidRPr="005A066F">
        <w:rPr>
          <w:rFonts w:ascii="仿宋" w:eastAsia="仿宋" w:hAnsi="仿宋" w:cs="宋体" w:hint="eastAsia"/>
          <w:color w:val="000000"/>
          <w:szCs w:val="21"/>
          <w:u w:val="single"/>
        </w:rPr>
        <w:t xml:space="preserve">                </w:t>
      </w:r>
      <w:r w:rsidRPr="005A066F">
        <w:rPr>
          <w:rFonts w:ascii="仿宋" w:eastAsia="仿宋" w:hAnsi="仿宋" w:cs="宋体" w:hint="eastAsia"/>
          <w:color w:val="000000"/>
          <w:szCs w:val="21"/>
        </w:rPr>
        <w:t>；</w:t>
      </w:r>
    </w:p>
    <w:p w14:paraId="1C1F5100"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资质类别和等级：</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78733767"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联系电话：</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7721526A"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电子信箱：</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5463B134"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通信地址：</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0F920C1C"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1.1.2.5 设计人：</w:t>
      </w:r>
    </w:p>
    <w:p w14:paraId="70E73714"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名    称：</w:t>
      </w:r>
      <w:r w:rsidRPr="005A066F">
        <w:rPr>
          <w:rFonts w:ascii="仿宋" w:eastAsia="仿宋" w:hAnsi="仿宋" w:cs="宋体" w:hint="eastAsia"/>
          <w:color w:val="000000"/>
          <w:szCs w:val="21"/>
          <w:u w:val="single"/>
        </w:rPr>
        <w:t xml:space="preserve">                 </w:t>
      </w:r>
      <w:r w:rsidRPr="005A066F">
        <w:rPr>
          <w:rFonts w:ascii="仿宋" w:eastAsia="仿宋" w:hAnsi="仿宋" w:cs="宋体" w:hint="eastAsia"/>
          <w:color w:val="000000"/>
          <w:szCs w:val="21"/>
        </w:rPr>
        <w:t>；</w:t>
      </w:r>
    </w:p>
    <w:p w14:paraId="71390135"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资质类别和等级：</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32F053B4"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联系电话：</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48C7E733"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电子信箱：</w:t>
      </w:r>
      <w:r w:rsidRPr="005A066F">
        <w:rPr>
          <w:rFonts w:ascii="仿宋" w:eastAsia="仿宋" w:hAnsi="仿宋" w:cs="宋体" w:hint="eastAsia"/>
          <w:color w:val="000000"/>
          <w:szCs w:val="21"/>
          <w:u w:val="single"/>
        </w:rPr>
        <w:t xml:space="preserve">                    </w:t>
      </w:r>
      <w:r w:rsidRPr="005A066F">
        <w:rPr>
          <w:rFonts w:ascii="仿宋" w:eastAsia="仿宋" w:hAnsi="仿宋" w:cs="宋体" w:hint="eastAsia"/>
          <w:color w:val="000000"/>
          <w:szCs w:val="21"/>
        </w:rPr>
        <w:t>；</w:t>
      </w:r>
    </w:p>
    <w:p w14:paraId="37FD5BF4"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通信地址：</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0DBD83F9"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1.1.3 工程和设备</w:t>
      </w:r>
    </w:p>
    <w:p w14:paraId="3A7CA340" w14:textId="77777777" w:rsidR="00C07EE7" w:rsidRPr="005A066F" w:rsidRDefault="00000000">
      <w:pPr>
        <w:spacing w:line="360" w:lineRule="auto"/>
        <w:ind w:firstLineChars="200" w:firstLine="420"/>
        <w:rPr>
          <w:rFonts w:ascii="仿宋" w:eastAsia="仿宋" w:hAnsi="仿宋" w:cs="宋体"/>
          <w:color w:val="000000"/>
          <w:szCs w:val="21"/>
          <w:u w:val="single"/>
        </w:rPr>
      </w:pPr>
      <w:r w:rsidRPr="005A066F">
        <w:rPr>
          <w:rFonts w:ascii="仿宋" w:eastAsia="仿宋" w:hAnsi="仿宋" w:cs="宋体" w:hint="eastAsia"/>
          <w:color w:val="000000"/>
          <w:szCs w:val="21"/>
        </w:rPr>
        <w:t>1.1.3.7 作为施工现场组成部分的其他场所包括：</w:t>
      </w:r>
      <w:r w:rsidRPr="005A066F">
        <w:rPr>
          <w:rFonts w:ascii="仿宋" w:eastAsia="仿宋" w:hAnsi="仿宋" w:cs="宋体" w:hint="eastAsia"/>
          <w:color w:val="000000"/>
          <w:szCs w:val="21"/>
          <w:u w:val="single"/>
        </w:rPr>
        <w:t xml:space="preserve">           </w:t>
      </w:r>
    </w:p>
    <w:p w14:paraId="5A8FA624" w14:textId="77777777" w:rsidR="00C07EE7" w:rsidRPr="005A066F" w:rsidRDefault="00000000">
      <w:pPr>
        <w:spacing w:line="360" w:lineRule="auto"/>
        <w:rPr>
          <w:rFonts w:ascii="仿宋" w:eastAsia="仿宋" w:hAnsi="仿宋" w:cs="宋体"/>
          <w:color w:val="000000"/>
          <w:szCs w:val="21"/>
        </w:rPr>
      </w:pP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53E58F64"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1.1.3.9 永久占地包括：</w:t>
      </w:r>
      <w:r w:rsidRPr="005A066F">
        <w:rPr>
          <w:rFonts w:ascii="仿宋" w:eastAsia="仿宋" w:hAnsi="仿宋" w:cs="宋体" w:hint="eastAsia"/>
          <w:color w:val="000000"/>
          <w:szCs w:val="21"/>
          <w:u w:val="single"/>
        </w:rPr>
        <w:t xml:space="preserve">                        </w:t>
      </w:r>
      <w:r w:rsidRPr="005A066F">
        <w:rPr>
          <w:rFonts w:ascii="仿宋" w:eastAsia="仿宋" w:hAnsi="仿宋" w:cs="宋体" w:hint="eastAsia"/>
          <w:color w:val="000000"/>
          <w:kern w:val="0"/>
          <w:szCs w:val="21"/>
        </w:rPr>
        <w:t>。</w:t>
      </w:r>
    </w:p>
    <w:p w14:paraId="28BAC0C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kern w:val="0"/>
          <w:szCs w:val="21"/>
        </w:rPr>
        <w:t>1.1.3.10 临时占地包括：</w:t>
      </w:r>
      <w:r w:rsidRPr="005A066F">
        <w:rPr>
          <w:rFonts w:ascii="仿宋" w:eastAsia="仿宋" w:hAnsi="仿宋" w:cs="宋体" w:hint="eastAsia"/>
          <w:color w:val="000000"/>
          <w:szCs w:val="21"/>
          <w:u w:val="single"/>
        </w:rPr>
        <w:t xml:space="preserve">                       </w:t>
      </w:r>
      <w:r w:rsidRPr="005A066F">
        <w:rPr>
          <w:rFonts w:ascii="仿宋" w:eastAsia="仿宋" w:hAnsi="仿宋" w:cs="宋体" w:hint="eastAsia"/>
          <w:color w:val="000000"/>
          <w:kern w:val="0"/>
          <w:szCs w:val="21"/>
        </w:rPr>
        <w:t>。</w:t>
      </w:r>
    </w:p>
    <w:p w14:paraId="1F8256C8"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 xml:space="preserve">1.3法律 </w:t>
      </w:r>
    </w:p>
    <w:p w14:paraId="6647EAE1" w14:textId="77777777" w:rsidR="00C07EE7" w:rsidRPr="005A066F" w:rsidRDefault="00000000">
      <w:pPr>
        <w:autoSpaceDE w:val="0"/>
        <w:autoSpaceDN w:val="0"/>
        <w:adjustRightInd w:val="0"/>
        <w:spacing w:line="360" w:lineRule="auto"/>
        <w:ind w:leftChars="284" w:left="596"/>
        <w:jc w:val="left"/>
        <w:rPr>
          <w:rFonts w:ascii="仿宋" w:eastAsia="仿宋" w:hAnsi="仿宋" w:cs="宋体"/>
          <w:color w:val="000000"/>
          <w:szCs w:val="21"/>
          <w:u w:val="single"/>
        </w:rPr>
      </w:pPr>
      <w:r w:rsidRPr="005A066F">
        <w:rPr>
          <w:rFonts w:ascii="仿宋" w:eastAsia="仿宋" w:hAnsi="仿宋" w:cs="宋体" w:hint="eastAsia"/>
          <w:color w:val="000000"/>
          <w:szCs w:val="21"/>
        </w:rPr>
        <w:t>适用于合同的其他规范性文件：</w:t>
      </w:r>
      <w:r w:rsidRPr="005A066F">
        <w:rPr>
          <w:rFonts w:ascii="仿宋" w:eastAsia="仿宋" w:hAnsi="仿宋" w:cs="宋体" w:hint="eastAsia"/>
          <w:color w:val="000000"/>
          <w:szCs w:val="21"/>
          <w:u w:val="single"/>
        </w:rPr>
        <w:t xml:space="preserve">     </w:t>
      </w:r>
    </w:p>
    <w:p w14:paraId="700AAABA" w14:textId="77777777" w:rsidR="00C07EE7" w:rsidRPr="005A066F" w:rsidRDefault="00000000">
      <w:pPr>
        <w:autoSpaceDE w:val="0"/>
        <w:autoSpaceDN w:val="0"/>
        <w:adjustRightInd w:val="0"/>
        <w:spacing w:line="360" w:lineRule="auto"/>
        <w:jc w:val="left"/>
        <w:rPr>
          <w:rFonts w:ascii="仿宋" w:eastAsia="仿宋" w:hAnsi="仿宋" w:cs="宋体"/>
          <w:color w:val="000000"/>
          <w:szCs w:val="21"/>
        </w:rPr>
      </w:pP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4449E79"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1.4 标准和规范</w:t>
      </w:r>
    </w:p>
    <w:p w14:paraId="3780805E" w14:textId="77777777" w:rsidR="00C07EE7" w:rsidRPr="005A066F" w:rsidRDefault="00000000">
      <w:pPr>
        <w:spacing w:line="360" w:lineRule="auto"/>
        <w:ind w:leftChars="284" w:left="596"/>
        <w:rPr>
          <w:rFonts w:ascii="仿宋" w:eastAsia="仿宋" w:hAnsi="仿宋" w:cs="宋体"/>
          <w:color w:val="000000"/>
          <w:szCs w:val="21"/>
        </w:rPr>
      </w:pPr>
      <w:r w:rsidRPr="005A066F">
        <w:rPr>
          <w:rFonts w:ascii="仿宋" w:eastAsia="仿宋" w:hAnsi="仿宋" w:cs="宋体" w:hint="eastAsia"/>
          <w:color w:val="000000"/>
          <w:szCs w:val="21"/>
        </w:rPr>
        <w:t>1.4.1适用于工程的标准规范包括：</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 xml:space="preserve"> </w:t>
      </w:r>
    </w:p>
    <w:p w14:paraId="57C96C04" w14:textId="77777777" w:rsidR="00C07EE7" w:rsidRPr="005A066F" w:rsidRDefault="00000000">
      <w:pPr>
        <w:spacing w:line="360" w:lineRule="auto"/>
        <w:rPr>
          <w:rFonts w:ascii="仿宋" w:eastAsia="仿宋" w:hAnsi="仿宋" w:cs="宋体"/>
          <w:color w:val="000000"/>
          <w:szCs w:val="21"/>
        </w:rPr>
      </w:pPr>
      <w:r w:rsidRPr="005A066F">
        <w:rPr>
          <w:rFonts w:ascii="仿宋" w:eastAsia="仿宋" w:hAnsi="仿宋" w:cs="宋体" w:hint="eastAsia"/>
          <w:color w:val="000000"/>
          <w:szCs w:val="21"/>
          <w:u w:val="single"/>
        </w:rPr>
        <w:lastRenderedPageBreak/>
        <w:t>                              </w:t>
      </w:r>
      <w:r w:rsidRPr="005A066F">
        <w:rPr>
          <w:rFonts w:ascii="仿宋" w:eastAsia="仿宋" w:hAnsi="仿宋" w:cs="宋体" w:hint="eastAsia"/>
          <w:color w:val="000000"/>
          <w:szCs w:val="21"/>
        </w:rPr>
        <w:t>。</w:t>
      </w:r>
    </w:p>
    <w:p w14:paraId="6541B56F" w14:textId="77777777" w:rsidR="00C07EE7" w:rsidRPr="005A066F" w:rsidRDefault="00000000">
      <w:pPr>
        <w:spacing w:line="360" w:lineRule="auto"/>
        <w:ind w:firstLineChars="200" w:firstLine="420"/>
        <w:rPr>
          <w:rFonts w:ascii="仿宋" w:eastAsia="仿宋" w:hAnsi="仿宋" w:cs="宋体"/>
          <w:color w:val="000000"/>
          <w:kern w:val="0"/>
          <w:szCs w:val="21"/>
          <w:u w:val="single"/>
        </w:rPr>
      </w:pPr>
      <w:r w:rsidRPr="005A066F">
        <w:rPr>
          <w:rFonts w:ascii="仿宋" w:eastAsia="仿宋" w:hAnsi="仿宋" w:cs="宋体" w:hint="eastAsia"/>
          <w:color w:val="000000"/>
          <w:kern w:val="0"/>
          <w:szCs w:val="21"/>
        </w:rPr>
        <w:t>1.4.2 发包人提供国外标准、规范的名称：</w:t>
      </w:r>
      <w:r w:rsidRPr="005A066F">
        <w:rPr>
          <w:rFonts w:ascii="仿宋" w:eastAsia="仿宋" w:hAnsi="仿宋" w:cs="宋体" w:hint="eastAsia"/>
          <w:color w:val="000000"/>
          <w:kern w:val="0"/>
          <w:szCs w:val="21"/>
          <w:u w:val="single"/>
        </w:rPr>
        <w:t xml:space="preserve">                 </w:t>
      </w:r>
    </w:p>
    <w:p w14:paraId="24DA5751" w14:textId="77777777" w:rsidR="00C07EE7" w:rsidRPr="005A066F" w:rsidRDefault="00000000">
      <w:pPr>
        <w:spacing w:line="360" w:lineRule="auto"/>
        <w:rPr>
          <w:rFonts w:ascii="仿宋" w:eastAsia="仿宋" w:hAnsi="仿宋" w:cs="宋体"/>
          <w:color w:val="000000"/>
          <w:kern w:val="0"/>
          <w:szCs w:val="21"/>
        </w:rPr>
      </w:pP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675478CB"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发包人提供国外标准、规范的份数：</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2EAAF0B1"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kern w:val="0"/>
          <w:szCs w:val="21"/>
        </w:rPr>
        <w:t>发包人提供国外标准、规范的名称：</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6EE0942F" w14:textId="77777777" w:rsidR="00C07EE7" w:rsidRPr="005A066F" w:rsidRDefault="00000000">
      <w:pPr>
        <w:spacing w:line="360" w:lineRule="auto"/>
        <w:ind w:leftChars="284" w:left="596"/>
        <w:rPr>
          <w:rFonts w:ascii="仿宋" w:eastAsia="仿宋" w:hAnsi="仿宋" w:cs="宋体"/>
          <w:color w:val="000000"/>
          <w:szCs w:val="21"/>
        </w:rPr>
      </w:pPr>
      <w:r w:rsidRPr="005A066F">
        <w:rPr>
          <w:rFonts w:ascii="仿宋" w:eastAsia="仿宋" w:hAnsi="仿宋" w:cs="宋体" w:hint="eastAsia"/>
          <w:color w:val="000000"/>
          <w:szCs w:val="21"/>
        </w:rPr>
        <w:t>1.4.3发包人对工程的技术标准和功能要求的特殊要求：</w:t>
      </w:r>
    </w:p>
    <w:p w14:paraId="38A1BFC4" w14:textId="77777777" w:rsidR="00C07EE7" w:rsidRPr="005A066F" w:rsidRDefault="00000000">
      <w:pPr>
        <w:spacing w:line="360" w:lineRule="auto"/>
        <w:rPr>
          <w:rFonts w:ascii="仿宋" w:eastAsia="仿宋" w:hAnsi="仿宋" w:cs="宋体"/>
          <w:color w:val="000000"/>
          <w:szCs w:val="21"/>
        </w:rPr>
      </w:pP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046A33D"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1.5 合同文件的优先顺序</w:t>
      </w:r>
    </w:p>
    <w:p w14:paraId="20F11741"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合同文件组成及优先顺序为：</w:t>
      </w:r>
      <w:r w:rsidRPr="005A066F">
        <w:rPr>
          <w:rFonts w:ascii="仿宋" w:eastAsia="仿宋" w:hAnsi="仿宋" w:cs="宋体" w:hint="eastAsia"/>
          <w:color w:val="000000"/>
          <w:szCs w:val="21"/>
          <w:u w:val="single"/>
        </w:rPr>
        <w:t></w:t>
      </w:r>
      <w:r w:rsidRPr="005A066F">
        <w:rPr>
          <w:rFonts w:ascii="仿宋" w:eastAsia="仿宋" w:hAnsi="仿宋" w:cs="宋体" w:hint="eastAsia"/>
          <w:color w:val="000000"/>
          <w:szCs w:val="21"/>
        </w:rPr>
        <w:t xml:space="preserve"> </w:t>
      </w:r>
      <w:r w:rsidRPr="005A066F">
        <w:rPr>
          <w:rFonts w:ascii="仿宋" w:eastAsia="仿宋" w:hAnsi="仿宋" w:cs="宋体" w:hint="eastAsia"/>
          <w:color w:val="000000"/>
          <w:szCs w:val="21"/>
          <w:u w:val="single"/>
        </w:rPr>
        <w:t></w:t>
      </w:r>
      <w:r w:rsidRPr="005A066F">
        <w:rPr>
          <w:rFonts w:ascii="仿宋" w:eastAsia="仿宋" w:hAnsi="仿宋" w:cs="宋体" w:hint="eastAsia"/>
          <w:color w:val="000000"/>
          <w:szCs w:val="21"/>
        </w:rPr>
        <w:t>。</w:t>
      </w:r>
    </w:p>
    <w:p w14:paraId="5C15E603"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1.6 图纸和承包人文件</w:t>
      </w:r>
      <w:r w:rsidRPr="005A066F">
        <w:rPr>
          <w:rFonts w:ascii="仿宋" w:eastAsia="仿宋" w:hAnsi="仿宋" w:cs="宋体" w:hint="eastAsia"/>
          <w:color w:val="000000"/>
          <w:kern w:val="0"/>
          <w:szCs w:val="21"/>
        </w:rPr>
        <w:tab/>
      </w:r>
    </w:p>
    <w:p w14:paraId="4F25F348"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1.6.1 图纸的提供</w:t>
      </w:r>
    </w:p>
    <w:p w14:paraId="7DF2E419"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发包人向承包人提供图纸的期限：</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6A259634"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发包人向承包人提供图纸的数量：</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3F00444C"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发包人向承包人提供图纸的内容：</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0848F7AC"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1.6.4 承包人文件</w:t>
      </w:r>
    </w:p>
    <w:p w14:paraId="72522FB6" w14:textId="77777777" w:rsidR="00C07EE7" w:rsidRPr="005A066F" w:rsidRDefault="00000000">
      <w:pPr>
        <w:spacing w:line="360" w:lineRule="auto"/>
        <w:ind w:leftChars="284" w:left="596"/>
        <w:jc w:val="left"/>
        <w:rPr>
          <w:rFonts w:ascii="仿宋" w:eastAsia="仿宋" w:hAnsi="仿宋" w:cs="宋体"/>
          <w:color w:val="000000"/>
          <w:szCs w:val="21"/>
          <w:u w:val="single"/>
        </w:rPr>
      </w:pPr>
      <w:r w:rsidRPr="005A066F">
        <w:rPr>
          <w:rFonts w:ascii="仿宋" w:eastAsia="仿宋" w:hAnsi="仿宋" w:cs="宋体" w:hint="eastAsia"/>
          <w:color w:val="000000"/>
          <w:szCs w:val="21"/>
        </w:rPr>
        <w:t>需要由承包人提供的文件，包括：</w:t>
      </w:r>
      <w:r w:rsidRPr="005A066F">
        <w:rPr>
          <w:rFonts w:ascii="仿宋" w:eastAsia="仿宋" w:hAnsi="仿宋" w:cs="宋体" w:hint="eastAsia"/>
          <w:color w:val="000000"/>
          <w:szCs w:val="21"/>
          <w:u w:val="single"/>
        </w:rPr>
        <w:t>          </w:t>
      </w:r>
    </w:p>
    <w:p w14:paraId="55FD5C17" w14:textId="77777777" w:rsidR="00C07EE7" w:rsidRPr="005A066F" w:rsidRDefault="00000000">
      <w:pPr>
        <w:spacing w:line="360" w:lineRule="auto"/>
        <w:ind w:leftChars="284" w:left="596"/>
        <w:jc w:val="left"/>
        <w:rPr>
          <w:rFonts w:ascii="仿宋" w:eastAsia="仿宋" w:hAnsi="仿宋" w:cs="宋体"/>
          <w:color w:val="000000"/>
          <w:szCs w:val="21"/>
        </w:rPr>
      </w:pPr>
      <w:r w:rsidRPr="005A066F">
        <w:rPr>
          <w:rFonts w:ascii="仿宋" w:eastAsia="仿宋" w:hAnsi="仿宋" w:cs="宋体" w:hint="eastAsia"/>
          <w:color w:val="000000"/>
          <w:szCs w:val="21"/>
          <w:u w:val="single"/>
        </w:rPr>
        <w:t xml:space="preserve">  </w:t>
      </w:r>
      <w:r w:rsidRPr="005A066F">
        <w:rPr>
          <w:rFonts w:ascii="仿宋" w:eastAsia="仿宋" w:hAnsi="仿宋" w:cs="宋体" w:hint="eastAsia"/>
          <w:color w:val="000000"/>
          <w:szCs w:val="21"/>
        </w:rPr>
        <w:t>；</w:t>
      </w:r>
    </w:p>
    <w:p w14:paraId="73C2CBAC"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承包人提供的文件的期限为：</w:t>
      </w:r>
      <w:r w:rsidRPr="005A066F">
        <w:rPr>
          <w:rFonts w:ascii="仿宋" w:eastAsia="仿宋" w:hAnsi="仿宋" w:cs="宋体" w:hint="eastAsia"/>
          <w:color w:val="000000"/>
          <w:szCs w:val="21"/>
          <w:u w:val="single"/>
        </w:rPr>
        <w:t>       </w:t>
      </w:r>
      <w:r w:rsidRPr="005A066F">
        <w:rPr>
          <w:rFonts w:ascii="仿宋" w:eastAsia="仿宋" w:hAnsi="仿宋" w:cs="宋体" w:hint="eastAsia"/>
          <w:color w:val="000000"/>
          <w:szCs w:val="21"/>
        </w:rPr>
        <w:t>；</w:t>
      </w:r>
    </w:p>
    <w:p w14:paraId="130C8637"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承包人提供的文件的数量为：</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6285A1DA"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承包人提供的文件的形式为：</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3B9F190A"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发包人审批承包人文件的期限：</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61905D3D"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1.6.5 现场图纸准备</w:t>
      </w:r>
    </w:p>
    <w:p w14:paraId="7A55C75F"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关于现场图纸准备的约定：</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47CE7C06"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1.7 联络</w:t>
      </w:r>
    </w:p>
    <w:p w14:paraId="5778DD67"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1.7.1发包人和承包人应当在</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kern w:val="0"/>
          <w:szCs w:val="21"/>
        </w:rPr>
        <w:t>天内将与合同有关的通知、批准、证明、证书、指示、指令、要求、请求、同意、意见、确定和决定等书面函件送达对方当事人。</w:t>
      </w:r>
    </w:p>
    <w:p w14:paraId="52D28F7C"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1.7.2 发包人接收文件的地点：</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kern w:val="0"/>
          <w:szCs w:val="21"/>
        </w:rPr>
        <w:t>；</w:t>
      </w:r>
    </w:p>
    <w:p w14:paraId="72D7646E"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发包人指定的接收人为：</w:t>
      </w:r>
      <w:r w:rsidRPr="005A066F">
        <w:rPr>
          <w:rFonts w:ascii="仿宋" w:eastAsia="仿宋" w:hAnsi="仿宋" w:cs="宋体" w:hint="eastAsia"/>
          <w:color w:val="000000"/>
          <w:szCs w:val="21"/>
          <w:u w:val="single"/>
        </w:rPr>
        <w:t>               </w:t>
      </w:r>
      <w:r w:rsidRPr="005A066F">
        <w:rPr>
          <w:rFonts w:ascii="仿宋" w:eastAsia="仿宋" w:hAnsi="仿宋" w:cs="宋体" w:hint="eastAsia"/>
          <w:color w:val="000000"/>
          <w:kern w:val="0"/>
          <w:szCs w:val="21"/>
        </w:rPr>
        <w:t>。</w:t>
      </w:r>
    </w:p>
    <w:p w14:paraId="4C34CEBD"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承包人接收文件的地点：</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kern w:val="0"/>
          <w:szCs w:val="21"/>
        </w:rPr>
        <w:t>；</w:t>
      </w:r>
    </w:p>
    <w:p w14:paraId="20EC0F64"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承包人指定的接收人为：</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kern w:val="0"/>
          <w:szCs w:val="21"/>
        </w:rPr>
        <w:t>。</w:t>
      </w:r>
    </w:p>
    <w:p w14:paraId="1B1723EE"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lastRenderedPageBreak/>
        <w:t>监理人接收文件的地点：</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kern w:val="0"/>
          <w:szCs w:val="21"/>
        </w:rPr>
        <w:t>；</w:t>
      </w:r>
    </w:p>
    <w:p w14:paraId="61CA2891"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监理人指定的接收人为：</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kern w:val="0"/>
          <w:szCs w:val="21"/>
        </w:rPr>
        <w:t>。</w:t>
      </w:r>
    </w:p>
    <w:p w14:paraId="23832AFA"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1.10 交通运输</w:t>
      </w:r>
    </w:p>
    <w:p w14:paraId="7A148CA9"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w:t>
      </w:r>
      <w:bookmarkStart w:id="221" w:name="_Toc300934943"/>
      <w:bookmarkStart w:id="222" w:name="_Toc318581155"/>
      <w:bookmarkStart w:id="223" w:name="_Toc304295521"/>
      <w:bookmarkStart w:id="224" w:name="_Toc303539100"/>
      <w:bookmarkStart w:id="225" w:name="_Toc312677986"/>
      <w:r w:rsidRPr="005A066F">
        <w:rPr>
          <w:rFonts w:ascii="仿宋" w:eastAsia="仿宋" w:hAnsi="仿宋" w:cs="宋体" w:hint="eastAsia"/>
          <w:color w:val="000000"/>
          <w:kern w:val="0"/>
          <w:szCs w:val="21"/>
        </w:rPr>
        <w:t>.10.1 出入现场的权利</w:t>
      </w:r>
    </w:p>
    <w:p w14:paraId="0165396B" w14:textId="77777777" w:rsidR="00C07EE7" w:rsidRPr="005A066F" w:rsidRDefault="00000000">
      <w:pPr>
        <w:spacing w:line="360" w:lineRule="auto"/>
        <w:ind w:leftChars="284" w:left="596"/>
        <w:rPr>
          <w:rFonts w:ascii="仿宋" w:eastAsia="仿宋" w:hAnsi="仿宋" w:cs="宋体"/>
          <w:color w:val="000000"/>
          <w:szCs w:val="21"/>
          <w:u w:val="single"/>
        </w:rPr>
      </w:pPr>
      <w:r w:rsidRPr="005A066F">
        <w:rPr>
          <w:rFonts w:ascii="仿宋" w:eastAsia="仿宋" w:hAnsi="仿宋" w:cs="宋体" w:hint="eastAsia"/>
          <w:color w:val="000000"/>
          <w:szCs w:val="21"/>
        </w:rPr>
        <w:t>关于出入现场的权利的约定：</w:t>
      </w:r>
      <w:r w:rsidRPr="005A066F">
        <w:rPr>
          <w:rFonts w:ascii="仿宋" w:eastAsia="仿宋" w:hAnsi="仿宋" w:cs="宋体" w:hint="eastAsia"/>
          <w:color w:val="000000"/>
          <w:szCs w:val="21"/>
          <w:u w:val="single"/>
        </w:rPr>
        <w:t>  </w:t>
      </w:r>
    </w:p>
    <w:p w14:paraId="23586177" w14:textId="77777777" w:rsidR="00C07EE7" w:rsidRPr="005A066F" w:rsidRDefault="00000000">
      <w:pPr>
        <w:spacing w:line="360" w:lineRule="auto"/>
        <w:rPr>
          <w:rFonts w:ascii="仿宋" w:eastAsia="仿宋" w:hAnsi="仿宋" w:cs="宋体"/>
          <w:color w:val="000000"/>
          <w:szCs w:val="21"/>
        </w:rPr>
      </w:pPr>
      <w:r w:rsidRPr="005A066F">
        <w:rPr>
          <w:rFonts w:ascii="仿宋" w:eastAsia="仿宋" w:hAnsi="仿宋" w:cs="宋体" w:hint="eastAsia"/>
          <w:color w:val="000000"/>
          <w:szCs w:val="21"/>
          <w:u w:val="single"/>
        </w:rPr>
        <w:t>                             </w:t>
      </w:r>
      <w:r w:rsidRPr="005A066F">
        <w:rPr>
          <w:rFonts w:ascii="仿宋" w:eastAsia="仿宋" w:hAnsi="仿宋" w:cs="宋体" w:hint="eastAsia"/>
          <w:color w:val="000000"/>
          <w:szCs w:val="21"/>
        </w:rPr>
        <w:t>。</w:t>
      </w:r>
    </w:p>
    <w:bookmarkEnd w:id="221"/>
    <w:bookmarkEnd w:id="222"/>
    <w:bookmarkEnd w:id="223"/>
    <w:bookmarkEnd w:id="224"/>
    <w:bookmarkEnd w:id="225"/>
    <w:p w14:paraId="109FD06D"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w:t>
      </w:r>
      <w:bookmarkStart w:id="226" w:name="_Toc303539101"/>
      <w:bookmarkStart w:id="227" w:name="_Toc300934944"/>
      <w:bookmarkStart w:id="228" w:name="_Toc304295522"/>
      <w:bookmarkStart w:id="229" w:name="_Toc312677987"/>
      <w:bookmarkStart w:id="230" w:name="_Toc318581156"/>
      <w:r w:rsidRPr="005A066F">
        <w:rPr>
          <w:rFonts w:ascii="仿宋" w:eastAsia="仿宋" w:hAnsi="仿宋" w:cs="宋体" w:hint="eastAsia"/>
          <w:color w:val="000000"/>
          <w:kern w:val="0"/>
          <w:szCs w:val="21"/>
        </w:rPr>
        <w:t>.10.3 场内交通</w:t>
      </w:r>
    </w:p>
    <w:p w14:paraId="5E0B9B6F"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关于场外交通和场内交通的边界的约定：</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7E56CB7F"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关于发包人向承包人免费提供满足工程施工需要的场内道路和交通设施的约定：</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bookmarkEnd w:id="226"/>
      <w:bookmarkEnd w:id="227"/>
      <w:bookmarkEnd w:id="228"/>
      <w:bookmarkEnd w:id="229"/>
      <w:bookmarkEnd w:id="230"/>
      <w:r w:rsidRPr="005A066F">
        <w:rPr>
          <w:rFonts w:ascii="仿宋" w:eastAsia="仿宋" w:hAnsi="仿宋" w:cs="宋体" w:hint="eastAsia"/>
          <w:color w:val="000000"/>
          <w:szCs w:val="21"/>
        </w:rPr>
        <w:t xml:space="preserve">  </w:t>
      </w:r>
      <w:bookmarkStart w:id="231" w:name="_Toc318581157"/>
    </w:p>
    <w:p w14:paraId="62C9CB4F"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1.10.4超大件和超重件的运输</w:t>
      </w:r>
    </w:p>
    <w:p w14:paraId="72897F6C"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运输超大件或超重件所需的道路和桥梁临时加固改造费用和其他有关费用由</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承担。</w:t>
      </w:r>
    </w:p>
    <w:bookmarkEnd w:id="231"/>
    <w:p w14:paraId="1FEA3764"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1.11 知识产权</w:t>
      </w:r>
    </w:p>
    <w:p w14:paraId="775BB331" w14:textId="77777777" w:rsidR="00C07EE7" w:rsidRPr="005A066F" w:rsidRDefault="00000000">
      <w:pPr>
        <w:spacing w:line="360" w:lineRule="auto"/>
        <w:rPr>
          <w:rFonts w:ascii="仿宋" w:eastAsia="仿宋" w:hAnsi="仿宋" w:cs="宋体"/>
          <w:color w:val="000000"/>
          <w:szCs w:val="21"/>
        </w:rPr>
      </w:pPr>
      <w:r w:rsidRPr="005A066F">
        <w:rPr>
          <w:rFonts w:ascii="仿宋" w:eastAsia="仿宋" w:hAnsi="仿宋" w:cs="宋体" w:hint="eastAsia"/>
          <w:color w:val="000000"/>
          <w:kern w:val="0"/>
          <w:szCs w:val="21"/>
        </w:rPr>
        <w:t>1.11.1关于发包人提供给承包人的图纸、发包人为实施工程自行编制或委托编制的技术规范以及反映发包人关于合同要求或其他类似性质的文件的著</w:t>
      </w:r>
      <w:r w:rsidRPr="005A066F">
        <w:rPr>
          <w:rFonts w:ascii="仿宋" w:eastAsia="仿宋" w:hAnsi="仿宋" w:cs="宋体" w:hint="eastAsia"/>
          <w:color w:val="000000"/>
          <w:szCs w:val="21"/>
        </w:rPr>
        <w:t>作权的归属：</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3F66407" w14:textId="77777777" w:rsidR="00C07EE7" w:rsidRPr="005A066F" w:rsidRDefault="00000000">
      <w:pPr>
        <w:spacing w:line="360" w:lineRule="auto"/>
        <w:ind w:leftChars="284" w:left="596"/>
        <w:rPr>
          <w:rFonts w:ascii="仿宋" w:eastAsia="仿宋" w:hAnsi="仿宋" w:cs="宋体"/>
          <w:color w:val="000000"/>
          <w:szCs w:val="21"/>
        </w:rPr>
      </w:pPr>
      <w:r w:rsidRPr="005A066F">
        <w:rPr>
          <w:rFonts w:ascii="仿宋" w:eastAsia="仿宋" w:hAnsi="仿宋" w:cs="宋体" w:hint="eastAsia"/>
          <w:color w:val="000000"/>
          <w:szCs w:val="21"/>
        </w:rPr>
        <w:t>关于发包人提供的上述文件的使用限制的要求：</w:t>
      </w:r>
      <w:r w:rsidRPr="005A066F">
        <w:rPr>
          <w:rFonts w:ascii="仿宋" w:eastAsia="仿宋" w:hAnsi="仿宋" w:cs="宋体" w:hint="eastAsia"/>
          <w:color w:val="000000"/>
          <w:szCs w:val="21"/>
          <w:u w:val="single"/>
        </w:rPr>
        <w:t xml:space="preserve">             </w:t>
      </w:r>
    </w:p>
    <w:p w14:paraId="6E681285" w14:textId="77777777" w:rsidR="00C07EE7" w:rsidRPr="005A066F" w:rsidRDefault="00000000">
      <w:pPr>
        <w:spacing w:line="360" w:lineRule="auto"/>
        <w:rPr>
          <w:rFonts w:ascii="仿宋" w:eastAsia="仿宋" w:hAnsi="仿宋" w:cs="宋体"/>
          <w:color w:val="000000"/>
          <w:szCs w:val="21"/>
        </w:rPr>
      </w:pP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99B5814" w14:textId="77777777" w:rsidR="00C07EE7" w:rsidRPr="005A066F" w:rsidRDefault="00000000">
      <w:pPr>
        <w:spacing w:line="360" w:lineRule="auto"/>
        <w:rPr>
          <w:rFonts w:ascii="仿宋" w:eastAsia="仿宋" w:hAnsi="仿宋" w:cs="宋体"/>
          <w:color w:val="000000"/>
          <w:szCs w:val="21"/>
        </w:rPr>
      </w:pPr>
      <w:r w:rsidRPr="005A066F">
        <w:rPr>
          <w:rFonts w:ascii="仿宋" w:eastAsia="仿宋" w:hAnsi="仿宋" w:cs="宋体" w:hint="eastAsia"/>
          <w:color w:val="000000"/>
          <w:szCs w:val="21"/>
        </w:rPr>
        <w:t>1.11.2 关于承包人为实施工程所编制文件的著作权的归属：</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78EB023"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关于承包人提供的上述文件的使用限制的要求：</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48080362"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1.11.4 承包人在施工过程中所采用的专利、专有技术、技术秘密的使用费的承担方式：                            。</w:t>
      </w:r>
    </w:p>
    <w:p w14:paraId="7676AA2E"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1.13工程量清单错误的修正</w:t>
      </w:r>
    </w:p>
    <w:p w14:paraId="416B8FE9"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出现工程量清单错误时，是否调整合同价格：</w:t>
      </w:r>
      <w:r w:rsidRPr="005A066F">
        <w:rPr>
          <w:rFonts w:ascii="仿宋" w:eastAsia="仿宋" w:hAnsi="仿宋" w:cs="宋体" w:hint="eastAsia"/>
          <w:color w:val="000000"/>
          <w:szCs w:val="21"/>
          <w:u w:val="single"/>
        </w:rPr>
        <w:t xml:space="preserve">            </w:t>
      </w:r>
      <w:r w:rsidRPr="005A066F">
        <w:rPr>
          <w:rFonts w:ascii="仿宋" w:eastAsia="仿宋" w:hAnsi="仿宋" w:cs="宋体" w:hint="eastAsia"/>
          <w:color w:val="000000"/>
          <w:kern w:val="0"/>
          <w:szCs w:val="21"/>
        </w:rPr>
        <w:t>。</w:t>
      </w:r>
    </w:p>
    <w:p w14:paraId="567CB862"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允许调整合同价格的工程量偏差范围：</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kern w:val="0"/>
          <w:szCs w:val="21"/>
        </w:rPr>
        <w:t>。</w:t>
      </w:r>
    </w:p>
    <w:p w14:paraId="09BA602C"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232" w:name="_Toc351203634"/>
      <w:r w:rsidRPr="005A066F">
        <w:rPr>
          <w:rFonts w:ascii="仿宋" w:eastAsia="仿宋" w:hAnsi="仿宋" w:cs="宋体" w:hint="eastAsia"/>
          <w:b w:val="0"/>
          <w:color w:val="000000"/>
          <w:sz w:val="21"/>
          <w:szCs w:val="21"/>
        </w:rPr>
        <w:t>2</w:t>
      </w:r>
      <w:bookmarkStart w:id="233" w:name="_Toc292559867"/>
      <w:bookmarkStart w:id="234" w:name="_Toc296347156"/>
      <w:bookmarkStart w:id="235" w:name="_Toc296346658"/>
      <w:bookmarkStart w:id="236" w:name="_Toc296890985"/>
      <w:bookmarkStart w:id="237" w:name="_Toc292559362"/>
      <w:bookmarkStart w:id="238" w:name="_Toc296891197"/>
      <w:bookmarkStart w:id="239" w:name="_Toc296503157"/>
      <w:bookmarkStart w:id="240" w:name="_Toc296944496"/>
      <w:bookmarkStart w:id="241" w:name="_Toc297120457"/>
      <w:bookmarkStart w:id="242" w:name="_Toc297048343"/>
      <w:r w:rsidRPr="005A066F">
        <w:rPr>
          <w:rFonts w:ascii="仿宋" w:eastAsia="仿宋" w:hAnsi="仿宋" w:cs="宋体" w:hint="eastAsia"/>
          <w:b w:val="0"/>
          <w:color w:val="000000"/>
          <w:sz w:val="21"/>
          <w:szCs w:val="21"/>
        </w:rPr>
        <w:t>. 发包人</w:t>
      </w:r>
      <w:bookmarkEnd w:id="232"/>
    </w:p>
    <w:bookmarkEnd w:id="233"/>
    <w:bookmarkEnd w:id="234"/>
    <w:bookmarkEnd w:id="235"/>
    <w:bookmarkEnd w:id="236"/>
    <w:bookmarkEnd w:id="237"/>
    <w:bookmarkEnd w:id="238"/>
    <w:bookmarkEnd w:id="239"/>
    <w:bookmarkEnd w:id="240"/>
    <w:bookmarkEnd w:id="241"/>
    <w:bookmarkEnd w:id="242"/>
    <w:p w14:paraId="4E081FEC"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2.2 发包人代表</w:t>
      </w:r>
    </w:p>
    <w:p w14:paraId="28BD7375"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发包人代表：</w:t>
      </w:r>
    </w:p>
    <w:p w14:paraId="0703175D"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姓    名：</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1CA405AE"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lastRenderedPageBreak/>
        <w:t>身份证号：</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5B7AB535"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职    务：</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0D8699A9"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联系电话：</w:t>
      </w:r>
      <w:r w:rsidRPr="005A066F">
        <w:rPr>
          <w:rFonts w:ascii="仿宋" w:eastAsia="仿宋" w:hAnsi="仿宋" w:cs="宋体" w:hint="eastAsia"/>
          <w:color w:val="000000"/>
          <w:szCs w:val="21"/>
          <w:u w:val="single"/>
        </w:rPr>
        <w:t>     </w:t>
      </w:r>
      <w:r w:rsidRPr="005A066F">
        <w:rPr>
          <w:rFonts w:ascii="仿宋" w:eastAsia="仿宋" w:hAnsi="仿宋" w:cs="宋体" w:hint="eastAsia"/>
          <w:color w:val="000000"/>
          <w:szCs w:val="21"/>
        </w:rPr>
        <w:t>；</w:t>
      </w:r>
    </w:p>
    <w:p w14:paraId="7FC18EFB"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电子信箱：</w:t>
      </w:r>
      <w:r w:rsidRPr="005A066F">
        <w:rPr>
          <w:rFonts w:ascii="仿宋" w:eastAsia="仿宋" w:hAnsi="仿宋" w:cs="宋体" w:hint="eastAsia"/>
          <w:color w:val="000000"/>
          <w:szCs w:val="21"/>
          <w:u w:val="single"/>
        </w:rPr>
        <w:t>     </w:t>
      </w:r>
      <w:r w:rsidRPr="005A066F">
        <w:rPr>
          <w:rFonts w:ascii="仿宋" w:eastAsia="仿宋" w:hAnsi="仿宋" w:cs="宋体" w:hint="eastAsia"/>
          <w:color w:val="000000"/>
          <w:szCs w:val="21"/>
        </w:rPr>
        <w:t>；</w:t>
      </w:r>
    </w:p>
    <w:p w14:paraId="3F9721EE"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通信地址：</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23FD6CEC" w14:textId="77777777" w:rsidR="00C07EE7" w:rsidRPr="005A066F" w:rsidRDefault="00000000">
      <w:pPr>
        <w:spacing w:line="360" w:lineRule="auto"/>
        <w:ind w:firstLineChars="200" w:firstLine="420"/>
        <w:rPr>
          <w:rFonts w:ascii="仿宋" w:eastAsia="仿宋" w:hAnsi="仿宋" w:cs="宋体"/>
          <w:color w:val="000000"/>
          <w:szCs w:val="21"/>
          <w:u w:val="single"/>
        </w:rPr>
      </w:pPr>
      <w:r w:rsidRPr="005A066F">
        <w:rPr>
          <w:rFonts w:ascii="仿宋" w:eastAsia="仿宋" w:hAnsi="仿宋" w:cs="宋体" w:hint="eastAsia"/>
          <w:color w:val="000000"/>
          <w:szCs w:val="21"/>
        </w:rPr>
        <w:t>发包人对发包人代表的授权范围如下：</w:t>
      </w:r>
      <w:r w:rsidRPr="005A066F">
        <w:rPr>
          <w:rFonts w:ascii="仿宋" w:eastAsia="仿宋" w:hAnsi="仿宋" w:cs="宋体" w:hint="eastAsia"/>
          <w:color w:val="000000"/>
          <w:szCs w:val="21"/>
          <w:u w:val="single"/>
        </w:rPr>
        <w:t>     </w:t>
      </w:r>
    </w:p>
    <w:p w14:paraId="4C485BD2" w14:textId="77777777" w:rsidR="00C07EE7" w:rsidRPr="005A066F" w:rsidRDefault="00000000">
      <w:pPr>
        <w:spacing w:line="360" w:lineRule="auto"/>
        <w:rPr>
          <w:rFonts w:ascii="仿宋" w:eastAsia="仿宋" w:hAnsi="仿宋" w:cs="宋体"/>
          <w:b/>
          <w:color w:val="000000"/>
          <w:szCs w:val="21"/>
        </w:rPr>
      </w:pPr>
      <w:r w:rsidRPr="005A066F">
        <w:rPr>
          <w:rFonts w:ascii="仿宋" w:eastAsia="仿宋" w:hAnsi="仿宋" w:cs="宋体" w:hint="eastAsia"/>
          <w:color w:val="000000"/>
          <w:szCs w:val="21"/>
          <w:u w:val="single"/>
        </w:rPr>
        <w:t xml:space="preserve">                                                </w:t>
      </w:r>
      <w:r w:rsidRPr="005A066F">
        <w:rPr>
          <w:rFonts w:ascii="仿宋" w:eastAsia="仿宋" w:hAnsi="仿宋" w:cs="宋体" w:hint="eastAsia"/>
          <w:color w:val="000000"/>
          <w:szCs w:val="21"/>
        </w:rPr>
        <w:t>。</w:t>
      </w:r>
    </w:p>
    <w:p w14:paraId="0EF76913"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2.4 施工现场、施工条件和基础资料的提供</w:t>
      </w:r>
    </w:p>
    <w:p w14:paraId="4486B2F4"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2.4.1 提供施工现场</w:t>
      </w:r>
    </w:p>
    <w:p w14:paraId="7E8C053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关于发包人移交施工现场的期限要求：</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5CB01EBD"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2.4.2 提供施工条件</w:t>
      </w:r>
    </w:p>
    <w:p w14:paraId="6B980EE6" w14:textId="77777777" w:rsidR="00C07EE7" w:rsidRPr="005A066F" w:rsidRDefault="00000000">
      <w:pPr>
        <w:spacing w:line="360" w:lineRule="auto"/>
        <w:ind w:firstLineChars="200" w:firstLine="420"/>
        <w:rPr>
          <w:rFonts w:ascii="仿宋" w:eastAsia="仿宋" w:hAnsi="仿宋" w:cs="宋体"/>
          <w:color w:val="000000"/>
          <w:szCs w:val="21"/>
          <w:u w:val="single"/>
        </w:rPr>
      </w:pPr>
      <w:r w:rsidRPr="005A066F">
        <w:rPr>
          <w:rFonts w:ascii="仿宋" w:eastAsia="仿宋" w:hAnsi="仿宋" w:cs="宋体" w:hint="eastAsia"/>
          <w:color w:val="000000"/>
          <w:szCs w:val="21"/>
        </w:rPr>
        <w:t>关于发包人应负责提供施工所需要的条件，包括：</w:t>
      </w:r>
      <w:r w:rsidRPr="005A066F">
        <w:rPr>
          <w:rFonts w:ascii="仿宋" w:eastAsia="仿宋" w:hAnsi="仿宋" w:cs="宋体" w:hint="eastAsia"/>
          <w:color w:val="000000"/>
          <w:szCs w:val="21"/>
          <w:u w:val="single"/>
        </w:rPr>
        <w:t xml:space="preserve">                                                            </w:t>
      </w:r>
      <w:r w:rsidRPr="005A066F">
        <w:rPr>
          <w:rFonts w:ascii="仿宋" w:eastAsia="仿宋" w:hAnsi="仿宋" w:cs="宋体" w:hint="eastAsia"/>
          <w:color w:val="000000"/>
          <w:szCs w:val="21"/>
        </w:rPr>
        <w:t>。</w:t>
      </w:r>
    </w:p>
    <w:p w14:paraId="43809061"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2.5 资金来源证明及支付担保</w:t>
      </w:r>
    </w:p>
    <w:p w14:paraId="362FB8C6"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发包人提供资金来源证明的期限要求：</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5FD04E1B"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发包人是否提供支付担保：</w:t>
      </w:r>
      <w:r w:rsidRPr="005A066F">
        <w:rPr>
          <w:rFonts w:ascii="仿宋" w:eastAsia="仿宋" w:hAnsi="仿宋" w:cs="宋体" w:hint="eastAsia"/>
          <w:color w:val="000000"/>
          <w:szCs w:val="21"/>
          <w:u w:val="single"/>
        </w:rPr>
        <w:t xml:space="preserve">                     </w:t>
      </w:r>
      <w:r w:rsidRPr="005A066F">
        <w:rPr>
          <w:rFonts w:ascii="仿宋" w:eastAsia="仿宋" w:hAnsi="仿宋" w:cs="宋体" w:hint="eastAsia"/>
          <w:color w:val="000000"/>
          <w:szCs w:val="21"/>
        </w:rPr>
        <w:t>。</w:t>
      </w:r>
    </w:p>
    <w:p w14:paraId="55515B44" w14:textId="77777777" w:rsidR="00C07EE7" w:rsidRPr="005A066F" w:rsidRDefault="00000000">
      <w:pPr>
        <w:spacing w:line="360" w:lineRule="auto"/>
        <w:ind w:firstLineChars="200" w:firstLine="420"/>
        <w:rPr>
          <w:rFonts w:ascii="仿宋" w:eastAsia="仿宋" w:hAnsi="仿宋" w:cs="宋体"/>
          <w:color w:val="000000"/>
          <w:szCs w:val="21"/>
          <w:u w:val="single"/>
        </w:rPr>
      </w:pPr>
      <w:r w:rsidRPr="005A066F">
        <w:rPr>
          <w:rFonts w:ascii="仿宋" w:eastAsia="仿宋" w:hAnsi="仿宋" w:cs="宋体" w:hint="eastAsia"/>
          <w:color w:val="000000"/>
          <w:szCs w:val="21"/>
        </w:rPr>
        <w:t>发包人提供支付担保的形式：</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2D272A67"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243" w:name="_Toc351203635"/>
      <w:r w:rsidRPr="005A066F">
        <w:rPr>
          <w:rFonts w:ascii="仿宋" w:eastAsia="仿宋" w:hAnsi="仿宋" w:cs="宋体" w:hint="eastAsia"/>
          <w:b w:val="0"/>
          <w:color w:val="000000"/>
          <w:sz w:val="21"/>
          <w:szCs w:val="21"/>
        </w:rPr>
        <w:t>3</w:t>
      </w:r>
      <w:bookmarkStart w:id="244" w:name="_Toc297048344"/>
      <w:bookmarkStart w:id="245" w:name="_Toc297120458"/>
      <w:bookmarkStart w:id="246" w:name="_Toc292559363"/>
      <w:bookmarkStart w:id="247" w:name="_Toc292559868"/>
      <w:bookmarkStart w:id="248" w:name="_Toc296890986"/>
      <w:bookmarkStart w:id="249" w:name="_Toc296503158"/>
      <w:bookmarkStart w:id="250" w:name="_Toc296346659"/>
      <w:bookmarkStart w:id="251" w:name="_Toc296891198"/>
      <w:bookmarkStart w:id="252" w:name="_Toc296944497"/>
      <w:bookmarkStart w:id="253" w:name="_Toc296347157"/>
      <w:r w:rsidRPr="005A066F">
        <w:rPr>
          <w:rFonts w:ascii="仿宋" w:eastAsia="仿宋" w:hAnsi="仿宋" w:cs="宋体" w:hint="eastAsia"/>
          <w:b w:val="0"/>
          <w:color w:val="000000"/>
          <w:sz w:val="21"/>
          <w:szCs w:val="21"/>
        </w:rPr>
        <w:t>. 承包人</w:t>
      </w:r>
      <w:bookmarkEnd w:id="243"/>
    </w:p>
    <w:bookmarkEnd w:id="244"/>
    <w:bookmarkEnd w:id="245"/>
    <w:bookmarkEnd w:id="246"/>
    <w:bookmarkEnd w:id="247"/>
    <w:bookmarkEnd w:id="248"/>
    <w:bookmarkEnd w:id="249"/>
    <w:bookmarkEnd w:id="250"/>
    <w:bookmarkEnd w:id="251"/>
    <w:bookmarkEnd w:id="252"/>
    <w:bookmarkEnd w:id="253"/>
    <w:p w14:paraId="52927E12"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3.1 承包人的一般义务</w:t>
      </w:r>
    </w:p>
    <w:p w14:paraId="58FB4B69" w14:textId="77777777" w:rsidR="00C07EE7" w:rsidRPr="005A066F" w:rsidRDefault="00000000">
      <w:pPr>
        <w:spacing w:line="360" w:lineRule="auto"/>
        <w:jc w:val="left"/>
        <w:rPr>
          <w:rFonts w:ascii="仿宋" w:eastAsia="仿宋" w:hAnsi="仿宋" w:cs="宋体"/>
          <w:color w:val="000000"/>
          <w:szCs w:val="21"/>
        </w:rPr>
      </w:pPr>
      <w:r w:rsidRPr="005A066F">
        <w:rPr>
          <w:rFonts w:ascii="仿宋" w:eastAsia="仿宋" w:hAnsi="仿宋" w:cs="宋体" w:hint="eastAsia"/>
          <w:color w:val="000000"/>
          <w:kern w:val="0"/>
          <w:szCs w:val="21"/>
        </w:rPr>
        <w:t>（9）</w:t>
      </w:r>
      <w:r w:rsidRPr="005A066F">
        <w:rPr>
          <w:rFonts w:ascii="仿宋" w:eastAsia="仿宋" w:hAnsi="仿宋" w:cs="宋体" w:hint="eastAsia"/>
          <w:color w:val="000000"/>
          <w:szCs w:val="21"/>
        </w:rPr>
        <w:t>承包人提交的竣工资料的内容：</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B88D0F0"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承包人需要提交的竣工资料套数：</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0AC46035" w14:textId="77777777" w:rsidR="00C07EE7" w:rsidRPr="005A066F" w:rsidRDefault="00000000">
      <w:pPr>
        <w:spacing w:line="360" w:lineRule="auto"/>
        <w:ind w:leftChars="304" w:left="638"/>
        <w:jc w:val="left"/>
        <w:rPr>
          <w:rFonts w:ascii="仿宋" w:eastAsia="仿宋" w:hAnsi="仿宋" w:cs="宋体"/>
          <w:color w:val="000000"/>
          <w:szCs w:val="21"/>
        </w:rPr>
      </w:pPr>
      <w:r w:rsidRPr="005A066F">
        <w:rPr>
          <w:rFonts w:ascii="仿宋" w:eastAsia="仿宋" w:hAnsi="仿宋" w:cs="宋体" w:hint="eastAsia"/>
          <w:color w:val="000000"/>
          <w:szCs w:val="21"/>
        </w:rPr>
        <w:t>承包人提交的竣工资料的费用承担：</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AAB7CA4" w14:textId="77777777" w:rsidR="00C07EE7" w:rsidRPr="005A066F" w:rsidRDefault="00000000">
      <w:pPr>
        <w:spacing w:line="360" w:lineRule="auto"/>
        <w:ind w:leftChars="304" w:left="638"/>
        <w:jc w:val="left"/>
        <w:rPr>
          <w:rFonts w:ascii="仿宋" w:eastAsia="仿宋" w:hAnsi="仿宋" w:cs="宋体"/>
          <w:color w:val="000000"/>
          <w:szCs w:val="21"/>
        </w:rPr>
      </w:pPr>
      <w:r w:rsidRPr="005A066F">
        <w:rPr>
          <w:rFonts w:ascii="仿宋" w:eastAsia="仿宋" w:hAnsi="仿宋" w:cs="宋体" w:hint="eastAsia"/>
          <w:color w:val="000000"/>
          <w:szCs w:val="21"/>
        </w:rPr>
        <w:t>承包人提交的竣工资料移交时间：</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0FD95993"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承包人提交的竣工资料形式要求：</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04E2682"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kern w:val="0"/>
          <w:szCs w:val="21"/>
        </w:rPr>
        <w:t>（10）承包人应履行的其他义务：</w:t>
      </w:r>
      <w:r w:rsidRPr="005A066F">
        <w:rPr>
          <w:rFonts w:ascii="仿宋" w:eastAsia="仿宋" w:hAnsi="仿宋" w:cs="宋体" w:hint="eastAsia"/>
          <w:color w:val="000000"/>
          <w:szCs w:val="21"/>
          <w:u w:val="single"/>
        </w:rPr>
        <w:t xml:space="preserve">                        </w:t>
      </w:r>
      <w:r w:rsidRPr="005A066F">
        <w:rPr>
          <w:rFonts w:ascii="仿宋" w:eastAsia="仿宋" w:hAnsi="仿宋" w:cs="宋体" w:hint="eastAsia"/>
          <w:color w:val="000000"/>
          <w:szCs w:val="21"/>
        </w:rPr>
        <w:t>。</w:t>
      </w:r>
    </w:p>
    <w:p w14:paraId="7128155A"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3.2 项目经理</w:t>
      </w:r>
    </w:p>
    <w:p w14:paraId="29C80C84"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kern w:val="0"/>
          <w:szCs w:val="21"/>
        </w:rPr>
        <w:t xml:space="preserve">3.2.1 </w:t>
      </w:r>
      <w:r w:rsidRPr="005A066F">
        <w:rPr>
          <w:rFonts w:ascii="仿宋" w:eastAsia="仿宋" w:hAnsi="仿宋" w:cs="宋体" w:hint="eastAsia"/>
          <w:color w:val="000000"/>
          <w:szCs w:val="21"/>
        </w:rPr>
        <w:t>项目经理：</w:t>
      </w:r>
    </w:p>
    <w:p w14:paraId="7A94F04D"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姓    名：</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3ED3BDB2"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身份证号：</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5C213C17"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lastRenderedPageBreak/>
        <w:t>建造师执业资格等级：</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020B23D0"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建造师注册证书号：</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006993CB"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建造师执业印章号：</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6D57932F"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安全生产考核合格证书号：</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53B66B01"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联系电话：</w:t>
      </w:r>
      <w:r w:rsidRPr="005A066F">
        <w:rPr>
          <w:rFonts w:ascii="仿宋" w:eastAsia="仿宋" w:hAnsi="仿宋" w:cs="宋体" w:hint="eastAsia"/>
          <w:color w:val="000000"/>
          <w:szCs w:val="21"/>
          <w:u w:val="single"/>
        </w:rPr>
        <w:t>         </w:t>
      </w:r>
      <w:r w:rsidRPr="005A066F">
        <w:rPr>
          <w:rFonts w:ascii="仿宋" w:eastAsia="仿宋" w:hAnsi="仿宋" w:cs="宋体" w:hint="eastAsia"/>
          <w:color w:val="000000"/>
          <w:szCs w:val="21"/>
        </w:rPr>
        <w:t>；</w:t>
      </w:r>
    </w:p>
    <w:p w14:paraId="1833D577"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电子信箱：</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1790F061"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通信地址：</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2E626AEB"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承包人对项目经理的授权范围如下：</w:t>
      </w:r>
      <w:r w:rsidRPr="005A066F">
        <w:rPr>
          <w:rFonts w:ascii="仿宋" w:eastAsia="仿宋" w:hAnsi="仿宋" w:cs="宋体" w:hint="eastAsia"/>
          <w:color w:val="000000"/>
          <w:szCs w:val="21"/>
          <w:u w:val="single"/>
        </w:rPr>
        <w:t></w:t>
      </w:r>
      <w:r w:rsidRPr="005A066F">
        <w:rPr>
          <w:rFonts w:ascii="仿宋" w:eastAsia="仿宋" w:hAnsi="仿宋" w:cs="宋体" w:hint="eastAsia"/>
          <w:color w:val="000000"/>
          <w:szCs w:val="21"/>
        </w:rPr>
        <w:t>。</w:t>
      </w:r>
    </w:p>
    <w:p w14:paraId="10AC7D42"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关于项目经理每月在施工现场的时间要求：</w:t>
      </w:r>
      <w:r w:rsidRPr="005A066F">
        <w:rPr>
          <w:rFonts w:ascii="仿宋" w:eastAsia="仿宋" w:hAnsi="仿宋" w:cs="宋体" w:hint="eastAsia"/>
          <w:color w:val="000000"/>
          <w:szCs w:val="21"/>
          <w:u w:val="single"/>
        </w:rPr>
        <w:t xml:space="preserve">                                  </w:t>
      </w:r>
      <w:r w:rsidRPr="005A066F">
        <w:rPr>
          <w:rFonts w:ascii="仿宋" w:eastAsia="仿宋" w:hAnsi="仿宋" w:cs="宋体" w:hint="eastAsia"/>
          <w:color w:val="000000"/>
          <w:szCs w:val="21"/>
        </w:rPr>
        <w:t>。</w:t>
      </w:r>
    </w:p>
    <w:p w14:paraId="444E162E"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承包人未提交劳动合同，以及没有为项目经理缴纳社会保险证明的违约责任：</w:t>
      </w:r>
      <w:r w:rsidRPr="005A066F">
        <w:rPr>
          <w:rFonts w:ascii="仿宋" w:eastAsia="仿宋" w:hAnsi="仿宋" w:cs="宋体" w:hint="eastAsia"/>
          <w:color w:val="000000"/>
          <w:szCs w:val="21"/>
          <w:u w:val="single"/>
        </w:rPr>
        <w:t xml:space="preserve">          </w:t>
      </w:r>
      <w:r w:rsidRPr="005A066F">
        <w:rPr>
          <w:rFonts w:ascii="仿宋" w:eastAsia="仿宋" w:hAnsi="仿宋" w:cs="宋体" w:hint="eastAsia"/>
          <w:color w:val="000000"/>
          <w:szCs w:val="21"/>
        </w:rPr>
        <w:t>。</w:t>
      </w:r>
    </w:p>
    <w:p w14:paraId="02B5CE50" w14:textId="77777777" w:rsidR="00C07EE7" w:rsidRPr="005A066F" w:rsidRDefault="00000000">
      <w:pPr>
        <w:spacing w:line="360" w:lineRule="auto"/>
        <w:ind w:firstLineChars="200" w:firstLine="420"/>
        <w:rPr>
          <w:rFonts w:ascii="仿宋" w:eastAsia="仿宋" w:hAnsi="仿宋" w:cs="宋体"/>
          <w:color w:val="000000"/>
          <w:szCs w:val="21"/>
          <w:u w:val="single"/>
        </w:rPr>
      </w:pPr>
      <w:r w:rsidRPr="005A066F">
        <w:rPr>
          <w:rFonts w:ascii="仿宋" w:eastAsia="仿宋" w:hAnsi="仿宋" w:cs="宋体" w:hint="eastAsia"/>
          <w:color w:val="000000"/>
          <w:kern w:val="0"/>
          <w:szCs w:val="21"/>
        </w:rPr>
        <w:t>项目经理未经批准，擅自离开施工现场的违约责任：</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3B8803F" w14:textId="77777777" w:rsidR="00C07EE7" w:rsidRPr="005A066F" w:rsidRDefault="00000000">
      <w:pPr>
        <w:spacing w:line="360" w:lineRule="auto"/>
        <w:rPr>
          <w:rFonts w:ascii="仿宋" w:eastAsia="仿宋" w:hAnsi="仿宋" w:cs="宋体"/>
          <w:color w:val="000000"/>
          <w:szCs w:val="21"/>
        </w:rPr>
      </w:pPr>
      <w:r w:rsidRPr="005A066F">
        <w:rPr>
          <w:rFonts w:ascii="仿宋" w:eastAsia="仿宋" w:hAnsi="仿宋" w:cs="宋体" w:hint="eastAsia"/>
          <w:color w:val="000000"/>
          <w:szCs w:val="21"/>
        </w:rPr>
        <w:t>3.2.3 承包人擅自更换项目经理的违约责任：</w:t>
      </w:r>
      <w:r w:rsidRPr="005A066F">
        <w:rPr>
          <w:rFonts w:ascii="仿宋" w:eastAsia="仿宋" w:hAnsi="仿宋" w:cs="宋体" w:hint="eastAsia"/>
          <w:color w:val="000000"/>
          <w:szCs w:val="21"/>
          <w:u w:val="single"/>
        </w:rPr>
        <w:t xml:space="preserve">             </w:t>
      </w:r>
      <w:r w:rsidRPr="005A066F">
        <w:rPr>
          <w:rFonts w:ascii="仿宋" w:eastAsia="仿宋" w:hAnsi="仿宋" w:cs="宋体" w:hint="eastAsia"/>
          <w:color w:val="000000"/>
          <w:szCs w:val="21"/>
        </w:rPr>
        <w:t>。</w:t>
      </w:r>
    </w:p>
    <w:p w14:paraId="281CB8AC" w14:textId="77777777" w:rsidR="00C07EE7" w:rsidRPr="005A066F" w:rsidRDefault="00000000">
      <w:pPr>
        <w:spacing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3.2.4 承包人无正当理由拒绝更换项目经理的违约责任：</w:t>
      </w:r>
      <w:r w:rsidRPr="005A066F">
        <w:rPr>
          <w:rFonts w:ascii="仿宋" w:eastAsia="仿宋" w:hAnsi="仿宋" w:cs="宋体" w:hint="eastAsia"/>
          <w:color w:val="000000"/>
          <w:kern w:val="0"/>
          <w:szCs w:val="21"/>
          <w:u w:val="single"/>
        </w:rPr>
        <w:t xml:space="preserve">                 </w:t>
      </w:r>
      <w:r w:rsidRPr="005A066F">
        <w:rPr>
          <w:rFonts w:ascii="仿宋" w:eastAsia="仿宋" w:hAnsi="仿宋" w:cs="宋体" w:hint="eastAsia"/>
          <w:color w:val="000000"/>
          <w:kern w:val="0"/>
          <w:szCs w:val="21"/>
        </w:rPr>
        <w:t>。</w:t>
      </w:r>
    </w:p>
    <w:p w14:paraId="70E56969"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3.3 承包人人员</w:t>
      </w:r>
    </w:p>
    <w:p w14:paraId="2C09D390"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3.3.1 承包人提交项目管理机构及施工现场管理人员安排报告的期限：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005FCE1"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3.3.3 承包人无正当理由拒绝撤换主要施工管理人员的违约责任：</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50C2F4BE" w14:textId="77777777" w:rsidR="00C07EE7" w:rsidRPr="005A066F" w:rsidRDefault="00000000">
      <w:pPr>
        <w:spacing w:line="360" w:lineRule="auto"/>
        <w:ind w:firstLineChars="200" w:firstLine="420"/>
        <w:rPr>
          <w:rFonts w:ascii="仿宋" w:eastAsia="仿宋" w:hAnsi="仿宋" w:cs="宋体"/>
          <w:color w:val="000000"/>
          <w:szCs w:val="21"/>
          <w:u w:val="single"/>
        </w:rPr>
      </w:pPr>
      <w:r w:rsidRPr="005A066F">
        <w:rPr>
          <w:rFonts w:ascii="仿宋" w:eastAsia="仿宋" w:hAnsi="仿宋" w:cs="宋体" w:hint="eastAsia"/>
          <w:color w:val="000000"/>
          <w:szCs w:val="21"/>
        </w:rPr>
        <w:t xml:space="preserve">3.3.4 承包人主要施工管理人员离开施工现场的批准要求： </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233EEEB"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3.3.5承包人擅自更换主要施工管理人员的违约责任：</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7D619BAA"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承包人主要施工管理人员擅自离开施工现场的违约责任：</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49DB0FC"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3</w:t>
      </w:r>
      <w:bookmarkStart w:id="254" w:name="_Toc312677988"/>
      <w:bookmarkStart w:id="255" w:name="_Toc300934945"/>
      <w:bookmarkStart w:id="256" w:name="_Toc296890987"/>
      <w:bookmarkStart w:id="257" w:name="_Toc297123492"/>
      <w:bookmarkStart w:id="258" w:name="_Toc296503159"/>
      <w:bookmarkStart w:id="259" w:name="_Toc297216151"/>
      <w:bookmarkStart w:id="260" w:name="_Toc296346660"/>
      <w:bookmarkStart w:id="261" w:name="_Toc296891199"/>
      <w:bookmarkStart w:id="262" w:name="_Toc296944498"/>
      <w:bookmarkStart w:id="263" w:name="_Toc292559364"/>
      <w:bookmarkStart w:id="264" w:name="_Toc296347158"/>
      <w:bookmarkStart w:id="265" w:name="_Toc292559869"/>
      <w:bookmarkStart w:id="266" w:name="_Toc304295523"/>
      <w:bookmarkStart w:id="267" w:name="_Toc297048345"/>
      <w:bookmarkStart w:id="268" w:name="_Toc297120459"/>
      <w:bookmarkStart w:id="269" w:name="_Toc303539102"/>
      <w:r w:rsidRPr="005A066F">
        <w:rPr>
          <w:rFonts w:ascii="仿宋" w:eastAsia="仿宋" w:hAnsi="仿宋" w:cs="宋体" w:hint="eastAsia"/>
          <w:color w:val="000000"/>
          <w:szCs w:val="21"/>
        </w:rPr>
        <w:t>.5 分包</w:t>
      </w:r>
    </w:p>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14:paraId="509B807F"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3</w:t>
      </w:r>
      <w:bookmarkStart w:id="270" w:name="_Toc292559365"/>
      <w:bookmarkStart w:id="271" w:name="_Toc296944499"/>
      <w:bookmarkStart w:id="272" w:name="_Toc303539103"/>
      <w:bookmarkStart w:id="273" w:name="_Toc296503160"/>
      <w:bookmarkStart w:id="274" w:name="_Toc297123493"/>
      <w:bookmarkStart w:id="275" w:name="_Toc297120460"/>
      <w:bookmarkStart w:id="276" w:name="_Toc292559870"/>
      <w:bookmarkStart w:id="277" w:name="_Toc296347159"/>
      <w:bookmarkStart w:id="278" w:name="_Toc296890988"/>
      <w:bookmarkStart w:id="279" w:name="_Toc296891200"/>
      <w:bookmarkStart w:id="280" w:name="_Toc297048346"/>
      <w:bookmarkStart w:id="281" w:name="_Toc296346661"/>
      <w:bookmarkStart w:id="282" w:name="_Toc304295524"/>
      <w:bookmarkStart w:id="283" w:name="_Toc297216152"/>
      <w:bookmarkStart w:id="284" w:name="_Toc300934946"/>
      <w:bookmarkStart w:id="285" w:name="_Toc312677989"/>
      <w:bookmarkStart w:id="286" w:name="_Toc318581158"/>
      <w:r w:rsidRPr="005A066F">
        <w:rPr>
          <w:rFonts w:ascii="仿宋" w:eastAsia="仿宋" w:hAnsi="仿宋" w:cs="宋体" w:hint="eastAsia"/>
          <w:color w:val="000000"/>
          <w:szCs w:val="21"/>
        </w:rPr>
        <w:t>.5.1 分包的一般约定</w:t>
      </w:r>
    </w:p>
    <w:p w14:paraId="789D76E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禁止分包的工程包括：</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BE68169" w14:textId="77777777" w:rsidR="00C07EE7" w:rsidRPr="005A066F" w:rsidRDefault="00000000">
      <w:pPr>
        <w:spacing w:line="360" w:lineRule="auto"/>
        <w:ind w:firstLineChars="200" w:firstLine="420"/>
        <w:jc w:val="left"/>
        <w:rPr>
          <w:rFonts w:ascii="仿宋" w:eastAsia="仿宋" w:hAnsi="仿宋" w:cs="宋体"/>
          <w:color w:val="000000"/>
          <w:szCs w:val="21"/>
          <w:u w:val="single"/>
        </w:rPr>
      </w:pPr>
      <w:r w:rsidRPr="005A066F">
        <w:rPr>
          <w:rFonts w:ascii="仿宋" w:eastAsia="仿宋" w:hAnsi="仿宋" w:cs="宋体" w:hint="eastAsia"/>
          <w:color w:val="000000"/>
          <w:szCs w:val="21"/>
        </w:rPr>
        <w:t>主体结构、关键性工作的范围：</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bookmarkStart w:id="287" w:name="_Toc297123494"/>
      <w:bookmarkStart w:id="288" w:name="_Toc297048347"/>
      <w:bookmarkStart w:id="289" w:name="_Toc296503161"/>
      <w:bookmarkStart w:id="290" w:name="_Toc296944500"/>
      <w:bookmarkStart w:id="291" w:name="_Toc303539104"/>
      <w:bookmarkStart w:id="292" w:name="_Toc296890989"/>
      <w:bookmarkStart w:id="293" w:name="_Toc296346662"/>
      <w:bookmarkStart w:id="294" w:name="_Toc297120461"/>
      <w:bookmarkStart w:id="295" w:name="_Toc296891201"/>
      <w:bookmarkStart w:id="296" w:name="_Toc296347160"/>
      <w:bookmarkStart w:id="297" w:name="_Toc297216153"/>
      <w:bookmarkStart w:id="298" w:name="_Toc300934947"/>
      <w:bookmarkStart w:id="299" w:name="_Toc304295525"/>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14:paraId="64FF73BB" w14:textId="77777777" w:rsidR="00C07EE7" w:rsidRPr="005A066F" w:rsidRDefault="00000000">
      <w:pPr>
        <w:spacing w:line="360" w:lineRule="auto"/>
        <w:rPr>
          <w:rFonts w:ascii="仿宋" w:eastAsia="仿宋" w:hAnsi="仿宋" w:cs="宋体"/>
          <w:color w:val="000000"/>
          <w:szCs w:val="21"/>
        </w:rPr>
      </w:pPr>
      <w:r w:rsidRPr="005A066F">
        <w:rPr>
          <w:rFonts w:ascii="仿宋" w:eastAsia="仿宋" w:hAnsi="仿宋" w:cs="宋体" w:hint="eastAsia"/>
          <w:color w:val="000000"/>
          <w:szCs w:val="21"/>
        </w:rPr>
        <w:t xml:space="preserve">    3</w:t>
      </w:r>
      <w:bookmarkStart w:id="300" w:name="_Toc312677990"/>
      <w:bookmarkStart w:id="301" w:name="_Toc318581159"/>
      <w:r w:rsidRPr="005A066F">
        <w:rPr>
          <w:rFonts w:ascii="仿宋" w:eastAsia="仿宋" w:hAnsi="仿宋" w:cs="宋体" w:hint="eastAsia"/>
          <w:color w:val="000000"/>
          <w:szCs w:val="21"/>
        </w:rPr>
        <w:t>.5.2分包的确定</w:t>
      </w:r>
    </w:p>
    <w:p w14:paraId="3707BDED" w14:textId="77777777" w:rsidR="00C07EE7" w:rsidRPr="005A066F" w:rsidRDefault="00000000">
      <w:pPr>
        <w:spacing w:line="360" w:lineRule="auto"/>
        <w:ind w:firstLineChars="200" w:firstLine="420"/>
        <w:rPr>
          <w:rFonts w:ascii="仿宋" w:eastAsia="仿宋" w:hAnsi="仿宋" w:cs="宋体"/>
          <w:color w:val="000000"/>
          <w:szCs w:val="21"/>
          <w:u w:val="single"/>
        </w:rPr>
      </w:pPr>
      <w:r w:rsidRPr="005A066F">
        <w:rPr>
          <w:rFonts w:ascii="仿宋" w:eastAsia="仿宋" w:hAnsi="仿宋" w:cs="宋体" w:hint="eastAsia"/>
          <w:color w:val="000000"/>
          <w:szCs w:val="21"/>
        </w:rPr>
        <w:t>允许分包的专业工程包括：</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F0E03A4"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其他关于分包的约定：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7AE7C8D"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3.5.4 分包合同价款</w:t>
      </w:r>
    </w:p>
    <w:p w14:paraId="1BECFC20"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关于分包合同价款支付的约定：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bookmarkEnd w:id="300"/>
    <w:bookmarkEnd w:id="301"/>
    <w:p w14:paraId="6D91155D"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3.6 工程照管与成品、半成品保护</w:t>
      </w:r>
    </w:p>
    <w:p w14:paraId="71ED8466" w14:textId="77777777" w:rsidR="00C07EE7" w:rsidRPr="005A066F" w:rsidRDefault="00000000">
      <w:pPr>
        <w:spacing w:before="120" w:after="120" w:line="360" w:lineRule="auto"/>
        <w:ind w:firstLineChars="200" w:firstLine="420"/>
        <w:rPr>
          <w:rFonts w:ascii="仿宋" w:eastAsia="仿宋" w:hAnsi="仿宋" w:cs="宋体"/>
          <w:color w:val="000000"/>
          <w:kern w:val="0"/>
          <w:szCs w:val="21"/>
          <w:u w:val="single"/>
        </w:rPr>
      </w:pPr>
      <w:r w:rsidRPr="005A066F">
        <w:rPr>
          <w:rFonts w:ascii="仿宋" w:eastAsia="仿宋" w:hAnsi="仿宋" w:cs="宋体" w:hint="eastAsia"/>
          <w:color w:val="000000"/>
          <w:kern w:val="0"/>
          <w:szCs w:val="21"/>
        </w:rPr>
        <w:lastRenderedPageBreak/>
        <w:t>承包人负责照管工程及工程相关的材料、工程设备的起始时间：</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3FFD2162"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3.7 履约担保</w:t>
      </w:r>
    </w:p>
    <w:p w14:paraId="6CF68ED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承包人是否提供履约担保：</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9D2603D"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承包人提供履约担保的形式、金额及期限的：</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6C2DC81"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302" w:name="_Toc351203636"/>
      <w:r w:rsidRPr="005A066F">
        <w:rPr>
          <w:rFonts w:ascii="仿宋" w:eastAsia="仿宋" w:hAnsi="仿宋" w:cs="宋体" w:hint="eastAsia"/>
          <w:b w:val="0"/>
          <w:color w:val="000000"/>
          <w:sz w:val="21"/>
          <w:szCs w:val="21"/>
        </w:rPr>
        <w:t>4</w:t>
      </w:r>
      <w:bookmarkStart w:id="303" w:name="_Toc292559366"/>
      <w:bookmarkStart w:id="304" w:name="_Toc296503162"/>
      <w:bookmarkStart w:id="305" w:name="_Toc296347161"/>
      <w:bookmarkStart w:id="306" w:name="_Toc297048348"/>
      <w:bookmarkStart w:id="307" w:name="_Toc292559871"/>
      <w:bookmarkStart w:id="308" w:name="_Toc296346663"/>
      <w:bookmarkStart w:id="309" w:name="_Toc296890990"/>
      <w:bookmarkStart w:id="310" w:name="_Toc297120462"/>
      <w:bookmarkStart w:id="311" w:name="_Toc267251413"/>
      <w:bookmarkStart w:id="312" w:name="_Toc296944501"/>
      <w:bookmarkStart w:id="313" w:name="_Toc296891202"/>
      <w:r w:rsidRPr="005A066F">
        <w:rPr>
          <w:rFonts w:ascii="仿宋" w:eastAsia="仿宋" w:hAnsi="仿宋" w:cs="宋体" w:hint="eastAsia"/>
          <w:b w:val="0"/>
          <w:color w:val="000000"/>
          <w:sz w:val="21"/>
          <w:szCs w:val="21"/>
        </w:rPr>
        <w:t>. 监</w:t>
      </w:r>
      <w:bookmarkEnd w:id="303"/>
      <w:bookmarkEnd w:id="304"/>
      <w:bookmarkEnd w:id="305"/>
      <w:bookmarkEnd w:id="306"/>
      <w:bookmarkEnd w:id="307"/>
      <w:bookmarkEnd w:id="308"/>
      <w:bookmarkEnd w:id="309"/>
      <w:bookmarkEnd w:id="310"/>
      <w:bookmarkEnd w:id="311"/>
      <w:bookmarkEnd w:id="312"/>
      <w:bookmarkEnd w:id="313"/>
      <w:r w:rsidRPr="005A066F">
        <w:rPr>
          <w:rFonts w:ascii="仿宋" w:eastAsia="仿宋" w:hAnsi="仿宋" w:cs="宋体" w:hint="eastAsia"/>
          <w:b w:val="0"/>
          <w:color w:val="000000"/>
          <w:sz w:val="21"/>
          <w:szCs w:val="21"/>
        </w:rPr>
        <w:t>理人</w:t>
      </w:r>
      <w:bookmarkEnd w:id="302"/>
    </w:p>
    <w:p w14:paraId="1C91FA43"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4.1监理人的一般规定</w:t>
      </w:r>
    </w:p>
    <w:p w14:paraId="273A9510"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关于监理人的监理内容：</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0D754D8C"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关于监理人的监理权限：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 xml:space="preserve">。 </w:t>
      </w:r>
    </w:p>
    <w:p w14:paraId="682CB951"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关于监理人在施工现场的办公场所、生活场所的提供和费用承担的约定：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6CE40E1"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4.2 监理人员</w:t>
      </w:r>
    </w:p>
    <w:p w14:paraId="019BB329"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总监理工程师：</w:t>
      </w:r>
    </w:p>
    <w:p w14:paraId="4D34E0F1"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姓    名：</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00A66E79"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职    务：</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0BE8CCA3"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监理工程师执业资格证书号：</w:t>
      </w:r>
      <w:r w:rsidRPr="005A066F">
        <w:rPr>
          <w:rFonts w:ascii="仿宋" w:eastAsia="仿宋" w:hAnsi="仿宋" w:cs="宋体" w:hint="eastAsia"/>
          <w:color w:val="000000"/>
          <w:szCs w:val="21"/>
          <w:u w:val="single"/>
        </w:rPr>
        <w:t> </w:t>
      </w:r>
      <w:r w:rsidRPr="005A066F">
        <w:rPr>
          <w:rFonts w:ascii="仿宋" w:eastAsia="仿宋" w:hAnsi="仿宋" w:cs="宋体" w:hint="eastAsia"/>
          <w:color w:val="000000"/>
          <w:szCs w:val="21"/>
        </w:rPr>
        <w:t>；</w:t>
      </w:r>
    </w:p>
    <w:p w14:paraId="7CFF30ED"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联系电话：</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6504E3C7"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电子信箱：</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07A32C47"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通信地址：</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19E65140" w14:textId="77777777" w:rsidR="00C07EE7" w:rsidRPr="005A066F" w:rsidRDefault="00000000">
      <w:pPr>
        <w:spacing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关于监理人的其他约定：</w:t>
      </w:r>
      <w:r w:rsidRPr="005A066F">
        <w:rPr>
          <w:rFonts w:ascii="仿宋" w:eastAsia="仿宋" w:hAnsi="仿宋" w:cs="宋体" w:hint="eastAsia"/>
          <w:color w:val="000000"/>
          <w:szCs w:val="21"/>
          <w:u w:val="single"/>
        </w:rPr>
        <w:t>   </w:t>
      </w:r>
      <w:r w:rsidRPr="005A066F">
        <w:rPr>
          <w:rFonts w:ascii="仿宋" w:eastAsia="仿宋" w:hAnsi="仿宋" w:cs="宋体" w:hint="eastAsia"/>
          <w:color w:val="000000"/>
          <w:szCs w:val="21"/>
        </w:rPr>
        <w:t>。</w:t>
      </w:r>
    </w:p>
    <w:p w14:paraId="33C7B33B"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4.4 商定或确定</w:t>
      </w:r>
    </w:p>
    <w:p w14:paraId="0F33B401" w14:textId="77777777" w:rsidR="00C07EE7" w:rsidRPr="005A066F" w:rsidRDefault="00000000">
      <w:pPr>
        <w:spacing w:line="360" w:lineRule="auto"/>
        <w:ind w:firstLineChars="200" w:firstLine="420"/>
        <w:rPr>
          <w:rFonts w:ascii="仿宋" w:eastAsia="仿宋" w:hAnsi="仿宋" w:cs="宋体"/>
          <w:color w:val="000000"/>
          <w:szCs w:val="21"/>
        </w:rPr>
      </w:pPr>
      <w:bookmarkStart w:id="314" w:name="_Toc267251418"/>
      <w:r w:rsidRPr="005A066F">
        <w:rPr>
          <w:rFonts w:ascii="仿宋" w:eastAsia="仿宋" w:hAnsi="仿宋" w:cs="宋体" w:hint="eastAsia"/>
          <w:color w:val="000000"/>
          <w:szCs w:val="21"/>
        </w:rPr>
        <w:t>在发包人和承包人不能通过协商达成一致意见时，发包人授权监理人对以下事项进行确定：</w:t>
      </w:r>
    </w:p>
    <w:p w14:paraId="4D8D4E79"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（1）</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1085611"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（2）</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77DAA968"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（3）</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AA1F5D1"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315" w:name="_Toc351203637"/>
      <w:r w:rsidRPr="005A066F">
        <w:rPr>
          <w:rFonts w:ascii="仿宋" w:eastAsia="仿宋" w:hAnsi="仿宋" w:cs="宋体" w:hint="eastAsia"/>
          <w:b w:val="0"/>
          <w:color w:val="000000"/>
          <w:sz w:val="21"/>
          <w:szCs w:val="21"/>
        </w:rPr>
        <w:t>5</w:t>
      </w:r>
      <w:bookmarkStart w:id="316" w:name="_Toc297120463"/>
      <w:bookmarkStart w:id="317" w:name="_Toc296891203"/>
      <w:bookmarkStart w:id="318" w:name="_Toc296944502"/>
      <w:bookmarkStart w:id="319" w:name="_Toc296503163"/>
      <w:bookmarkStart w:id="320" w:name="_Toc296346664"/>
      <w:bookmarkStart w:id="321" w:name="_Toc296890991"/>
      <w:bookmarkStart w:id="322" w:name="_Toc292559872"/>
      <w:bookmarkStart w:id="323" w:name="_Toc297048349"/>
      <w:bookmarkStart w:id="324" w:name="_Toc296347162"/>
      <w:bookmarkStart w:id="325" w:name="_Toc292559367"/>
      <w:bookmarkEnd w:id="314"/>
      <w:r w:rsidRPr="005A066F">
        <w:rPr>
          <w:rFonts w:ascii="仿宋" w:eastAsia="仿宋" w:hAnsi="仿宋" w:cs="宋体" w:hint="eastAsia"/>
          <w:b w:val="0"/>
          <w:color w:val="000000"/>
          <w:sz w:val="21"/>
          <w:szCs w:val="21"/>
        </w:rPr>
        <w:t>. 工程质量</w:t>
      </w:r>
      <w:bookmarkEnd w:id="315"/>
    </w:p>
    <w:p w14:paraId="5260104B"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5.1 质量要求</w:t>
      </w:r>
    </w:p>
    <w:p w14:paraId="4A5DDE0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5</w:t>
      </w:r>
      <w:bookmarkStart w:id="326" w:name="_Toc304295527"/>
      <w:bookmarkStart w:id="327" w:name="_Toc303539106"/>
      <w:bookmarkStart w:id="328" w:name="_Toc312677997"/>
      <w:bookmarkStart w:id="329" w:name="_Toc297216155"/>
      <w:bookmarkStart w:id="330" w:name="_Toc300934949"/>
      <w:bookmarkStart w:id="331" w:name="_Toc297123496"/>
      <w:bookmarkStart w:id="332" w:name="_Toc318581164"/>
      <w:r w:rsidRPr="005A066F">
        <w:rPr>
          <w:rFonts w:ascii="仿宋" w:eastAsia="仿宋" w:hAnsi="仿宋" w:cs="宋体" w:hint="eastAsia"/>
          <w:color w:val="000000"/>
          <w:szCs w:val="21"/>
        </w:rPr>
        <w:t>.1.1 特殊质量标准和要求：</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0E1B385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关于工程奖项的约定：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54C2E61"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lastRenderedPageBreak/>
        <w:t>5.3 隐蔽工程检查</w:t>
      </w:r>
    </w:p>
    <w:p w14:paraId="169C067F"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5.3.2承包人提前通知监理人隐蔽工程检查的期限的约定：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7AB2060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监理人不能按时进行检查时，应提前</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小时提交书面延期要求。</w:t>
      </w:r>
    </w:p>
    <w:p w14:paraId="1A9D6CB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关于延期最长不得超过：</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小时。</w:t>
      </w:r>
    </w:p>
    <w:p w14:paraId="245FA6C8"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333" w:name="_Toc351203638"/>
      <w:r w:rsidRPr="005A066F">
        <w:rPr>
          <w:rFonts w:ascii="仿宋" w:eastAsia="仿宋" w:hAnsi="仿宋" w:cs="宋体" w:hint="eastAsia"/>
          <w:b w:val="0"/>
          <w:color w:val="000000"/>
          <w:sz w:val="21"/>
          <w:szCs w:val="21"/>
        </w:rPr>
        <w:t>6. 安全文明施工与环境保护</w:t>
      </w:r>
      <w:bookmarkEnd w:id="333"/>
    </w:p>
    <w:p w14:paraId="048E1064"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6.1安全文明施工</w:t>
      </w:r>
    </w:p>
    <w:p w14:paraId="5917759D"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6.1.1 项目安全生产的达标目标及相应事项的约定：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7407E518"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6.1.4 关于治安保卫的特别约定：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DECBA7C"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关于编制施工场地治安管理计划的约定：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DBB0F20"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6.1.5 文明施工</w:t>
      </w:r>
    </w:p>
    <w:p w14:paraId="7C3FFDA3"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合同当事人对文明施工的要求：</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DF24D34"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6.1.6 关于安全文明施工费支付比例和支付期限的约定：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3888874"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334" w:name="_Toc351203639"/>
      <w:bookmarkEnd w:id="326"/>
      <w:bookmarkEnd w:id="327"/>
      <w:bookmarkEnd w:id="328"/>
      <w:bookmarkEnd w:id="329"/>
      <w:bookmarkEnd w:id="330"/>
      <w:bookmarkEnd w:id="331"/>
      <w:bookmarkEnd w:id="332"/>
      <w:r w:rsidRPr="005A066F">
        <w:rPr>
          <w:rFonts w:ascii="仿宋" w:eastAsia="仿宋" w:hAnsi="仿宋" w:cs="宋体" w:hint="eastAsia"/>
          <w:b w:val="0"/>
          <w:color w:val="000000"/>
          <w:sz w:val="21"/>
          <w:szCs w:val="21"/>
        </w:rPr>
        <w:t>7. 工期和进度</w:t>
      </w:r>
      <w:bookmarkEnd w:id="334"/>
    </w:p>
    <w:p w14:paraId="77E78555"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7.1 施工组织设计</w:t>
      </w:r>
    </w:p>
    <w:p w14:paraId="07F2FAC1"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szCs w:val="21"/>
        </w:rPr>
        <w:t>7.1.1 合</w:t>
      </w:r>
      <w:r w:rsidRPr="005A066F">
        <w:rPr>
          <w:rFonts w:ascii="仿宋" w:eastAsia="仿宋" w:hAnsi="仿宋" w:cs="宋体" w:hint="eastAsia"/>
          <w:color w:val="000000"/>
          <w:kern w:val="0"/>
          <w:szCs w:val="21"/>
        </w:rPr>
        <w:t>同当事人约定的施工组织设计应包括的其他内容：</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0F8A6EBF"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szCs w:val="21"/>
        </w:rPr>
        <w:t xml:space="preserve">7.1.2 </w:t>
      </w:r>
      <w:r w:rsidRPr="005A066F">
        <w:rPr>
          <w:rFonts w:ascii="仿宋" w:eastAsia="仿宋" w:hAnsi="仿宋" w:cs="宋体" w:hint="eastAsia"/>
          <w:color w:val="000000"/>
          <w:kern w:val="0"/>
          <w:szCs w:val="21"/>
        </w:rPr>
        <w:t>施工组织设计的提交和修改</w:t>
      </w:r>
    </w:p>
    <w:p w14:paraId="4CC74471"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kern w:val="0"/>
          <w:szCs w:val="21"/>
        </w:rPr>
        <w:t>承包人提交详细施工组织设计的期限的约定：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3997F9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发包人和监理人在收到详细的施工组织设计后确认或提出修改意见的期限：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02C083D9"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7</w:t>
      </w:r>
      <w:bookmarkStart w:id="335" w:name="_Toc297216173"/>
      <w:bookmarkStart w:id="336" w:name="_Toc312678005"/>
      <w:bookmarkStart w:id="337" w:name="_Toc304295541"/>
      <w:bookmarkStart w:id="338" w:name="_Toc300934966"/>
      <w:bookmarkStart w:id="339" w:name="_Toc312677479"/>
      <w:bookmarkStart w:id="340" w:name="_Toc303539123"/>
      <w:bookmarkStart w:id="341" w:name="_Toc297123514"/>
      <w:r w:rsidRPr="005A066F">
        <w:rPr>
          <w:rFonts w:ascii="仿宋" w:eastAsia="仿宋" w:hAnsi="仿宋" w:cs="宋体" w:hint="eastAsia"/>
          <w:color w:val="000000"/>
          <w:szCs w:val="21"/>
        </w:rPr>
        <w:t>.2 施工进度计划</w:t>
      </w:r>
    </w:p>
    <w:p w14:paraId="2E8ED3F4"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7.2.2 施工进度计划的修订</w:t>
      </w:r>
    </w:p>
    <w:p w14:paraId="3866135B"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发包人和监理人在收到修订的施工进度计划后确认或提出修改意见的期限：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F016120"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7.3 开工</w:t>
      </w:r>
    </w:p>
    <w:p w14:paraId="32F7E503"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7.3.1 开工准备</w:t>
      </w:r>
    </w:p>
    <w:p w14:paraId="6B197C81" w14:textId="77777777" w:rsidR="00C07EE7" w:rsidRPr="005A066F" w:rsidRDefault="00000000">
      <w:pPr>
        <w:spacing w:line="360" w:lineRule="auto"/>
        <w:ind w:firstLine="645"/>
        <w:jc w:val="left"/>
        <w:rPr>
          <w:rFonts w:ascii="仿宋" w:eastAsia="仿宋" w:hAnsi="仿宋" w:cs="宋体"/>
          <w:color w:val="000000"/>
          <w:szCs w:val="21"/>
          <w:u w:val="single"/>
        </w:rPr>
      </w:pPr>
      <w:r w:rsidRPr="005A066F">
        <w:rPr>
          <w:rFonts w:ascii="仿宋" w:eastAsia="仿宋" w:hAnsi="仿宋" w:cs="宋体" w:hint="eastAsia"/>
          <w:color w:val="000000"/>
          <w:szCs w:val="21"/>
        </w:rPr>
        <w:t>关于承包人提交</w:t>
      </w:r>
      <w:r w:rsidRPr="005A066F">
        <w:rPr>
          <w:rFonts w:ascii="仿宋" w:eastAsia="仿宋" w:hAnsi="仿宋" w:cs="宋体" w:hint="eastAsia"/>
          <w:color w:val="000000"/>
          <w:kern w:val="0"/>
          <w:szCs w:val="21"/>
        </w:rPr>
        <w:t>工程开工报审表的期限：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BCA4797" w14:textId="77777777" w:rsidR="00C07EE7" w:rsidRPr="005A066F" w:rsidRDefault="00000000">
      <w:pPr>
        <w:spacing w:line="360" w:lineRule="auto"/>
        <w:ind w:firstLineChars="300" w:firstLine="630"/>
        <w:jc w:val="left"/>
        <w:rPr>
          <w:rFonts w:ascii="仿宋" w:eastAsia="仿宋" w:hAnsi="仿宋" w:cs="宋体"/>
          <w:color w:val="000000"/>
          <w:szCs w:val="21"/>
        </w:rPr>
      </w:pPr>
      <w:r w:rsidRPr="005A066F">
        <w:rPr>
          <w:rFonts w:ascii="仿宋" w:eastAsia="仿宋" w:hAnsi="仿宋" w:cs="宋体" w:hint="eastAsia"/>
          <w:color w:val="000000"/>
          <w:szCs w:val="21"/>
        </w:rPr>
        <w:t>关于发包人应完成的其他开工准备工作及期限：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A2946E5" w14:textId="77777777" w:rsidR="00C07EE7" w:rsidRPr="005A066F" w:rsidRDefault="00000000">
      <w:pPr>
        <w:spacing w:line="360" w:lineRule="auto"/>
        <w:ind w:firstLineChars="300" w:firstLine="630"/>
        <w:jc w:val="left"/>
        <w:rPr>
          <w:rFonts w:ascii="仿宋" w:eastAsia="仿宋" w:hAnsi="仿宋" w:cs="宋体"/>
          <w:color w:val="000000"/>
          <w:szCs w:val="21"/>
        </w:rPr>
      </w:pPr>
      <w:r w:rsidRPr="005A066F">
        <w:rPr>
          <w:rFonts w:ascii="仿宋" w:eastAsia="仿宋" w:hAnsi="仿宋" w:cs="宋体" w:hint="eastAsia"/>
          <w:color w:val="000000"/>
          <w:szCs w:val="21"/>
        </w:rPr>
        <w:t>关于承包人应完成的其他开工准备工作及期限：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0C918D4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lastRenderedPageBreak/>
        <w:t>7.3.2开工通知</w:t>
      </w:r>
    </w:p>
    <w:p w14:paraId="46E54DE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因发包人原因造成监理人未能在计划开工日期之日起</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天内发出开工通知的，承包人有权提出价格调整要求，或者解除合同。</w:t>
      </w:r>
    </w:p>
    <w:bookmarkEnd w:id="335"/>
    <w:bookmarkEnd w:id="336"/>
    <w:bookmarkEnd w:id="337"/>
    <w:bookmarkEnd w:id="338"/>
    <w:bookmarkEnd w:id="339"/>
    <w:bookmarkEnd w:id="340"/>
    <w:bookmarkEnd w:id="341"/>
    <w:p w14:paraId="65E9AB52"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7.4 测量放线</w:t>
      </w:r>
    </w:p>
    <w:p w14:paraId="505E48EC" w14:textId="77777777" w:rsidR="00C07EE7" w:rsidRPr="005A066F" w:rsidRDefault="00000000">
      <w:pPr>
        <w:spacing w:line="360" w:lineRule="auto"/>
        <w:ind w:firstLineChars="200" w:firstLine="420"/>
        <w:jc w:val="left"/>
        <w:rPr>
          <w:rFonts w:ascii="仿宋" w:eastAsia="仿宋" w:hAnsi="仿宋" w:cs="宋体"/>
          <w:color w:val="000000"/>
          <w:szCs w:val="21"/>
          <w:u w:val="single"/>
        </w:rPr>
      </w:pPr>
      <w:r w:rsidRPr="005A066F">
        <w:rPr>
          <w:rFonts w:ascii="仿宋" w:eastAsia="仿宋" w:hAnsi="仿宋" w:cs="宋体" w:hint="eastAsia"/>
          <w:color w:val="000000"/>
          <w:szCs w:val="21"/>
        </w:rPr>
        <w:t>7.4.1发包人通过监理人向承包人提供测量基准点、基准线和水准点及其书面资料的期限：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C20614C"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7</w:t>
      </w:r>
      <w:bookmarkStart w:id="342" w:name="_Toc303539125"/>
      <w:bookmarkStart w:id="343" w:name="_Toc297216175"/>
      <w:bookmarkStart w:id="344" w:name="_Toc312678010"/>
      <w:bookmarkStart w:id="345" w:name="_Toc300934968"/>
      <w:bookmarkStart w:id="346" w:name="_Toc312677484"/>
      <w:bookmarkStart w:id="347" w:name="_Toc297123516"/>
      <w:bookmarkStart w:id="348" w:name="_Toc304295546"/>
      <w:r w:rsidRPr="005A066F">
        <w:rPr>
          <w:rFonts w:ascii="仿宋" w:eastAsia="仿宋" w:hAnsi="仿宋" w:cs="宋体" w:hint="eastAsia"/>
          <w:color w:val="000000"/>
          <w:szCs w:val="21"/>
        </w:rPr>
        <w:t>.5 工期延误</w:t>
      </w:r>
    </w:p>
    <w:bookmarkEnd w:id="342"/>
    <w:bookmarkEnd w:id="343"/>
    <w:bookmarkEnd w:id="344"/>
    <w:bookmarkEnd w:id="345"/>
    <w:bookmarkEnd w:id="346"/>
    <w:bookmarkEnd w:id="347"/>
    <w:bookmarkEnd w:id="348"/>
    <w:p w14:paraId="1141791A"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7.5.1 因发包人原因导致工期延误</w:t>
      </w:r>
    </w:p>
    <w:p w14:paraId="17CFA1C8" w14:textId="77777777" w:rsidR="00C07EE7" w:rsidRPr="005A066F" w:rsidRDefault="00000000">
      <w:pPr>
        <w:spacing w:line="360" w:lineRule="auto"/>
        <w:ind w:firstLineChars="100" w:firstLine="210"/>
        <w:jc w:val="left"/>
        <w:rPr>
          <w:rFonts w:ascii="仿宋" w:eastAsia="仿宋" w:hAnsi="仿宋" w:cs="宋体"/>
          <w:color w:val="000000"/>
          <w:szCs w:val="21"/>
        </w:rPr>
      </w:pPr>
      <w:r w:rsidRPr="005A066F">
        <w:rPr>
          <w:rFonts w:ascii="仿宋" w:eastAsia="仿宋" w:hAnsi="仿宋" w:cs="宋体" w:hint="eastAsia"/>
          <w:color w:val="000000"/>
          <w:szCs w:val="21"/>
        </w:rPr>
        <w:t>（7）因发包人原因导致工期延误的其他情形：</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37E2623"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7</w:t>
      </w:r>
      <w:bookmarkStart w:id="349" w:name="_Toc318581169"/>
      <w:bookmarkStart w:id="350" w:name="_Toc312678012"/>
      <w:bookmarkStart w:id="351" w:name="_Toc312677486"/>
      <w:bookmarkStart w:id="352" w:name="_Toc297123518"/>
      <w:bookmarkStart w:id="353" w:name="_Toc300934970"/>
      <w:bookmarkStart w:id="354" w:name="_Toc303539127"/>
      <w:bookmarkStart w:id="355" w:name="_Toc304295548"/>
      <w:bookmarkStart w:id="356" w:name="_Toc297216177"/>
      <w:r w:rsidRPr="005A066F">
        <w:rPr>
          <w:rFonts w:ascii="仿宋" w:eastAsia="仿宋" w:hAnsi="仿宋" w:cs="宋体" w:hint="eastAsia"/>
          <w:color w:val="000000"/>
          <w:szCs w:val="21"/>
        </w:rPr>
        <w:t>.5.2 因承包人原因导致工期延误</w:t>
      </w:r>
    </w:p>
    <w:bookmarkEnd w:id="349"/>
    <w:bookmarkEnd w:id="350"/>
    <w:bookmarkEnd w:id="351"/>
    <w:p w14:paraId="6989D43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因</w:t>
      </w:r>
      <w:bookmarkStart w:id="357" w:name="_Toc312678013"/>
      <w:bookmarkStart w:id="358" w:name="_Toc312677487"/>
      <w:bookmarkStart w:id="359" w:name="_Toc318581170"/>
      <w:r w:rsidRPr="005A066F">
        <w:rPr>
          <w:rFonts w:ascii="仿宋" w:eastAsia="仿宋" w:hAnsi="仿宋" w:cs="宋体" w:hint="eastAsia"/>
          <w:color w:val="000000"/>
          <w:szCs w:val="21"/>
        </w:rPr>
        <w:t>承包人原因造成工期延误，逾期竣工违约金的计算方法为：</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bookmarkEnd w:id="352"/>
      <w:bookmarkEnd w:id="353"/>
      <w:bookmarkEnd w:id="354"/>
      <w:bookmarkEnd w:id="355"/>
      <w:bookmarkEnd w:id="356"/>
      <w:bookmarkEnd w:id="357"/>
      <w:bookmarkEnd w:id="358"/>
    </w:p>
    <w:bookmarkEnd w:id="359"/>
    <w:p w14:paraId="679E66F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因承包人原因造成工期延误，逾</w:t>
      </w:r>
      <w:bookmarkStart w:id="360" w:name="_Toc318581171"/>
      <w:bookmarkStart w:id="361" w:name="_Toc312678014"/>
      <w:r w:rsidRPr="005A066F">
        <w:rPr>
          <w:rFonts w:ascii="仿宋" w:eastAsia="仿宋" w:hAnsi="仿宋" w:cs="宋体" w:hint="eastAsia"/>
          <w:color w:val="000000"/>
          <w:szCs w:val="21"/>
        </w:rPr>
        <w:t>期竣工违约金的上限：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bookmarkEnd w:id="360"/>
    <w:bookmarkEnd w:id="361"/>
    <w:p w14:paraId="42E01127"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7</w:t>
      </w:r>
      <w:bookmarkStart w:id="362" w:name="_Toc312678015"/>
      <w:bookmarkStart w:id="363" w:name="_Toc304295549"/>
      <w:bookmarkStart w:id="364" w:name="_Toc297123519"/>
      <w:bookmarkStart w:id="365" w:name="_Toc300934971"/>
      <w:bookmarkStart w:id="366" w:name="_Toc297216178"/>
      <w:bookmarkStart w:id="367" w:name="_Toc303539128"/>
      <w:r w:rsidRPr="005A066F">
        <w:rPr>
          <w:rFonts w:ascii="仿宋" w:eastAsia="仿宋" w:hAnsi="仿宋" w:cs="宋体" w:hint="eastAsia"/>
          <w:color w:val="000000"/>
          <w:szCs w:val="21"/>
        </w:rPr>
        <w:t>.6 不</w:t>
      </w:r>
      <w:bookmarkEnd w:id="362"/>
      <w:bookmarkEnd w:id="363"/>
      <w:bookmarkEnd w:id="364"/>
      <w:bookmarkEnd w:id="365"/>
      <w:bookmarkEnd w:id="366"/>
      <w:bookmarkEnd w:id="367"/>
      <w:r w:rsidRPr="005A066F">
        <w:rPr>
          <w:rFonts w:ascii="仿宋" w:eastAsia="仿宋" w:hAnsi="仿宋" w:cs="宋体" w:hint="eastAsia"/>
          <w:color w:val="000000"/>
          <w:szCs w:val="21"/>
        </w:rPr>
        <w:t>利物质条件</w:t>
      </w:r>
    </w:p>
    <w:p w14:paraId="28FEEAB3" w14:textId="77777777" w:rsidR="00C07EE7" w:rsidRPr="005A066F" w:rsidRDefault="00000000">
      <w:pPr>
        <w:spacing w:line="360" w:lineRule="auto"/>
        <w:ind w:firstLineChars="200" w:firstLine="420"/>
        <w:jc w:val="left"/>
        <w:rPr>
          <w:rFonts w:ascii="仿宋" w:eastAsia="仿宋" w:hAnsi="仿宋" w:cs="宋体"/>
          <w:color w:val="000000"/>
          <w:szCs w:val="21"/>
        </w:rPr>
      </w:pPr>
      <w:bookmarkStart w:id="368" w:name="_Toc300934972"/>
      <w:bookmarkStart w:id="369" w:name="_Toc318581172"/>
      <w:bookmarkStart w:id="370" w:name="_Toc304295550"/>
      <w:bookmarkStart w:id="371" w:name="_Toc312678016"/>
      <w:bookmarkStart w:id="372" w:name="_Toc297216179"/>
      <w:bookmarkStart w:id="373" w:name="_Toc303539129"/>
      <w:bookmarkStart w:id="374" w:name="_Toc297123520"/>
      <w:r w:rsidRPr="005A066F">
        <w:rPr>
          <w:rFonts w:ascii="仿宋" w:eastAsia="仿宋" w:hAnsi="仿宋" w:cs="宋体" w:hint="eastAsia"/>
          <w:color w:val="000000"/>
          <w:szCs w:val="21"/>
        </w:rPr>
        <w:t>不利物质条件的其他情形和有关约定：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bookmarkEnd w:id="368"/>
    <w:bookmarkEnd w:id="369"/>
    <w:bookmarkEnd w:id="370"/>
    <w:bookmarkEnd w:id="371"/>
    <w:bookmarkEnd w:id="372"/>
    <w:bookmarkEnd w:id="373"/>
    <w:bookmarkEnd w:id="374"/>
    <w:p w14:paraId="567E8D39"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7</w:t>
      </w:r>
      <w:bookmarkStart w:id="375" w:name="_Toc297216180"/>
      <w:bookmarkStart w:id="376" w:name="_Toc297123521"/>
      <w:bookmarkStart w:id="377" w:name="_Toc303539130"/>
      <w:bookmarkStart w:id="378" w:name="_Toc300934973"/>
      <w:bookmarkStart w:id="379" w:name="_Toc304295551"/>
      <w:bookmarkStart w:id="380" w:name="_Toc312678017"/>
      <w:r w:rsidRPr="005A066F">
        <w:rPr>
          <w:rFonts w:ascii="仿宋" w:eastAsia="仿宋" w:hAnsi="仿宋" w:cs="宋体" w:hint="eastAsia"/>
          <w:color w:val="000000"/>
          <w:szCs w:val="21"/>
        </w:rPr>
        <w:t>.7异常恶劣的气候条件</w:t>
      </w:r>
    </w:p>
    <w:bookmarkEnd w:id="375"/>
    <w:bookmarkEnd w:id="376"/>
    <w:bookmarkEnd w:id="377"/>
    <w:bookmarkEnd w:id="378"/>
    <w:bookmarkEnd w:id="379"/>
    <w:bookmarkEnd w:id="380"/>
    <w:p w14:paraId="4FFCA663"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发包人和承包人同意以下情形视为异常恶劣的气候条件：</w:t>
      </w:r>
    </w:p>
    <w:p w14:paraId="2A880646"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F656AE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（2）</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0C2A743"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（3）</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6978789"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7.9 提前竣工的奖励</w:t>
      </w:r>
    </w:p>
    <w:p w14:paraId="6E37769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7.9.2提前竣工的奖励：</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0CCBD24"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381" w:name="_Toc351203640"/>
      <w:r w:rsidRPr="005A066F">
        <w:rPr>
          <w:rFonts w:ascii="仿宋" w:eastAsia="仿宋" w:hAnsi="仿宋" w:cs="宋体" w:hint="eastAsia"/>
          <w:b w:val="0"/>
          <w:color w:val="000000"/>
          <w:sz w:val="21"/>
          <w:szCs w:val="21"/>
        </w:rPr>
        <w:t>8. 材料与设备</w:t>
      </w:r>
      <w:bookmarkEnd w:id="381"/>
    </w:p>
    <w:bookmarkEnd w:id="316"/>
    <w:bookmarkEnd w:id="317"/>
    <w:bookmarkEnd w:id="318"/>
    <w:bookmarkEnd w:id="319"/>
    <w:bookmarkEnd w:id="320"/>
    <w:bookmarkEnd w:id="321"/>
    <w:bookmarkEnd w:id="322"/>
    <w:bookmarkEnd w:id="323"/>
    <w:bookmarkEnd w:id="324"/>
    <w:bookmarkEnd w:id="325"/>
    <w:p w14:paraId="298102E5"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8</w:t>
      </w:r>
      <w:bookmarkStart w:id="382" w:name="_Toc304295556"/>
      <w:bookmarkStart w:id="383" w:name="_Toc297216186"/>
      <w:bookmarkStart w:id="384" w:name="_Toc303539136"/>
      <w:bookmarkStart w:id="385" w:name="_Toc312677493"/>
      <w:bookmarkStart w:id="386" w:name="_Toc296346668"/>
      <w:bookmarkStart w:id="387" w:name="_Toc292559877"/>
      <w:bookmarkStart w:id="388" w:name="_Toc292559372"/>
      <w:bookmarkStart w:id="389" w:name="_Toc296347166"/>
      <w:bookmarkStart w:id="390" w:name="_Toc297123527"/>
      <w:bookmarkStart w:id="391" w:name="_Toc297120467"/>
      <w:bookmarkStart w:id="392" w:name="_Toc296891207"/>
      <w:bookmarkStart w:id="393" w:name="_Toc296503167"/>
      <w:bookmarkStart w:id="394" w:name="_Toc280868654"/>
      <w:bookmarkStart w:id="395" w:name="_Toc296944506"/>
      <w:bookmarkStart w:id="396" w:name="_Toc297048353"/>
      <w:bookmarkStart w:id="397" w:name="_Toc300934979"/>
      <w:bookmarkStart w:id="398" w:name="_Toc296890995"/>
      <w:bookmarkStart w:id="399" w:name="_Toc312678019"/>
      <w:bookmarkStart w:id="400" w:name="_Toc267251424"/>
      <w:bookmarkStart w:id="401" w:name="_Toc280868656"/>
      <w:bookmarkStart w:id="402" w:name="_Toc280868655"/>
      <w:r w:rsidRPr="005A066F">
        <w:rPr>
          <w:rFonts w:ascii="仿宋" w:eastAsia="仿宋" w:hAnsi="仿宋" w:cs="宋体" w:hint="eastAsia"/>
          <w:color w:val="000000"/>
          <w:szCs w:val="21"/>
        </w:rPr>
        <w:t>.4材料与工程设备的保管与使用</w:t>
      </w:r>
    </w:p>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14:paraId="5558C57C"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8</w:t>
      </w:r>
      <w:bookmarkStart w:id="403" w:name="_Toc292559373"/>
      <w:bookmarkStart w:id="404" w:name="_Toc292559878"/>
      <w:bookmarkStart w:id="405" w:name="_Toc297048354"/>
      <w:bookmarkStart w:id="406" w:name="_Toc296944507"/>
      <w:bookmarkStart w:id="407" w:name="_Toc297123528"/>
      <w:bookmarkStart w:id="408" w:name="_Toc297120468"/>
      <w:bookmarkStart w:id="409" w:name="_Toc297216187"/>
      <w:bookmarkStart w:id="410" w:name="_Toc300934980"/>
      <w:bookmarkStart w:id="411" w:name="_Toc296890996"/>
      <w:bookmarkStart w:id="412" w:name="_Toc296891208"/>
      <w:bookmarkStart w:id="413" w:name="_Toc318581173"/>
      <w:bookmarkStart w:id="414" w:name="_Toc296346669"/>
      <w:bookmarkStart w:id="415" w:name="_Toc312677494"/>
      <w:bookmarkStart w:id="416" w:name="_Toc296347167"/>
      <w:bookmarkStart w:id="417" w:name="_Toc296503168"/>
      <w:bookmarkStart w:id="418" w:name="_Toc304295557"/>
      <w:bookmarkStart w:id="419" w:name="_Toc303539137"/>
      <w:bookmarkStart w:id="420" w:name="_Toc312678020"/>
      <w:r w:rsidRPr="005A066F">
        <w:rPr>
          <w:rFonts w:ascii="仿宋" w:eastAsia="仿宋" w:hAnsi="仿宋" w:cs="宋体" w:hint="eastAsia"/>
          <w:color w:val="000000"/>
          <w:szCs w:val="21"/>
        </w:rPr>
        <w:t>.4.1发包人供应的材料设备的保管费用的承担：</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bookmarkEnd w:id="403"/>
      <w:bookmarkEnd w:id="404"/>
    </w:p>
    <w:p w14:paraId="499D0C06"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8.6 样品</w:t>
      </w:r>
    </w:p>
    <w:p w14:paraId="28E32430"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8.6.1</w:t>
      </w:r>
      <w:r w:rsidRPr="005A066F">
        <w:rPr>
          <w:rFonts w:ascii="仿宋" w:eastAsia="仿宋" w:hAnsi="仿宋" w:cs="宋体" w:hint="eastAsia"/>
          <w:color w:val="000000"/>
          <w:kern w:val="0"/>
          <w:szCs w:val="21"/>
        </w:rPr>
        <w:tab/>
        <w:t>样品的报送与封存</w:t>
      </w:r>
    </w:p>
    <w:p w14:paraId="2CF00F65"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kern w:val="0"/>
          <w:szCs w:val="21"/>
        </w:rPr>
        <w:t>需要承包人报送样品的材料或工程设备，样品的种类、名称、规格、数量要求：</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08B53E3"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lastRenderedPageBreak/>
        <w:t>8.8 施工设备和临时设施</w:t>
      </w:r>
    </w:p>
    <w:p w14:paraId="4C1DD5CD"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8.8.1 承包人提供的施工设备和临时设施</w:t>
      </w:r>
    </w:p>
    <w:p w14:paraId="2F9FE500"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关于修建临时设施费用承担的约定：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4210E70"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421" w:name="_Toc351203641"/>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5A066F">
        <w:rPr>
          <w:rFonts w:ascii="仿宋" w:eastAsia="仿宋" w:hAnsi="仿宋" w:cs="宋体" w:hint="eastAsia"/>
          <w:b w:val="0"/>
          <w:color w:val="000000"/>
          <w:sz w:val="21"/>
          <w:szCs w:val="21"/>
        </w:rPr>
        <w:t>9</w:t>
      </w:r>
      <w:bookmarkStart w:id="422" w:name="_Toc304295559"/>
      <w:bookmarkStart w:id="423" w:name="_Toc312678021"/>
      <w:bookmarkStart w:id="424" w:name="_Toc297216192"/>
      <w:bookmarkStart w:id="425" w:name="_Toc312677495"/>
      <w:bookmarkStart w:id="426" w:name="_Toc303539139"/>
      <w:bookmarkStart w:id="427" w:name="_Toc300934982"/>
      <w:bookmarkStart w:id="428" w:name="_Toc297123533"/>
      <w:bookmarkStart w:id="429" w:name="_Toc296346674"/>
      <w:bookmarkStart w:id="430" w:name="_Toc297120473"/>
      <w:bookmarkStart w:id="431" w:name="_Toc267251428"/>
      <w:bookmarkStart w:id="432" w:name="_Toc296944512"/>
      <w:bookmarkStart w:id="433" w:name="_Toc292559883"/>
      <w:bookmarkStart w:id="434" w:name="_Toc296347172"/>
      <w:bookmarkStart w:id="435" w:name="_Toc296891001"/>
      <w:bookmarkStart w:id="436" w:name="_Toc296891213"/>
      <w:bookmarkStart w:id="437" w:name="_Toc267251427"/>
      <w:bookmarkStart w:id="438" w:name="_Toc297048359"/>
      <w:bookmarkStart w:id="439" w:name="_Toc292559378"/>
      <w:bookmarkStart w:id="440" w:name="_Toc296503173"/>
      <w:bookmarkEnd w:id="400"/>
      <w:bookmarkEnd w:id="401"/>
      <w:bookmarkEnd w:id="402"/>
      <w:r w:rsidRPr="005A066F">
        <w:rPr>
          <w:rFonts w:ascii="仿宋" w:eastAsia="仿宋" w:hAnsi="仿宋" w:cs="宋体" w:hint="eastAsia"/>
          <w:b w:val="0"/>
          <w:color w:val="000000"/>
          <w:sz w:val="21"/>
          <w:szCs w:val="21"/>
        </w:rPr>
        <w:t>. 试验与检验</w:t>
      </w:r>
      <w:bookmarkEnd w:id="421"/>
    </w:p>
    <w:bookmarkEnd w:id="422"/>
    <w:bookmarkEnd w:id="423"/>
    <w:bookmarkEnd w:id="424"/>
    <w:bookmarkEnd w:id="425"/>
    <w:bookmarkEnd w:id="426"/>
    <w:bookmarkEnd w:id="427"/>
    <w:bookmarkEnd w:id="428"/>
    <w:p w14:paraId="2333A592"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9</w:t>
      </w:r>
      <w:bookmarkStart w:id="441" w:name="_Toc297216193"/>
      <w:bookmarkStart w:id="442" w:name="_Toc300934983"/>
      <w:bookmarkStart w:id="443" w:name="_Toc312678022"/>
      <w:bookmarkStart w:id="444" w:name="_Toc312677496"/>
      <w:bookmarkStart w:id="445" w:name="_Toc303539140"/>
      <w:bookmarkStart w:id="446" w:name="_Toc304295560"/>
      <w:bookmarkStart w:id="447" w:name="_Toc297123534"/>
      <w:r w:rsidRPr="005A066F">
        <w:rPr>
          <w:rFonts w:ascii="仿宋" w:eastAsia="仿宋" w:hAnsi="仿宋" w:cs="宋体" w:hint="eastAsia"/>
          <w:color w:val="000000"/>
          <w:szCs w:val="21"/>
        </w:rPr>
        <w:t>.1试验设备与试验人员</w:t>
      </w:r>
    </w:p>
    <w:bookmarkEnd w:id="441"/>
    <w:bookmarkEnd w:id="442"/>
    <w:bookmarkEnd w:id="443"/>
    <w:bookmarkEnd w:id="444"/>
    <w:bookmarkEnd w:id="445"/>
    <w:bookmarkEnd w:id="446"/>
    <w:bookmarkEnd w:id="447"/>
    <w:p w14:paraId="0F63A570"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9</w:t>
      </w:r>
      <w:bookmarkStart w:id="448" w:name="_Toc312678023"/>
      <w:bookmarkStart w:id="449" w:name="_Toc304295561"/>
      <w:bookmarkStart w:id="450" w:name="_Toc297216194"/>
      <w:bookmarkStart w:id="451" w:name="_Toc297123535"/>
      <w:bookmarkStart w:id="452" w:name="_Toc303539141"/>
      <w:bookmarkStart w:id="453" w:name="_Toc300934984"/>
      <w:bookmarkStart w:id="454" w:name="_Toc312677497"/>
      <w:bookmarkStart w:id="455" w:name="_Toc318581174"/>
      <w:r w:rsidRPr="005A066F">
        <w:rPr>
          <w:rFonts w:ascii="仿宋" w:eastAsia="仿宋" w:hAnsi="仿宋" w:cs="宋体" w:hint="eastAsia"/>
          <w:color w:val="000000"/>
          <w:szCs w:val="21"/>
        </w:rPr>
        <w:t>.1.2 试验设备</w:t>
      </w:r>
    </w:p>
    <w:p w14:paraId="7CCE738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施工现场需要配置的试验场所：</w:t>
      </w:r>
      <w:bookmarkStart w:id="456" w:name="_Toc312677498"/>
      <w:bookmarkStart w:id="457" w:name="_Toc300934985"/>
      <w:bookmarkStart w:id="458" w:name="_Toc304295562"/>
      <w:bookmarkStart w:id="459" w:name="_Toc312678024"/>
      <w:bookmarkStart w:id="460" w:name="_Toc297216195"/>
      <w:bookmarkStart w:id="461" w:name="_Toc297123536"/>
      <w:bookmarkStart w:id="462" w:name="_Toc303539142"/>
      <w:bookmarkEnd w:id="448"/>
      <w:bookmarkEnd w:id="449"/>
      <w:bookmarkEnd w:id="450"/>
      <w:bookmarkEnd w:id="451"/>
      <w:bookmarkEnd w:id="452"/>
      <w:bookmarkEnd w:id="453"/>
      <w:bookmarkEnd w:id="454"/>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 xml:space="preserve">。 </w:t>
      </w:r>
    </w:p>
    <w:p w14:paraId="17330AF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施工现场需要配备的试验设备：</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C376DA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施工现场需要具备的其他试验条件：</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575AE87"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 xml:space="preserve">9.4 现场工艺试验 </w:t>
      </w:r>
    </w:p>
    <w:p w14:paraId="5EB5403E"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现场工艺试验的有关约定：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A6E6423"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463" w:name="_Toc351203642"/>
      <w:bookmarkEnd w:id="455"/>
      <w:bookmarkEnd w:id="456"/>
      <w:bookmarkEnd w:id="457"/>
      <w:bookmarkEnd w:id="458"/>
      <w:bookmarkEnd w:id="459"/>
      <w:bookmarkEnd w:id="460"/>
      <w:bookmarkEnd w:id="461"/>
      <w:bookmarkEnd w:id="462"/>
      <w:r w:rsidRPr="005A066F">
        <w:rPr>
          <w:rFonts w:ascii="仿宋" w:eastAsia="仿宋" w:hAnsi="仿宋" w:cs="宋体" w:hint="eastAsia"/>
          <w:b w:val="0"/>
          <w:color w:val="000000"/>
          <w:sz w:val="21"/>
          <w:szCs w:val="21"/>
        </w:rPr>
        <w:t>1</w:t>
      </w:r>
      <w:bookmarkStart w:id="464" w:name="_Toc297123540"/>
      <w:bookmarkStart w:id="465" w:name="_Toc303539146"/>
      <w:bookmarkStart w:id="466" w:name="_Toc304295566"/>
      <w:bookmarkStart w:id="467" w:name="_Toc292559398"/>
      <w:bookmarkStart w:id="468" w:name="_Toc292559903"/>
      <w:bookmarkStart w:id="469" w:name="_Toc300934989"/>
      <w:bookmarkStart w:id="470" w:name="_Toc296347192"/>
      <w:bookmarkStart w:id="471" w:name="_Toc296891233"/>
      <w:bookmarkStart w:id="472" w:name="_Toc297216199"/>
      <w:bookmarkStart w:id="473" w:name="_Toc296346694"/>
      <w:bookmarkStart w:id="474" w:name="_Toc296891021"/>
      <w:bookmarkStart w:id="475" w:name="_Toc296503193"/>
      <w:bookmarkStart w:id="476" w:name="_Toc296944532"/>
      <w:bookmarkStart w:id="477" w:name="_Toc297120493"/>
      <w:bookmarkStart w:id="478" w:name="_Toc297048379"/>
      <w:bookmarkStart w:id="479" w:name="_Toc312677499"/>
      <w:bookmarkStart w:id="480" w:name="_Toc312678025"/>
      <w:bookmarkStart w:id="481" w:name="_Toc267251437"/>
      <w:bookmarkStart w:id="482" w:name="_Toc267251439"/>
      <w:bookmarkStart w:id="483" w:name="_Toc267251440"/>
      <w:bookmarkStart w:id="484" w:name="_Toc267251435"/>
      <w:bookmarkStart w:id="485" w:name="_Toc267251441"/>
      <w:bookmarkStart w:id="486" w:name="_Toc267251433"/>
      <w:bookmarkStart w:id="487" w:name="_Toc267251442"/>
      <w:bookmarkEnd w:id="429"/>
      <w:bookmarkEnd w:id="430"/>
      <w:bookmarkEnd w:id="431"/>
      <w:bookmarkEnd w:id="432"/>
      <w:bookmarkEnd w:id="433"/>
      <w:bookmarkEnd w:id="434"/>
      <w:bookmarkEnd w:id="435"/>
      <w:bookmarkEnd w:id="436"/>
      <w:bookmarkEnd w:id="437"/>
      <w:bookmarkEnd w:id="438"/>
      <w:bookmarkEnd w:id="439"/>
      <w:bookmarkEnd w:id="440"/>
      <w:r w:rsidRPr="005A066F">
        <w:rPr>
          <w:rFonts w:ascii="仿宋" w:eastAsia="仿宋" w:hAnsi="仿宋" w:cs="宋体" w:hint="eastAsia"/>
          <w:b w:val="0"/>
          <w:color w:val="000000"/>
          <w:sz w:val="21"/>
          <w:szCs w:val="21"/>
        </w:rPr>
        <w:t>0. 变更</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bookmarkEnd w:id="479"/>
    <w:bookmarkEnd w:id="480"/>
    <w:p w14:paraId="280475D9"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w:t>
      </w:r>
      <w:bookmarkStart w:id="488" w:name="_Toc296944533"/>
      <w:bookmarkStart w:id="489" w:name="_Toc297120494"/>
      <w:bookmarkStart w:id="490" w:name="_Toc312678026"/>
      <w:bookmarkStart w:id="491" w:name="_Toc296347193"/>
      <w:bookmarkStart w:id="492" w:name="_Toc296346695"/>
      <w:bookmarkStart w:id="493" w:name="_Toc303539147"/>
      <w:bookmarkStart w:id="494" w:name="_Toc297216200"/>
      <w:bookmarkStart w:id="495" w:name="_Toc304295567"/>
      <w:bookmarkStart w:id="496" w:name="_Toc296891022"/>
      <w:bookmarkStart w:id="497" w:name="_Toc292559904"/>
      <w:bookmarkStart w:id="498" w:name="_Toc292559399"/>
      <w:bookmarkStart w:id="499" w:name="_Toc296503194"/>
      <w:bookmarkStart w:id="500" w:name="_Toc297123541"/>
      <w:bookmarkStart w:id="501" w:name="_Toc297048380"/>
      <w:bookmarkStart w:id="502" w:name="_Toc312677500"/>
      <w:bookmarkStart w:id="503" w:name="_Toc300934990"/>
      <w:bookmarkStart w:id="504" w:name="_Toc296891234"/>
      <w:r w:rsidRPr="005A066F">
        <w:rPr>
          <w:rFonts w:ascii="仿宋" w:eastAsia="仿宋" w:hAnsi="仿宋" w:cs="宋体" w:hint="eastAsia"/>
          <w:color w:val="000000"/>
          <w:szCs w:val="21"/>
        </w:rPr>
        <w:t>0.1变更的范围</w:t>
      </w:r>
    </w:p>
    <w:p w14:paraId="4E29C539"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关于变更的范围的约定：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37FE8CF"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10.4 变更估价</w:t>
      </w:r>
    </w:p>
    <w:p w14:paraId="4D132384"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10.4.1 变更估价原则</w:t>
      </w:r>
    </w:p>
    <w:p w14:paraId="72466261" w14:textId="77777777" w:rsidR="00C07EE7" w:rsidRPr="005A066F" w:rsidRDefault="00000000">
      <w:pPr>
        <w:spacing w:line="360" w:lineRule="auto"/>
        <w:ind w:firstLineChars="200" w:firstLine="420"/>
        <w:jc w:val="left"/>
        <w:rPr>
          <w:rFonts w:ascii="仿宋" w:eastAsia="仿宋" w:hAnsi="仿宋" w:cs="宋体"/>
          <w:color w:val="000000"/>
          <w:szCs w:val="21"/>
          <w:u w:val="single"/>
        </w:rPr>
      </w:pPr>
      <w:r w:rsidRPr="005A066F">
        <w:rPr>
          <w:rFonts w:ascii="仿宋" w:eastAsia="仿宋" w:hAnsi="仿宋" w:cs="宋体" w:hint="eastAsia"/>
          <w:color w:val="000000"/>
          <w:szCs w:val="21"/>
        </w:rPr>
        <w:t xml:space="preserve">关于变更估价的约定: </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13924DE"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w:t>
      </w:r>
      <w:bookmarkStart w:id="505" w:name="_Toc297216203"/>
      <w:bookmarkStart w:id="506" w:name="_Toc300934993"/>
      <w:bookmarkStart w:id="507" w:name="_Toc297120497"/>
      <w:bookmarkStart w:id="508" w:name="_Toc297048383"/>
      <w:bookmarkStart w:id="509" w:name="_Toc297123544"/>
      <w:bookmarkStart w:id="510" w:name="_Toc296347196"/>
      <w:bookmarkStart w:id="511" w:name="_Toc303539150"/>
      <w:bookmarkStart w:id="512" w:name="_Toc292559402"/>
      <w:bookmarkStart w:id="513" w:name="_Toc292559907"/>
      <w:bookmarkStart w:id="514" w:name="_Toc296891237"/>
      <w:bookmarkStart w:id="515" w:name="_Toc296944536"/>
      <w:bookmarkStart w:id="516" w:name="_Toc296346698"/>
      <w:bookmarkStart w:id="517" w:name="_Toc296891025"/>
      <w:bookmarkStart w:id="518" w:name="_Toc296503197"/>
      <w:bookmarkStart w:id="519" w:name="_Toc304295570"/>
      <w:bookmarkStart w:id="520" w:name="_Toc312677503"/>
      <w:bookmarkStart w:id="521" w:name="_Toc312678029"/>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5A066F">
        <w:rPr>
          <w:rFonts w:ascii="仿宋" w:eastAsia="仿宋" w:hAnsi="仿宋" w:cs="宋体" w:hint="eastAsia"/>
          <w:color w:val="000000"/>
          <w:szCs w:val="21"/>
        </w:rPr>
        <w:t>0.5承</w:t>
      </w:r>
      <w:bookmarkStart w:id="522" w:name="_Toc292559408"/>
      <w:bookmarkStart w:id="523" w:name="_Toc292559913"/>
      <w:bookmarkStart w:id="524" w:name="_Toc296347202"/>
      <w:bookmarkStart w:id="525" w:name="_Toc296891243"/>
      <w:bookmarkStart w:id="526" w:name="_Toc296503203"/>
      <w:bookmarkStart w:id="527" w:name="_Toc300934994"/>
      <w:bookmarkStart w:id="528" w:name="_Toc297216204"/>
      <w:bookmarkStart w:id="529" w:name="_Toc297120503"/>
      <w:bookmarkStart w:id="530" w:name="_Toc297048389"/>
      <w:bookmarkStart w:id="531" w:name="_Toc296891031"/>
      <w:bookmarkStart w:id="532" w:name="_Toc297123545"/>
      <w:bookmarkStart w:id="533" w:name="_Toc303539151"/>
      <w:bookmarkStart w:id="534" w:name="_Toc296944542"/>
      <w:bookmarkStart w:id="535" w:name="_Toc2963467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5A066F">
        <w:rPr>
          <w:rFonts w:ascii="仿宋" w:eastAsia="仿宋" w:hAnsi="仿宋" w:cs="宋体" w:hint="eastAsia"/>
          <w:color w:val="000000"/>
          <w:szCs w:val="21"/>
        </w:rPr>
        <w:t>包人的合理化建议</w:t>
      </w:r>
    </w:p>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14:paraId="5848156A"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监理人审查承包人合理化建议的期限：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06A694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发包人审批承包人合理化建议的期限：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D54FC70" w14:textId="77777777" w:rsidR="00C07EE7" w:rsidRPr="005A066F" w:rsidRDefault="00000000">
      <w:pPr>
        <w:spacing w:line="360" w:lineRule="auto"/>
        <w:ind w:firstLineChars="200" w:firstLine="420"/>
        <w:jc w:val="left"/>
        <w:rPr>
          <w:rFonts w:ascii="仿宋" w:eastAsia="仿宋" w:hAnsi="仿宋" w:cs="宋体"/>
          <w:color w:val="000000"/>
          <w:szCs w:val="21"/>
          <w:u w:val="single"/>
        </w:rPr>
      </w:pPr>
      <w:r w:rsidRPr="005A066F">
        <w:rPr>
          <w:rFonts w:ascii="仿宋" w:eastAsia="仿宋" w:hAnsi="仿宋" w:cs="宋体" w:hint="eastAsia"/>
          <w:color w:val="000000"/>
          <w:szCs w:val="21"/>
        </w:rPr>
        <w:t>承</w:t>
      </w:r>
      <w:bookmarkStart w:id="536" w:name="_Toc304295571"/>
      <w:bookmarkStart w:id="537" w:name="_Toc312678030"/>
      <w:bookmarkStart w:id="538" w:name="_Toc300934995"/>
      <w:bookmarkStart w:id="539" w:name="_Toc318581175"/>
      <w:bookmarkStart w:id="540" w:name="_Toc292559409"/>
      <w:bookmarkStart w:id="541" w:name="_Toc312677504"/>
      <w:bookmarkStart w:id="542" w:name="_Toc292559914"/>
      <w:bookmarkStart w:id="543" w:name="_Toc296891244"/>
      <w:bookmarkStart w:id="544" w:name="_Toc297216205"/>
      <w:bookmarkStart w:id="545" w:name="_Toc303539152"/>
      <w:bookmarkStart w:id="546" w:name="_Toc297048390"/>
      <w:bookmarkStart w:id="547" w:name="_Toc297120504"/>
      <w:bookmarkStart w:id="548" w:name="_Toc296891032"/>
      <w:bookmarkStart w:id="549" w:name="_Toc296503204"/>
      <w:bookmarkStart w:id="550" w:name="_Toc296346705"/>
      <w:bookmarkStart w:id="551" w:name="_Toc296347203"/>
      <w:bookmarkStart w:id="552" w:name="_Toc296944543"/>
      <w:bookmarkStart w:id="553" w:name="_Toc297123546"/>
      <w:r w:rsidRPr="005A066F">
        <w:rPr>
          <w:rFonts w:ascii="仿宋" w:eastAsia="仿宋" w:hAnsi="仿宋" w:cs="宋体" w:hint="eastAsia"/>
          <w:color w:val="000000"/>
          <w:szCs w:val="21"/>
        </w:rPr>
        <w:t>包人提出的合理化建议降低了合同价格或者提高了工程经济效益的奖励的方法和金额为：</w:t>
      </w:r>
      <w:r w:rsidRPr="005A066F">
        <w:rPr>
          <w:rFonts w:ascii="仿宋" w:eastAsia="仿宋" w:hAnsi="仿宋" w:cs="宋体" w:hint="eastAsia"/>
          <w:color w:val="000000"/>
          <w:szCs w:val="21"/>
          <w:u w:val="single"/>
        </w:rPr>
        <w:t xml:space="preserve">                                </w:t>
      </w:r>
    </w:p>
    <w:p w14:paraId="7065515E" w14:textId="77777777" w:rsidR="00C07EE7" w:rsidRPr="005A066F" w:rsidRDefault="00000000">
      <w:pPr>
        <w:spacing w:line="360" w:lineRule="auto"/>
        <w:jc w:val="left"/>
        <w:rPr>
          <w:rFonts w:ascii="仿宋" w:eastAsia="仿宋" w:hAnsi="仿宋" w:cs="宋体"/>
          <w:color w:val="000000"/>
          <w:szCs w:val="21"/>
          <w:u w:val="single"/>
        </w:rPr>
      </w:pP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14:paraId="79EF6693"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w:t>
      </w:r>
      <w:bookmarkStart w:id="554" w:name="_Toc296346700"/>
      <w:bookmarkStart w:id="555" w:name="_Toc292559909"/>
      <w:bookmarkStart w:id="556" w:name="_Toc297120499"/>
      <w:bookmarkStart w:id="557" w:name="_Toc304295574"/>
      <w:bookmarkStart w:id="558" w:name="_Toc296347198"/>
      <w:bookmarkStart w:id="559" w:name="_Toc297123548"/>
      <w:bookmarkStart w:id="560" w:name="_Toc297048385"/>
      <w:bookmarkStart w:id="561" w:name="_Toc300934997"/>
      <w:bookmarkStart w:id="562" w:name="_Toc297216207"/>
      <w:bookmarkStart w:id="563" w:name="_Toc296503199"/>
      <w:bookmarkStart w:id="564" w:name="_Toc303539154"/>
      <w:bookmarkStart w:id="565" w:name="_Toc292559404"/>
      <w:bookmarkStart w:id="566" w:name="_Toc312677507"/>
      <w:bookmarkStart w:id="567" w:name="_Toc312678033"/>
      <w:bookmarkStart w:id="568" w:name="_Toc296891239"/>
      <w:bookmarkStart w:id="569" w:name="_Toc296944538"/>
      <w:bookmarkStart w:id="570" w:name="_Toc296891027"/>
      <w:r w:rsidRPr="005A066F">
        <w:rPr>
          <w:rFonts w:ascii="仿宋" w:eastAsia="仿宋" w:hAnsi="仿宋" w:cs="宋体" w:hint="eastAsia"/>
          <w:color w:val="000000"/>
          <w:szCs w:val="21"/>
        </w:rPr>
        <w:t>0.7 暂估价</w:t>
      </w:r>
    </w:p>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14:paraId="703F171A"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kern w:val="0"/>
          <w:szCs w:val="21"/>
        </w:rPr>
        <w:t>暂</w:t>
      </w:r>
      <w:bookmarkStart w:id="571" w:name="_Toc312678034"/>
      <w:bookmarkStart w:id="572" w:name="_Toc312677508"/>
      <w:bookmarkStart w:id="573" w:name="_Toc318581176"/>
      <w:r w:rsidRPr="005A066F">
        <w:rPr>
          <w:rFonts w:ascii="仿宋" w:eastAsia="仿宋" w:hAnsi="仿宋" w:cs="宋体" w:hint="eastAsia"/>
          <w:color w:val="000000"/>
          <w:kern w:val="0"/>
          <w:szCs w:val="21"/>
        </w:rPr>
        <w:t>估价材料和工程设备的明细详见附件11：《</w:t>
      </w:r>
      <w:r w:rsidRPr="005A066F">
        <w:rPr>
          <w:rFonts w:ascii="仿宋" w:eastAsia="仿宋" w:hAnsi="仿宋" w:cs="宋体" w:hint="eastAsia"/>
          <w:color w:val="000000"/>
          <w:szCs w:val="21"/>
        </w:rPr>
        <w:t>暂估价一览表》</w:t>
      </w:r>
      <w:r w:rsidRPr="005A066F">
        <w:rPr>
          <w:rFonts w:ascii="仿宋" w:eastAsia="仿宋" w:hAnsi="仿宋" w:cs="宋体" w:hint="eastAsia"/>
          <w:color w:val="000000"/>
          <w:kern w:val="0"/>
          <w:szCs w:val="21"/>
        </w:rPr>
        <w:t>。</w:t>
      </w:r>
    </w:p>
    <w:bookmarkEnd w:id="571"/>
    <w:bookmarkEnd w:id="572"/>
    <w:bookmarkEnd w:id="573"/>
    <w:p w14:paraId="3F662A78"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w:t>
      </w:r>
      <w:bookmarkStart w:id="574" w:name="_Toc312678035"/>
      <w:bookmarkStart w:id="575" w:name="_Toc318581177"/>
      <w:bookmarkStart w:id="576" w:name="_Toc312677509"/>
      <w:r w:rsidRPr="005A066F">
        <w:rPr>
          <w:rFonts w:ascii="仿宋" w:eastAsia="仿宋" w:hAnsi="仿宋" w:cs="宋体" w:hint="eastAsia"/>
          <w:color w:val="000000"/>
          <w:szCs w:val="21"/>
        </w:rPr>
        <w:t>0.7.1 依法必须招标的暂估价项目</w:t>
      </w:r>
    </w:p>
    <w:bookmarkEnd w:id="574"/>
    <w:bookmarkEnd w:id="575"/>
    <w:bookmarkEnd w:id="576"/>
    <w:p w14:paraId="4D78185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对于依法必须招标的暂估价项目的确认和批准采取第</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种方式确定。</w:t>
      </w:r>
    </w:p>
    <w:p w14:paraId="134A4D7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10.7.2 不属于依法必须招标的暂估价项目</w:t>
      </w:r>
    </w:p>
    <w:p w14:paraId="2489DCB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lastRenderedPageBreak/>
        <w:t>对于不属于依法必须招标的暂估价项目的确认和批准采取第</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 xml:space="preserve"> 种方式确定。</w:t>
      </w:r>
    </w:p>
    <w:p w14:paraId="57E52B33"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szCs w:val="21"/>
        </w:rPr>
        <w:t>第3种方式：</w:t>
      </w:r>
      <w:r w:rsidRPr="005A066F">
        <w:rPr>
          <w:rFonts w:ascii="仿宋" w:eastAsia="仿宋" w:hAnsi="仿宋" w:cs="宋体" w:hint="eastAsia"/>
          <w:color w:val="000000"/>
          <w:kern w:val="0"/>
          <w:szCs w:val="21"/>
        </w:rPr>
        <w:t>承包人直接实施的暂估价项目</w:t>
      </w:r>
    </w:p>
    <w:p w14:paraId="0DB731C0"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承包人直接实施的暂估价项目的约定：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7FC4DA5"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10.8 暂列金额</w:t>
      </w:r>
    </w:p>
    <w:p w14:paraId="353B83F1"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合同当事人关于暂列金额使用的约定：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kern w:val="0"/>
          <w:szCs w:val="21"/>
        </w:rPr>
        <w:t>。</w:t>
      </w:r>
    </w:p>
    <w:p w14:paraId="47417597"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577" w:name="_Toc351203643"/>
      <w:r w:rsidRPr="005A066F">
        <w:rPr>
          <w:rFonts w:ascii="仿宋" w:eastAsia="仿宋" w:hAnsi="仿宋" w:cs="宋体" w:hint="eastAsia"/>
          <w:b w:val="0"/>
          <w:color w:val="000000"/>
          <w:sz w:val="21"/>
          <w:szCs w:val="21"/>
        </w:rPr>
        <w:t>11. 价格调整</w:t>
      </w:r>
      <w:bookmarkEnd w:id="577"/>
    </w:p>
    <w:p w14:paraId="3548EECF" w14:textId="77777777" w:rsidR="00C07EE7" w:rsidRPr="005A066F" w:rsidRDefault="00000000">
      <w:pPr>
        <w:spacing w:after="120" w:line="360" w:lineRule="auto"/>
        <w:ind w:firstLineChars="200" w:firstLine="420"/>
        <w:rPr>
          <w:rFonts w:ascii="仿宋" w:eastAsia="仿宋" w:hAnsi="仿宋" w:cs="宋体"/>
          <w:color w:val="000000"/>
          <w:szCs w:val="21"/>
        </w:rPr>
      </w:pPr>
      <w:bookmarkStart w:id="578" w:name="_Toc297048387"/>
      <w:bookmarkStart w:id="579" w:name="_Toc296347200"/>
      <w:bookmarkStart w:id="580" w:name="_Toc296346702"/>
      <w:bookmarkStart w:id="581" w:name="_Toc292559406"/>
      <w:bookmarkStart w:id="582" w:name="_Toc300935000"/>
      <w:bookmarkStart w:id="583" w:name="_Toc297216209"/>
      <w:bookmarkStart w:id="584" w:name="_Toc296503201"/>
      <w:bookmarkStart w:id="585" w:name="_Toc296891241"/>
      <w:bookmarkStart w:id="586" w:name="_Toc303539157"/>
      <w:bookmarkStart w:id="587" w:name="_Toc297120501"/>
      <w:bookmarkStart w:id="588" w:name="_Toc304295577"/>
      <w:bookmarkStart w:id="589" w:name="_Toc312678039"/>
      <w:bookmarkStart w:id="590" w:name="_Toc296944540"/>
      <w:bookmarkStart w:id="591" w:name="_Toc292559911"/>
      <w:bookmarkStart w:id="592" w:name="_Toc296891029"/>
      <w:bookmarkStart w:id="593" w:name="_Toc297123550"/>
      <w:r w:rsidRPr="005A066F">
        <w:rPr>
          <w:rFonts w:ascii="仿宋" w:eastAsia="仿宋" w:hAnsi="仿宋" w:cs="宋体" w:hint="eastAsia"/>
          <w:color w:val="000000"/>
          <w:szCs w:val="21"/>
        </w:rPr>
        <w:t>11.1 市场价格波动引起的调整</w:t>
      </w:r>
    </w:p>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14:paraId="49FE4394"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kern w:val="0"/>
          <w:szCs w:val="21"/>
        </w:rPr>
        <w:t>市场价格波动是否调整合同价格的约定：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A737070"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因市场价格波动调整合同价格，采用以下第</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种方式对合同价格进行调整：</w:t>
      </w:r>
    </w:p>
    <w:p w14:paraId="79AD5333"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第1种方式：采用价格指数进行价格调整。</w:t>
      </w:r>
    </w:p>
    <w:p w14:paraId="095DB58E" w14:textId="77777777" w:rsidR="00C07EE7" w:rsidRPr="005A066F" w:rsidRDefault="00000000">
      <w:pPr>
        <w:spacing w:line="360" w:lineRule="auto"/>
        <w:ind w:firstLineChars="200" w:firstLine="420"/>
        <w:jc w:val="left"/>
        <w:rPr>
          <w:rFonts w:ascii="仿宋" w:eastAsia="仿宋" w:hAnsi="仿宋" w:cs="宋体"/>
          <w:color w:val="000000"/>
          <w:szCs w:val="21"/>
          <w:u w:val="single"/>
        </w:rPr>
      </w:pPr>
      <w:r w:rsidRPr="005A066F">
        <w:rPr>
          <w:rFonts w:ascii="仿宋" w:eastAsia="仿宋" w:hAnsi="仿宋" w:cs="宋体" w:hint="eastAsia"/>
          <w:color w:val="000000"/>
          <w:szCs w:val="21"/>
        </w:rPr>
        <w:t>关于各可调因子、定值和变值权重，以及基本价格指数及其来源的约定：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 xml:space="preserve">；  </w:t>
      </w:r>
    </w:p>
    <w:p w14:paraId="6B0ABCF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第2种方式：采用造价信息进行价格调整。</w:t>
      </w:r>
    </w:p>
    <w:p w14:paraId="160001EF"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（2）关于基准价格的约定：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956FC4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专用合同条款①承包人在已标价工程量清单或预算书中载明的材料单价低于基准价格的：专用合同条款合同履行期间材料单价涨幅以基准价格为基础超过</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%时，或材料单价跌幅以已标价工程量清单或预算书中载明材料单价为基础超过</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%时，其超过部分据实调整。</w:t>
      </w:r>
    </w:p>
    <w:p w14:paraId="3918EA1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②承包人在已标价工程量清单或预算书中载明的材料单价高于基准价格的：专用合同条款合同履行期间材料单价跌幅以基准价格为基础超过</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%时，材料单价涨幅以已标价工程量清单或预算书中载明材料单价为基础超过</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%时，其超过部分据实调整。</w:t>
      </w:r>
    </w:p>
    <w:p w14:paraId="0BD933F9" w14:textId="77777777" w:rsidR="00C07EE7" w:rsidRPr="005A066F" w:rsidRDefault="00000000">
      <w:pPr>
        <w:spacing w:line="360" w:lineRule="auto"/>
        <w:ind w:firstLine="645"/>
        <w:jc w:val="left"/>
        <w:rPr>
          <w:rFonts w:ascii="仿宋" w:eastAsia="仿宋" w:hAnsi="仿宋" w:cs="宋体"/>
          <w:color w:val="000000"/>
          <w:szCs w:val="21"/>
        </w:rPr>
      </w:pPr>
      <w:r w:rsidRPr="005A066F">
        <w:rPr>
          <w:rFonts w:ascii="仿宋" w:eastAsia="仿宋" w:hAnsi="仿宋" w:cs="宋体" w:hint="eastAsia"/>
          <w:color w:val="000000"/>
          <w:szCs w:val="21"/>
        </w:rPr>
        <w:t>③承包人在已标价工程量清单或预算书中载明的材料单价等于基准单价的：专用合同条款合同履行期间材料单价涨跌幅以基准单价为基础超过±</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%时，其超过部分据实调整。</w:t>
      </w:r>
    </w:p>
    <w:p w14:paraId="26AB931A"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第3种方式：其他价格调整方式：</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F371667"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594" w:name="_Toc297120505"/>
      <w:bookmarkStart w:id="595" w:name="_Toc296346706"/>
      <w:bookmarkStart w:id="596" w:name="_Toc292559915"/>
      <w:bookmarkStart w:id="597" w:name="_Toc296347204"/>
      <w:bookmarkStart w:id="598" w:name="_Toc296944544"/>
      <w:bookmarkStart w:id="599" w:name="_Toc292559410"/>
      <w:bookmarkStart w:id="600" w:name="_Toc297048391"/>
      <w:bookmarkStart w:id="601" w:name="_Toc296503205"/>
      <w:bookmarkStart w:id="602" w:name="_Toc296891245"/>
      <w:bookmarkStart w:id="603" w:name="_Toc296891033"/>
      <w:bookmarkStart w:id="604" w:name="_Toc351203644"/>
      <w:bookmarkStart w:id="605" w:name="_Toc304295579"/>
      <w:bookmarkStart w:id="606" w:name="_Toc300935002"/>
      <w:bookmarkStart w:id="607" w:name="_Toc303539159"/>
      <w:bookmarkStart w:id="608" w:name="_Toc312678040"/>
      <w:bookmarkStart w:id="609" w:name="_Toc297216211"/>
      <w:bookmarkStart w:id="610" w:name="_Toc297123552"/>
      <w:bookmarkEnd w:id="481"/>
      <w:bookmarkEnd w:id="482"/>
      <w:bookmarkEnd w:id="483"/>
      <w:bookmarkEnd w:id="484"/>
      <w:bookmarkEnd w:id="485"/>
      <w:bookmarkEnd w:id="486"/>
      <w:r w:rsidRPr="005A066F">
        <w:rPr>
          <w:rFonts w:ascii="仿宋" w:eastAsia="仿宋" w:hAnsi="仿宋" w:cs="宋体" w:hint="eastAsia"/>
          <w:b w:val="0"/>
          <w:color w:val="000000"/>
          <w:sz w:val="21"/>
          <w:szCs w:val="21"/>
        </w:rPr>
        <w:t xml:space="preserve">12. </w:t>
      </w:r>
      <w:bookmarkEnd w:id="594"/>
      <w:bookmarkEnd w:id="595"/>
      <w:bookmarkEnd w:id="596"/>
      <w:bookmarkEnd w:id="597"/>
      <w:bookmarkEnd w:id="598"/>
      <w:bookmarkEnd w:id="599"/>
      <w:bookmarkEnd w:id="600"/>
      <w:bookmarkEnd w:id="601"/>
      <w:bookmarkEnd w:id="602"/>
      <w:bookmarkEnd w:id="603"/>
      <w:r w:rsidRPr="005A066F">
        <w:rPr>
          <w:rFonts w:ascii="仿宋" w:eastAsia="仿宋" w:hAnsi="仿宋" w:cs="宋体" w:hint="eastAsia"/>
          <w:b w:val="0"/>
          <w:color w:val="000000"/>
          <w:sz w:val="21"/>
          <w:szCs w:val="21"/>
        </w:rPr>
        <w:t>合同价格、计量与支付</w:t>
      </w:r>
      <w:bookmarkEnd w:id="604"/>
    </w:p>
    <w:p w14:paraId="1F632B9C" w14:textId="77777777" w:rsidR="00C07EE7" w:rsidRPr="005A066F" w:rsidRDefault="00000000">
      <w:pPr>
        <w:spacing w:after="120" w:line="360" w:lineRule="auto"/>
        <w:ind w:firstLineChars="200" w:firstLine="420"/>
        <w:rPr>
          <w:rFonts w:ascii="仿宋" w:eastAsia="仿宋" w:hAnsi="仿宋" w:cs="宋体"/>
          <w:color w:val="000000"/>
          <w:szCs w:val="21"/>
        </w:rPr>
      </w:pPr>
      <w:bookmarkStart w:id="611" w:name="_Toc292559411"/>
      <w:bookmarkStart w:id="612" w:name="_Toc292559916"/>
      <w:bookmarkStart w:id="613" w:name="_Toc267251461"/>
      <w:bookmarkStart w:id="614" w:name="_Toc296346707"/>
      <w:bookmarkStart w:id="615" w:name="_Toc296891246"/>
      <w:bookmarkStart w:id="616" w:name="_Toc296891034"/>
      <w:bookmarkStart w:id="617" w:name="_Toc296503206"/>
      <w:bookmarkStart w:id="618" w:name="_Toc297120506"/>
      <w:bookmarkStart w:id="619" w:name="_Toc296944545"/>
      <w:bookmarkStart w:id="620" w:name="_Toc296347205"/>
      <w:bookmarkStart w:id="621" w:name="_Toc297048392"/>
      <w:bookmarkStart w:id="622" w:name="_Toc312678041"/>
      <w:bookmarkStart w:id="623" w:name="_Toc297123553"/>
      <w:bookmarkStart w:id="624" w:name="_Toc297216212"/>
      <w:bookmarkStart w:id="625" w:name="_Toc303539160"/>
      <w:bookmarkStart w:id="626" w:name="_Toc304295580"/>
      <w:bookmarkStart w:id="627" w:name="_Toc300935003"/>
      <w:bookmarkEnd w:id="605"/>
      <w:bookmarkEnd w:id="606"/>
      <w:bookmarkEnd w:id="607"/>
      <w:bookmarkEnd w:id="608"/>
      <w:bookmarkEnd w:id="609"/>
      <w:bookmarkEnd w:id="610"/>
      <w:r w:rsidRPr="005A066F">
        <w:rPr>
          <w:rFonts w:ascii="仿宋" w:eastAsia="仿宋" w:hAnsi="仿宋" w:cs="宋体" w:hint="eastAsia"/>
          <w:color w:val="000000"/>
          <w:szCs w:val="21"/>
        </w:rPr>
        <w:t>12.1 合</w:t>
      </w:r>
      <w:bookmarkEnd w:id="611"/>
      <w:bookmarkEnd w:id="612"/>
      <w:bookmarkEnd w:id="613"/>
      <w:r w:rsidRPr="005A066F">
        <w:rPr>
          <w:rFonts w:ascii="仿宋" w:eastAsia="仿宋" w:hAnsi="仿宋" w:cs="宋体" w:hint="eastAsia"/>
          <w:color w:val="000000"/>
          <w:szCs w:val="21"/>
        </w:rPr>
        <w:t>同价</w:t>
      </w:r>
      <w:bookmarkEnd w:id="614"/>
      <w:bookmarkEnd w:id="615"/>
      <w:bookmarkEnd w:id="616"/>
      <w:bookmarkEnd w:id="617"/>
      <w:bookmarkEnd w:id="618"/>
      <w:bookmarkEnd w:id="619"/>
      <w:bookmarkEnd w:id="620"/>
      <w:bookmarkEnd w:id="621"/>
      <w:r w:rsidRPr="005A066F">
        <w:rPr>
          <w:rFonts w:ascii="仿宋" w:eastAsia="仿宋" w:hAnsi="仿宋" w:cs="宋体" w:hint="eastAsia"/>
          <w:color w:val="000000"/>
          <w:szCs w:val="21"/>
        </w:rPr>
        <w:t>格形式</w:t>
      </w:r>
    </w:p>
    <w:bookmarkEnd w:id="622"/>
    <w:bookmarkEnd w:id="623"/>
    <w:bookmarkEnd w:id="624"/>
    <w:bookmarkEnd w:id="625"/>
    <w:bookmarkEnd w:id="626"/>
    <w:bookmarkEnd w:id="627"/>
    <w:p w14:paraId="3A8CD05F"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1、单价合同。</w:t>
      </w:r>
    </w:p>
    <w:p w14:paraId="4722980A"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综合单价包含的风险范围：</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52F951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风险费用的计算方法：</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5D769A6B"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lastRenderedPageBreak/>
        <w:t>风险范围以外合同价格的调整方法：</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A0EF4A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2、总价合同。</w:t>
      </w:r>
    </w:p>
    <w:p w14:paraId="1ACBA4B3"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总价包含的风险范围：</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17A2333"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风险费用的计算方法：</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5A50989"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风险范围以外合同价格的调整方法：</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776B9479"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3、其他价格方式：</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752BDFA3" w14:textId="77777777" w:rsidR="00C07EE7" w:rsidRPr="005A066F" w:rsidRDefault="00000000">
      <w:pPr>
        <w:spacing w:after="120" w:line="360" w:lineRule="auto"/>
        <w:ind w:firstLineChars="200" w:firstLine="420"/>
        <w:rPr>
          <w:rFonts w:ascii="仿宋" w:eastAsia="仿宋" w:hAnsi="仿宋" w:cs="宋体"/>
          <w:color w:val="000000"/>
          <w:szCs w:val="21"/>
        </w:rPr>
      </w:pPr>
      <w:bookmarkStart w:id="628" w:name="_Toc300935004"/>
      <w:bookmarkStart w:id="629" w:name="_Toc312678042"/>
      <w:bookmarkStart w:id="630" w:name="_Toc297216213"/>
      <w:bookmarkStart w:id="631" w:name="_Toc297123554"/>
      <w:bookmarkStart w:id="632" w:name="_Toc303539161"/>
      <w:bookmarkStart w:id="633" w:name="_Toc304295581"/>
      <w:bookmarkStart w:id="634" w:name="_Toc296944546"/>
      <w:bookmarkStart w:id="635" w:name="_Toc297120507"/>
      <w:bookmarkStart w:id="636" w:name="_Toc297048393"/>
      <w:bookmarkStart w:id="637" w:name="_Toc292559917"/>
      <w:bookmarkStart w:id="638" w:name="_Toc296891035"/>
      <w:bookmarkStart w:id="639" w:name="_Toc296891247"/>
      <w:bookmarkStart w:id="640" w:name="_Toc296503207"/>
      <w:bookmarkStart w:id="641" w:name="_Toc296347206"/>
      <w:bookmarkStart w:id="642" w:name="_Toc296346708"/>
      <w:bookmarkStart w:id="643" w:name="_Toc292559412"/>
      <w:r w:rsidRPr="005A066F">
        <w:rPr>
          <w:rFonts w:ascii="仿宋" w:eastAsia="仿宋" w:hAnsi="仿宋" w:cs="宋体" w:hint="eastAsia"/>
          <w:color w:val="000000"/>
          <w:szCs w:val="21"/>
        </w:rPr>
        <w:t>12.2 预付款</w:t>
      </w:r>
    </w:p>
    <w:bookmarkEnd w:id="628"/>
    <w:bookmarkEnd w:id="629"/>
    <w:bookmarkEnd w:id="630"/>
    <w:bookmarkEnd w:id="631"/>
    <w:bookmarkEnd w:id="632"/>
    <w:bookmarkEnd w:id="633"/>
    <w:p w14:paraId="2F2F6FD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12.2.1 预付款的支付</w:t>
      </w:r>
    </w:p>
    <w:p w14:paraId="49E18BA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预付款支付比例或金额：</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CB760A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预付款支付期限：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5202EDF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预付款扣回的方式：</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556FB86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12.2.2 预付款担保</w:t>
      </w:r>
    </w:p>
    <w:p w14:paraId="3A013C0D"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承包人提交预付款担保的期限：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5C699E4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预付款担保的形式为：</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bookmarkEnd w:id="634"/>
    <w:bookmarkEnd w:id="635"/>
    <w:bookmarkEnd w:id="636"/>
    <w:bookmarkEnd w:id="637"/>
    <w:bookmarkEnd w:id="638"/>
    <w:bookmarkEnd w:id="639"/>
    <w:bookmarkEnd w:id="640"/>
    <w:bookmarkEnd w:id="641"/>
    <w:bookmarkEnd w:id="642"/>
    <w:bookmarkEnd w:id="643"/>
    <w:p w14:paraId="5AE91427"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12.3 计量</w:t>
      </w:r>
    </w:p>
    <w:p w14:paraId="3AB715A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12.3.1 计量原则</w:t>
      </w:r>
    </w:p>
    <w:p w14:paraId="1CC585D3"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工程量计算规则：</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0ABBC4D"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12.3.2 计量周期</w:t>
      </w:r>
    </w:p>
    <w:p w14:paraId="3763CF3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关于计量周期的约定：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0B10FA0D"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12.3.3 单价合同的计量</w:t>
      </w:r>
    </w:p>
    <w:p w14:paraId="25557760"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关于单价合同计量的约定：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5AD16F9F"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12.3.4 总价合同的计量</w:t>
      </w:r>
    </w:p>
    <w:p w14:paraId="2FB4071F"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关于总价合同计量的约定：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881FA5E"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12.3.5总价合同采用支付分解表计量支付的，是否适用第</w:t>
      </w:r>
      <w:r w:rsidRPr="005A066F">
        <w:rPr>
          <w:rFonts w:ascii="仿宋" w:eastAsia="仿宋" w:hAnsi="仿宋" w:cs="宋体" w:hint="eastAsia"/>
          <w:color w:val="000000"/>
          <w:kern w:val="0"/>
          <w:szCs w:val="21"/>
        </w:rPr>
        <w:t xml:space="preserve">12.3.4 </w:t>
      </w:r>
      <w:r w:rsidRPr="005A066F">
        <w:rPr>
          <w:rFonts w:ascii="仿宋" w:eastAsia="仿宋" w:hAnsi="仿宋" w:cs="宋体" w:hint="eastAsia"/>
          <w:color w:val="000000"/>
          <w:szCs w:val="21"/>
        </w:rPr>
        <w:t>项</w:t>
      </w:r>
      <w:r w:rsidRPr="005A066F">
        <w:rPr>
          <w:rFonts w:ascii="仿宋" w:eastAsia="仿宋" w:hAnsi="仿宋" w:cs="宋体" w:hint="eastAsia"/>
          <w:color w:val="000000"/>
          <w:kern w:val="0"/>
          <w:szCs w:val="21"/>
        </w:rPr>
        <w:t>〔总价合同的计量〕</w:t>
      </w:r>
      <w:r w:rsidRPr="005A066F">
        <w:rPr>
          <w:rFonts w:ascii="仿宋" w:eastAsia="仿宋" w:hAnsi="仿宋" w:cs="宋体" w:hint="eastAsia"/>
          <w:color w:val="000000"/>
          <w:szCs w:val="21"/>
        </w:rPr>
        <w:t>约定进行计量：</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D6EB44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12.3.6 其他价格形式合同的计量</w:t>
      </w:r>
    </w:p>
    <w:p w14:paraId="3B06D040"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其他价格形式的计量方式和程序：</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0F6FF388"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12.4 工程进度款支付</w:t>
      </w:r>
    </w:p>
    <w:p w14:paraId="54DE586F" w14:textId="77777777" w:rsidR="00C07EE7" w:rsidRPr="005A066F" w:rsidRDefault="00000000">
      <w:pPr>
        <w:spacing w:line="360" w:lineRule="auto"/>
        <w:ind w:firstLineChars="200" w:firstLine="420"/>
        <w:jc w:val="left"/>
        <w:rPr>
          <w:rFonts w:ascii="仿宋" w:eastAsia="仿宋" w:hAnsi="仿宋" w:cs="宋体"/>
          <w:color w:val="000000"/>
          <w:szCs w:val="21"/>
        </w:rPr>
      </w:pPr>
      <w:bookmarkStart w:id="644" w:name="_Toc300935006"/>
      <w:bookmarkStart w:id="645" w:name="_Toc296944550"/>
      <w:bookmarkStart w:id="646" w:name="_Toc296891251"/>
      <w:bookmarkStart w:id="647" w:name="_Toc296891039"/>
      <w:bookmarkStart w:id="648" w:name="_Toc296346712"/>
      <w:bookmarkStart w:id="649" w:name="_Toc297216215"/>
      <w:bookmarkStart w:id="650" w:name="_Toc297123556"/>
      <w:bookmarkStart w:id="651" w:name="_Toc296347210"/>
      <w:bookmarkStart w:id="652" w:name="_Toc303539163"/>
      <w:bookmarkStart w:id="653" w:name="_Toc292559921"/>
      <w:bookmarkStart w:id="654" w:name="_Toc292559416"/>
      <w:bookmarkStart w:id="655" w:name="_Toc297048397"/>
      <w:bookmarkStart w:id="656" w:name="_Toc296503211"/>
      <w:bookmarkStart w:id="657" w:name="_Toc297120511"/>
      <w:r w:rsidRPr="005A066F">
        <w:rPr>
          <w:rFonts w:ascii="仿宋" w:eastAsia="仿宋" w:hAnsi="仿宋" w:cs="宋体" w:hint="eastAsia"/>
          <w:color w:val="000000"/>
          <w:szCs w:val="21"/>
        </w:rPr>
        <w:t>12.4.1 付款周期</w:t>
      </w:r>
    </w:p>
    <w:p w14:paraId="70F384B8"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lastRenderedPageBreak/>
        <w:t>关于付款周期的约定：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9378459"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12.4.2 进度付款申请单的编制</w:t>
      </w:r>
    </w:p>
    <w:p w14:paraId="71DD2DC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关于进度付款申请单编制的约定：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D316D1A"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5A066F">
        <w:rPr>
          <w:rFonts w:ascii="仿宋" w:eastAsia="仿宋" w:hAnsi="仿宋" w:cs="宋体" w:hint="eastAsia"/>
          <w:color w:val="000000"/>
          <w:szCs w:val="21"/>
        </w:rPr>
        <w:t>2.4.3 进度付款申请单的提交</w:t>
      </w:r>
    </w:p>
    <w:p w14:paraId="7C33619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（1）单价合同进度付款申请单提交的约定：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5A332A2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（2）总价合同进度付款申请单提交的约定：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77E50DC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（3）其他价格形式合同进度付款申请单提交的约定：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94E95E9"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12.4.4 进度款审核和支付</w:t>
      </w:r>
    </w:p>
    <w:p w14:paraId="46D9E6FB" w14:textId="77777777" w:rsidR="00C07EE7" w:rsidRPr="005A066F" w:rsidRDefault="00000000">
      <w:pPr>
        <w:spacing w:line="360" w:lineRule="auto"/>
        <w:ind w:firstLineChars="200" w:firstLine="420"/>
        <w:jc w:val="left"/>
        <w:rPr>
          <w:rFonts w:ascii="仿宋" w:eastAsia="仿宋" w:hAnsi="仿宋" w:cs="宋体"/>
          <w:color w:val="000000"/>
          <w:szCs w:val="21"/>
          <w:u w:val="single"/>
        </w:rPr>
      </w:pPr>
      <w:r w:rsidRPr="005A066F">
        <w:rPr>
          <w:rFonts w:ascii="仿宋" w:eastAsia="仿宋" w:hAnsi="仿宋" w:cs="宋体" w:hint="eastAsia"/>
          <w:color w:val="000000"/>
          <w:szCs w:val="21"/>
        </w:rPr>
        <w:t>（1）监理人审查并报送发包人的期限：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07F152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发包人完成审批并签发进度款支付证书的期限：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65A8D0D"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（2）发包人支付进度款的期限：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AE1DB14"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发包人逾期支付进度款的违约金的计算方式：</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59E6050" w14:textId="77777777" w:rsidR="00C07EE7" w:rsidRPr="005A066F" w:rsidRDefault="00000000">
      <w:pPr>
        <w:spacing w:line="360" w:lineRule="auto"/>
        <w:ind w:firstLineChars="250" w:firstLine="525"/>
        <w:jc w:val="left"/>
        <w:rPr>
          <w:rFonts w:ascii="仿宋" w:eastAsia="仿宋" w:hAnsi="仿宋" w:cs="宋体"/>
          <w:color w:val="000000"/>
          <w:szCs w:val="21"/>
        </w:rPr>
      </w:pPr>
      <w:r w:rsidRPr="005A066F">
        <w:rPr>
          <w:rFonts w:ascii="仿宋" w:eastAsia="仿宋" w:hAnsi="仿宋" w:cs="宋体" w:hint="eastAsia"/>
          <w:color w:val="000000"/>
          <w:szCs w:val="21"/>
        </w:rPr>
        <w:t>12.4.6 支付分解表的编制</w:t>
      </w:r>
    </w:p>
    <w:p w14:paraId="17E1B2EF" w14:textId="77777777" w:rsidR="00C07EE7" w:rsidRPr="005A066F" w:rsidRDefault="00000000">
      <w:pPr>
        <w:spacing w:line="360" w:lineRule="auto"/>
        <w:ind w:leftChars="200" w:left="4200" w:hangingChars="1800" w:hanging="3780"/>
        <w:jc w:val="left"/>
        <w:rPr>
          <w:rFonts w:ascii="仿宋" w:eastAsia="仿宋" w:hAnsi="仿宋" w:cs="宋体"/>
          <w:color w:val="000000"/>
          <w:szCs w:val="21"/>
        </w:rPr>
      </w:pPr>
      <w:r w:rsidRPr="005A066F">
        <w:rPr>
          <w:rFonts w:ascii="仿宋" w:eastAsia="仿宋" w:hAnsi="仿宋" w:cs="宋体" w:hint="eastAsia"/>
          <w:color w:val="000000"/>
          <w:szCs w:val="21"/>
        </w:rPr>
        <w:t>2、总价合同支付分解表的编制与审批：</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89A347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3、单价合同的总价项目支付分解表的编制与审批：</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5EDAC70A"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658" w:name="_Toc351203645"/>
      <w:bookmarkStart w:id="659" w:name="_Toc296503219"/>
      <w:bookmarkStart w:id="660" w:name="_Toc296891047"/>
      <w:bookmarkStart w:id="661" w:name="_Toc303539172"/>
      <w:bookmarkStart w:id="662" w:name="_Toc297048405"/>
      <w:bookmarkStart w:id="663" w:name="_Toc304295593"/>
      <w:bookmarkStart w:id="664" w:name="_Toc312678053"/>
      <w:bookmarkStart w:id="665" w:name="_Toc296891259"/>
      <w:bookmarkStart w:id="666" w:name="_Toc300935015"/>
      <w:bookmarkStart w:id="667" w:name="_Toc297123564"/>
      <w:bookmarkStart w:id="668" w:name="_Toc292559929"/>
      <w:bookmarkStart w:id="669" w:name="_Toc292559424"/>
      <w:bookmarkStart w:id="670" w:name="_Toc296944558"/>
      <w:bookmarkStart w:id="671" w:name="_Toc297120519"/>
      <w:bookmarkStart w:id="672" w:name="_Toc296346720"/>
      <w:bookmarkStart w:id="673" w:name="_Toc297216223"/>
      <w:bookmarkStart w:id="674" w:name="_Toc296347218"/>
      <w:bookmarkEnd w:id="487"/>
      <w:r w:rsidRPr="005A066F">
        <w:rPr>
          <w:rFonts w:ascii="仿宋" w:eastAsia="仿宋" w:hAnsi="仿宋" w:cs="宋体" w:hint="eastAsia"/>
          <w:b w:val="0"/>
          <w:color w:val="000000"/>
          <w:sz w:val="21"/>
          <w:szCs w:val="21"/>
        </w:rPr>
        <w:t>13. 验收和工程试车</w:t>
      </w:r>
      <w:bookmarkEnd w:id="658"/>
    </w:p>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14:paraId="0A12AB5E"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13.1 分部分项工程验收</w:t>
      </w:r>
    </w:p>
    <w:p w14:paraId="0944FBBC"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13.1.2监理人不能按时进行验收时，应提前</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小时提交书面延期要求。</w:t>
      </w:r>
    </w:p>
    <w:p w14:paraId="367A12D2" w14:textId="77777777" w:rsidR="00C07EE7" w:rsidRPr="005A066F" w:rsidRDefault="00000000">
      <w:pPr>
        <w:spacing w:line="360" w:lineRule="auto"/>
        <w:ind w:firstLineChars="200" w:firstLine="420"/>
        <w:jc w:val="left"/>
        <w:rPr>
          <w:rFonts w:ascii="仿宋" w:eastAsia="仿宋" w:hAnsi="仿宋" w:cs="宋体"/>
          <w:b/>
          <w:color w:val="000000"/>
          <w:szCs w:val="21"/>
        </w:rPr>
      </w:pPr>
      <w:r w:rsidRPr="005A066F">
        <w:rPr>
          <w:rFonts w:ascii="仿宋" w:eastAsia="仿宋" w:hAnsi="仿宋" w:cs="宋体" w:hint="eastAsia"/>
          <w:color w:val="000000"/>
          <w:szCs w:val="21"/>
        </w:rPr>
        <w:t>关于延期最长不得超过：</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小时。</w:t>
      </w:r>
    </w:p>
    <w:p w14:paraId="0430CC9F" w14:textId="77777777" w:rsidR="00C07EE7" w:rsidRPr="005A066F" w:rsidRDefault="00000000">
      <w:pPr>
        <w:spacing w:after="120" w:line="360" w:lineRule="auto"/>
        <w:ind w:firstLineChars="200" w:firstLine="420"/>
        <w:rPr>
          <w:rFonts w:ascii="仿宋" w:eastAsia="仿宋" w:hAnsi="仿宋" w:cs="宋体"/>
          <w:color w:val="000000"/>
          <w:szCs w:val="21"/>
        </w:rPr>
      </w:pPr>
      <w:bookmarkStart w:id="675" w:name="_Toc304295596"/>
      <w:bookmarkStart w:id="676" w:name="_Toc303539173"/>
      <w:bookmarkStart w:id="677" w:name="_Toc296891263"/>
      <w:bookmarkStart w:id="678" w:name="_Toc296944562"/>
      <w:bookmarkStart w:id="679" w:name="_Toc296346724"/>
      <w:bookmarkStart w:id="680" w:name="_Toc297216224"/>
      <w:bookmarkStart w:id="681" w:name="_Toc292559428"/>
      <w:bookmarkStart w:id="682" w:name="_Toc296347222"/>
      <w:bookmarkStart w:id="683" w:name="_Toc312678056"/>
      <w:bookmarkStart w:id="684" w:name="_Toc300935016"/>
      <w:bookmarkStart w:id="685" w:name="_Toc296891051"/>
      <w:bookmarkStart w:id="686" w:name="_Toc296503223"/>
      <w:bookmarkStart w:id="687" w:name="_Toc297123565"/>
      <w:bookmarkStart w:id="688" w:name="_Toc297120523"/>
      <w:bookmarkStart w:id="689" w:name="_Toc297048409"/>
      <w:bookmarkStart w:id="690" w:name="_Toc292559933"/>
      <w:bookmarkStart w:id="691" w:name="_Toc267251475"/>
      <w:bookmarkStart w:id="692" w:name="_Toc267251470"/>
      <w:bookmarkStart w:id="693" w:name="_Toc267251471"/>
      <w:bookmarkStart w:id="694" w:name="_Toc267251472"/>
      <w:bookmarkStart w:id="695" w:name="_Toc267251474"/>
      <w:bookmarkStart w:id="696" w:name="_Toc267251473"/>
      <w:bookmarkStart w:id="697" w:name="_Toc267251476"/>
      <w:r w:rsidRPr="005A066F">
        <w:rPr>
          <w:rFonts w:ascii="仿宋" w:eastAsia="仿宋" w:hAnsi="仿宋" w:cs="宋体" w:hint="eastAsia"/>
          <w:color w:val="000000"/>
          <w:szCs w:val="21"/>
        </w:rPr>
        <w:t>13.2 竣工验收</w:t>
      </w:r>
    </w:p>
    <w:p w14:paraId="5F26AA6E" w14:textId="77777777" w:rsidR="00C07EE7" w:rsidRPr="005A066F" w:rsidRDefault="00000000">
      <w:pPr>
        <w:spacing w:line="360" w:lineRule="auto"/>
        <w:ind w:firstLineChars="200" w:firstLine="420"/>
        <w:jc w:val="left"/>
        <w:rPr>
          <w:rFonts w:ascii="仿宋" w:eastAsia="仿宋" w:hAnsi="仿宋" w:cs="宋体"/>
          <w:color w:val="000000"/>
          <w:szCs w:val="21"/>
        </w:rPr>
      </w:pPr>
      <w:bookmarkStart w:id="698" w:name="_Toc280868704"/>
      <w:bookmarkStart w:id="699" w:name="_Toc280868705"/>
      <w:bookmarkStart w:id="700" w:name="_Toc280868706"/>
      <w:bookmarkStart w:id="701" w:name="_Toc280868707"/>
      <w:bookmarkStart w:id="702" w:name="_Toc280868708"/>
      <w:bookmarkStart w:id="703" w:name="_Toc280868709"/>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5A066F">
        <w:rPr>
          <w:rFonts w:ascii="仿宋" w:eastAsia="仿宋" w:hAnsi="仿宋" w:cs="宋体" w:hint="eastAsia"/>
          <w:color w:val="000000"/>
          <w:szCs w:val="21"/>
        </w:rPr>
        <w:t>13.2.2竣工验收程序</w:t>
      </w:r>
    </w:p>
    <w:bookmarkEnd w:id="698"/>
    <w:p w14:paraId="6965206A" w14:textId="77777777" w:rsidR="00C07EE7" w:rsidRPr="005A066F" w:rsidRDefault="00000000">
      <w:pPr>
        <w:spacing w:line="360" w:lineRule="auto"/>
        <w:ind w:leftChars="200" w:left="4200" w:hangingChars="1800" w:hanging="3780"/>
        <w:jc w:val="left"/>
        <w:rPr>
          <w:rFonts w:ascii="仿宋" w:eastAsia="仿宋" w:hAnsi="仿宋" w:cs="宋体"/>
          <w:color w:val="000000"/>
          <w:szCs w:val="21"/>
        </w:rPr>
      </w:pPr>
      <w:r w:rsidRPr="005A066F">
        <w:rPr>
          <w:rFonts w:ascii="仿宋" w:eastAsia="仿宋" w:hAnsi="仿宋" w:cs="宋体" w:hint="eastAsia"/>
          <w:color w:val="000000"/>
          <w:kern w:val="0"/>
          <w:szCs w:val="21"/>
        </w:rPr>
        <w:t>关于竣工验收程序的约定：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799764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kern w:val="0"/>
          <w:szCs w:val="21"/>
        </w:rPr>
        <w:t>发包人不按照本项约定组织竣工验收、颁发工程接收证书的违约金的计算方法：</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bookmarkEnd w:id="699"/>
    <w:p w14:paraId="055B2743"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13.2.5移交、接收全部与部分工程</w:t>
      </w:r>
    </w:p>
    <w:bookmarkEnd w:id="700"/>
    <w:p w14:paraId="14FDE1ED"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承包人向发包人移交工程的期限：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AD0F77E" w14:textId="77777777" w:rsidR="00C07EE7" w:rsidRPr="005A066F" w:rsidRDefault="00000000">
      <w:pPr>
        <w:spacing w:line="360" w:lineRule="auto"/>
        <w:ind w:firstLineChars="200" w:firstLine="420"/>
        <w:jc w:val="left"/>
        <w:rPr>
          <w:rFonts w:ascii="仿宋" w:eastAsia="仿宋" w:hAnsi="仿宋" w:cs="宋体"/>
          <w:color w:val="000000"/>
          <w:szCs w:val="21"/>
          <w:u w:val="single"/>
        </w:rPr>
      </w:pPr>
      <w:r w:rsidRPr="005A066F">
        <w:rPr>
          <w:rFonts w:ascii="仿宋" w:eastAsia="仿宋" w:hAnsi="仿宋" w:cs="宋体" w:hint="eastAsia"/>
          <w:color w:val="000000"/>
          <w:kern w:val="0"/>
          <w:szCs w:val="21"/>
        </w:rPr>
        <w:t>发包人未按本合同约定接收全部或部分工程的，违约金的计算方法为：</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bookmarkEnd w:id="701"/>
    <w:p w14:paraId="6DB3980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承包人未按时移交工程的，违约金的计算方法为：</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DDC3D1B"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13.3 工程试车</w:t>
      </w:r>
    </w:p>
    <w:bookmarkEnd w:id="702"/>
    <w:p w14:paraId="2520F254"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lastRenderedPageBreak/>
        <w:t>13.3.1 试车程序</w:t>
      </w:r>
    </w:p>
    <w:p w14:paraId="7BFD38DC"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工程试车内容：</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C7B408A"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（1）单机无负荷试车费用由</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kern w:val="0"/>
          <w:szCs w:val="21"/>
        </w:rPr>
        <w:t>承担；</w:t>
      </w:r>
    </w:p>
    <w:p w14:paraId="5F67C845"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（2）无负荷联动试车费用由</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kern w:val="0"/>
          <w:szCs w:val="21"/>
        </w:rPr>
        <w:t>承担。</w:t>
      </w:r>
    </w:p>
    <w:p w14:paraId="2B7AEC9D"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13.3.3 投料试车</w:t>
      </w:r>
    </w:p>
    <w:p w14:paraId="25D40BF1"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关于投料试车相关事项的约定：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52DAEC46"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13.6 竣工退场</w:t>
      </w:r>
    </w:p>
    <w:p w14:paraId="33A71D76"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13.6.1 竣工退场</w:t>
      </w:r>
    </w:p>
    <w:p w14:paraId="2D21FE27"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承包人完成竣工退场的期限：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kern w:val="0"/>
          <w:szCs w:val="21"/>
        </w:rPr>
        <w:t>。</w:t>
      </w:r>
    </w:p>
    <w:p w14:paraId="0C1FE02F"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704" w:name="_Toc351203646"/>
      <w:r w:rsidRPr="005A066F">
        <w:rPr>
          <w:rFonts w:ascii="仿宋" w:eastAsia="仿宋" w:hAnsi="仿宋" w:cs="宋体" w:hint="eastAsia"/>
          <w:b w:val="0"/>
          <w:color w:val="000000"/>
          <w:sz w:val="21"/>
          <w:szCs w:val="21"/>
        </w:rPr>
        <w:t>14. 竣工结算</w:t>
      </w:r>
      <w:bookmarkEnd w:id="704"/>
    </w:p>
    <w:p w14:paraId="3DE81F86"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14.1 竣工结算申请</w:t>
      </w:r>
    </w:p>
    <w:p w14:paraId="0D0E373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承包人提交竣工结算申请单的期限：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75690328"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竣工结算申请单应包括的内容：</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58AB0EFD"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14.2 竣工结算审核</w:t>
      </w:r>
    </w:p>
    <w:p w14:paraId="356AEAAF"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发包人审批竣工付款申请单的期限：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1BA0F3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发包人完成竣工付款的期限：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9E5BFEA"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关于竣工付款证书异议部分复核的方式和程序：</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E004A2D"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14.4 最终结清</w:t>
      </w:r>
    </w:p>
    <w:p w14:paraId="2C2A75D8"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14.4.1 最终结清申请单</w:t>
      </w:r>
    </w:p>
    <w:p w14:paraId="73F79C9B"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承包人提交最终结清申请单的份数：</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7D3FEEE6"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kern w:val="0"/>
          <w:szCs w:val="21"/>
        </w:rPr>
        <w:t>承包人提交最终结算申请单的期限：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 xml:space="preserve">。 </w:t>
      </w:r>
    </w:p>
    <w:p w14:paraId="18BCF2DB"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14.4.2 最终结清证书和支付</w:t>
      </w:r>
    </w:p>
    <w:p w14:paraId="23BD746E"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（1）发包人完成最终结清申请单的审批并颁发最终结清证书的期限：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362874A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（2）发包人完成支付的期限：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490F2811"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705" w:name="_Toc351203647"/>
      <w:bookmarkStart w:id="706" w:name="_Toc267251483"/>
      <w:bookmarkStart w:id="707" w:name="_Toc267251484"/>
      <w:bookmarkStart w:id="708" w:name="_Toc267251482"/>
      <w:bookmarkStart w:id="709" w:name="_Toc267251485"/>
      <w:bookmarkStart w:id="710" w:name="_Toc267251486"/>
      <w:bookmarkStart w:id="711" w:name="_Toc267251489"/>
      <w:bookmarkStart w:id="712" w:name="_Toc267251490"/>
      <w:bookmarkStart w:id="713" w:name="_Toc267251488"/>
      <w:bookmarkStart w:id="714" w:name="_Toc267251499"/>
      <w:bookmarkStart w:id="715" w:name="_Toc267251503"/>
      <w:bookmarkStart w:id="716" w:name="_Toc267251502"/>
      <w:bookmarkStart w:id="717" w:name="_Toc267251501"/>
      <w:bookmarkStart w:id="718" w:name="_Toc267251496"/>
      <w:bookmarkStart w:id="719" w:name="_Toc267251491"/>
      <w:bookmarkStart w:id="720" w:name="_Toc267251493"/>
      <w:bookmarkStart w:id="721" w:name="_Toc267251498"/>
      <w:bookmarkStart w:id="722" w:name="_Toc267251495"/>
      <w:bookmarkStart w:id="723" w:name="_Toc267251492"/>
      <w:bookmarkStart w:id="724" w:name="_Toc267251494"/>
      <w:bookmarkStart w:id="725" w:name="_Toc267251497"/>
      <w:bookmarkStart w:id="726" w:name="_Toc267251504"/>
      <w:bookmarkStart w:id="727" w:name="_Toc267251506"/>
      <w:bookmarkStart w:id="728" w:name="_Toc267251507"/>
      <w:bookmarkStart w:id="729" w:name="_Toc267251508"/>
      <w:bookmarkStart w:id="730" w:name="_Toc267251509"/>
      <w:bookmarkStart w:id="731" w:name="_Toc267251511"/>
      <w:bookmarkStart w:id="732" w:name="_Toc267251514"/>
      <w:bookmarkStart w:id="733" w:name="_Toc267251515"/>
      <w:bookmarkStart w:id="734" w:name="_Toc267251510"/>
      <w:bookmarkStart w:id="735" w:name="_Toc267251513"/>
      <w:bookmarkEnd w:id="691"/>
      <w:bookmarkEnd w:id="692"/>
      <w:bookmarkEnd w:id="693"/>
      <w:bookmarkEnd w:id="694"/>
      <w:bookmarkEnd w:id="695"/>
      <w:bookmarkEnd w:id="696"/>
      <w:bookmarkEnd w:id="697"/>
      <w:bookmarkEnd w:id="703"/>
      <w:r w:rsidRPr="005A066F">
        <w:rPr>
          <w:rFonts w:ascii="仿宋" w:eastAsia="仿宋" w:hAnsi="仿宋" w:cs="宋体" w:hint="eastAsia"/>
          <w:b w:val="0"/>
          <w:color w:val="000000"/>
          <w:sz w:val="21"/>
          <w:szCs w:val="21"/>
        </w:rPr>
        <w:t>15. 缺陷责任期与保修</w:t>
      </w:r>
      <w:bookmarkEnd w:id="705"/>
    </w:p>
    <w:p w14:paraId="6580FD60"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15.2缺陷责任期</w:t>
      </w:r>
      <w:bookmarkEnd w:id="706"/>
    </w:p>
    <w:p w14:paraId="2085269E"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缺陷责任期的具体期限：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F272D9A"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lastRenderedPageBreak/>
        <w:t>15.3 质量保证金</w:t>
      </w:r>
    </w:p>
    <w:p w14:paraId="0D0D3B40"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关于是否扣留质量保证金的约定：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。在工程项目竣工前，承包人按专用合同条款第3.7条提供履约担保的，发包人不得同时预留工程质量保证金。</w:t>
      </w:r>
    </w:p>
    <w:p w14:paraId="4FA6B29B" w14:textId="77777777" w:rsidR="00C07EE7" w:rsidRPr="005A066F" w:rsidRDefault="00C07EE7">
      <w:pPr>
        <w:spacing w:line="360" w:lineRule="auto"/>
        <w:ind w:firstLineChars="200" w:firstLine="420"/>
        <w:jc w:val="left"/>
        <w:rPr>
          <w:rFonts w:ascii="仿宋" w:eastAsia="仿宋" w:hAnsi="仿宋" w:cs="宋体"/>
          <w:color w:val="000000"/>
          <w:szCs w:val="21"/>
        </w:rPr>
      </w:pPr>
    </w:p>
    <w:p w14:paraId="491ED287"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15.3.1 承包人提供质量保证金的方式</w:t>
      </w:r>
    </w:p>
    <w:p w14:paraId="3E7F664D"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质量保证金采用以下第</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种方式：</w:t>
      </w:r>
    </w:p>
    <w:p w14:paraId="388468F9"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（1）质量保证金保函，保证金额为：</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 xml:space="preserve">； </w:t>
      </w:r>
    </w:p>
    <w:p w14:paraId="4ABBD97F"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（2）</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%的工程款；</w:t>
      </w:r>
    </w:p>
    <w:p w14:paraId="2393AA17"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（3）其他方式:</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72F0FCBC"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 xml:space="preserve">15.3.2 质量保证金的扣留 </w:t>
      </w:r>
    </w:p>
    <w:p w14:paraId="221CA3F9"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质量保证金的扣留采取以下第</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种方式：</w:t>
      </w:r>
    </w:p>
    <w:p w14:paraId="3FCB3BAF"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（1）在支付工程进度款时逐次扣留，在此情形下，质量保证金的计算基数不包括预付款的支付、扣回以及价格调整的金额；</w:t>
      </w:r>
    </w:p>
    <w:p w14:paraId="72BD7333"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（2）工程竣工结算时一次性扣留质量保证金；</w:t>
      </w:r>
    </w:p>
    <w:p w14:paraId="68F9686E"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（3）其他扣留方式:</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43283C5F"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关于质量保证金的补充约定：</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bookmarkEnd w:id="707"/>
    <w:bookmarkEnd w:id="708"/>
    <w:p w14:paraId="79A0DE60"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15.4保修</w:t>
      </w:r>
    </w:p>
    <w:bookmarkEnd w:id="709"/>
    <w:p w14:paraId="2B800F39" w14:textId="77777777" w:rsidR="00C07EE7" w:rsidRPr="005A066F" w:rsidRDefault="00000000">
      <w:pPr>
        <w:spacing w:line="360" w:lineRule="auto"/>
        <w:ind w:firstLineChars="195" w:firstLine="409"/>
        <w:jc w:val="left"/>
        <w:rPr>
          <w:rFonts w:ascii="仿宋" w:eastAsia="仿宋" w:hAnsi="仿宋" w:cs="宋体"/>
          <w:color w:val="000000"/>
          <w:szCs w:val="21"/>
        </w:rPr>
      </w:pPr>
      <w:r w:rsidRPr="005A066F">
        <w:rPr>
          <w:rFonts w:ascii="仿宋" w:eastAsia="仿宋" w:hAnsi="仿宋" w:cs="宋体" w:hint="eastAsia"/>
          <w:color w:val="000000"/>
          <w:szCs w:val="21"/>
        </w:rPr>
        <w:t>15.4.1 保修责任</w:t>
      </w:r>
    </w:p>
    <w:p w14:paraId="6AD4CB68"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szCs w:val="21"/>
        </w:rPr>
        <w:t>工程保修期为：</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008C3C7C" w14:textId="77777777" w:rsidR="00C07EE7" w:rsidRPr="005A066F" w:rsidRDefault="00000000">
      <w:pPr>
        <w:spacing w:line="360" w:lineRule="auto"/>
        <w:ind w:firstLineChars="195" w:firstLine="409"/>
        <w:jc w:val="left"/>
        <w:rPr>
          <w:rFonts w:ascii="仿宋" w:eastAsia="仿宋" w:hAnsi="仿宋" w:cs="宋体"/>
          <w:color w:val="000000"/>
          <w:szCs w:val="21"/>
        </w:rPr>
      </w:pPr>
      <w:r w:rsidRPr="005A066F">
        <w:rPr>
          <w:rFonts w:ascii="仿宋" w:eastAsia="仿宋" w:hAnsi="仿宋" w:cs="宋体" w:hint="eastAsia"/>
          <w:color w:val="000000"/>
          <w:szCs w:val="21"/>
        </w:rPr>
        <w:t>15.4.3 修复通知</w:t>
      </w:r>
    </w:p>
    <w:p w14:paraId="1EF92383"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承包人收到保修通知并到达工程现场的合理时间：</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56D4107D"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736" w:name="_Toc351203648"/>
      <w:bookmarkStart w:id="737" w:name="_Toc280868717"/>
      <w:bookmarkStart w:id="738" w:name="_Toc280868718"/>
      <w:bookmarkEnd w:id="710"/>
      <w:bookmarkEnd w:id="711"/>
      <w:bookmarkEnd w:id="712"/>
      <w:bookmarkEnd w:id="713"/>
      <w:r w:rsidRPr="005A066F">
        <w:rPr>
          <w:rFonts w:ascii="仿宋" w:eastAsia="仿宋" w:hAnsi="仿宋" w:cs="宋体" w:hint="eastAsia"/>
          <w:b w:val="0"/>
          <w:color w:val="000000"/>
          <w:sz w:val="21"/>
          <w:szCs w:val="21"/>
        </w:rPr>
        <w:t>16. 违约</w:t>
      </w:r>
      <w:bookmarkEnd w:id="736"/>
    </w:p>
    <w:p w14:paraId="20895DB9"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16.1 发包人违约</w:t>
      </w:r>
    </w:p>
    <w:p w14:paraId="50DD36F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16.1.1发包人违约的情形</w:t>
      </w:r>
    </w:p>
    <w:p w14:paraId="51922A0C" w14:textId="77777777" w:rsidR="00C07EE7" w:rsidRPr="005A066F" w:rsidRDefault="00000000">
      <w:pPr>
        <w:spacing w:line="360" w:lineRule="auto"/>
        <w:ind w:leftChars="200" w:left="1050" w:hangingChars="300" w:hanging="63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发包人违约的其他情形：</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6F63EE6A" w14:textId="77777777" w:rsidR="00C07EE7" w:rsidRPr="005A066F" w:rsidRDefault="00000000">
      <w:pPr>
        <w:spacing w:line="360" w:lineRule="auto"/>
        <w:ind w:left="1050" w:hangingChars="500" w:hanging="105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 xml:space="preserve">    16.1.2 发包人违约的责任</w:t>
      </w:r>
    </w:p>
    <w:p w14:paraId="67BE5377"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发包人违约责任的承担方式和计算方法：</w:t>
      </w:r>
    </w:p>
    <w:p w14:paraId="0B94D8EC" w14:textId="77777777" w:rsidR="00C07EE7" w:rsidRPr="005A066F" w:rsidRDefault="00000000">
      <w:pPr>
        <w:spacing w:line="360" w:lineRule="auto"/>
        <w:ind w:firstLineChars="200" w:firstLine="420"/>
        <w:jc w:val="left"/>
        <w:rPr>
          <w:rFonts w:ascii="仿宋" w:eastAsia="仿宋" w:hAnsi="仿宋" w:cs="宋体"/>
          <w:color w:val="000000"/>
          <w:kern w:val="0"/>
          <w:szCs w:val="21"/>
          <w:u w:val="single"/>
        </w:rPr>
      </w:pPr>
      <w:r w:rsidRPr="005A066F">
        <w:rPr>
          <w:rFonts w:ascii="仿宋" w:eastAsia="仿宋" w:hAnsi="仿宋" w:cs="宋体" w:hint="eastAsia"/>
          <w:color w:val="000000"/>
          <w:kern w:val="0"/>
          <w:szCs w:val="21"/>
        </w:rPr>
        <w:t>（1）因发包人原因未能在计划开工日期前7天内下达开工通知的违约责任：</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68527D4B"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lastRenderedPageBreak/>
        <w:t>（2）因发包人原因未能按合同约定支付合同价款的违约责任：</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3F9DA2DA"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（3）发包人违反第10.1款〔变更的范围〕第（2）项约定，自行实施被取消的工作或转由他人实施的违约责任：</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1D7D61A9"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（4）发包人提供的材料、工程设备的规格、数量或质量不符合合同约定，或因发包人原因导致交货日期延误或交货地点变更等情况的违约责任：</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6E18496A"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（5）因发包人违反合同约定造成暂停施工的违约责任：</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34C54A1D"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（6）发包人无正当理由没有在约定期限内发出复工指示，导致承包人无法复工的违约责任：</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0FB915E0"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（7）其他：</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4A88F5F6"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16.1.3 因发包人违约解除合同</w:t>
      </w:r>
    </w:p>
    <w:p w14:paraId="0350B211" w14:textId="77777777" w:rsidR="00C07EE7" w:rsidRPr="005A066F" w:rsidRDefault="00000000">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承包人按16.1.1项〔发包人违约的情形〕约定暂停施工满</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天后发包人仍不纠正其违约行为并致使合同目的不能实现的，承包人有权解除合同。</w:t>
      </w:r>
    </w:p>
    <w:p w14:paraId="49CBE588"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16.2 承包人违约</w:t>
      </w:r>
    </w:p>
    <w:p w14:paraId="2E316475"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16.2.1 承包人违约的情形</w:t>
      </w:r>
    </w:p>
    <w:p w14:paraId="37E7A303"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承包人违约的其他情形：</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4C658102"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kern w:val="0"/>
          <w:szCs w:val="21"/>
        </w:rPr>
        <w:t>16.2.2承包人违约的责任</w:t>
      </w:r>
    </w:p>
    <w:p w14:paraId="6D12F82D" w14:textId="77777777" w:rsidR="00C07EE7" w:rsidRPr="005A066F" w:rsidRDefault="00000000">
      <w:pPr>
        <w:spacing w:line="360" w:lineRule="auto"/>
        <w:ind w:leftChars="200" w:left="1050" w:hangingChars="300" w:hanging="630"/>
        <w:jc w:val="left"/>
        <w:rPr>
          <w:rFonts w:ascii="仿宋" w:eastAsia="仿宋" w:hAnsi="仿宋" w:cs="宋体"/>
          <w:color w:val="000000"/>
          <w:kern w:val="0"/>
          <w:szCs w:val="21"/>
          <w:u w:val="single"/>
        </w:rPr>
      </w:pPr>
      <w:r w:rsidRPr="005A066F">
        <w:rPr>
          <w:rFonts w:ascii="仿宋" w:eastAsia="仿宋" w:hAnsi="仿宋" w:cs="宋体" w:hint="eastAsia"/>
          <w:color w:val="000000"/>
          <w:kern w:val="0"/>
          <w:szCs w:val="21"/>
        </w:rPr>
        <w:t>承包人违约责任的承担方式和计算方法：</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r w:rsidRPr="005A066F">
        <w:rPr>
          <w:rFonts w:ascii="仿宋" w:eastAsia="仿宋" w:hAnsi="仿宋" w:cs="宋体" w:hint="eastAsia"/>
          <w:color w:val="000000"/>
          <w:szCs w:val="21"/>
        </w:rPr>
        <w:t xml:space="preserve">    </w:t>
      </w:r>
    </w:p>
    <w:p w14:paraId="0BC7B70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16.2.3 因承包人违约解除合同</w:t>
      </w:r>
    </w:p>
    <w:p w14:paraId="07C4877F" w14:textId="77777777" w:rsidR="00C07EE7" w:rsidRPr="005A066F" w:rsidRDefault="00000000">
      <w:pPr>
        <w:spacing w:before="120" w:after="120"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关于承包人违约解除合同的特别约定：</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198EB65B" w14:textId="77777777" w:rsidR="00C07EE7" w:rsidRPr="005A066F" w:rsidRDefault="00000000">
      <w:pPr>
        <w:spacing w:before="120" w:after="120" w:line="360" w:lineRule="auto"/>
        <w:ind w:firstLineChars="200" w:firstLine="420"/>
        <w:rPr>
          <w:rFonts w:ascii="仿宋" w:eastAsia="仿宋" w:hAnsi="仿宋" w:cs="宋体"/>
          <w:color w:val="000000"/>
          <w:kern w:val="0"/>
          <w:szCs w:val="21"/>
        </w:rPr>
      </w:pPr>
      <w:r w:rsidRPr="005A066F">
        <w:rPr>
          <w:rFonts w:ascii="仿宋" w:eastAsia="仿宋" w:hAnsi="仿宋" w:cs="宋体" w:hint="eastAsia"/>
          <w:color w:val="000000"/>
          <w:kern w:val="0"/>
          <w:szCs w:val="21"/>
        </w:rPr>
        <w:t>发包人继续使用承包人在施工现场的材料、设备、临时工程、承包人文件和由承包人或以其名义编制的其他文件的费用承担方式：</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12F682C6"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739" w:name="_Toc351203649"/>
      <w:r w:rsidRPr="005A066F">
        <w:rPr>
          <w:rFonts w:ascii="仿宋" w:eastAsia="仿宋" w:hAnsi="仿宋" w:cs="宋体" w:hint="eastAsia"/>
          <w:b w:val="0"/>
          <w:color w:val="000000"/>
          <w:sz w:val="21"/>
          <w:szCs w:val="21"/>
        </w:rPr>
        <w:t>17. 不可抗力</w:t>
      </w:r>
      <w:bookmarkEnd w:id="739"/>
      <w:r w:rsidRPr="005A066F">
        <w:rPr>
          <w:rFonts w:ascii="仿宋" w:eastAsia="仿宋" w:hAnsi="仿宋" w:cs="宋体" w:hint="eastAsia"/>
          <w:b w:val="0"/>
          <w:color w:val="000000"/>
          <w:sz w:val="21"/>
          <w:szCs w:val="21"/>
        </w:rPr>
        <w:t xml:space="preserve"> </w:t>
      </w:r>
      <w:bookmarkEnd w:id="737"/>
    </w:p>
    <w:p w14:paraId="1603A4DF"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17.1 不可抗力的确认</w:t>
      </w:r>
    </w:p>
    <w:p w14:paraId="24D8C8AB" w14:textId="77777777" w:rsidR="00C07EE7" w:rsidRPr="005A066F" w:rsidRDefault="00000000">
      <w:pPr>
        <w:spacing w:line="360" w:lineRule="auto"/>
        <w:ind w:firstLineChars="200" w:firstLine="420"/>
        <w:jc w:val="left"/>
        <w:rPr>
          <w:rFonts w:ascii="仿宋" w:eastAsia="仿宋" w:hAnsi="仿宋" w:cs="宋体"/>
          <w:color w:val="000000"/>
          <w:kern w:val="0"/>
          <w:szCs w:val="21"/>
          <w:u w:val="single"/>
        </w:rPr>
      </w:pPr>
      <w:r w:rsidRPr="005A066F">
        <w:rPr>
          <w:rFonts w:ascii="仿宋" w:eastAsia="仿宋" w:hAnsi="仿宋" w:cs="宋体" w:hint="eastAsia"/>
          <w:color w:val="000000"/>
          <w:szCs w:val="21"/>
        </w:rPr>
        <w:t xml:space="preserve">除通用合同条款约定的不可抗力事件之外，视为不可抗力的其他情形： </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2B9710CE"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17.4 因不可抗力解除合同</w:t>
      </w:r>
    </w:p>
    <w:p w14:paraId="5D6C69A7"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合同解除后，发包人应在商定或确定发包人应支付款项后</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天内完成款项的支付。</w:t>
      </w:r>
    </w:p>
    <w:p w14:paraId="231E1C10"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740" w:name="_Toc351203650"/>
      <w:r w:rsidRPr="005A066F">
        <w:rPr>
          <w:rFonts w:ascii="仿宋" w:eastAsia="仿宋" w:hAnsi="仿宋" w:cs="宋体" w:hint="eastAsia"/>
          <w:b w:val="0"/>
          <w:color w:val="000000"/>
          <w:sz w:val="21"/>
          <w:szCs w:val="21"/>
        </w:rPr>
        <w:lastRenderedPageBreak/>
        <w:t>18. 保险</w:t>
      </w:r>
      <w:bookmarkEnd w:id="740"/>
    </w:p>
    <w:bookmarkEnd w:id="738"/>
    <w:p w14:paraId="552756F8"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18.1 工程保险</w:t>
      </w:r>
    </w:p>
    <w:p w14:paraId="61405B08"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关于工程保险的特别约定：</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7CF1342B"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18.3 其他保险</w:t>
      </w:r>
    </w:p>
    <w:p w14:paraId="4C6B55E6"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szCs w:val="21"/>
        </w:rPr>
        <w:t>关于其他保险的约定：</w:t>
      </w:r>
      <w:r w:rsidRPr="005A066F">
        <w:rPr>
          <w:rFonts w:ascii="仿宋" w:eastAsia="仿宋" w:hAnsi="仿宋" w:cs="宋体" w:hint="eastAsia"/>
          <w:color w:val="000000"/>
          <w:kern w:val="0"/>
          <w:szCs w:val="21"/>
          <w:u w:val="single"/>
        </w:rPr>
        <w:t xml:space="preserve">                                  </w:t>
      </w:r>
      <w:r w:rsidRPr="005A066F">
        <w:rPr>
          <w:rFonts w:ascii="仿宋" w:eastAsia="仿宋" w:hAnsi="仿宋" w:cs="宋体" w:hint="eastAsia"/>
          <w:color w:val="000000"/>
          <w:kern w:val="0"/>
          <w:szCs w:val="21"/>
        </w:rPr>
        <w:t>。</w:t>
      </w:r>
    </w:p>
    <w:p w14:paraId="4CCB3132" w14:textId="77777777" w:rsidR="00C07EE7" w:rsidRPr="005A066F" w:rsidRDefault="00000000">
      <w:pPr>
        <w:spacing w:line="360" w:lineRule="auto"/>
        <w:ind w:firstLineChars="200" w:firstLine="420"/>
        <w:jc w:val="left"/>
        <w:rPr>
          <w:rFonts w:ascii="仿宋" w:eastAsia="仿宋" w:hAnsi="仿宋" w:cs="宋体"/>
          <w:color w:val="000000"/>
          <w:kern w:val="0"/>
          <w:szCs w:val="21"/>
        </w:rPr>
      </w:pPr>
      <w:r w:rsidRPr="005A066F">
        <w:rPr>
          <w:rFonts w:ascii="仿宋" w:eastAsia="仿宋" w:hAnsi="仿宋" w:cs="宋体" w:hint="eastAsia"/>
          <w:color w:val="000000"/>
          <w:szCs w:val="21"/>
        </w:rPr>
        <w:t>承包人是否应为其施工设备等办理财产保险：</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A2B206F"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18.7 通知义务</w:t>
      </w:r>
    </w:p>
    <w:p w14:paraId="538810EC"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kern w:val="0"/>
          <w:szCs w:val="21"/>
        </w:rPr>
        <w:t>关于变更保险合同时的通知义务的约定：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25FE1C55" w14:textId="77777777" w:rsidR="00C07EE7" w:rsidRPr="005A066F" w:rsidRDefault="00000000">
      <w:pPr>
        <w:pStyle w:val="4"/>
        <w:spacing w:before="120" w:after="120" w:line="360" w:lineRule="auto"/>
        <w:rPr>
          <w:rFonts w:ascii="仿宋" w:eastAsia="仿宋" w:hAnsi="仿宋" w:cs="宋体"/>
          <w:b w:val="0"/>
          <w:color w:val="000000"/>
          <w:sz w:val="21"/>
          <w:szCs w:val="21"/>
        </w:rPr>
      </w:pPr>
      <w:bookmarkStart w:id="741" w:name="_Toc351203651"/>
      <w:bookmarkEnd w:id="714"/>
      <w:bookmarkEnd w:id="715"/>
      <w:bookmarkEnd w:id="716"/>
      <w:bookmarkEnd w:id="717"/>
      <w:bookmarkEnd w:id="718"/>
      <w:bookmarkEnd w:id="719"/>
      <w:bookmarkEnd w:id="720"/>
      <w:bookmarkEnd w:id="721"/>
      <w:bookmarkEnd w:id="722"/>
      <w:bookmarkEnd w:id="723"/>
      <w:bookmarkEnd w:id="724"/>
      <w:bookmarkEnd w:id="725"/>
      <w:r w:rsidRPr="005A066F">
        <w:rPr>
          <w:rFonts w:ascii="仿宋" w:eastAsia="仿宋" w:hAnsi="仿宋" w:cs="宋体" w:hint="eastAsia"/>
          <w:b w:val="0"/>
          <w:color w:val="000000"/>
          <w:sz w:val="21"/>
          <w:szCs w:val="21"/>
        </w:rPr>
        <w:t>20. 争议解决</w:t>
      </w:r>
      <w:bookmarkEnd w:id="741"/>
    </w:p>
    <w:bookmarkEnd w:id="726"/>
    <w:bookmarkEnd w:id="727"/>
    <w:p w14:paraId="2091A041"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20.3 争</w:t>
      </w:r>
      <w:bookmarkEnd w:id="728"/>
      <w:r w:rsidRPr="005A066F">
        <w:rPr>
          <w:rFonts w:ascii="仿宋" w:eastAsia="仿宋" w:hAnsi="仿宋" w:cs="宋体" w:hint="eastAsia"/>
          <w:color w:val="000000"/>
          <w:szCs w:val="21"/>
        </w:rPr>
        <w:t>议评审</w:t>
      </w:r>
    </w:p>
    <w:p w14:paraId="0DBD9A02"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合同当事人是否同意将工程争议提交争议评审小组决定：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 xml:space="preserve">。  </w:t>
      </w:r>
    </w:p>
    <w:p w14:paraId="3DCA01A3"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20.3.1 争议评审小组的确定</w:t>
      </w:r>
    </w:p>
    <w:p w14:paraId="09ADABED" w14:textId="77777777" w:rsidR="00C07EE7" w:rsidRPr="005A066F" w:rsidRDefault="00000000">
      <w:pPr>
        <w:spacing w:line="360" w:lineRule="auto"/>
        <w:ind w:firstLineChars="200" w:firstLine="420"/>
        <w:jc w:val="left"/>
        <w:rPr>
          <w:rFonts w:ascii="仿宋" w:eastAsia="仿宋" w:hAnsi="仿宋" w:cs="宋体"/>
          <w:color w:val="000000"/>
          <w:szCs w:val="21"/>
          <w:u w:val="single"/>
        </w:rPr>
      </w:pPr>
      <w:r w:rsidRPr="005A066F">
        <w:rPr>
          <w:rFonts w:ascii="仿宋" w:eastAsia="仿宋" w:hAnsi="仿宋" w:cs="宋体" w:hint="eastAsia"/>
          <w:color w:val="000000"/>
          <w:szCs w:val="21"/>
        </w:rPr>
        <w:t>争议评审小组成员的确定：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6A9512D"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选定争议评审员的期限：</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089C2064"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争议评审小组成员的报酬承担方式：</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68934529"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其他事项的约定：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74D135DF"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20.3.2 争议评审小组的决定</w:t>
      </w:r>
    </w:p>
    <w:p w14:paraId="190C8F2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合同当事人关于本项的约定：</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w:t>
      </w:r>
    </w:p>
    <w:p w14:paraId="11DC3DE9"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20.4仲裁或诉讼</w:t>
      </w:r>
      <w:bookmarkEnd w:id="729"/>
    </w:p>
    <w:p w14:paraId="493FC15A" w14:textId="77777777" w:rsidR="00C07EE7" w:rsidRPr="005A066F" w:rsidRDefault="00000000">
      <w:pPr>
        <w:spacing w:after="120" w:line="360" w:lineRule="auto"/>
        <w:ind w:firstLineChars="200" w:firstLine="420"/>
        <w:rPr>
          <w:rFonts w:ascii="仿宋" w:eastAsia="仿宋" w:hAnsi="仿宋" w:cs="宋体"/>
          <w:color w:val="000000"/>
          <w:szCs w:val="21"/>
        </w:rPr>
      </w:pPr>
      <w:r w:rsidRPr="005A066F">
        <w:rPr>
          <w:rFonts w:ascii="仿宋" w:eastAsia="仿宋" w:hAnsi="仿宋" w:cs="宋体" w:hint="eastAsia"/>
          <w:color w:val="000000"/>
          <w:szCs w:val="21"/>
        </w:rPr>
        <w:t>因合同及合同有关事项发生的争议，按下列第</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种方式解决：</w:t>
      </w:r>
    </w:p>
    <w:p w14:paraId="2DE96BE5"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（1）向</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仲裁委员会申请仲裁；</w:t>
      </w:r>
    </w:p>
    <w:p w14:paraId="6EDCEDA1" w14:textId="77777777" w:rsidR="00C07EE7" w:rsidRPr="005A066F" w:rsidRDefault="00000000">
      <w:pPr>
        <w:spacing w:line="360" w:lineRule="auto"/>
        <w:ind w:firstLineChars="200" w:firstLine="420"/>
        <w:jc w:val="left"/>
        <w:rPr>
          <w:rFonts w:ascii="仿宋" w:eastAsia="仿宋" w:hAnsi="仿宋" w:cs="宋体"/>
          <w:color w:val="000000"/>
          <w:szCs w:val="21"/>
        </w:rPr>
      </w:pPr>
      <w:r w:rsidRPr="005A066F">
        <w:rPr>
          <w:rFonts w:ascii="仿宋" w:eastAsia="仿宋" w:hAnsi="仿宋" w:cs="宋体" w:hint="eastAsia"/>
          <w:color w:val="000000"/>
          <w:szCs w:val="21"/>
        </w:rPr>
        <w:t>（2）向</w:t>
      </w:r>
      <w:r w:rsidRPr="005A066F">
        <w:rPr>
          <w:rFonts w:ascii="仿宋" w:eastAsia="仿宋" w:hAnsi="仿宋" w:cs="宋体" w:hint="eastAsia"/>
          <w:color w:val="000000"/>
          <w:szCs w:val="21"/>
          <w:u w:val="single"/>
        </w:rPr>
        <w:t xml:space="preserve">                     </w:t>
      </w:r>
      <w:r w:rsidRPr="005A066F">
        <w:rPr>
          <w:rFonts w:ascii="仿宋" w:eastAsia="仿宋" w:hAnsi="仿宋" w:cs="宋体" w:hint="eastAsia"/>
          <w:color w:val="000000"/>
          <w:szCs w:val="21"/>
        </w:rPr>
        <w:t>人民法院起诉。</w:t>
      </w:r>
      <w:bookmarkEnd w:id="730"/>
      <w:bookmarkEnd w:id="731"/>
      <w:bookmarkEnd w:id="732"/>
      <w:bookmarkEnd w:id="733"/>
      <w:bookmarkEnd w:id="734"/>
      <w:bookmarkEnd w:id="735"/>
    </w:p>
    <w:p w14:paraId="2C953798" w14:textId="77777777" w:rsidR="00C07EE7" w:rsidRPr="005A066F" w:rsidRDefault="00C07EE7">
      <w:pPr>
        <w:pStyle w:val="ab"/>
        <w:rPr>
          <w:rFonts w:ascii="仿宋" w:eastAsia="仿宋" w:hAnsi="仿宋"/>
          <w:b/>
          <w:color w:val="000000"/>
          <w:sz w:val="24"/>
        </w:rPr>
      </w:pPr>
    </w:p>
    <w:p w14:paraId="738290AA" w14:textId="77777777" w:rsidR="00C07EE7" w:rsidRPr="005A066F" w:rsidRDefault="00C07EE7">
      <w:pPr>
        <w:pStyle w:val="ab"/>
        <w:rPr>
          <w:rFonts w:ascii="仿宋" w:eastAsia="仿宋" w:hAnsi="仿宋"/>
          <w:b/>
          <w:color w:val="000000"/>
          <w:sz w:val="24"/>
        </w:rPr>
      </w:pPr>
    </w:p>
    <w:p w14:paraId="72F4D0C7" w14:textId="77777777" w:rsidR="00C07EE7" w:rsidRPr="005A066F" w:rsidRDefault="00C07EE7">
      <w:pPr>
        <w:pStyle w:val="ab"/>
        <w:rPr>
          <w:rFonts w:ascii="仿宋" w:eastAsia="仿宋" w:hAnsi="仿宋"/>
          <w:b/>
          <w:color w:val="000000"/>
          <w:sz w:val="24"/>
        </w:rPr>
      </w:pPr>
    </w:p>
    <w:p w14:paraId="34FA486C" w14:textId="77777777" w:rsidR="00C07EE7" w:rsidRPr="005A066F" w:rsidRDefault="00C07EE7">
      <w:pPr>
        <w:pStyle w:val="ab"/>
        <w:rPr>
          <w:rFonts w:ascii="仿宋" w:eastAsia="仿宋" w:hAnsi="仿宋"/>
          <w:b/>
          <w:color w:val="000000"/>
          <w:sz w:val="24"/>
        </w:rPr>
      </w:pPr>
    </w:p>
    <w:p w14:paraId="00B920E5" w14:textId="77777777" w:rsidR="00C07EE7" w:rsidRPr="005A066F" w:rsidRDefault="00000000">
      <w:pPr>
        <w:pStyle w:val="ab"/>
        <w:rPr>
          <w:rFonts w:ascii="仿宋" w:eastAsia="仿宋" w:hAnsi="仿宋"/>
          <w:b/>
          <w:color w:val="000000"/>
          <w:sz w:val="24"/>
        </w:rPr>
      </w:pPr>
      <w:r w:rsidRPr="005A066F">
        <w:rPr>
          <w:rFonts w:ascii="仿宋" w:eastAsia="仿宋" w:hAnsi="仿宋"/>
          <w:b/>
          <w:color w:val="000000"/>
          <w:sz w:val="24"/>
        </w:rPr>
        <w:br w:type="page"/>
      </w:r>
    </w:p>
    <w:p w14:paraId="592F9382" w14:textId="77777777" w:rsidR="00C07EE7" w:rsidRPr="005A066F" w:rsidRDefault="00000000">
      <w:pPr>
        <w:pStyle w:val="20"/>
        <w:numPr>
          <w:ilvl w:val="0"/>
          <w:numId w:val="8"/>
        </w:numPr>
        <w:spacing w:before="140" w:after="20"/>
        <w:jc w:val="center"/>
        <w:rPr>
          <w:rFonts w:ascii="仿宋" w:eastAsia="仿宋" w:hAnsi="仿宋"/>
          <w:color w:val="000000"/>
        </w:rPr>
      </w:pPr>
      <w:bookmarkStart w:id="742" w:name="_Toc466314536"/>
      <w:bookmarkStart w:id="743" w:name="_Toc491243884"/>
      <w:bookmarkStart w:id="744" w:name="_Toc82819860"/>
      <w:bookmarkStart w:id="745" w:name="_Toc59035141"/>
      <w:bookmarkStart w:id="746" w:name="_Toc439664843"/>
      <w:bookmarkStart w:id="747" w:name="_Toc110256966"/>
      <w:r w:rsidRPr="005A066F">
        <w:rPr>
          <w:rFonts w:ascii="仿宋" w:eastAsia="仿宋" w:hAnsi="仿宋" w:hint="eastAsia"/>
          <w:color w:val="000000"/>
        </w:rPr>
        <w:lastRenderedPageBreak/>
        <w:t>合同附件格式</w:t>
      </w:r>
      <w:bookmarkEnd w:id="742"/>
      <w:bookmarkEnd w:id="743"/>
      <w:bookmarkEnd w:id="744"/>
      <w:bookmarkEnd w:id="745"/>
      <w:bookmarkEnd w:id="746"/>
      <w:bookmarkEnd w:id="747"/>
    </w:p>
    <w:p w14:paraId="113AC36A" w14:textId="77777777" w:rsidR="00C07EE7" w:rsidRPr="005A066F" w:rsidRDefault="00000000">
      <w:pPr>
        <w:spacing w:beforeLines="50" w:before="156" w:afterLines="50" w:after="156"/>
        <w:outlineLvl w:val="4"/>
        <w:rPr>
          <w:rFonts w:ascii="仿宋" w:eastAsia="仿宋" w:hAnsi="仿宋"/>
          <w:b/>
          <w:color w:val="000000"/>
        </w:rPr>
      </w:pPr>
      <w:r w:rsidRPr="005A066F">
        <w:rPr>
          <w:rFonts w:ascii="仿宋" w:eastAsia="仿宋" w:hAnsi="仿宋" w:hint="eastAsia"/>
          <w:b/>
          <w:color w:val="000000"/>
        </w:rPr>
        <w:t>附件一：合同协议书</w:t>
      </w:r>
    </w:p>
    <w:p w14:paraId="166768A4" w14:textId="77777777" w:rsidR="00C07EE7" w:rsidRPr="005A066F" w:rsidRDefault="00000000">
      <w:pPr>
        <w:spacing w:line="440" w:lineRule="exact"/>
        <w:ind w:firstLineChars="200" w:firstLine="482"/>
        <w:jc w:val="center"/>
        <w:rPr>
          <w:rFonts w:ascii="仿宋" w:eastAsia="仿宋" w:hAnsi="仿宋"/>
          <w:b/>
          <w:color w:val="000000"/>
          <w:sz w:val="24"/>
        </w:rPr>
      </w:pPr>
      <w:r w:rsidRPr="005A066F">
        <w:rPr>
          <w:rFonts w:ascii="仿宋" w:eastAsia="仿宋" w:hAnsi="仿宋" w:hint="eastAsia"/>
          <w:b/>
          <w:color w:val="000000"/>
          <w:sz w:val="24"/>
        </w:rPr>
        <w:t>合同协议书</w:t>
      </w:r>
    </w:p>
    <w:p w14:paraId="182618B9"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（发包人名称，以下简称“发包人</w:t>
      </w:r>
      <w:r w:rsidRPr="005A066F">
        <w:rPr>
          <w:rFonts w:ascii="仿宋" w:eastAsia="仿宋" w:hAnsi="仿宋"/>
          <w:color w:val="000000"/>
          <w:szCs w:val="21"/>
        </w:rPr>
        <w:t>”</w:t>
      </w:r>
      <w:r w:rsidRPr="005A066F">
        <w:rPr>
          <w:rFonts w:ascii="仿宋" w:eastAsia="仿宋" w:hAnsi="仿宋" w:hint="eastAsia"/>
          <w:color w:val="000000"/>
          <w:szCs w:val="21"/>
        </w:rPr>
        <w:t xml:space="preserve"> ）为实施</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（项目名称），己接受</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（承包人名称，以下简称“承包人</w:t>
      </w:r>
      <w:r w:rsidRPr="005A066F">
        <w:rPr>
          <w:rFonts w:ascii="仿宋" w:eastAsia="仿宋" w:hAnsi="仿宋"/>
          <w:color w:val="000000"/>
          <w:szCs w:val="21"/>
        </w:rPr>
        <w:t>”</w:t>
      </w:r>
      <w:r w:rsidRPr="005A066F">
        <w:rPr>
          <w:rFonts w:ascii="仿宋" w:eastAsia="仿宋" w:hAnsi="仿宋" w:hint="eastAsia"/>
          <w:color w:val="000000"/>
          <w:szCs w:val="21"/>
        </w:rPr>
        <w:t xml:space="preserve"> ）对该项目施工的投标。发包人和承包人共同达成如下协议。</w:t>
      </w:r>
    </w:p>
    <w:p w14:paraId="088F2D14"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1．本协议书与下列文件一起构成合同文件：</w:t>
      </w:r>
    </w:p>
    <w:p w14:paraId="77C110C2"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(l）中标通知书；</w:t>
      </w:r>
    </w:p>
    <w:p w14:paraId="44ACE108"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(2）投标函及投标函附录；</w:t>
      </w:r>
    </w:p>
    <w:p w14:paraId="3741C1CE"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(3）专用合同条款；</w:t>
      </w:r>
    </w:p>
    <w:p w14:paraId="70B4C3C4"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(4）通用合同条款；</w:t>
      </w:r>
    </w:p>
    <w:p w14:paraId="61C71E6D"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(5）技术标准和要求；</w:t>
      </w:r>
    </w:p>
    <w:p w14:paraId="2EE72EEA"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(6）图纸；</w:t>
      </w:r>
    </w:p>
    <w:p w14:paraId="75FF8F63"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(7）己标价工程量清单；</w:t>
      </w:r>
    </w:p>
    <w:p w14:paraId="682CB4A2"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(8）其他合同文件。</w:t>
      </w:r>
    </w:p>
    <w:p w14:paraId="161AABCE"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2．上述文件互相补充和解释，如有不明确或不一致之处，以合同约定次序在先者为准。</w:t>
      </w:r>
    </w:p>
    <w:p w14:paraId="183DC878" w14:textId="77777777" w:rsidR="00C07EE7" w:rsidRPr="005A066F" w:rsidRDefault="00000000">
      <w:pPr>
        <w:spacing w:line="440" w:lineRule="exact"/>
        <w:ind w:firstLineChars="200" w:firstLine="420"/>
        <w:rPr>
          <w:rFonts w:ascii="仿宋" w:eastAsia="仿宋" w:hAnsi="仿宋"/>
          <w:color w:val="000000"/>
        </w:rPr>
      </w:pPr>
      <w:r w:rsidRPr="005A066F">
        <w:rPr>
          <w:rFonts w:ascii="仿宋" w:eastAsia="仿宋" w:hAnsi="仿宋" w:hint="eastAsia"/>
          <w:color w:val="000000"/>
          <w:szCs w:val="21"/>
        </w:rPr>
        <w:t>3．签约合同价暂定为：人民币（大写）</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元（￥</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），待政府最终审批预算后，以预算中的建安费×（1-︱中标下浮率︱）签订补充协议。</w:t>
      </w:r>
      <w:r w:rsidRPr="005A066F">
        <w:rPr>
          <w:rFonts w:ascii="仿宋" w:eastAsia="仿宋" w:hAnsi="仿宋"/>
          <w:color w:val="000000"/>
        </w:rPr>
        <w:t>当审计部门对工程项目进行审计时应当以审计结论作为工程价款结算的依据，发包人、承包人均须执行审计结论</w:t>
      </w:r>
      <w:r w:rsidRPr="005A066F">
        <w:rPr>
          <w:rFonts w:ascii="仿宋" w:eastAsia="仿宋" w:hAnsi="仿宋" w:hint="eastAsia"/>
          <w:color w:val="000000"/>
          <w:szCs w:val="21"/>
        </w:rPr>
        <w:t>。</w:t>
      </w:r>
    </w:p>
    <w:p w14:paraId="154053C7"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4．承包人项目经理：</w:t>
      </w:r>
      <w:r w:rsidRPr="005A066F">
        <w:rPr>
          <w:rFonts w:ascii="仿宋" w:eastAsia="仿宋" w:hAnsi="仿宋" w:hint="eastAsia"/>
          <w:color w:val="000000"/>
          <w:szCs w:val="21"/>
          <w:u w:val="single"/>
        </w:rPr>
        <w:t xml:space="preserve">                     </w:t>
      </w:r>
    </w:p>
    <w:p w14:paraId="5FDAA4E6"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5．工程质量符合</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标准。</w:t>
      </w:r>
    </w:p>
    <w:p w14:paraId="61F500D1"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6．承包人承诺按合同约定承担工程的实施、完成及缺陷修复。</w:t>
      </w:r>
    </w:p>
    <w:p w14:paraId="0F2D3609"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7．发包人承诺按合同约定的条件、时间和方式向承包人支付合同价款。</w:t>
      </w:r>
    </w:p>
    <w:p w14:paraId="547E9E28"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8．承包人应按照监理人指示开工，工期为</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＿日历天。</w:t>
      </w:r>
    </w:p>
    <w:p w14:paraId="188648CA"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9．本协议书一式</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份，合同双方各执一份。</w:t>
      </w:r>
    </w:p>
    <w:p w14:paraId="72A32234"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10．合同未尽事宜，双方另行签订补充协议。补充协议是合同的组成部分。</w:t>
      </w:r>
    </w:p>
    <w:p w14:paraId="77642743"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发包人：</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（盖单位章）        承包人：</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（盖单位章）</w:t>
      </w:r>
    </w:p>
    <w:p w14:paraId="584337A4"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法定代表人或其委托代理人：</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（签字）    法定代表人或其委托代理人：</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（签字）</w:t>
      </w:r>
    </w:p>
    <w:p w14:paraId="25BA63A0" w14:textId="77777777" w:rsidR="00C07EE7" w:rsidRPr="005A066F" w:rsidRDefault="00000000">
      <w:pPr>
        <w:spacing w:line="440" w:lineRule="exact"/>
        <w:ind w:firstLineChars="550" w:firstLine="1155"/>
        <w:rPr>
          <w:rFonts w:ascii="仿宋" w:eastAsia="仿宋" w:hAnsi="仿宋"/>
          <w:color w:val="000000"/>
          <w:szCs w:val="21"/>
        </w:rPr>
        <w:sectPr w:rsidR="00C07EE7" w:rsidRPr="005A066F">
          <w:footerReference w:type="default" r:id="rId11"/>
          <w:pgSz w:w="11906" w:h="16838"/>
          <w:pgMar w:top="1417" w:right="1247" w:bottom="1417" w:left="1247" w:header="851" w:footer="662" w:gutter="0"/>
          <w:cols w:space="720"/>
          <w:docGrid w:type="lines" w:linePitch="312"/>
        </w:sectPr>
      </w:pP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年</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 xml:space="preserve">月＿日                           </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年</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月＿日</w:t>
      </w:r>
    </w:p>
    <w:p w14:paraId="7A8CAAD1" w14:textId="77777777" w:rsidR="00C07EE7" w:rsidRPr="005A066F" w:rsidRDefault="00000000">
      <w:pPr>
        <w:spacing w:beforeLines="50" w:before="156" w:afterLines="50" w:after="156"/>
        <w:outlineLvl w:val="4"/>
        <w:rPr>
          <w:rFonts w:ascii="仿宋" w:eastAsia="仿宋" w:hAnsi="仿宋"/>
          <w:b/>
          <w:color w:val="000000"/>
        </w:rPr>
      </w:pPr>
      <w:r w:rsidRPr="005A066F">
        <w:rPr>
          <w:rFonts w:ascii="仿宋" w:eastAsia="仿宋" w:hAnsi="仿宋" w:hint="eastAsia"/>
          <w:b/>
          <w:color w:val="000000"/>
        </w:rPr>
        <w:lastRenderedPageBreak/>
        <w:t>附件二：履约担保格式</w:t>
      </w:r>
    </w:p>
    <w:p w14:paraId="01820EE3" w14:textId="77777777" w:rsidR="00C07EE7" w:rsidRPr="005A066F" w:rsidRDefault="00000000">
      <w:pPr>
        <w:spacing w:line="440" w:lineRule="exact"/>
        <w:ind w:firstLineChars="200" w:firstLine="482"/>
        <w:jc w:val="center"/>
        <w:rPr>
          <w:rFonts w:ascii="仿宋" w:eastAsia="仿宋" w:hAnsi="仿宋"/>
          <w:b/>
          <w:color w:val="000000"/>
          <w:sz w:val="24"/>
        </w:rPr>
      </w:pPr>
      <w:r w:rsidRPr="005A066F">
        <w:rPr>
          <w:rFonts w:ascii="仿宋" w:eastAsia="仿宋" w:hAnsi="仿宋" w:hint="eastAsia"/>
          <w:b/>
          <w:color w:val="000000"/>
          <w:sz w:val="24"/>
        </w:rPr>
        <w:t>履约担保</w:t>
      </w:r>
    </w:p>
    <w:p w14:paraId="7581D0C9" w14:textId="77777777" w:rsidR="00C07EE7" w:rsidRPr="005A066F" w:rsidRDefault="00C07EE7">
      <w:pPr>
        <w:spacing w:line="440" w:lineRule="exact"/>
        <w:rPr>
          <w:rFonts w:ascii="仿宋" w:eastAsia="仿宋" w:hAnsi="仿宋"/>
          <w:color w:val="000000"/>
          <w:szCs w:val="21"/>
          <w:u w:val="single"/>
        </w:rPr>
      </w:pPr>
    </w:p>
    <w:p w14:paraId="1033A350" w14:textId="77777777" w:rsidR="00C07EE7" w:rsidRPr="005A066F" w:rsidRDefault="00000000">
      <w:pPr>
        <w:spacing w:line="440" w:lineRule="exact"/>
        <w:rPr>
          <w:rFonts w:ascii="仿宋" w:eastAsia="仿宋" w:hAnsi="仿宋"/>
          <w:color w:val="000000"/>
          <w:szCs w:val="21"/>
        </w:rPr>
      </w:pP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 xml:space="preserve">（发包人名称）: </w:t>
      </w:r>
    </w:p>
    <w:p w14:paraId="280CEF7C"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鉴于</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（发包人名称，以下简称“发包人</w:t>
      </w:r>
      <w:r w:rsidRPr="005A066F">
        <w:rPr>
          <w:rFonts w:ascii="仿宋" w:eastAsia="仿宋" w:hAnsi="仿宋"/>
          <w:color w:val="000000"/>
          <w:szCs w:val="21"/>
        </w:rPr>
        <w:t>”</w:t>
      </w:r>
      <w:r w:rsidRPr="005A066F">
        <w:rPr>
          <w:rFonts w:ascii="仿宋" w:eastAsia="仿宋" w:hAnsi="仿宋" w:hint="eastAsia"/>
          <w:color w:val="000000"/>
          <w:szCs w:val="21"/>
        </w:rPr>
        <w:t>）接受</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（承包人名称）（以下称“承包人</w:t>
      </w:r>
      <w:r w:rsidRPr="005A066F">
        <w:rPr>
          <w:rFonts w:ascii="仿宋" w:eastAsia="仿宋" w:hAnsi="仿宋"/>
          <w:color w:val="000000"/>
          <w:szCs w:val="21"/>
        </w:rPr>
        <w:t>”</w:t>
      </w:r>
      <w:r w:rsidRPr="005A066F">
        <w:rPr>
          <w:rFonts w:ascii="仿宋" w:eastAsia="仿宋" w:hAnsi="仿宋" w:hint="eastAsia"/>
          <w:color w:val="000000"/>
          <w:szCs w:val="21"/>
        </w:rPr>
        <w:t>）于</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年＿月＿日参加</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（项目名称）</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标段施工的投标。我方愿意无条件地、不可撤销地就承包人履行与你方订立的合同，向你方提供担保。</w:t>
      </w:r>
    </w:p>
    <w:p w14:paraId="134C1D19"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1．担保金额人民币（大写）</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元（￥</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w:t>
      </w:r>
    </w:p>
    <w:p w14:paraId="6A0512A2"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2．担保有效期自发包人与承包人签订的合同生效之日起至发包人签发工程接收证书之日止。</w:t>
      </w:r>
    </w:p>
    <w:p w14:paraId="5FA8C6C9"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3．在本担保有效期内，因承包人违反合同约定的义务给你方造成经济损失时，我方在收到你方以书面形式提出的在担保金额内的赔偿要求后，在7天内无条件支付。</w:t>
      </w:r>
    </w:p>
    <w:p w14:paraId="68DF0979"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4．发包人和承包人按《通用合同条款》第15条变更合同时，我方承担本担保规定的义务不变。</w:t>
      </w:r>
    </w:p>
    <w:p w14:paraId="4F7B5BD8" w14:textId="77777777" w:rsidR="00C07EE7" w:rsidRPr="005A066F" w:rsidRDefault="00C07EE7">
      <w:pPr>
        <w:spacing w:line="440" w:lineRule="exact"/>
        <w:ind w:firstLineChars="200" w:firstLine="420"/>
        <w:rPr>
          <w:rFonts w:ascii="仿宋" w:eastAsia="仿宋" w:hAnsi="仿宋"/>
          <w:color w:val="000000"/>
          <w:szCs w:val="21"/>
        </w:rPr>
      </w:pPr>
    </w:p>
    <w:p w14:paraId="4A7F5518" w14:textId="77777777" w:rsidR="00C07EE7" w:rsidRPr="005A066F" w:rsidRDefault="00C07EE7">
      <w:pPr>
        <w:spacing w:line="440" w:lineRule="exact"/>
        <w:ind w:firstLineChars="200" w:firstLine="420"/>
        <w:rPr>
          <w:rFonts w:ascii="仿宋" w:eastAsia="仿宋" w:hAnsi="仿宋"/>
          <w:color w:val="000000"/>
          <w:szCs w:val="21"/>
        </w:rPr>
      </w:pPr>
    </w:p>
    <w:p w14:paraId="11F05B94" w14:textId="77777777" w:rsidR="00C07EE7" w:rsidRPr="005A066F" w:rsidRDefault="00C07EE7">
      <w:pPr>
        <w:spacing w:line="440" w:lineRule="exact"/>
        <w:ind w:firstLineChars="200" w:firstLine="420"/>
        <w:rPr>
          <w:rFonts w:ascii="仿宋" w:eastAsia="仿宋" w:hAnsi="仿宋"/>
          <w:color w:val="000000"/>
          <w:szCs w:val="21"/>
        </w:rPr>
      </w:pPr>
    </w:p>
    <w:p w14:paraId="4CF5F8C8" w14:textId="77777777" w:rsidR="00C07EE7" w:rsidRPr="005A066F" w:rsidRDefault="00000000">
      <w:pPr>
        <w:spacing w:line="440" w:lineRule="exact"/>
        <w:ind w:firstLineChars="1950" w:firstLine="4095"/>
        <w:rPr>
          <w:rFonts w:ascii="仿宋" w:eastAsia="仿宋" w:hAnsi="仿宋"/>
          <w:color w:val="000000"/>
          <w:szCs w:val="21"/>
        </w:rPr>
      </w:pPr>
      <w:r w:rsidRPr="005A066F">
        <w:rPr>
          <w:rFonts w:ascii="仿宋" w:eastAsia="仿宋" w:hAnsi="仿宋" w:hint="eastAsia"/>
          <w:color w:val="000000"/>
          <w:szCs w:val="21"/>
        </w:rPr>
        <w:t>担保人：</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（盖单位章）</w:t>
      </w:r>
    </w:p>
    <w:p w14:paraId="1355FD75" w14:textId="77777777" w:rsidR="00C07EE7" w:rsidRPr="005A066F" w:rsidRDefault="00C07EE7">
      <w:pPr>
        <w:spacing w:line="440" w:lineRule="exact"/>
        <w:ind w:firstLineChars="200" w:firstLine="420"/>
        <w:rPr>
          <w:rFonts w:ascii="仿宋" w:eastAsia="仿宋" w:hAnsi="仿宋"/>
          <w:color w:val="000000"/>
          <w:szCs w:val="21"/>
        </w:rPr>
      </w:pPr>
    </w:p>
    <w:p w14:paraId="64E91B16" w14:textId="77777777" w:rsidR="00C07EE7" w:rsidRPr="005A066F" w:rsidRDefault="00000000">
      <w:pPr>
        <w:spacing w:line="440" w:lineRule="exact"/>
        <w:ind w:firstLineChars="1950" w:firstLine="4095"/>
        <w:rPr>
          <w:rFonts w:ascii="仿宋" w:eastAsia="仿宋" w:hAnsi="仿宋"/>
          <w:color w:val="000000"/>
          <w:szCs w:val="21"/>
        </w:rPr>
      </w:pPr>
      <w:r w:rsidRPr="005A066F">
        <w:rPr>
          <w:rFonts w:ascii="仿宋" w:eastAsia="仿宋" w:hAnsi="仿宋" w:hint="eastAsia"/>
          <w:color w:val="000000"/>
          <w:szCs w:val="21"/>
        </w:rPr>
        <w:t>法定代表人或其委托代理人：</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（签字）</w:t>
      </w:r>
    </w:p>
    <w:p w14:paraId="5DC113ED" w14:textId="77777777" w:rsidR="00C07EE7" w:rsidRPr="005A066F" w:rsidRDefault="00C07EE7">
      <w:pPr>
        <w:spacing w:line="440" w:lineRule="exact"/>
        <w:ind w:firstLineChars="200" w:firstLine="420"/>
        <w:rPr>
          <w:rFonts w:ascii="仿宋" w:eastAsia="仿宋" w:hAnsi="仿宋"/>
          <w:color w:val="000000"/>
          <w:szCs w:val="21"/>
        </w:rPr>
      </w:pPr>
    </w:p>
    <w:p w14:paraId="53264B61" w14:textId="77777777" w:rsidR="00C07EE7" w:rsidRPr="005A066F" w:rsidRDefault="00000000">
      <w:pPr>
        <w:spacing w:line="440" w:lineRule="exact"/>
        <w:ind w:firstLineChars="2000" w:firstLine="4200"/>
        <w:rPr>
          <w:rFonts w:ascii="仿宋" w:eastAsia="仿宋" w:hAnsi="仿宋"/>
          <w:color w:val="000000"/>
          <w:szCs w:val="21"/>
        </w:rPr>
      </w:pPr>
      <w:r w:rsidRPr="005A066F">
        <w:rPr>
          <w:rFonts w:ascii="仿宋" w:eastAsia="仿宋" w:hAnsi="仿宋" w:hint="eastAsia"/>
          <w:color w:val="000000"/>
          <w:szCs w:val="21"/>
        </w:rPr>
        <w:t>地    址：</w:t>
      </w:r>
      <w:r w:rsidRPr="005A066F">
        <w:rPr>
          <w:rFonts w:ascii="仿宋" w:eastAsia="仿宋" w:hAnsi="仿宋" w:hint="eastAsia"/>
          <w:color w:val="000000"/>
          <w:szCs w:val="21"/>
          <w:u w:val="single"/>
        </w:rPr>
        <w:t xml:space="preserve">                     </w:t>
      </w:r>
    </w:p>
    <w:p w14:paraId="7F26B1BC" w14:textId="77777777" w:rsidR="00C07EE7" w:rsidRPr="005A066F" w:rsidRDefault="00000000">
      <w:pPr>
        <w:spacing w:line="440" w:lineRule="exact"/>
        <w:ind w:firstLineChars="2000" w:firstLine="4200"/>
        <w:rPr>
          <w:rFonts w:ascii="仿宋" w:eastAsia="仿宋" w:hAnsi="仿宋"/>
          <w:color w:val="000000"/>
          <w:szCs w:val="21"/>
        </w:rPr>
      </w:pPr>
      <w:r w:rsidRPr="005A066F">
        <w:rPr>
          <w:rFonts w:ascii="仿宋" w:eastAsia="仿宋" w:hAnsi="仿宋" w:hint="eastAsia"/>
          <w:color w:val="000000"/>
          <w:szCs w:val="21"/>
        </w:rPr>
        <w:t>邮政编码：</w:t>
      </w:r>
      <w:r w:rsidRPr="005A066F">
        <w:rPr>
          <w:rFonts w:ascii="仿宋" w:eastAsia="仿宋" w:hAnsi="仿宋" w:hint="eastAsia"/>
          <w:color w:val="000000"/>
          <w:szCs w:val="21"/>
          <w:u w:val="single"/>
        </w:rPr>
        <w:t xml:space="preserve">                     </w:t>
      </w:r>
    </w:p>
    <w:p w14:paraId="0A7D6FE9" w14:textId="77777777" w:rsidR="00C07EE7" w:rsidRPr="005A066F" w:rsidRDefault="00000000">
      <w:pPr>
        <w:spacing w:line="440" w:lineRule="exact"/>
        <w:ind w:firstLineChars="2000" w:firstLine="4200"/>
        <w:rPr>
          <w:rFonts w:ascii="仿宋" w:eastAsia="仿宋" w:hAnsi="仿宋"/>
          <w:color w:val="000000"/>
          <w:szCs w:val="21"/>
        </w:rPr>
      </w:pPr>
      <w:r w:rsidRPr="005A066F">
        <w:rPr>
          <w:rFonts w:ascii="仿宋" w:eastAsia="仿宋" w:hAnsi="仿宋" w:hint="eastAsia"/>
          <w:color w:val="000000"/>
          <w:szCs w:val="21"/>
        </w:rPr>
        <w:t>电    话：</w:t>
      </w:r>
      <w:r w:rsidRPr="005A066F">
        <w:rPr>
          <w:rFonts w:ascii="仿宋" w:eastAsia="仿宋" w:hAnsi="仿宋" w:hint="eastAsia"/>
          <w:color w:val="000000"/>
          <w:szCs w:val="21"/>
          <w:u w:val="single"/>
        </w:rPr>
        <w:t xml:space="preserve">                     </w:t>
      </w:r>
    </w:p>
    <w:p w14:paraId="093B05CE" w14:textId="77777777" w:rsidR="00C07EE7" w:rsidRPr="005A066F" w:rsidRDefault="00000000">
      <w:pPr>
        <w:spacing w:line="440" w:lineRule="exact"/>
        <w:ind w:firstLineChars="2000" w:firstLine="4200"/>
        <w:rPr>
          <w:rFonts w:ascii="仿宋" w:eastAsia="仿宋" w:hAnsi="仿宋"/>
          <w:color w:val="000000"/>
          <w:szCs w:val="21"/>
        </w:rPr>
      </w:pPr>
      <w:r w:rsidRPr="005A066F">
        <w:rPr>
          <w:rFonts w:ascii="仿宋" w:eastAsia="仿宋" w:hAnsi="仿宋" w:hint="eastAsia"/>
          <w:color w:val="000000"/>
          <w:szCs w:val="21"/>
        </w:rPr>
        <w:t>传     真:</w:t>
      </w:r>
      <w:r w:rsidRPr="005A066F">
        <w:rPr>
          <w:rFonts w:ascii="仿宋" w:eastAsia="仿宋" w:hAnsi="仿宋" w:hint="eastAsia"/>
          <w:color w:val="000000"/>
          <w:szCs w:val="21"/>
          <w:u w:val="single"/>
        </w:rPr>
        <w:t xml:space="preserve">                     </w:t>
      </w:r>
    </w:p>
    <w:p w14:paraId="385A603E" w14:textId="77777777" w:rsidR="00C07EE7" w:rsidRPr="005A066F" w:rsidRDefault="00000000">
      <w:pPr>
        <w:spacing w:line="440" w:lineRule="exact"/>
        <w:ind w:firstLineChars="2200" w:firstLine="4620"/>
        <w:rPr>
          <w:rFonts w:ascii="仿宋" w:eastAsia="仿宋" w:hAnsi="仿宋"/>
          <w:color w:val="000000"/>
          <w:szCs w:val="21"/>
        </w:rPr>
      </w:pP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年</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月</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日</w:t>
      </w:r>
    </w:p>
    <w:p w14:paraId="7E2AEB09" w14:textId="77777777" w:rsidR="00C07EE7" w:rsidRPr="005A066F" w:rsidRDefault="00C07EE7">
      <w:pPr>
        <w:spacing w:line="440" w:lineRule="exact"/>
        <w:ind w:firstLineChars="200" w:firstLine="420"/>
        <w:rPr>
          <w:rFonts w:ascii="仿宋" w:eastAsia="仿宋" w:hAnsi="仿宋"/>
          <w:color w:val="000000"/>
          <w:szCs w:val="21"/>
        </w:rPr>
        <w:sectPr w:rsidR="00C07EE7" w:rsidRPr="005A066F">
          <w:pgSz w:w="11906" w:h="16838"/>
          <w:pgMar w:top="1418" w:right="1134" w:bottom="1418" w:left="1134" w:header="851" w:footer="992" w:gutter="0"/>
          <w:cols w:space="720"/>
          <w:docGrid w:type="lines" w:linePitch="312"/>
        </w:sectPr>
      </w:pPr>
    </w:p>
    <w:p w14:paraId="4F87A12B" w14:textId="77777777" w:rsidR="00C07EE7" w:rsidRPr="005A066F" w:rsidRDefault="00000000">
      <w:pPr>
        <w:spacing w:beforeLines="50" w:before="156" w:afterLines="50" w:after="156"/>
        <w:outlineLvl w:val="4"/>
        <w:rPr>
          <w:rFonts w:ascii="仿宋" w:eastAsia="仿宋" w:hAnsi="仿宋"/>
          <w:b/>
          <w:color w:val="000000"/>
        </w:rPr>
      </w:pPr>
      <w:r w:rsidRPr="005A066F">
        <w:rPr>
          <w:rFonts w:ascii="仿宋" w:eastAsia="仿宋" w:hAnsi="仿宋" w:hint="eastAsia"/>
          <w:b/>
          <w:color w:val="000000"/>
        </w:rPr>
        <w:lastRenderedPageBreak/>
        <w:t>附件三：预付款担保格式</w:t>
      </w:r>
    </w:p>
    <w:p w14:paraId="213ED3DA" w14:textId="77777777" w:rsidR="00C07EE7" w:rsidRPr="005A066F" w:rsidRDefault="00000000">
      <w:pPr>
        <w:spacing w:line="440" w:lineRule="exact"/>
        <w:ind w:firstLineChars="200" w:firstLine="482"/>
        <w:jc w:val="center"/>
        <w:rPr>
          <w:rFonts w:ascii="仿宋" w:eastAsia="仿宋" w:hAnsi="仿宋"/>
          <w:b/>
          <w:color w:val="000000"/>
          <w:sz w:val="24"/>
        </w:rPr>
      </w:pPr>
      <w:r w:rsidRPr="005A066F">
        <w:rPr>
          <w:rFonts w:ascii="仿宋" w:eastAsia="仿宋" w:hAnsi="仿宋" w:hint="eastAsia"/>
          <w:b/>
          <w:color w:val="000000"/>
          <w:sz w:val="24"/>
        </w:rPr>
        <w:t>预付款担保</w:t>
      </w:r>
    </w:p>
    <w:p w14:paraId="025214E3" w14:textId="77777777" w:rsidR="00C07EE7" w:rsidRPr="005A066F" w:rsidRDefault="00C07EE7">
      <w:pPr>
        <w:spacing w:line="440" w:lineRule="exact"/>
        <w:ind w:firstLineChars="200" w:firstLine="420"/>
        <w:rPr>
          <w:rFonts w:ascii="仿宋" w:eastAsia="仿宋" w:hAnsi="仿宋"/>
          <w:color w:val="000000"/>
          <w:szCs w:val="21"/>
        </w:rPr>
      </w:pPr>
    </w:p>
    <w:p w14:paraId="21F7EEE8" w14:textId="77777777" w:rsidR="00C07EE7" w:rsidRPr="005A066F" w:rsidRDefault="00000000">
      <w:pPr>
        <w:spacing w:line="440" w:lineRule="exact"/>
        <w:rPr>
          <w:rFonts w:ascii="仿宋" w:eastAsia="仿宋" w:hAnsi="仿宋"/>
          <w:color w:val="000000"/>
          <w:szCs w:val="21"/>
        </w:rPr>
      </w:pP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 xml:space="preserve">（发包人名称）: </w:t>
      </w:r>
    </w:p>
    <w:p w14:paraId="3F94F4BA"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根据</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（承包人名称）（以下称“承包人</w:t>
      </w:r>
      <w:r w:rsidRPr="005A066F">
        <w:rPr>
          <w:rFonts w:ascii="仿宋" w:eastAsia="仿宋" w:hAnsi="仿宋"/>
          <w:color w:val="000000"/>
          <w:szCs w:val="21"/>
        </w:rPr>
        <w:t>”</w:t>
      </w:r>
      <w:r w:rsidRPr="005A066F">
        <w:rPr>
          <w:rFonts w:ascii="仿宋" w:eastAsia="仿宋" w:hAnsi="仿宋" w:hint="eastAsia"/>
          <w:color w:val="000000"/>
          <w:szCs w:val="21"/>
        </w:rPr>
        <w:t>）与</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（发包人名称）（以下简称“发包人</w:t>
      </w:r>
      <w:r w:rsidRPr="005A066F">
        <w:rPr>
          <w:rFonts w:ascii="仿宋" w:eastAsia="仿宋" w:hAnsi="仿宋"/>
          <w:color w:val="000000"/>
          <w:szCs w:val="21"/>
        </w:rPr>
        <w:t>”</w:t>
      </w:r>
      <w:r w:rsidRPr="005A066F">
        <w:rPr>
          <w:rFonts w:ascii="仿宋" w:eastAsia="仿宋" w:hAnsi="仿宋" w:hint="eastAsia"/>
          <w:color w:val="000000"/>
          <w:szCs w:val="21"/>
        </w:rPr>
        <w:t>）于</w:t>
      </w:r>
      <w:r w:rsidRPr="005A066F">
        <w:rPr>
          <w:rFonts w:ascii="仿宋" w:eastAsia="仿宋" w:hAnsi="仿宋" w:hint="eastAsia"/>
          <w:color w:val="000000"/>
          <w:szCs w:val="21"/>
          <w:u w:val="single"/>
        </w:rPr>
        <w:t xml:space="preserve"> </w:t>
      </w:r>
      <w:r w:rsidRPr="005A066F">
        <w:rPr>
          <w:rFonts w:ascii="仿宋" w:eastAsia="仿宋" w:hAnsi="仿宋"/>
          <w:color w:val="000000"/>
          <w:szCs w:val="21"/>
          <w:u w:val="single"/>
        </w:rPr>
        <w:t xml:space="preserve"> </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年＿月＿日签订的</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（项目名称）施工承包合同，承包人按约定的金额向发包人提交一份预付款担保，即有权得到发包人支付相等金额的预付款。我方愿意就你方提供给承包人的预付款提供担保。</w:t>
      </w:r>
    </w:p>
    <w:p w14:paraId="507D6820"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1．担保金额人民币（大写）</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元（￥</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w:t>
      </w:r>
    </w:p>
    <w:p w14:paraId="76106452"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2．担保有效期自预付款支付给承包人起生效，至发包人签发的进度付款证书说明已完全扣清止。</w:t>
      </w:r>
    </w:p>
    <w:p w14:paraId="6DE58FAD"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3．在本保函有效期内，因承包人违反合同约定的义务而要求收回预付款时，我方在收到你方的书面通知后，在7天内无条件支付。但本保函的担保金额，在任何时候不应超过预付款金额减去发包人按合同约定在向承包人签发的进度付款证书中扣除的金额。</w:t>
      </w:r>
    </w:p>
    <w:p w14:paraId="1AC5E3A6" w14:textId="77777777" w:rsidR="00C07EE7" w:rsidRPr="005A066F" w:rsidRDefault="00000000">
      <w:pPr>
        <w:spacing w:line="440" w:lineRule="exact"/>
        <w:ind w:firstLineChars="200" w:firstLine="420"/>
        <w:rPr>
          <w:rFonts w:ascii="仿宋" w:eastAsia="仿宋" w:hAnsi="仿宋"/>
          <w:color w:val="000000"/>
          <w:szCs w:val="21"/>
        </w:rPr>
      </w:pPr>
      <w:r w:rsidRPr="005A066F">
        <w:rPr>
          <w:rFonts w:ascii="仿宋" w:eastAsia="仿宋" w:hAnsi="仿宋" w:hint="eastAsia"/>
          <w:color w:val="000000"/>
          <w:szCs w:val="21"/>
        </w:rPr>
        <w:t>4．发包人和承包人按《通用合同条款》第15条变更合同时，我方承担本保函规定的义务不变。</w:t>
      </w:r>
    </w:p>
    <w:p w14:paraId="34BB1E43" w14:textId="77777777" w:rsidR="00C07EE7" w:rsidRPr="005A066F" w:rsidRDefault="00C07EE7">
      <w:pPr>
        <w:spacing w:line="440" w:lineRule="exact"/>
        <w:ind w:firstLineChars="200" w:firstLine="420"/>
        <w:rPr>
          <w:rFonts w:ascii="仿宋" w:eastAsia="仿宋" w:hAnsi="仿宋"/>
          <w:color w:val="000000"/>
          <w:szCs w:val="21"/>
        </w:rPr>
      </w:pPr>
    </w:p>
    <w:p w14:paraId="0984CAB5" w14:textId="77777777" w:rsidR="00C07EE7" w:rsidRPr="005A066F" w:rsidRDefault="00C07EE7">
      <w:pPr>
        <w:spacing w:line="440" w:lineRule="exact"/>
        <w:ind w:firstLineChars="200" w:firstLine="420"/>
        <w:rPr>
          <w:rFonts w:ascii="仿宋" w:eastAsia="仿宋" w:hAnsi="仿宋"/>
          <w:color w:val="000000"/>
          <w:szCs w:val="21"/>
        </w:rPr>
      </w:pPr>
    </w:p>
    <w:p w14:paraId="4661377A" w14:textId="77777777" w:rsidR="00C07EE7" w:rsidRPr="005A066F" w:rsidRDefault="00C07EE7">
      <w:pPr>
        <w:spacing w:line="440" w:lineRule="exact"/>
        <w:ind w:firstLineChars="200" w:firstLine="420"/>
        <w:rPr>
          <w:rFonts w:ascii="仿宋" w:eastAsia="仿宋" w:hAnsi="仿宋"/>
          <w:color w:val="000000"/>
          <w:szCs w:val="21"/>
        </w:rPr>
      </w:pPr>
    </w:p>
    <w:p w14:paraId="1A9A263A" w14:textId="77777777" w:rsidR="00C07EE7" w:rsidRPr="005A066F" w:rsidRDefault="00000000">
      <w:pPr>
        <w:spacing w:line="440" w:lineRule="exact"/>
        <w:ind w:firstLineChars="1950" w:firstLine="4095"/>
        <w:rPr>
          <w:rFonts w:ascii="仿宋" w:eastAsia="仿宋" w:hAnsi="仿宋"/>
          <w:color w:val="000000"/>
          <w:szCs w:val="21"/>
        </w:rPr>
      </w:pPr>
      <w:r w:rsidRPr="005A066F">
        <w:rPr>
          <w:rFonts w:ascii="仿宋" w:eastAsia="仿宋" w:hAnsi="仿宋" w:hint="eastAsia"/>
          <w:color w:val="000000"/>
          <w:szCs w:val="21"/>
        </w:rPr>
        <w:t>担保人：</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（盖单位章）</w:t>
      </w:r>
    </w:p>
    <w:p w14:paraId="26B94FEB" w14:textId="77777777" w:rsidR="00C07EE7" w:rsidRPr="005A066F" w:rsidRDefault="00C07EE7">
      <w:pPr>
        <w:spacing w:line="440" w:lineRule="exact"/>
        <w:ind w:firstLineChars="200" w:firstLine="420"/>
        <w:rPr>
          <w:rFonts w:ascii="仿宋" w:eastAsia="仿宋" w:hAnsi="仿宋"/>
          <w:color w:val="000000"/>
          <w:szCs w:val="21"/>
        </w:rPr>
      </w:pPr>
    </w:p>
    <w:p w14:paraId="2E3BC3D6" w14:textId="77777777" w:rsidR="00C07EE7" w:rsidRPr="005A066F" w:rsidRDefault="00000000">
      <w:pPr>
        <w:spacing w:line="440" w:lineRule="exact"/>
        <w:ind w:firstLineChars="1950" w:firstLine="4095"/>
        <w:rPr>
          <w:rFonts w:ascii="仿宋" w:eastAsia="仿宋" w:hAnsi="仿宋"/>
          <w:color w:val="000000"/>
          <w:szCs w:val="21"/>
        </w:rPr>
      </w:pPr>
      <w:r w:rsidRPr="005A066F">
        <w:rPr>
          <w:rFonts w:ascii="仿宋" w:eastAsia="仿宋" w:hAnsi="仿宋" w:hint="eastAsia"/>
          <w:color w:val="000000"/>
          <w:szCs w:val="21"/>
        </w:rPr>
        <w:t>法定代表人或其委托代理人：</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（签字）</w:t>
      </w:r>
    </w:p>
    <w:p w14:paraId="45D4BDF0" w14:textId="77777777" w:rsidR="00C07EE7" w:rsidRPr="005A066F" w:rsidRDefault="00C07EE7">
      <w:pPr>
        <w:spacing w:line="440" w:lineRule="exact"/>
        <w:ind w:firstLineChars="200" w:firstLine="420"/>
        <w:rPr>
          <w:rFonts w:ascii="仿宋" w:eastAsia="仿宋" w:hAnsi="仿宋"/>
          <w:color w:val="000000"/>
          <w:szCs w:val="21"/>
        </w:rPr>
      </w:pPr>
    </w:p>
    <w:p w14:paraId="0D8767D3" w14:textId="77777777" w:rsidR="00C07EE7" w:rsidRPr="005A066F" w:rsidRDefault="00000000">
      <w:pPr>
        <w:spacing w:line="440" w:lineRule="exact"/>
        <w:ind w:firstLineChars="2000" w:firstLine="4200"/>
        <w:rPr>
          <w:rFonts w:ascii="仿宋" w:eastAsia="仿宋" w:hAnsi="仿宋"/>
          <w:color w:val="000000"/>
          <w:szCs w:val="21"/>
        </w:rPr>
      </w:pPr>
      <w:r w:rsidRPr="005A066F">
        <w:rPr>
          <w:rFonts w:ascii="仿宋" w:eastAsia="仿宋" w:hAnsi="仿宋" w:hint="eastAsia"/>
          <w:color w:val="000000"/>
          <w:szCs w:val="21"/>
        </w:rPr>
        <w:t>地    址：</w:t>
      </w:r>
      <w:r w:rsidRPr="005A066F">
        <w:rPr>
          <w:rFonts w:ascii="仿宋" w:eastAsia="仿宋" w:hAnsi="仿宋" w:hint="eastAsia"/>
          <w:color w:val="000000"/>
          <w:szCs w:val="21"/>
          <w:u w:val="single"/>
        </w:rPr>
        <w:t xml:space="preserve">                     </w:t>
      </w:r>
    </w:p>
    <w:p w14:paraId="1EA6AFA5" w14:textId="77777777" w:rsidR="00C07EE7" w:rsidRPr="005A066F" w:rsidRDefault="00000000">
      <w:pPr>
        <w:spacing w:line="440" w:lineRule="exact"/>
        <w:ind w:firstLineChars="2000" w:firstLine="4200"/>
        <w:rPr>
          <w:rFonts w:ascii="仿宋" w:eastAsia="仿宋" w:hAnsi="仿宋"/>
          <w:color w:val="000000"/>
          <w:szCs w:val="21"/>
        </w:rPr>
      </w:pPr>
      <w:r w:rsidRPr="005A066F">
        <w:rPr>
          <w:rFonts w:ascii="仿宋" w:eastAsia="仿宋" w:hAnsi="仿宋" w:hint="eastAsia"/>
          <w:color w:val="000000"/>
          <w:szCs w:val="21"/>
        </w:rPr>
        <w:t>邮政编码：</w:t>
      </w:r>
      <w:r w:rsidRPr="005A066F">
        <w:rPr>
          <w:rFonts w:ascii="仿宋" w:eastAsia="仿宋" w:hAnsi="仿宋" w:hint="eastAsia"/>
          <w:color w:val="000000"/>
          <w:szCs w:val="21"/>
          <w:u w:val="single"/>
        </w:rPr>
        <w:t xml:space="preserve">                     </w:t>
      </w:r>
    </w:p>
    <w:p w14:paraId="7BAD03EF" w14:textId="77777777" w:rsidR="00C07EE7" w:rsidRPr="005A066F" w:rsidRDefault="00000000">
      <w:pPr>
        <w:spacing w:line="440" w:lineRule="exact"/>
        <w:ind w:firstLineChars="2000" w:firstLine="4200"/>
        <w:rPr>
          <w:rFonts w:ascii="仿宋" w:eastAsia="仿宋" w:hAnsi="仿宋"/>
          <w:color w:val="000000"/>
          <w:szCs w:val="21"/>
        </w:rPr>
      </w:pPr>
      <w:r w:rsidRPr="005A066F">
        <w:rPr>
          <w:rFonts w:ascii="仿宋" w:eastAsia="仿宋" w:hAnsi="仿宋" w:hint="eastAsia"/>
          <w:color w:val="000000"/>
          <w:szCs w:val="21"/>
        </w:rPr>
        <w:t>电    话：</w:t>
      </w:r>
      <w:r w:rsidRPr="005A066F">
        <w:rPr>
          <w:rFonts w:ascii="仿宋" w:eastAsia="仿宋" w:hAnsi="仿宋" w:hint="eastAsia"/>
          <w:color w:val="000000"/>
          <w:szCs w:val="21"/>
          <w:u w:val="single"/>
        </w:rPr>
        <w:t xml:space="preserve">                     </w:t>
      </w:r>
    </w:p>
    <w:p w14:paraId="377CF477" w14:textId="77777777" w:rsidR="00C07EE7" w:rsidRPr="005A066F" w:rsidRDefault="00000000">
      <w:pPr>
        <w:spacing w:line="440" w:lineRule="exact"/>
        <w:ind w:firstLineChars="2000" w:firstLine="4200"/>
        <w:rPr>
          <w:rFonts w:ascii="仿宋" w:eastAsia="仿宋" w:hAnsi="仿宋"/>
          <w:color w:val="000000"/>
          <w:szCs w:val="21"/>
        </w:rPr>
      </w:pPr>
      <w:r w:rsidRPr="005A066F">
        <w:rPr>
          <w:rFonts w:ascii="仿宋" w:eastAsia="仿宋" w:hAnsi="仿宋" w:hint="eastAsia"/>
          <w:color w:val="000000"/>
          <w:szCs w:val="21"/>
        </w:rPr>
        <w:t>传     真:</w:t>
      </w:r>
      <w:r w:rsidRPr="005A066F">
        <w:rPr>
          <w:rFonts w:ascii="仿宋" w:eastAsia="仿宋" w:hAnsi="仿宋" w:hint="eastAsia"/>
          <w:color w:val="000000"/>
          <w:szCs w:val="21"/>
          <w:u w:val="single"/>
        </w:rPr>
        <w:t xml:space="preserve">                     </w:t>
      </w:r>
    </w:p>
    <w:p w14:paraId="4FBB50D2" w14:textId="77777777" w:rsidR="00C07EE7" w:rsidRPr="005A066F" w:rsidRDefault="00000000">
      <w:pPr>
        <w:spacing w:line="440" w:lineRule="exact"/>
        <w:ind w:firstLineChars="2200" w:firstLine="4620"/>
        <w:rPr>
          <w:rFonts w:ascii="仿宋" w:eastAsia="仿宋" w:hAnsi="仿宋"/>
          <w:color w:val="000000"/>
          <w:szCs w:val="21"/>
        </w:rPr>
      </w:pP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年</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月</w:t>
      </w:r>
      <w:r w:rsidRPr="005A066F">
        <w:rPr>
          <w:rFonts w:ascii="仿宋" w:eastAsia="仿宋" w:hAnsi="仿宋" w:hint="eastAsia"/>
          <w:color w:val="000000"/>
          <w:szCs w:val="21"/>
          <w:u w:val="single"/>
        </w:rPr>
        <w:t xml:space="preserve">    </w:t>
      </w:r>
      <w:r w:rsidRPr="005A066F">
        <w:rPr>
          <w:rFonts w:ascii="仿宋" w:eastAsia="仿宋" w:hAnsi="仿宋" w:hint="eastAsia"/>
          <w:color w:val="000000"/>
          <w:szCs w:val="21"/>
        </w:rPr>
        <w:t>日</w:t>
      </w:r>
    </w:p>
    <w:p w14:paraId="60186F17" w14:textId="77777777" w:rsidR="00C07EE7" w:rsidRPr="005A066F" w:rsidRDefault="00C07EE7">
      <w:pPr>
        <w:spacing w:line="440" w:lineRule="exact"/>
        <w:ind w:firstLineChars="200" w:firstLine="420"/>
        <w:rPr>
          <w:rFonts w:ascii="仿宋" w:eastAsia="仿宋" w:hAnsi="仿宋"/>
          <w:color w:val="000000"/>
          <w:szCs w:val="21"/>
        </w:rPr>
        <w:sectPr w:rsidR="00C07EE7" w:rsidRPr="005A066F">
          <w:pgSz w:w="11906" w:h="16838"/>
          <w:pgMar w:top="1418" w:right="1134" w:bottom="1418" w:left="1134" w:header="851" w:footer="992" w:gutter="0"/>
          <w:cols w:space="720"/>
          <w:docGrid w:type="lines" w:linePitch="312"/>
        </w:sectPr>
      </w:pPr>
    </w:p>
    <w:p w14:paraId="246AA74A" w14:textId="77777777" w:rsidR="00C07EE7" w:rsidRPr="005A066F" w:rsidRDefault="00000000">
      <w:pPr>
        <w:spacing w:beforeLines="50" w:before="156" w:afterLines="50" w:after="156"/>
        <w:outlineLvl w:val="4"/>
        <w:rPr>
          <w:rFonts w:ascii="仿宋" w:eastAsia="仿宋" w:hAnsi="仿宋"/>
          <w:b/>
          <w:color w:val="000000"/>
        </w:rPr>
      </w:pPr>
      <w:bookmarkStart w:id="748" w:name="_Toc327719331"/>
      <w:r w:rsidRPr="005A066F">
        <w:rPr>
          <w:rFonts w:ascii="仿宋" w:eastAsia="仿宋" w:hAnsi="仿宋" w:hint="eastAsia"/>
          <w:b/>
          <w:color w:val="000000"/>
        </w:rPr>
        <w:lastRenderedPageBreak/>
        <w:t>附件四：廉政责任书格式</w:t>
      </w:r>
      <w:bookmarkEnd w:id="748"/>
    </w:p>
    <w:p w14:paraId="2AA084DF" w14:textId="77777777" w:rsidR="00C07EE7" w:rsidRPr="005A066F" w:rsidRDefault="00000000">
      <w:pPr>
        <w:spacing w:beforeLines="50" w:before="156" w:afterLines="50" w:after="156" w:line="440" w:lineRule="exact"/>
        <w:ind w:firstLineChars="200" w:firstLine="482"/>
        <w:jc w:val="center"/>
        <w:rPr>
          <w:rFonts w:ascii="仿宋" w:eastAsia="仿宋" w:hAnsi="仿宋"/>
          <w:b/>
          <w:color w:val="000000"/>
          <w:sz w:val="24"/>
        </w:rPr>
      </w:pPr>
      <w:r w:rsidRPr="005A066F">
        <w:rPr>
          <w:rFonts w:ascii="仿宋" w:eastAsia="仿宋" w:hAnsi="仿宋" w:hint="eastAsia"/>
          <w:b/>
          <w:color w:val="000000"/>
          <w:sz w:val="24"/>
        </w:rPr>
        <w:t>建设工程廉政责任书</w:t>
      </w:r>
    </w:p>
    <w:p w14:paraId="6B162152" w14:textId="77777777" w:rsidR="00C07EE7" w:rsidRPr="005A066F" w:rsidRDefault="00000000">
      <w:pPr>
        <w:snapToGrid w:val="0"/>
        <w:spacing w:line="440" w:lineRule="atLeast"/>
        <w:jc w:val="left"/>
        <w:rPr>
          <w:rFonts w:ascii="仿宋" w:eastAsia="仿宋" w:hAnsi="仿宋"/>
          <w:color w:val="000000"/>
          <w:kern w:val="0"/>
          <w:szCs w:val="21"/>
        </w:rPr>
      </w:pPr>
      <w:r w:rsidRPr="005A066F">
        <w:rPr>
          <w:rFonts w:ascii="仿宋" w:eastAsia="仿宋" w:hAnsi="仿宋" w:hint="eastAsia"/>
          <w:color w:val="000000"/>
          <w:kern w:val="0"/>
          <w:szCs w:val="21"/>
        </w:rPr>
        <w:t>发包人：</w:t>
      </w: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r w:rsidRPr="005A066F">
        <w:rPr>
          <w:rFonts w:eastAsia="仿宋" w:cs="Calibri"/>
          <w:color w:val="000000"/>
          <w:kern w:val="0"/>
          <w:szCs w:val="21"/>
          <w:u w:val="single"/>
        </w:rPr>
        <w:t> </w:t>
      </w:r>
    </w:p>
    <w:p w14:paraId="4B093D7A" w14:textId="77777777" w:rsidR="00C07EE7" w:rsidRPr="005A066F" w:rsidRDefault="00000000">
      <w:pPr>
        <w:snapToGrid w:val="0"/>
        <w:spacing w:line="440" w:lineRule="atLeast"/>
        <w:jc w:val="left"/>
        <w:rPr>
          <w:rFonts w:ascii="仿宋" w:eastAsia="仿宋" w:hAnsi="仿宋"/>
          <w:color w:val="000000"/>
          <w:kern w:val="0"/>
          <w:szCs w:val="21"/>
        </w:rPr>
      </w:pPr>
      <w:r w:rsidRPr="005A066F">
        <w:rPr>
          <w:rFonts w:ascii="仿宋" w:eastAsia="仿宋" w:hAnsi="仿宋" w:hint="eastAsia"/>
          <w:color w:val="000000"/>
          <w:kern w:val="0"/>
          <w:szCs w:val="21"/>
        </w:rPr>
        <w:t>承包人：</w:t>
      </w: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p w14:paraId="3C88405F" w14:textId="77777777" w:rsidR="00C07EE7" w:rsidRPr="005A066F" w:rsidRDefault="00000000">
      <w:pPr>
        <w:snapToGrid w:val="0"/>
        <w:spacing w:line="440" w:lineRule="atLeast"/>
        <w:ind w:firstLine="420"/>
        <w:jc w:val="left"/>
        <w:rPr>
          <w:rFonts w:ascii="仿宋" w:eastAsia="仿宋" w:hAnsi="仿宋"/>
          <w:color w:val="000000"/>
          <w:kern w:val="0"/>
          <w:szCs w:val="21"/>
        </w:rPr>
      </w:pPr>
      <w:r w:rsidRPr="005A066F">
        <w:rPr>
          <w:rFonts w:ascii="仿宋" w:eastAsia="仿宋" w:hAnsi="仿宋" w:hint="eastAsia"/>
          <w:color w:val="000000"/>
          <w:kern w:val="0"/>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14:paraId="521A4830"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一、双方的责任</w:t>
      </w:r>
    </w:p>
    <w:p w14:paraId="555044CF"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1.1应严格遵守国家关于建设工程的有关法律、法规，相关政策，以及廉政建设的各项规定。</w:t>
      </w:r>
    </w:p>
    <w:p w14:paraId="036C9E35"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1.2严格执行建设工程合同文件，自觉按合同办事。</w:t>
      </w:r>
    </w:p>
    <w:p w14:paraId="78FE0508"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1.3各项活动必须坚持公开、公平、公正、诚信、透明的原则(除法律法规另有规定者外)，不得为获取不正当的利益，损害国家、集体和对方利益，不得违反建设工程管理的规章制度。</w:t>
      </w:r>
    </w:p>
    <w:p w14:paraId="4414036F"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1.4发现对方在业务活动中有违规、违纪、违法行为的，应及时提醒对方，情节严重的，应向其上级主管部门或纪检监察、司法等有关机关举报。</w:t>
      </w:r>
    </w:p>
    <w:p w14:paraId="4ED49928"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二、发包人责任</w:t>
      </w:r>
    </w:p>
    <w:p w14:paraId="4D047995"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发包人的领导和从事该建设工程项目的工作人员，在工程建设的事前、事中、事后应遵守以下规定：</w:t>
      </w:r>
    </w:p>
    <w:p w14:paraId="3FB9321B"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2.1不得向承包人和相关单位索要或接受回扣、礼金、有价证券、贵重物品和好处费、感谢费等。</w:t>
      </w:r>
    </w:p>
    <w:p w14:paraId="3EC3FBA4"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2.2不得在承包人和相关单位报销任何应由发包人或个人支付的费用。</w:t>
      </w:r>
    </w:p>
    <w:p w14:paraId="7F99A781"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2.3不得要求、暗示或接受承包人和相关单位为个人装修住房、婚丧嫁娶、配偶子女的工作安排以及出国(境)、旅游等提供方便。</w:t>
      </w:r>
    </w:p>
    <w:p w14:paraId="44BBF367"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2.4不得参加有可能影响公正执行公务的承包人和相关单位的宴请、健身、娱乐等活动。</w:t>
      </w:r>
    </w:p>
    <w:p w14:paraId="797593DA"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2.5不得向承包人和相关单位介绍或为配偶、子女、亲属参与同发包人工程建设管理合同有关的业务活动；不得以任何理由要求承包人和相关单位使用某种产品、材料和设备。</w:t>
      </w:r>
    </w:p>
    <w:p w14:paraId="2EB5FF71"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三、承包人责任</w:t>
      </w:r>
    </w:p>
    <w:p w14:paraId="17156599"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应与发包人保持正常的业务交往，按照有关法律法规和程序开展业务工作，严格执行工程建设的有关方针、政策，执行工程建设强制性标准，并遵守以下规定：</w:t>
      </w:r>
    </w:p>
    <w:p w14:paraId="2AE7665D"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lastRenderedPageBreak/>
        <w:t>3.1不得以任何理由向发包人及其工作人员索要、接受或赠送礼金、有价证券、贵重物品及回扣、好处费、感谢费等。</w:t>
      </w:r>
    </w:p>
    <w:p w14:paraId="0A4ED814"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3.2不得以任何理由为发包人和相关单位报销应由对方或个人支付的费用。</w:t>
      </w:r>
    </w:p>
    <w:p w14:paraId="0DC42606"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3.3不得接受或暗示为发包人、相关单位或个人装修住房、婚丧嫁娶、配偶子女的工作安排以及出国(境)、旅游等提供方便。</w:t>
      </w:r>
    </w:p>
    <w:p w14:paraId="38F374D8"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3.4不得以任何理由为发包人、相关单位或个人组织有可能影响公正执行公务的宴请、健身、娱乐等活动。</w:t>
      </w:r>
    </w:p>
    <w:p w14:paraId="6ED652F0"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四、违约责任</w:t>
      </w:r>
    </w:p>
    <w:p w14:paraId="2F38C48A"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4.1发包人工作人员有违反本责任书第一、二条责任行为的，依据有关法律、法规给予处理；涉嫌犯罪的，移交司法机关追究刑事责任；给承包人单位造成经济损失的，应予以赔偿。</w:t>
      </w:r>
    </w:p>
    <w:p w14:paraId="2FD8A5A5"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4.2承包人工作人员有违反本责任书第一、三条责任行为的，依据有关法律法规处理；涉嫌犯罪的，移交司法机关追究刑事责任；给发包人单位造成经济损失的，应予以赔偿。</w:t>
      </w:r>
    </w:p>
    <w:p w14:paraId="255777AC"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4.3本责任书作为建设工程合同的组成部分，与建设工程合同具有同等法律效力。经双方签署后立即生效。</w:t>
      </w:r>
    </w:p>
    <w:p w14:paraId="2796B4F6"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五、责任书有效期</w:t>
      </w:r>
    </w:p>
    <w:p w14:paraId="5BA9130A"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本责任书的有效期为双方签署之日起至该工程项目竣工验收符合国家、行业现行规程规范标准要求的标准合格时止。</w:t>
      </w:r>
    </w:p>
    <w:p w14:paraId="004C4007"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六、责任书份数</w:t>
      </w:r>
    </w:p>
    <w:p w14:paraId="0840F469" w14:textId="77777777" w:rsidR="00C07EE7" w:rsidRPr="005A066F" w:rsidRDefault="00000000">
      <w:pPr>
        <w:snapToGrid w:val="0"/>
        <w:spacing w:line="440" w:lineRule="atLeast"/>
        <w:ind w:firstLine="420"/>
        <w:rPr>
          <w:rFonts w:ascii="仿宋" w:eastAsia="仿宋" w:hAnsi="仿宋"/>
          <w:color w:val="000000"/>
          <w:kern w:val="0"/>
          <w:szCs w:val="21"/>
        </w:rPr>
      </w:pPr>
      <w:r w:rsidRPr="005A066F">
        <w:rPr>
          <w:rFonts w:ascii="仿宋" w:eastAsia="仿宋" w:hAnsi="仿宋" w:hint="eastAsia"/>
          <w:color w:val="000000"/>
          <w:kern w:val="0"/>
          <w:szCs w:val="21"/>
        </w:rPr>
        <w:t>本责任书一式二份，发包人承包人各执一份，具有同等效力。</w:t>
      </w:r>
    </w:p>
    <w:tbl>
      <w:tblPr>
        <w:tblW w:w="0" w:type="auto"/>
        <w:tblInd w:w="108" w:type="dxa"/>
        <w:tblLayout w:type="fixed"/>
        <w:tblCellMar>
          <w:left w:w="0" w:type="dxa"/>
          <w:right w:w="0" w:type="dxa"/>
        </w:tblCellMar>
        <w:tblLook w:val="04A0" w:firstRow="1" w:lastRow="0" w:firstColumn="1" w:lastColumn="0" w:noHBand="0" w:noVBand="1"/>
      </w:tblPr>
      <w:tblGrid>
        <w:gridCol w:w="1301"/>
        <w:gridCol w:w="3576"/>
        <w:gridCol w:w="1293"/>
        <w:gridCol w:w="3576"/>
      </w:tblGrid>
      <w:tr w:rsidR="00C07EE7" w:rsidRPr="005A066F" w14:paraId="2F805855" w14:textId="77777777">
        <w:tc>
          <w:tcPr>
            <w:tcW w:w="1301" w:type="dxa"/>
            <w:tcMar>
              <w:top w:w="0" w:type="dxa"/>
              <w:left w:w="108" w:type="dxa"/>
              <w:bottom w:w="0" w:type="dxa"/>
              <w:right w:w="108" w:type="dxa"/>
            </w:tcMar>
            <w:vAlign w:val="center"/>
          </w:tcPr>
          <w:p w14:paraId="3EED0589"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发包人：</w:t>
            </w:r>
          </w:p>
        </w:tc>
        <w:tc>
          <w:tcPr>
            <w:tcW w:w="3576" w:type="dxa"/>
            <w:tcMar>
              <w:top w:w="0" w:type="dxa"/>
              <w:left w:w="108" w:type="dxa"/>
              <w:bottom w:w="0" w:type="dxa"/>
              <w:right w:w="108" w:type="dxa"/>
            </w:tcMar>
            <w:vAlign w:val="center"/>
          </w:tcPr>
          <w:p w14:paraId="25FA3320"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r w:rsidRPr="005A066F">
              <w:rPr>
                <w:rFonts w:eastAsia="仿宋" w:cs="Calibri"/>
                <w:color w:val="000000"/>
                <w:kern w:val="0"/>
                <w:szCs w:val="21"/>
              </w:rPr>
              <w:t> </w:t>
            </w:r>
            <w:r w:rsidRPr="005A066F">
              <w:rPr>
                <w:rFonts w:ascii="仿宋" w:eastAsia="仿宋" w:hAnsi="仿宋" w:hint="eastAsia"/>
                <w:color w:val="000000"/>
                <w:kern w:val="0"/>
                <w:szCs w:val="21"/>
              </w:rPr>
              <w:t>(公章)</w:t>
            </w:r>
          </w:p>
        </w:tc>
        <w:tc>
          <w:tcPr>
            <w:tcW w:w="1293" w:type="dxa"/>
            <w:tcMar>
              <w:top w:w="0" w:type="dxa"/>
              <w:left w:w="108" w:type="dxa"/>
              <w:bottom w:w="0" w:type="dxa"/>
              <w:right w:w="108" w:type="dxa"/>
            </w:tcMar>
            <w:vAlign w:val="center"/>
          </w:tcPr>
          <w:p w14:paraId="0A881F6E"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承包人：</w:t>
            </w:r>
          </w:p>
        </w:tc>
        <w:tc>
          <w:tcPr>
            <w:tcW w:w="3576" w:type="dxa"/>
            <w:tcMar>
              <w:top w:w="0" w:type="dxa"/>
              <w:left w:w="108" w:type="dxa"/>
              <w:bottom w:w="0" w:type="dxa"/>
              <w:right w:w="108" w:type="dxa"/>
            </w:tcMar>
            <w:vAlign w:val="center"/>
          </w:tcPr>
          <w:p w14:paraId="232A7968"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r w:rsidRPr="005A066F">
              <w:rPr>
                <w:rFonts w:eastAsia="仿宋" w:cs="Calibri"/>
                <w:color w:val="000000"/>
                <w:kern w:val="0"/>
                <w:szCs w:val="21"/>
              </w:rPr>
              <w:t> </w:t>
            </w:r>
            <w:r w:rsidRPr="005A066F">
              <w:rPr>
                <w:rFonts w:ascii="仿宋" w:eastAsia="仿宋" w:hAnsi="仿宋" w:hint="eastAsia"/>
                <w:color w:val="000000"/>
                <w:kern w:val="0"/>
                <w:szCs w:val="21"/>
              </w:rPr>
              <w:t>(公章)</w:t>
            </w:r>
          </w:p>
        </w:tc>
      </w:tr>
      <w:tr w:rsidR="00C07EE7" w:rsidRPr="005A066F" w14:paraId="02AD038D" w14:textId="77777777">
        <w:trPr>
          <w:trHeight w:val="578"/>
        </w:trPr>
        <w:tc>
          <w:tcPr>
            <w:tcW w:w="1301" w:type="dxa"/>
            <w:tcMar>
              <w:top w:w="0" w:type="dxa"/>
              <w:left w:w="108" w:type="dxa"/>
              <w:bottom w:w="0" w:type="dxa"/>
              <w:right w:w="108" w:type="dxa"/>
            </w:tcMar>
            <w:vAlign w:val="center"/>
          </w:tcPr>
          <w:p w14:paraId="69C98EA4"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法定地址：</w:t>
            </w:r>
          </w:p>
        </w:tc>
        <w:tc>
          <w:tcPr>
            <w:tcW w:w="3576" w:type="dxa"/>
            <w:tcMar>
              <w:top w:w="0" w:type="dxa"/>
              <w:left w:w="108" w:type="dxa"/>
              <w:bottom w:w="0" w:type="dxa"/>
              <w:right w:w="108" w:type="dxa"/>
            </w:tcMar>
            <w:vAlign w:val="center"/>
          </w:tcPr>
          <w:p w14:paraId="74721AA4"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c>
          <w:tcPr>
            <w:tcW w:w="1293" w:type="dxa"/>
            <w:tcMar>
              <w:top w:w="0" w:type="dxa"/>
              <w:left w:w="108" w:type="dxa"/>
              <w:bottom w:w="0" w:type="dxa"/>
              <w:right w:w="108" w:type="dxa"/>
            </w:tcMar>
            <w:vAlign w:val="center"/>
          </w:tcPr>
          <w:p w14:paraId="58750973"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法定地址：</w:t>
            </w:r>
          </w:p>
        </w:tc>
        <w:tc>
          <w:tcPr>
            <w:tcW w:w="3576" w:type="dxa"/>
            <w:tcMar>
              <w:top w:w="0" w:type="dxa"/>
              <w:left w:w="108" w:type="dxa"/>
              <w:bottom w:w="0" w:type="dxa"/>
              <w:right w:w="108" w:type="dxa"/>
            </w:tcMar>
            <w:vAlign w:val="center"/>
          </w:tcPr>
          <w:p w14:paraId="1CF874FE"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r>
      <w:tr w:rsidR="00C07EE7" w:rsidRPr="005A066F" w14:paraId="483D50E9" w14:textId="77777777">
        <w:tc>
          <w:tcPr>
            <w:tcW w:w="1301" w:type="dxa"/>
            <w:tcMar>
              <w:top w:w="0" w:type="dxa"/>
              <w:left w:w="108" w:type="dxa"/>
              <w:bottom w:w="0" w:type="dxa"/>
              <w:right w:w="108" w:type="dxa"/>
            </w:tcMar>
            <w:vAlign w:val="center"/>
          </w:tcPr>
          <w:p w14:paraId="426DF271"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法定代表人或其委托代理人：</w:t>
            </w:r>
          </w:p>
        </w:tc>
        <w:tc>
          <w:tcPr>
            <w:tcW w:w="3576" w:type="dxa"/>
            <w:tcMar>
              <w:top w:w="0" w:type="dxa"/>
              <w:left w:w="108" w:type="dxa"/>
              <w:bottom w:w="0" w:type="dxa"/>
              <w:right w:w="108" w:type="dxa"/>
            </w:tcMar>
            <w:vAlign w:val="center"/>
          </w:tcPr>
          <w:p w14:paraId="0EFAB811"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p w14:paraId="43741494"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(签字)</w:t>
            </w:r>
          </w:p>
        </w:tc>
        <w:tc>
          <w:tcPr>
            <w:tcW w:w="1293" w:type="dxa"/>
            <w:tcMar>
              <w:top w:w="0" w:type="dxa"/>
              <w:left w:w="108" w:type="dxa"/>
              <w:bottom w:w="0" w:type="dxa"/>
              <w:right w:w="108" w:type="dxa"/>
            </w:tcMar>
            <w:vAlign w:val="center"/>
          </w:tcPr>
          <w:p w14:paraId="574658A4"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法定代表人或其委托代理人：</w:t>
            </w:r>
          </w:p>
        </w:tc>
        <w:tc>
          <w:tcPr>
            <w:tcW w:w="3576" w:type="dxa"/>
            <w:tcMar>
              <w:top w:w="0" w:type="dxa"/>
              <w:left w:w="108" w:type="dxa"/>
              <w:bottom w:w="0" w:type="dxa"/>
              <w:right w:w="108" w:type="dxa"/>
            </w:tcMar>
            <w:vAlign w:val="center"/>
          </w:tcPr>
          <w:p w14:paraId="40C3747A"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r w:rsidRPr="005A066F">
              <w:rPr>
                <w:rFonts w:eastAsia="仿宋" w:cs="Calibri"/>
                <w:color w:val="000000"/>
                <w:kern w:val="0"/>
                <w:szCs w:val="21"/>
              </w:rPr>
              <w:t> </w:t>
            </w:r>
          </w:p>
          <w:p w14:paraId="2558518D"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(签字)</w:t>
            </w:r>
          </w:p>
        </w:tc>
      </w:tr>
      <w:tr w:rsidR="00C07EE7" w:rsidRPr="005A066F" w14:paraId="3E1249BA" w14:textId="77777777">
        <w:trPr>
          <w:trHeight w:val="478"/>
        </w:trPr>
        <w:tc>
          <w:tcPr>
            <w:tcW w:w="1301" w:type="dxa"/>
            <w:tcMar>
              <w:top w:w="0" w:type="dxa"/>
              <w:left w:w="108" w:type="dxa"/>
              <w:bottom w:w="0" w:type="dxa"/>
              <w:right w:w="108" w:type="dxa"/>
            </w:tcMar>
            <w:vAlign w:val="center"/>
          </w:tcPr>
          <w:p w14:paraId="7355C771"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电话：</w:t>
            </w:r>
          </w:p>
        </w:tc>
        <w:tc>
          <w:tcPr>
            <w:tcW w:w="3576" w:type="dxa"/>
            <w:tcMar>
              <w:top w:w="0" w:type="dxa"/>
              <w:left w:w="108" w:type="dxa"/>
              <w:bottom w:w="0" w:type="dxa"/>
              <w:right w:w="108" w:type="dxa"/>
            </w:tcMar>
            <w:vAlign w:val="center"/>
          </w:tcPr>
          <w:p w14:paraId="3CD14139"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c>
          <w:tcPr>
            <w:tcW w:w="1293" w:type="dxa"/>
            <w:tcMar>
              <w:top w:w="0" w:type="dxa"/>
              <w:left w:w="108" w:type="dxa"/>
              <w:bottom w:w="0" w:type="dxa"/>
              <w:right w:w="108" w:type="dxa"/>
            </w:tcMar>
            <w:vAlign w:val="center"/>
          </w:tcPr>
          <w:p w14:paraId="42BFF542"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电话：</w:t>
            </w:r>
          </w:p>
        </w:tc>
        <w:tc>
          <w:tcPr>
            <w:tcW w:w="3576" w:type="dxa"/>
            <w:tcMar>
              <w:top w:w="0" w:type="dxa"/>
              <w:left w:w="108" w:type="dxa"/>
              <w:bottom w:w="0" w:type="dxa"/>
              <w:right w:w="108" w:type="dxa"/>
            </w:tcMar>
            <w:vAlign w:val="center"/>
          </w:tcPr>
          <w:p w14:paraId="5930BEBD"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r>
      <w:tr w:rsidR="00C07EE7" w:rsidRPr="005A066F" w14:paraId="301FBA81" w14:textId="77777777">
        <w:trPr>
          <w:trHeight w:val="395"/>
        </w:trPr>
        <w:tc>
          <w:tcPr>
            <w:tcW w:w="1301" w:type="dxa"/>
            <w:tcMar>
              <w:top w:w="0" w:type="dxa"/>
              <w:left w:w="108" w:type="dxa"/>
              <w:bottom w:w="0" w:type="dxa"/>
              <w:right w:w="108" w:type="dxa"/>
            </w:tcMar>
            <w:vAlign w:val="center"/>
          </w:tcPr>
          <w:p w14:paraId="5EA34214"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传真：</w:t>
            </w:r>
          </w:p>
        </w:tc>
        <w:tc>
          <w:tcPr>
            <w:tcW w:w="3576" w:type="dxa"/>
            <w:tcMar>
              <w:top w:w="0" w:type="dxa"/>
              <w:left w:w="108" w:type="dxa"/>
              <w:bottom w:w="0" w:type="dxa"/>
              <w:right w:w="108" w:type="dxa"/>
            </w:tcMar>
            <w:vAlign w:val="center"/>
          </w:tcPr>
          <w:p w14:paraId="382AED7B"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c>
          <w:tcPr>
            <w:tcW w:w="1293" w:type="dxa"/>
            <w:tcMar>
              <w:top w:w="0" w:type="dxa"/>
              <w:left w:w="108" w:type="dxa"/>
              <w:bottom w:w="0" w:type="dxa"/>
              <w:right w:w="108" w:type="dxa"/>
            </w:tcMar>
            <w:vAlign w:val="center"/>
          </w:tcPr>
          <w:p w14:paraId="61E556F5"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传真：</w:t>
            </w:r>
          </w:p>
        </w:tc>
        <w:tc>
          <w:tcPr>
            <w:tcW w:w="3576" w:type="dxa"/>
            <w:tcMar>
              <w:top w:w="0" w:type="dxa"/>
              <w:left w:w="108" w:type="dxa"/>
              <w:bottom w:w="0" w:type="dxa"/>
              <w:right w:w="108" w:type="dxa"/>
            </w:tcMar>
            <w:vAlign w:val="center"/>
          </w:tcPr>
          <w:p w14:paraId="3645D596"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r>
      <w:tr w:rsidR="00C07EE7" w:rsidRPr="005A066F" w14:paraId="0C37493E" w14:textId="77777777">
        <w:trPr>
          <w:trHeight w:val="423"/>
        </w:trPr>
        <w:tc>
          <w:tcPr>
            <w:tcW w:w="1301" w:type="dxa"/>
            <w:tcMar>
              <w:top w:w="0" w:type="dxa"/>
              <w:left w:w="108" w:type="dxa"/>
              <w:bottom w:w="0" w:type="dxa"/>
              <w:right w:w="108" w:type="dxa"/>
            </w:tcMar>
            <w:vAlign w:val="center"/>
          </w:tcPr>
          <w:p w14:paraId="4C42A6A0"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电子邮箱：</w:t>
            </w:r>
          </w:p>
        </w:tc>
        <w:tc>
          <w:tcPr>
            <w:tcW w:w="3576" w:type="dxa"/>
            <w:tcMar>
              <w:top w:w="0" w:type="dxa"/>
              <w:left w:w="108" w:type="dxa"/>
              <w:bottom w:w="0" w:type="dxa"/>
              <w:right w:w="108" w:type="dxa"/>
            </w:tcMar>
            <w:vAlign w:val="center"/>
          </w:tcPr>
          <w:p w14:paraId="33FF3812"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c>
          <w:tcPr>
            <w:tcW w:w="1293" w:type="dxa"/>
            <w:tcMar>
              <w:top w:w="0" w:type="dxa"/>
              <w:left w:w="108" w:type="dxa"/>
              <w:bottom w:w="0" w:type="dxa"/>
              <w:right w:w="108" w:type="dxa"/>
            </w:tcMar>
            <w:vAlign w:val="center"/>
          </w:tcPr>
          <w:p w14:paraId="6116CC40"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电子邮箱：</w:t>
            </w:r>
          </w:p>
        </w:tc>
        <w:tc>
          <w:tcPr>
            <w:tcW w:w="3576" w:type="dxa"/>
            <w:tcMar>
              <w:top w:w="0" w:type="dxa"/>
              <w:left w:w="108" w:type="dxa"/>
              <w:bottom w:w="0" w:type="dxa"/>
              <w:right w:w="108" w:type="dxa"/>
            </w:tcMar>
            <w:vAlign w:val="center"/>
          </w:tcPr>
          <w:p w14:paraId="42A6988E"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r>
      <w:tr w:rsidR="00C07EE7" w:rsidRPr="005A066F" w14:paraId="31135720" w14:textId="77777777">
        <w:trPr>
          <w:trHeight w:val="422"/>
        </w:trPr>
        <w:tc>
          <w:tcPr>
            <w:tcW w:w="1301" w:type="dxa"/>
            <w:tcMar>
              <w:top w:w="0" w:type="dxa"/>
              <w:left w:w="108" w:type="dxa"/>
              <w:bottom w:w="0" w:type="dxa"/>
              <w:right w:w="108" w:type="dxa"/>
            </w:tcMar>
            <w:vAlign w:val="center"/>
          </w:tcPr>
          <w:p w14:paraId="40019834"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开户银行：</w:t>
            </w:r>
          </w:p>
        </w:tc>
        <w:tc>
          <w:tcPr>
            <w:tcW w:w="3576" w:type="dxa"/>
            <w:tcMar>
              <w:top w:w="0" w:type="dxa"/>
              <w:left w:w="108" w:type="dxa"/>
              <w:bottom w:w="0" w:type="dxa"/>
              <w:right w:w="108" w:type="dxa"/>
            </w:tcMar>
            <w:vAlign w:val="center"/>
          </w:tcPr>
          <w:p w14:paraId="1838E413"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c>
          <w:tcPr>
            <w:tcW w:w="1293" w:type="dxa"/>
            <w:tcMar>
              <w:top w:w="0" w:type="dxa"/>
              <w:left w:w="108" w:type="dxa"/>
              <w:bottom w:w="0" w:type="dxa"/>
              <w:right w:w="108" w:type="dxa"/>
            </w:tcMar>
            <w:vAlign w:val="center"/>
          </w:tcPr>
          <w:p w14:paraId="599276EE"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开户银行：</w:t>
            </w:r>
          </w:p>
        </w:tc>
        <w:tc>
          <w:tcPr>
            <w:tcW w:w="3576" w:type="dxa"/>
            <w:tcMar>
              <w:top w:w="0" w:type="dxa"/>
              <w:left w:w="108" w:type="dxa"/>
              <w:bottom w:w="0" w:type="dxa"/>
              <w:right w:w="108" w:type="dxa"/>
            </w:tcMar>
            <w:vAlign w:val="center"/>
          </w:tcPr>
          <w:p w14:paraId="62E973FB"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r>
      <w:tr w:rsidR="00C07EE7" w:rsidRPr="005A066F" w14:paraId="599E5637" w14:textId="77777777">
        <w:trPr>
          <w:trHeight w:val="450"/>
        </w:trPr>
        <w:tc>
          <w:tcPr>
            <w:tcW w:w="1301" w:type="dxa"/>
            <w:tcMar>
              <w:top w:w="0" w:type="dxa"/>
              <w:left w:w="108" w:type="dxa"/>
              <w:bottom w:w="0" w:type="dxa"/>
              <w:right w:w="108" w:type="dxa"/>
            </w:tcMar>
            <w:vAlign w:val="center"/>
          </w:tcPr>
          <w:p w14:paraId="4E023287"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帐号：</w:t>
            </w:r>
          </w:p>
        </w:tc>
        <w:tc>
          <w:tcPr>
            <w:tcW w:w="3576" w:type="dxa"/>
            <w:tcMar>
              <w:top w:w="0" w:type="dxa"/>
              <w:left w:w="108" w:type="dxa"/>
              <w:bottom w:w="0" w:type="dxa"/>
              <w:right w:w="108" w:type="dxa"/>
            </w:tcMar>
            <w:vAlign w:val="center"/>
          </w:tcPr>
          <w:p w14:paraId="45593EF5"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c>
          <w:tcPr>
            <w:tcW w:w="1293" w:type="dxa"/>
            <w:tcMar>
              <w:top w:w="0" w:type="dxa"/>
              <w:left w:w="108" w:type="dxa"/>
              <w:bottom w:w="0" w:type="dxa"/>
              <w:right w:w="108" w:type="dxa"/>
            </w:tcMar>
            <w:vAlign w:val="center"/>
          </w:tcPr>
          <w:p w14:paraId="0BD115A6"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帐号：</w:t>
            </w:r>
          </w:p>
        </w:tc>
        <w:tc>
          <w:tcPr>
            <w:tcW w:w="3576" w:type="dxa"/>
            <w:tcMar>
              <w:top w:w="0" w:type="dxa"/>
              <w:left w:w="108" w:type="dxa"/>
              <w:bottom w:w="0" w:type="dxa"/>
              <w:right w:w="108" w:type="dxa"/>
            </w:tcMar>
            <w:vAlign w:val="center"/>
          </w:tcPr>
          <w:p w14:paraId="6F383035"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r>
      <w:tr w:rsidR="00C07EE7" w:rsidRPr="005A066F" w14:paraId="31C9D4BA" w14:textId="77777777">
        <w:trPr>
          <w:trHeight w:val="465"/>
        </w:trPr>
        <w:tc>
          <w:tcPr>
            <w:tcW w:w="1301" w:type="dxa"/>
            <w:tcMar>
              <w:top w:w="0" w:type="dxa"/>
              <w:left w:w="108" w:type="dxa"/>
              <w:bottom w:w="0" w:type="dxa"/>
              <w:right w:w="108" w:type="dxa"/>
            </w:tcMar>
            <w:vAlign w:val="center"/>
          </w:tcPr>
          <w:p w14:paraId="2A5E6AA7"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邮政编码：</w:t>
            </w:r>
          </w:p>
        </w:tc>
        <w:tc>
          <w:tcPr>
            <w:tcW w:w="3576" w:type="dxa"/>
            <w:tcMar>
              <w:top w:w="0" w:type="dxa"/>
              <w:left w:w="108" w:type="dxa"/>
              <w:bottom w:w="0" w:type="dxa"/>
              <w:right w:w="108" w:type="dxa"/>
            </w:tcMar>
            <w:vAlign w:val="center"/>
          </w:tcPr>
          <w:p w14:paraId="032E4703"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p>
        </w:tc>
        <w:tc>
          <w:tcPr>
            <w:tcW w:w="1293" w:type="dxa"/>
            <w:tcMar>
              <w:top w:w="0" w:type="dxa"/>
              <w:left w:w="108" w:type="dxa"/>
              <w:bottom w:w="0" w:type="dxa"/>
              <w:right w:w="108" w:type="dxa"/>
            </w:tcMar>
            <w:vAlign w:val="center"/>
          </w:tcPr>
          <w:p w14:paraId="2166F65D" w14:textId="77777777" w:rsidR="00C07EE7" w:rsidRPr="005A066F" w:rsidRDefault="00000000">
            <w:pPr>
              <w:spacing w:line="440" w:lineRule="atLeast"/>
              <w:rPr>
                <w:rFonts w:ascii="仿宋" w:eastAsia="仿宋" w:hAnsi="仿宋"/>
                <w:color w:val="000000"/>
                <w:kern w:val="0"/>
                <w:szCs w:val="21"/>
              </w:rPr>
            </w:pPr>
            <w:r w:rsidRPr="005A066F">
              <w:rPr>
                <w:rFonts w:ascii="仿宋" w:eastAsia="仿宋" w:hAnsi="仿宋" w:hint="eastAsia"/>
                <w:color w:val="000000"/>
                <w:kern w:val="0"/>
                <w:szCs w:val="21"/>
              </w:rPr>
              <w:t>邮政编码：</w:t>
            </w:r>
          </w:p>
        </w:tc>
        <w:tc>
          <w:tcPr>
            <w:tcW w:w="3576" w:type="dxa"/>
            <w:tcMar>
              <w:top w:w="0" w:type="dxa"/>
              <w:left w:w="108" w:type="dxa"/>
              <w:bottom w:w="0" w:type="dxa"/>
              <w:right w:w="108" w:type="dxa"/>
            </w:tcMar>
            <w:vAlign w:val="center"/>
          </w:tcPr>
          <w:p w14:paraId="06061114" w14:textId="77777777" w:rsidR="00C07EE7" w:rsidRPr="005A066F" w:rsidRDefault="00000000">
            <w:pPr>
              <w:spacing w:line="440" w:lineRule="atLeast"/>
              <w:rPr>
                <w:rFonts w:ascii="仿宋" w:eastAsia="仿宋" w:hAnsi="仿宋"/>
                <w:color w:val="000000"/>
                <w:kern w:val="0"/>
                <w:szCs w:val="21"/>
              </w:rPr>
            </w:pPr>
            <w:r w:rsidRPr="005A066F">
              <w:rPr>
                <w:rFonts w:eastAsia="仿宋" w:cs="Calibri"/>
                <w:color w:val="000000"/>
                <w:kern w:val="0"/>
                <w:szCs w:val="21"/>
                <w:u w:val="single"/>
              </w:rPr>
              <w:t>   </w:t>
            </w:r>
            <w:r w:rsidRPr="005A066F">
              <w:rPr>
                <w:rFonts w:ascii="仿宋" w:eastAsia="仿宋" w:hAnsi="仿宋" w:hint="eastAsia"/>
                <w:color w:val="000000"/>
                <w:kern w:val="0"/>
                <w:szCs w:val="21"/>
                <w:u w:val="single"/>
              </w:rPr>
              <w:t xml:space="preserve"> </w:t>
            </w:r>
            <w:r w:rsidRPr="005A066F">
              <w:rPr>
                <w:rFonts w:eastAsia="仿宋" w:cs="Calibri"/>
                <w:color w:val="000000"/>
                <w:kern w:val="0"/>
                <w:szCs w:val="21"/>
                <w:u w:val="single"/>
              </w:rPr>
              <w:t>          </w:t>
            </w:r>
          </w:p>
        </w:tc>
      </w:tr>
    </w:tbl>
    <w:p w14:paraId="26F2C0B5" w14:textId="77777777" w:rsidR="00C07EE7" w:rsidRPr="005A066F" w:rsidRDefault="00C07EE7">
      <w:pPr>
        <w:rPr>
          <w:rFonts w:ascii="仿宋" w:eastAsia="仿宋" w:hAnsi="仿宋"/>
        </w:rPr>
      </w:pPr>
      <w:bookmarkStart w:id="749" w:name="_Toc207446566"/>
      <w:bookmarkStart w:id="750" w:name="_Toc341088689"/>
      <w:bookmarkStart w:id="751" w:name="_Toc184635122"/>
    </w:p>
    <w:p w14:paraId="49D7B120" w14:textId="77777777" w:rsidR="00C07EE7" w:rsidRPr="005A066F" w:rsidRDefault="00C07EE7">
      <w:pPr>
        <w:rPr>
          <w:rFonts w:ascii="仿宋" w:eastAsia="仿宋" w:hAnsi="仿宋"/>
        </w:rPr>
      </w:pPr>
      <w:bookmarkStart w:id="752" w:name="_Toc268198639"/>
      <w:bookmarkStart w:id="753" w:name="_Toc168475888"/>
      <w:bookmarkStart w:id="754" w:name="_Toc144974831"/>
      <w:bookmarkStart w:id="755" w:name="_Toc168476291"/>
      <w:bookmarkStart w:id="756" w:name="_Toc184635124"/>
      <w:bookmarkEnd w:id="749"/>
      <w:bookmarkEnd w:id="750"/>
      <w:bookmarkEnd w:id="751"/>
    </w:p>
    <w:bookmarkEnd w:id="752"/>
    <w:bookmarkEnd w:id="753"/>
    <w:bookmarkEnd w:id="754"/>
    <w:bookmarkEnd w:id="755"/>
    <w:bookmarkEnd w:id="756"/>
    <w:p w14:paraId="72B2FC80" w14:textId="77777777" w:rsidR="00C07EE7" w:rsidRPr="005A066F" w:rsidRDefault="00C07EE7">
      <w:pPr>
        <w:pStyle w:val="11"/>
        <w:spacing w:line="360" w:lineRule="auto"/>
        <w:ind w:firstLineChars="0" w:firstLine="0"/>
        <w:rPr>
          <w:rFonts w:ascii="仿宋" w:eastAsia="仿宋" w:hAnsi="仿宋"/>
          <w:bCs/>
          <w:sz w:val="24"/>
          <w:szCs w:val="24"/>
        </w:rPr>
      </w:pPr>
    </w:p>
    <w:p w14:paraId="578DBF92" w14:textId="77777777" w:rsidR="00C07EE7" w:rsidRPr="005A066F" w:rsidRDefault="00C07EE7">
      <w:pPr>
        <w:pStyle w:val="11"/>
        <w:spacing w:line="360" w:lineRule="auto"/>
        <w:ind w:firstLine="480"/>
        <w:rPr>
          <w:rFonts w:ascii="仿宋" w:eastAsia="仿宋" w:hAnsi="仿宋"/>
          <w:bCs/>
          <w:sz w:val="24"/>
          <w:szCs w:val="24"/>
        </w:rPr>
      </w:pPr>
    </w:p>
    <w:p w14:paraId="73FB34A7" w14:textId="77777777" w:rsidR="00C07EE7" w:rsidRPr="005A066F" w:rsidRDefault="00C07EE7">
      <w:pPr>
        <w:pStyle w:val="11"/>
        <w:spacing w:line="360" w:lineRule="auto"/>
        <w:ind w:firstLine="480"/>
        <w:rPr>
          <w:rFonts w:ascii="仿宋" w:eastAsia="仿宋" w:hAnsi="仿宋"/>
          <w:bCs/>
          <w:sz w:val="24"/>
          <w:szCs w:val="24"/>
        </w:rPr>
      </w:pPr>
    </w:p>
    <w:p w14:paraId="071FEB19" w14:textId="77777777" w:rsidR="00C07EE7" w:rsidRPr="005A066F" w:rsidRDefault="00C07EE7">
      <w:pPr>
        <w:pStyle w:val="11"/>
        <w:spacing w:line="360" w:lineRule="auto"/>
        <w:ind w:firstLine="480"/>
        <w:rPr>
          <w:rFonts w:ascii="仿宋" w:eastAsia="仿宋" w:hAnsi="仿宋"/>
          <w:bCs/>
          <w:sz w:val="24"/>
          <w:szCs w:val="24"/>
        </w:rPr>
      </w:pPr>
    </w:p>
    <w:p w14:paraId="6E8ADE71" w14:textId="77777777" w:rsidR="00C07EE7" w:rsidRPr="005A066F" w:rsidRDefault="00C07EE7">
      <w:pPr>
        <w:pStyle w:val="11"/>
        <w:spacing w:line="360" w:lineRule="auto"/>
        <w:ind w:firstLine="480"/>
        <w:rPr>
          <w:rFonts w:ascii="仿宋" w:eastAsia="仿宋" w:hAnsi="仿宋"/>
          <w:bCs/>
          <w:sz w:val="24"/>
          <w:szCs w:val="24"/>
        </w:rPr>
      </w:pPr>
    </w:p>
    <w:p w14:paraId="60849660" w14:textId="77777777" w:rsidR="00C07EE7" w:rsidRPr="005A066F" w:rsidRDefault="00C07EE7">
      <w:pPr>
        <w:pStyle w:val="11"/>
        <w:spacing w:line="360" w:lineRule="auto"/>
        <w:ind w:firstLine="480"/>
        <w:rPr>
          <w:rFonts w:ascii="仿宋" w:eastAsia="仿宋" w:hAnsi="仿宋"/>
          <w:bCs/>
          <w:sz w:val="24"/>
          <w:szCs w:val="24"/>
        </w:rPr>
      </w:pPr>
    </w:p>
    <w:p w14:paraId="5989CE7E" w14:textId="77777777" w:rsidR="00C07EE7" w:rsidRPr="005A066F" w:rsidRDefault="00C07EE7">
      <w:pPr>
        <w:pStyle w:val="11"/>
        <w:spacing w:line="360" w:lineRule="auto"/>
        <w:ind w:firstLine="480"/>
        <w:rPr>
          <w:rFonts w:ascii="仿宋" w:eastAsia="仿宋" w:hAnsi="仿宋"/>
          <w:bCs/>
          <w:sz w:val="24"/>
          <w:szCs w:val="24"/>
        </w:rPr>
      </w:pPr>
    </w:p>
    <w:p w14:paraId="16C3AE03" w14:textId="77777777" w:rsidR="00C07EE7" w:rsidRPr="005A066F" w:rsidRDefault="00C07EE7">
      <w:pPr>
        <w:pStyle w:val="11"/>
        <w:spacing w:line="360" w:lineRule="auto"/>
        <w:ind w:firstLine="480"/>
        <w:rPr>
          <w:rFonts w:ascii="仿宋" w:eastAsia="仿宋" w:hAnsi="仿宋"/>
          <w:bCs/>
          <w:sz w:val="24"/>
          <w:szCs w:val="24"/>
        </w:rPr>
      </w:pPr>
    </w:p>
    <w:p w14:paraId="6BF774B1" w14:textId="77777777" w:rsidR="00C07EE7" w:rsidRPr="005A066F" w:rsidRDefault="00000000">
      <w:pPr>
        <w:spacing w:line="360" w:lineRule="auto"/>
        <w:ind w:firstLine="561"/>
        <w:jc w:val="center"/>
        <w:outlineLvl w:val="0"/>
        <w:rPr>
          <w:rFonts w:ascii="仿宋" w:eastAsia="仿宋" w:hAnsi="仿宋"/>
          <w:b/>
          <w:sz w:val="32"/>
          <w:szCs w:val="32"/>
        </w:rPr>
      </w:pPr>
      <w:bookmarkStart w:id="757" w:name="_Toc32172_WPSOffice_Level1"/>
      <w:bookmarkStart w:id="758" w:name="_Toc15033_WPSOffice_Level1"/>
      <w:bookmarkStart w:id="759" w:name="_Toc110256967"/>
      <w:r w:rsidRPr="005A066F">
        <w:rPr>
          <w:rFonts w:ascii="仿宋" w:eastAsia="仿宋" w:hAnsi="仿宋"/>
          <w:b/>
          <w:sz w:val="32"/>
          <w:szCs w:val="32"/>
        </w:rPr>
        <w:t>第</w:t>
      </w:r>
      <w:r w:rsidRPr="005A066F">
        <w:rPr>
          <w:rFonts w:ascii="仿宋" w:eastAsia="仿宋" w:hAnsi="仿宋" w:hint="eastAsia"/>
          <w:b/>
          <w:sz w:val="32"/>
          <w:szCs w:val="32"/>
        </w:rPr>
        <w:t>五</w:t>
      </w:r>
      <w:r w:rsidRPr="005A066F">
        <w:rPr>
          <w:rFonts w:ascii="仿宋" w:eastAsia="仿宋" w:hAnsi="仿宋"/>
          <w:b/>
          <w:sz w:val="32"/>
          <w:szCs w:val="32"/>
        </w:rPr>
        <w:t>章  响应文件格式</w:t>
      </w:r>
      <w:bookmarkEnd w:id="757"/>
      <w:bookmarkEnd w:id="758"/>
      <w:bookmarkEnd w:id="759"/>
    </w:p>
    <w:p w14:paraId="0F448EB5" w14:textId="77777777" w:rsidR="00C07EE7" w:rsidRPr="005A066F" w:rsidRDefault="00C07EE7">
      <w:pPr>
        <w:pStyle w:val="11"/>
        <w:spacing w:line="360" w:lineRule="auto"/>
        <w:ind w:firstLine="480"/>
        <w:rPr>
          <w:rFonts w:ascii="仿宋" w:eastAsia="仿宋" w:hAnsi="仿宋"/>
          <w:bCs/>
          <w:sz w:val="24"/>
          <w:szCs w:val="24"/>
        </w:rPr>
      </w:pPr>
    </w:p>
    <w:p w14:paraId="54237884" w14:textId="77777777" w:rsidR="00C07EE7" w:rsidRPr="005A066F" w:rsidRDefault="00C07EE7">
      <w:pPr>
        <w:pStyle w:val="11"/>
        <w:spacing w:line="360" w:lineRule="auto"/>
        <w:ind w:firstLine="480"/>
        <w:rPr>
          <w:rFonts w:ascii="仿宋" w:eastAsia="仿宋" w:hAnsi="仿宋"/>
          <w:bCs/>
          <w:sz w:val="24"/>
          <w:szCs w:val="24"/>
        </w:rPr>
      </w:pPr>
    </w:p>
    <w:p w14:paraId="6FD333B8" w14:textId="77777777" w:rsidR="00C07EE7" w:rsidRPr="005A066F" w:rsidRDefault="00C07EE7">
      <w:pPr>
        <w:pStyle w:val="11"/>
        <w:spacing w:line="360" w:lineRule="auto"/>
        <w:ind w:firstLine="480"/>
        <w:rPr>
          <w:rFonts w:ascii="仿宋" w:eastAsia="仿宋" w:hAnsi="仿宋"/>
          <w:bCs/>
          <w:sz w:val="24"/>
          <w:szCs w:val="24"/>
        </w:rPr>
      </w:pPr>
    </w:p>
    <w:p w14:paraId="14741CE5" w14:textId="77777777" w:rsidR="00C07EE7" w:rsidRPr="005A066F" w:rsidRDefault="00C07EE7">
      <w:pPr>
        <w:pStyle w:val="11"/>
        <w:spacing w:line="360" w:lineRule="auto"/>
        <w:ind w:firstLine="480"/>
        <w:rPr>
          <w:rFonts w:ascii="仿宋" w:eastAsia="仿宋" w:hAnsi="仿宋"/>
          <w:bCs/>
          <w:sz w:val="24"/>
          <w:szCs w:val="24"/>
        </w:rPr>
      </w:pPr>
    </w:p>
    <w:p w14:paraId="45854B31" w14:textId="77777777" w:rsidR="00C07EE7" w:rsidRPr="005A066F" w:rsidRDefault="00C07EE7">
      <w:pPr>
        <w:pStyle w:val="11"/>
        <w:spacing w:line="360" w:lineRule="auto"/>
        <w:ind w:firstLine="480"/>
        <w:rPr>
          <w:rFonts w:ascii="仿宋" w:eastAsia="仿宋" w:hAnsi="仿宋"/>
          <w:bCs/>
          <w:sz w:val="24"/>
          <w:szCs w:val="24"/>
        </w:rPr>
      </w:pPr>
    </w:p>
    <w:p w14:paraId="25A27403" w14:textId="77777777" w:rsidR="00C07EE7" w:rsidRPr="005A066F" w:rsidRDefault="00C07EE7">
      <w:pPr>
        <w:pStyle w:val="11"/>
        <w:spacing w:line="360" w:lineRule="auto"/>
        <w:ind w:firstLine="480"/>
        <w:rPr>
          <w:rFonts w:ascii="仿宋" w:eastAsia="仿宋" w:hAnsi="仿宋"/>
          <w:bCs/>
          <w:sz w:val="24"/>
          <w:szCs w:val="24"/>
        </w:rPr>
      </w:pPr>
    </w:p>
    <w:p w14:paraId="64496F6E" w14:textId="77777777" w:rsidR="00C07EE7" w:rsidRPr="005A066F" w:rsidRDefault="00C07EE7">
      <w:pPr>
        <w:pStyle w:val="11"/>
        <w:spacing w:line="360" w:lineRule="auto"/>
        <w:ind w:firstLine="480"/>
        <w:rPr>
          <w:rFonts w:ascii="仿宋" w:eastAsia="仿宋" w:hAnsi="仿宋"/>
          <w:bCs/>
          <w:sz w:val="24"/>
          <w:szCs w:val="24"/>
        </w:rPr>
      </w:pPr>
    </w:p>
    <w:p w14:paraId="7044AEB7" w14:textId="77777777" w:rsidR="00C07EE7" w:rsidRPr="005A066F" w:rsidRDefault="00C07EE7">
      <w:pPr>
        <w:pStyle w:val="11"/>
        <w:spacing w:line="360" w:lineRule="auto"/>
        <w:ind w:firstLine="480"/>
        <w:rPr>
          <w:rFonts w:ascii="仿宋" w:eastAsia="仿宋" w:hAnsi="仿宋"/>
          <w:bCs/>
          <w:sz w:val="24"/>
          <w:szCs w:val="24"/>
        </w:rPr>
      </w:pPr>
    </w:p>
    <w:p w14:paraId="15EFA7EE" w14:textId="77777777" w:rsidR="00C07EE7" w:rsidRPr="005A066F" w:rsidRDefault="00C07EE7">
      <w:pPr>
        <w:pStyle w:val="11"/>
        <w:spacing w:line="360" w:lineRule="auto"/>
        <w:ind w:firstLine="480"/>
        <w:rPr>
          <w:rFonts w:ascii="仿宋" w:eastAsia="仿宋" w:hAnsi="仿宋"/>
          <w:bCs/>
          <w:sz w:val="24"/>
          <w:szCs w:val="24"/>
        </w:rPr>
      </w:pPr>
    </w:p>
    <w:p w14:paraId="260A1C45" w14:textId="77777777" w:rsidR="00C07EE7" w:rsidRPr="005A066F" w:rsidRDefault="00C07EE7">
      <w:pPr>
        <w:pStyle w:val="11"/>
        <w:spacing w:line="360" w:lineRule="auto"/>
        <w:ind w:firstLine="480"/>
        <w:rPr>
          <w:rFonts w:ascii="仿宋" w:eastAsia="仿宋" w:hAnsi="仿宋"/>
          <w:bCs/>
          <w:sz w:val="24"/>
          <w:szCs w:val="24"/>
        </w:rPr>
      </w:pPr>
    </w:p>
    <w:p w14:paraId="6CEB4F7E" w14:textId="77777777" w:rsidR="00C07EE7" w:rsidRPr="005A066F" w:rsidRDefault="00C07EE7">
      <w:pPr>
        <w:pStyle w:val="11"/>
        <w:spacing w:line="360" w:lineRule="auto"/>
        <w:ind w:firstLine="480"/>
        <w:rPr>
          <w:rFonts w:ascii="仿宋" w:eastAsia="仿宋" w:hAnsi="仿宋"/>
          <w:bCs/>
          <w:sz w:val="24"/>
          <w:szCs w:val="24"/>
        </w:rPr>
      </w:pPr>
    </w:p>
    <w:p w14:paraId="1A55791B" w14:textId="77777777" w:rsidR="00C07EE7" w:rsidRPr="005A066F" w:rsidRDefault="00C07EE7">
      <w:pPr>
        <w:pStyle w:val="11"/>
        <w:spacing w:line="360" w:lineRule="auto"/>
        <w:ind w:firstLine="480"/>
        <w:rPr>
          <w:rFonts w:ascii="仿宋" w:eastAsia="仿宋" w:hAnsi="仿宋"/>
          <w:bCs/>
          <w:sz w:val="24"/>
          <w:szCs w:val="24"/>
        </w:rPr>
      </w:pPr>
    </w:p>
    <w:p w14:paraId="5C13BCAD" w14:textId="77777777" w:rsidR="00C07EE7" w:rsidRPr="005A066F" w:rsidRDefault="00C07EE7">
      <w:pPr>
        <w:pStyle w:val="11"/>
        <w:spacing w:line="360" w:lineRule="auto"/>
        <w:ind w:firstLine="480"/>
        <w:rPr>
          <w:rFonts w:ascii="仿宋" w:eastAsia="仿宋" w:hAnsi="仿宋"/>
          <w:bCs/>
          <w:sz w:val="24"/>
          <w:szCs w:val="24"/>
        </w:rPr>
      </w:pPr>
    </w:p>
    <w:p w14:paraId="7C3A17B4" w14:textId="77777777" w:rsidR="00C07EE7" w:rsidRPr="005A066F" w:rsidRDefault="00000000">
      <w:pPr>
        <w:spacing w:line="360" w:lineRule="auto"/>
        <w:jc w:val="center"/>
        <w:rPr>
          <w:rFonts w:ascii="仿宋" w:eastAsia="仿宋" w:hAnsi="仿宋"/>
          <w:bCs/>
          <w:sz w:val="48"/>
          <w:szCs w:val="36"/>
        </w:rPr>
      </w:pPr>
      <w:r w:rsidRPr="005A066F">
        <w:rPr>
          <w:rFonts w:ascii="仿宋" w:eastAsia="仿宋" w:hAnsi="仿宋"/>
          <w:bCs/>
          <w:sz w:val="48"/>
          <w:szCs w:val="36"/>
        </w:rPr>
        <w:br w:type="page"/>
      </w:r>
    </w:p>
    <w:p w14:paraId="5BAC52F1" w14:textId="77777777" w:rsidR="00C07EE7" w:rsidRPr="005A066F" w:rsidRDefault="00000000">
      <w:pPr>
        <w:spacing w:line="360" w:lineRule="auto"/>
        <w:jc w:val="left"/>
        <w:rPr>
          <w:rFonts w:ascii="仿宋" w:eastAsia="仿宋" w:hAnsi="仿宋"/>
          <w:bCs/>
          <w:sz w:val="24"/>
        </w:rPr>
      </w:pPr>
      <w:r w:rsidRPr="005A066F">
        <w:rPr>
          <w:rFonts w:ascii="仿宋" w:eastAsia="仿宋" w:hAnsi="仿宋" w:hint="eastAsia"/>
          <w:bCs/>
          <w:sz w:val="24"/>
        </w:rPr>
        <w:lastRenderedPageBreak/>
        <w:t>报价文件的封面：</w:t>
      </w:r>
    </w:p>
    <w:p w14:paraId="7CF6DFCF" w14:textId="77777777" w:rsidR="00C07EE7" w:rsidRPr="005A066F" w:rsidRDefault="00000000">
      <w:pPr>
        <w:spacing w:line="360" w:lineRule="auto"/>
        <w:jc w:val="left"/>
        <w:rPr>
          <w:rFonts w:ascii="仿宋" w:eastAsia="仿宋" w:hAnsi="仿宋"/>
          <w:b/>
          <w:sz w:val="24"/>
        </w:rPr>
      </w:pPr>
      <w:r w:rsidRPr="005A066F">
        <w:rPr>
          <w:rFonts w:ascii="仿宋" w:eastAsia="仿宋" w:hAnsi="仿宋" w:hint="eastAsia"/>
          <w:b/>
          <w:sz w:val="24"/>
        </w:rPr>
        <w:t>以下为参考格式，供应商可自行排版。（要求详见供应商须知正文第3.8 条 竞争性磋商响应文件的密封和标记）</w:t>
      </w:r>
    </w:p>
    <w:p w14:paraId="25F4F67F" w14:textId="77777777" w:rsidR="00C07EE7" w:rsidRPr="005A066F" w:rsidRDefault="00000000">
      <w:pPr>
        <w:spacing w:line="360" w:lineRule="auto"/>
        <w:jc w:val="center"/>
        <w:rPr>
          <w:rFonts w:ascii="仿宋" w:eastAsia="仿宋" w:hAnsi="仿宋" w:cs="黑体"/>
          <w:b/>
          <w:sz w:val="52"/>
          <w:szCs w:val="52"/>
          <w:u w:val="single"/>
        </w:rPr>
      </w:pPr>
      <w:r w:rsidRPr="005A066F">
        <w:rPr>
          <w:rFonts w:ascii="仿宋" w:eastAsia="仿宋" w:hAnsi="仿宋" w:cs="黑体" w:hint="eastAsia"/>
          <w:b/>
          <w:sz w:val="52"/>
          <w:szCs w:val="52"/>
          <w:u w:val="single"/>
        </w:rPr>
        <w:t>（项目名称）</w:t>
      </w:r>
    </w:p>
    <w:p w14:paraId="41A12800" w14:textId="77777777" w:rsidR="00C07EE7" w:rsidRPr="005A066F" w:rsidRDefault="00C07EE7">
      <w:pPr>
        <w:spacing w:line="360" w:lineRule="auto"/>
        <w:jc w:val="center"/>
        <w:rPr>
          <w:rFonts w:ascii="仿宋" w:eastAsia="仿宋" w:hAnsi="仿宋" w:cs="黑体"/>
          <w:b/>
          <w:sz w:val="32"/>
          <w:szCs w:val="32"/>
        </w:rPr>
      </w:pPr>
    </w:p>
    <w:p w14:paraId="5E8854E0" w14:textId="77777777" w:rsidR="00C07EE7" w:rsidRPr="005A066F" w:rsidRDefault="00C07EE7">
      <w:pPr>
        <w:spacing w:line="360" w:lineRule="auto"/>
        <w:jc w:val="center"/>
        <w:rPr>
          <w:rFonts w:ascii="仿宋" w:eastAsia="仿宋" w:hAnsi="仿宋" w:cs="黑体"/>
          <w:b/>
          <w:sz w:val="32"/>
          <w:szCs w:val="32"/>
          <w:u w:val="single"/>
        </w:rPr>
      </w:pPr>
    </w:p>
    <w:p w14:paraId="2F2CFD27" w14:textId="77777777" w:rsidR="00C07EE7" w:rsidRPr="005A066F" w:rsidRDefault="00C07EE7">
      <w:pPr>
        <w:spacing w:line="360" w:lineRule="auto"/>
        <w:jc w:val="center"/>
        <w:rPr>
          <w:rFonts w:ascii="仿宋" w:eastAsia="仿宋" w:hAnsi="仿宋" w:cs="黑体"/>
          <w:b/>
          <w:sz w:val="32"/>
          <w:szCs w:val="32"/>
          <w:u w:val="single"/>
        </w:rPr>
      </w:pPr>
    </w:p>
    <w:p w14:paraId="6BF88A98" w14:textId="77777777" w:rsidR="00C07EE7" w:rsidRPr="005A066F" w:rsidRDefault="00C07EE7">
      <w:pPr>
        <w:spacing w:line="360" w:lineRule="auto"/>
        <w:jc w:val="center"/>
        <w:rPr>
          <w:rFonts w:ascii="仿宋" w:eastAsia="仿宋" w:hAnsi="仿宋" w:cs="黑体"/>
          <w:b/>
          <w:sz w:val="32"/>
          <w:szCs w:val="32"/>
          <w:u w:val="single"/>
        </w:rPr>
      </w:pPr>
    </w:p>
    <w:p w14:paraId="38E9E9B9" w14:textId="77777777" w:rsidR="00C07EE7" w:rsidRPr="005A066F" w:rsidRDefault="00000000">
      <w:pPr>
        <w:spacing w:line="360" w:lineRule="auto"/>
        <w:jc w:val="center"/>
        <w:rPr>
          <w:rFonts w:ascii="仿宋" w:eastAsia="仿宋" w:hAnsi="仿宋" w:cs="黑体"/>
          <w:b/>
          <w:sz w:val="72"/>
          <w:szCs w:val="72"/>
        </w:rPr>
      </w:pPr>
      <w:r w:rsidRPr="005A066F">
        <w:rPr>
          <w:rFonts w:ascii="仿宋" w:eastAsia="仿宋" w:hAnsi="仿宋" w:cs="黑体" w:hint="eastAsia"/>
          <w:b/>
          <w:sz w:val="72"/>
          <w:szCs w:val="72"/>
        </w:rPr>
        <w:t>竞争性磋商响应文件</w:t>
      </w:r>
    </w:p>
    <w:p w14:paraId="00B82578" w14:textId="77777777" w:rsidR="00C07EE7" w:rsidRPr="005A066F" w:rsidRDefault="00000000">
      <w:pPr>
        <w:spacing w:line="360" w:lineRule="auto"/>
        <w:jc w:val="center"/>
        <w:rPr>
          <w:rFonts w:ascii="仿宋" w:eastAsia="仿宋" w:hAnsi="仿宋" w:cs="黑体"/>
          <w:sz w:val="32"/>
          <w:szCs w:val="32"/>
        </w:rPr>
      </w:pPr>
      <w:r w:rsidRPr="005A066F">
        <w:rPr>
          <w:rFonts w:ascii="仿宋" w:eastAsia="仿宋" w:hAnsi="仿宋" w:cs="黑体" w:hint="eastAsia"/>
          <w:sz w:val="32"/>
          <w:szCs w:val="32"/>
        </w:rPr>
        <w:t>【正本/副本】</w:t>
      </w:r>
    </w:p>
    <w:p w14:paraId="3382161B" w14:textId="77777777" w:rsidR="00C07EE7" w:rsidRPr="005A066F" w:rsidRDefault="00C07EE7">
      <w:pPr>
        <w:spacing w:line="360" w:lineRule="auto"/>
        <w:jc w:val="center"/>
        <w:rPr>
          <w:rFonts w:ascii="仿宋" w:eastAsia="仿宋" w:hAnsi="仿宋" w:cs="黑体"/>
          <w:b/>
          <w:sz w:val="36"/>
          <w:szCs w:val="36"/>
        </w:rPr>
      </w:pPr>
    </w:p>
    <w:p w14:paraId="2096D56A" w14:textId="77777777" w:rsidR="00C07EE7" w:rsidRPr="005A066F" w:rsidRDefault="00C07EE7">
      <w:pPr>
        <w:spacing w:line="360" w:lineRule="auto"/>
        <w:jc w:val="center"/>
        <w:rPr>
          <w:rFonts w:ascii="仿宋" w:eastAsia="仿宋" w:hAnsi="仿宋" w:cs="黑体"/>
          <w:b/>
          <w:sz w:val="36"/>
          <w:szCs w:val="36"/>
        </w:rPr>
      </w:pPr>
    </w:p>
    <w:p w14:paraId="55860D0D" w14:textId="77777777" w:rsidR="00C07EE7" w:rsidRPr="005A066F" w:rsidRDefault="00C07EE7">
      <w:pPr>
        <w:spacing w:line="360" w:lineRule="auto"/>
        <w:jc w:val="center"/>
        <w:rPr>
          <w:rFonts w:ascii="仿宋" w:eastAsia="仿宋" w:hAnsi="仿宋" w:cs="黑体"/>
          <w:b/>
          <w:sz w:val="36"/>
          <w:szCs w:val="36"/>
        </w:rPr>
      </w:pPr>
    </w:p>
    <w:p w14:paraId="12AF7D23" w14:textId="77777777" w:rsidR="00C07EE7" w:rsidRPr="005A066F" w:rsidRDefault="00C07EE7">
      <w:pPr>
        <w:spacing w:line="360" w:lineRule="auto"/>
        <w:rPr>
          <w:rFonts w:ascii="仿宋" w:eastAsia="仿宋" w:hAnsi="仿宋" w:cs="黑体"/>
          <w:b/>
          <w:sz w:val="36"/>
          <w:szCs w:val="36"/>
        </w:rPr>
      </w:pPr>
    </w:p>
    <w:p w14:paraId="71605591" w14:textId="77777777" w:rsidR="00C07EE7" w:rsidRPr="005A066F" w:rsidRDefault="00C07EE7">
      <w:pPr>
        <w:spacing w:line="360" w:lineRule="auto"/>
        <w:jc w:val="center"/>
        <w:rPr>
          <w:rFonts w:ascii="仿宋" w:eastAsia="仿宋" w:hAnsi="仿宋" w:cs="黑体"/>
          <w:b/>
          <w:sz w:val="36"/>
          <w:szCs w:val="36"/>
          <w:u w:val="single"/>
        </w:rPr>
      </w:pPr>
    </w:p>
    <w:p w14:paraId="17BFA22D" w14:textId="77777777" w:rsidR="00C07EE7" w:rsidRPr="005A066F" w:rsidRDefault="00000000">
      <w:pPr>
        <w:spacing w:line="360" w:lineRule="auto"/>
        <w:ind w:firstLineChars="600" w:firstLine="1680"/>
        <w:rPr>
          <w:rFonts w:ascii="仿宋" w:eastAsia="仿宋" w:hAnsi="仿宋" w:cs="黑体"/>
          <w:sz w:val="28"/>
          <w:szCs w:val="28"/>
        </w:rPr>
      </w:pPr>
      <w:r w:rsidRPr="005A066F">
        <w:rPr>
          <w:rFonts w:ascii="仿宋" w:eastAsia="仿宋" w:hAnsi="仿宋" w:cs="黑体" w:hint="eastAsia"/>
          <w:sz w:val="28"/>
          <w:szCs w:val="28"/>
        </w:rPr>
        <w:t>供应商：</w:t>
      </w:r>
      <w:r w:rsidRPr="005A066F">
        <w:rPr>
          <w:rFonts w:ascii="仿宋" w:eastAsia="仿宋" w:hAnsi="仿宋" w:cs="黑体" w:hint="eastAsia"/>
          <w:sz w:val="28"/>
          <w:szCs w:val="28"/>
          <w:u w:val="single"/>
        </w:rPr>
        <w:t xml:space="preserve">                </w:t>
      </w:r>
      <w:r w:rsidRPr="005A066F">
        <w:rPr>
          <w:rFonts w:ascii="仿宋" w:eastAsia="仿宋" w:hAnsi="仿宋" w:cs="黑体" w:hint="eastAsia"/>
          <w:sz w:val="28"/>
          <w:szCs w:val="28"/>
        </w:rPr>
        <w:t>（盖单位章）</w:t>
      </w:r>
    </w:p>
    <w:p w14:paraId="2DBD4DA0" w14:textId="77777777" w:rsidR="00C07EE7" w:rsidRPr="005A066F" w:rsidRDefault="00000000">
      <w:pPr>
        <w:spacing w:line="360" w:lineRule="auto"/>
        <w:ind w:firstLineChars="600" w:firstLine="1680"/>
        <w:rPr>
          <w:rFonts w:ascii="仿宋" w:eastAsia="仿宋" w:hAnsi="仿宋" w:cs="黑体"/>
          <w:sz w:val="28"/>
          <w:szCs w:val="28"/>
        </w:rPr>
      </w:pPr>
      <w:r w:rsidRPr="005A066F">
        <w:rPr>
          <w:rFonts w:ascii="仿宋" w:eastAsia="仿宋" w:hAnsi="仿宋" w:cs="黑体" w:hint="eastAsia"/>
          <w:sz w:val="28"/>
          <w:szCs w:val="28"/>
        </w:rPr>
        <w:t>响应代表：</w:t>
      </w:r>
      <w:r w:rsidRPr="005A066F">
        <w:rPr>
          <w:rFonts w:ascii="仿宋" w:eastAsia="仿宋" w:hAnsi="仿宋" w:cs="黑体" w:hint="eastAsia"/>
          <w:sz w:val="28"/>
          <w:szCs w:val="28"/>
          <w:u w:val="single"/>
        </w:rPr>
        <w:t xml:space="preserve">              </w:t>
      </w:r>
      <w:r w:rsidRPr="005A066F">
        <w:rPr>
          <w:rFonts w:ascii="仿宋" w:eastAsia="仿宋" w:hAnsi="仿宋" w:cs="黑体" w:hint="eastAsia"/>
          <w:sz w:val="28"/>
          <w:szCs w:val="28"/>
        </w:rPr>
        <w:t>（签    字）</w:t>
      </w:r>
    </w:p>
    <w:p w14:paraId="5257AC38" w14:textId="77777777" w:rsidR="00C07EE7" w:rsidRPr="005A066F" w:rsidRDefault="00000000">
      <w:pPr>
        <w:spacing w:line="360" w:lineRule="auto"/>
        <w:jc w:val="center"/>
        <w:rPr>
          <w:rFonts w:ascii="仿宋" w:eastAsia="仿宋" w:hAnsi="仿宋" w:cs="黑体"/>
          <w:sz w:val="28"/>
          <w:szCs w:val="28"/>
        </w:rPr>
      </w:pPr>
      <w:r w:rsidRPr="005A066F">
        <w:rPr>
          <w:rFonts w:ascii="仿宋" w:eastAsia="仿宋" w:hAnsi="仿宋" w:cs="黑体" w:hint="eastAsia"/>
          <w:sz w:val="28"/>
          <w:szCs w:val="28"/>
          <w:u w:val="single"/>
        </w:rPr>
        <w:t xml:space="preserve">      </w:t>
      </w:r>
      <w:r w:rsidRPr="005A066F">
        <w:rPr>
          <w:rFonts w:ascii="仿宋" w:eastAsia="仿宋" w:hAnsi="仿宋" w:cs="黑体" w:hint="eastAsia"/>
          <w:sz w:val="28"/>
          <w:szCs w:val="28"/>
        </w:rPr>
        <w:t>年</w:t>
      </w:r>
      <w:r w:rsidRPr="005A066F">
        <w:rPr>
          <w:rFonts w:ascii="仿宋" w:eastAsia="仿宋" w:hAnsi="仿宋" w:cs="黑体" w:hint="eastAsia"/>
          <w:sz w:val="28"/>
          <w:szCs w:val="28"/>
          <w:u w:val="single"/>
        </w:rPr>
        <w:t xml:space="preserve">   </w:t>
      </w:r>
      <w:r w:rsidRPr="005A066F">
        <w:rPr>
          <w:rFonts w:ascii="仿宋" w:eastAsia="仿宋" w:hAnsi="仿宋" w:cs="黑体" w:hint="eastAsia"/>
          <w:sz w:val="28"/>
          <w:szCs w:val="28"/>
        </w:rPr>
        <w:t>月</w:t>
      </w:r>
      <w:r w:rsidRPr="005A066F">
        <w:rPr>
          <w:rFonts w:ascii="仿宋" w:eastAsia="仿宋" w:hAnsi="仿宋" w:cs="黑体" w:hint="eastAsia"/>
          <w:sz w:val="28"/>
          <w:szCs w:val="28"/>
          <w:u w:val="single"/>
        </w:rPr>
        <w:t xml:space="preserve">    </w:t>
      </w:r>
      <w:r w:rsidRPr="005A066F">
        <w:rPr>
          <w:rFonts w:ascii="仿宋" w:eastAsia="仿宋" w:hAnsi="仿宋" w:cs="黑体" w:hint="eastAsia"/>
          <w:sz w:val="28"/>
          <w:szCs w:val="28"/>
        </w:rPr>
        <w:t>日</w:t>
      </w:r>
    </w:p>
    <w:p w14:paraId="0876C9EC"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Cs w:val="21"/>
        </w:rPr>
        <w:br w:type="page"/>
      </w:r>
    </w:p>
    <w:p w14:paraId="502D1396" w14:textId="77777777" w:rsidR="00C07EE7" w:rsidRPr="005A066F" w:rsidRDefault="00000000">
      <w:pPr>
        <w:spacing w:line="360" w:lineRule="auto"/>
        <w:jc w:val="center"/>
        <w:rPr>
          <w:rFonts w:ascii="仿宋" w:eastAsia="仿宋" w:hAnsi="仿宋" w:cs="黑体"/>
          <w:sz w:val="32"/>
          <w:szCs w:val="32"/>
        </w:rPr>
      </w:pPr>
      <w:bookmarkStart w:id="760" w:name="_Toc30833"/>
      <w:bookmarkStart w:id="761" w:name="_Toc421698327"/>
      <w:bookmarkStart w:id="762" w:name="_Toc421787056"/>
      <w:bookmarkStart w:id="763" w:name="_Toc268198643"/>
      <w:bookmarkStart w:id="764" w:name="_Toc530908399"/>
      <w:r w:rsidRPr="005A066F">
        <w:rPr>
          <w:rFonts w:ascii="仿宋" w:eastAsia="仿宋" w:hAnsi="仿宋" w:cs="黑体" w:hint="eastAsia"/>
          <w:sz w:val="32"/>
          <w:szCs w:val="32"/>
        </w:rPr>
        <w:lastRenderedPageBreak/>
        <w:t>目    录</w:t>
      </w:r>
      <w:bookmarkEnd w:id="760"/>
      <w:bookmarkEnd w:id="761"/>
      <w:bookmarkEnd w:id="762"/>
      <w:bookmarkEnd w:id="763"/>
      <w:bookmarkEnd w:id="764"/>
    </w:p>
    <w:p w14:paraId="6C554BD0"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请供应商参考以下文件要求的格式、内容制作报价文件，并按以下顺序编制目录及页码。</w:t>
      </w:r>
    </w:p>
    <w:p w14:paraId="1F4A611A" w14:textId="77777777" w:rsidR="00C07EE7" w:rsidRPr="005A066F" w:rsidRDefault="00C07EE7">
      <w:pPr>
        <w:spacing w:line="360" w:lineRule="auto"/>
        <w:rPr>
          <w:rFonts w:ascii="仿宋" w:eastAsia="仿宋" w:hAnsi="仿宋" w:cs="黑体"/>
          <w:sz w:val="24"/>
        </w:rPr>
      </w:pPr>
    </w:p>
    <w:p w14:paraId="037BE3B6" w14:textId="77777777" w:rsidR="00C07EE7" w:rsidRPr="005A066F" w:rsidRDefault="00C07EE7">
      <w:pPr>
        <w:spacing w:line="360" w:lineRule="auto"/>
        <w:rPr>
          <w:rFonts w:ascii="仿宋" w:eastAsia="仿宋" w:hAnsi="仿宋" w:cs="黑体"/>
          <w:sz w:val="24"/>
        </w:rPr>
      </w:pPr>
    </w:p>
    <w:p w14:paraId="42DB789C"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一、响应函及开标一览表</w:t>
      </w:r>
    </w:p>
    <w:p w14:paraId="78AEDB0D"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二、法定代表人身份证明</w:t>
      </w:r>
    </w:p>
    <w:p w14:paraId="67166E84"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三、授权委托书</w:t>
      </w:r>
    </w:p>
    <w:p w14:paraId="629AB443"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四、磋商保证金转账凭证</w:t>
      </w:r>
    </w:p>
    <w:p w14:paraId="64026746"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 xml:space="preserve">五、供应商资格证明文件 </w:t>
      </w:r>
    </w:p>
    <w:p w14:paraId="4B40C8B6"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六、技术方案</w:t>
      </w:r>
    </w:p>
    <w:p w14:paraId="0F60D79F"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七、工程量清单</w:t>
      </w:r>
    </w:p>
    <w:p w14:paraId="113C98A6"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八、项目管理机构</w:t>
      </w:r>
    </w:p>
    <w:p w14:paraId="5CB8E062"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九、无违法记录声明函</w:t>
      </w:r>
    </w:p>
    <w:p w14:paraId="3B8505C4"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十、诚信查询记录</w:t>
      </w:r>
    </w:p>
    <w:p w14:paraId="793AF4D6"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十一、供应商认为需提供的其他材料</w:t>
      </w:r>
    </w:p>
    <w:p w14:paraId="65CF9E44" w14:textId="77777777" w:rsidR="00C07EE7" w:rsidRPr="005A066F" w:rsidRDefault="00C07EE7">
      <w:pPr>
        <w:pStyle w:val="2"/>
        <w:ind w:firstLine="560"/>
        <w:rPr>
          <w:rFonts w:ascii="仿宋" w:eastAsia="仿宋" w:hAnsi="仿宋"/>
        </w:rPr>
      </w:pPr>
    </w:p>
    <w:p w14:paraId="68F77F87" w14:textId="77777777" w:rsidR="00C07EE7" w:rsidRPr="005A066F" w:rsidRDefault="00C07EE7">
      <w:pPr>
        <w:spacing w:line="360" w:lineRule="auto"/>
        <w:rPr>
          <w:rFonts w:ascii="仿宋" w:eastAsia="仿宋" w:hAnsi="仿宋" w:cs="黑体"/>
          <w:sz w:val="24"/>
        </w:rPr>
      </w:pPr>
    </w:p>
    <w:p w14:paraId="79E43C4D" w14:textId="77777777" w:rsidR="00C07EE7" w:rsidRPr="005A066F" w:rsidRDefault="00C07EE7">
      <w:pPr>
        <w:spacing w:line="360" w:lineRule="auto"/>
        <w:rPr>
          <w:rFonts w:ascii="仿宋" w:eastAsia="仿宋" w:hAnsi="仿宋" w:cs="黑体"/>
          <w:sz w:val="24"/>
        </w:rPr>
      </w:pPr>
    </w:p>
    <w:p w14:paraId="43EA4325" w14:textId="77777777" w:rsidR="00C07EE7" w:rsidRPr="005A066F" w:rsidRDefault="00C07EE7">
      <w:pPr>
        <w:spacing w:line="360" w:lineRule="auto"/>
        <w:rPr>
          <w:rFonts w:ascii="仿宋" w:eastAsia="仿宋" w:hAnsi="仿宋" w:cs="黑体"/>
          <w:sz w:val="24"/>
        </w:rPr>
      </w:pPr>
    </w:p>
    <w:p w14:paraId="0D1EAEF2" w14:textId="77777777" w:rsidR="00C07EE7" w:rsidRPr="005A066F" w:rsidRDefault="00C07EE7">
      <w:pPr>
        <w:spacing w:line="360" w:lineRule="auto"/>
        <w:rPr>
          <w:rFonts w:ascii="仿宋" w:eastAsia="仿宋" w:hAnsi="仿宋" w:cs="黑体"/>
          <w:sz w:val="24"/>
        </w:rPr>
      </w:pPr>
    </w:p>
    <w:p w14:paraId="6D2A3ED8" w14:textId="77777777" w:rsidR="00C07EE7" w:rsidRPr="005A066F" w:rsidRDefault="00C07EE7">
      <w:pPr>
        <w:spacing w:line="360" w:lineRule="auto"/>
        <w:rPr>
          <w:rFonts w:ascii="仿宋" w:eastAsia="仿宋" w:hAnsi="仿宋" w:cs="黑体"/>
          <w:sz w:val="24"/>
        </w:rPr>
      </w:pPr>
    </w:p>
    <w:p w14:paraId="08B9E8DF" w14:textId="77777777" w:rsidR="00C07EE7" w:rsidRPr="005A066F" w:rsidRDefault="00C07EE7">
      <w:pPr>
        <w:spacing w:line="360" w:lineRule="auto"/>
        <w:rPr>
          <w:rFonts w:ascii="仿宋" w:eastAsia="仿宋" w:hAnsi="仿宋" w:cs="黑体"/>
          <w:sz w:val="24"/>
        </w:rPr>
      </w:pPr>
    </w:p>
    <w:p w14:paraId="5F2764FD" w14:textId="77777777" w:rsidR="00C07EE7" w:rsidRPr="005A066F" w:rsidRDefault="00C07EE7">
      <w:pPr>
        <w:spacing w:line="360" w:lineRule="auto"/>
        <w:rPr>
          <w:rFonts w:ascii="仿宋" w:eastAsia="仿宋" w:hAnsi="仿宋" w:cs="黑体"/>
          <w:sz w:val="24"/>
        </w:rPr>
      </w:pPr>
    </w:p>
    <w:p w14:paraId="055A1DAC"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注意事项：</w:t>
      </w:r>
    </w:p>
    <w:p w14:paraId="6D310834"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1、所提供的相关资料必须真实、一旦发现提供弄虚作假的证明材料，则取消中标资格，并按骗取中标行为通报给主管部门进行处罚。</w:t>
      </w:r>
    </w:p>
    <w:p w14:paraId="0D149FFD" w14:textId="77777777" w:rsidR="00C07EE7" w:rsidRPr="005A066F" w:rsidRDefault="00000000">
      <w:pPr>
        <w:spacing w:line="360" w:lineRule="auto"/>
        <w:rPr>
          <w:rFonts w:ascii="仿宋" w:eastAsia="仿宋" w:hAnsi="仿宋" w:cs="黑体"/>
          <w:sz w:val="24"/>
        </w:rPr>
      </w:pPr>
      <w:r w:rsidRPr="005A066F">
        <w:rPr>
          <w:rFonts w:ascii="仿宋" w:eastAsia="仿宋" w:hAnsi="仿宋" w:cs="黑体" w:hint="eastAsia"/>
          <w:sz w:val="24"/>
        </w:rPr>
        <w:t>2、响应文件正本需每页加盖公章（并加盖封面和骑缝章），副本不做逐页盖章要求（须加盖封面和骑缝章）。</w:t>
      </w:r>
    </w:p>
    <w:p w14:paraId="6B4A725E" w14:textId="77777777" w:rsidR="00C07EE7" w:rsidRPr="005A066F" w:rsidRDefault="00000000">
      <w:pPr>
        <w:pStyle w:val="20"/>
        <w:spacing w:line="360" w:lineRule="auto"/>
        <w:jc w:val="center"/>
        <w:rPr>
          <w:rFonts w:ascii="仿宋" w:eastAsia="仿宋" w:hAnsi="仿宋" w:cs="黑体"/>
        </w:rPr>
      </w:pPr>
      <w:r w:rsidRPr="005A066F">
        <w:rPr>
          <w:rFonts w:ascii="仿宋" w:eastAsia="仿宋" w:hAnsi="仿宋"/>
          <w:szCs w:val="21"/>
        </w:rPr>
        <w:br w:type="page"/>
      </w:r>
      <w:bookmarkStart w:id="765" w:name="_Toc16674"/>
      <w:bookmarkStart w:id="766" w:name="_Toc268198644"/>
      <w:bookmarkStart w:id="767" w:name="_Toc110256968"/>
      <w:r w:rsidRPr="005A066F">
        <w:rPr>
          <w:rFonts w:ascii="仿宋" w:eastAsia="仿宋" w:hAnsi="仿宋" w:cs="黑体" w:hint="eastAsia"/>
        </w:rPr>
        <w:lastRenderedPageBreak/>
        <w:t>一、响应函及</w:t>
      </w:r>
      <w:bookmarkEnd w:id="765"/>
      <w:bookmarkEnd w:id="766"/>
      <w:r w:rsidRPr="005A066F">
        <w:rPr>
          <w:rFonts w:ascii="仿宋" w:eastAsia="仿宋" w:hAnsi="仿宋" w:cs="黑体" w:hint="eastAsia"/>
        </w:rPr>
        <w:t>开标一览表</w:t>
      </w:r>
      <w:bookmarkEnd w:id="767"/>
    </w:p>
    <w:p w14:paraId="2212689A" w14:textId="77777777" w:rsidR="00C07EE7" w:rsidRPr="005A066F" w:rsidRDefault="00000000">
      <w:pPr>
        <w:pStyle w:val="3"/>
        <w:tabs>
          <w:tab w:val="clear" w:pos="5852"/>
          <w:tab w:val="left" w:pos="0"/>
        </w:tabs>
        <w:spacing w:line="360" w:lineRule="auto"/>
        <w:jc w:val="center"/>
        <w:rPr>
          <w:rFonts w:ascii="仿宋" w:eastAsia="仿宋" w:hAnsi="仿宋" w:cs="仿宋"/>
          <w:szCs w:val="28"/>
        </w:rPr>
      </w:pPr>
      <w:bookmarkStart w:id="768" w:name="_Toc268198645"/>
      <w:r w:rsidRPr="005A066F">
        <w:rPr>
          <w:rFonts w:ascii="仿宋" w:eastAsia="仿宋" w:hAnsi="仿宋" w:cs="仿宋" w:hint="eastAsia"/>
          <w:szCs w:val="28"/>
        </w:rPr>
        <w:t>（一）响应函</w:t>
      </w:r>
      <w:bookmarkEnd w:id="768"/>
    </w:p>
    <w:p w14:paraId="37439784" w14:textId="77777777" w:rsidR="00C07EE7" w:rsidRPr="005A066F" w:rsidRDefault="00000000">
      <w:pPr>
        <w:spacing w:line="360" w:lineRule="auto"/>
        <w:rPr>
          <w:rFonts w:ascii="仿宋" w:eastAsia="仿宋" w:hAnsi="仿宋" w:cs="仿宋"/>
          <w:sz w:val="24"/>
        </w:rPr>
      </w:pPr>
      <w:r w:rsidRPr="005A066F">
        <w:rPr>
          <w:rFonts w:ascii="仿宋" w:eastAsia="仿宋" w:hAnsi="仿宋" w:cs="仿宋" w:hint="eastAsia"/>
          <w:sz w:val="24"/>
          <w:u w:val="single"/>
        </w:rPr>
        <w:t xml:space="preserve">                </w:t>
      </w:r>
      <w:r w:rsidRPr="005A066F">
        <w:rPr>
          <w:rFonts w:ascii="仿宋" w:eastAsia="仿宋" w:hAnsi="仿宋" w:cs="仿宋" w:hint="eastAsia"/>
          <w:sz w:val="24"/>
        </w:rPr>
        <w:t>（采购人名称）：</w:t>
      </w:r>
    </w:p>
    <w:p w14:paraId="371865F1" w14:textId="77777777" w:rsidR="00C07EE7" w:rsidRPr="005A066F" w:rsidRDefault="00C07EE7">
      <w:pPr>
        <w:spacing w:line="360" w:lineRule="auto"/>
        <w:jc w:val="left"/>
        <w:rPr>
          <w:rFonts w:ascii="仿宋" w:eastAsia="仿宋" w:hAnsi="仿宋" w:cs="仿宋"/>
          <w:sz w:val="24"/>
        </w:rPr>
      </w:pPr>
    </w:p>
    <w:p w14:paraId="3E0B90DD" w14:textId="77777777" w:rsidR="00C07EE7" w:rsidRPr="005A066F" w:rsidRDefault="00000000">
      <w:pPr>
        <w:spacing w:line="360" w:lineRule="auto"/>
        <w:ind w:firstLineChars="200" w:firstLine="480"/>
        <w:jc w:val="left"/>
        <w:rPr>
          <w:rFonts w:ascii="仿宋" w:eastAsia="仿宋" w:hAnsi="仿宋" w:cs="仿宋"/>
          <w:sz w:val="24"/>
        </w:rPr>
      </w:pPr>
      <w:r w:rsidRPr="005A066F">
        <w:rPr>
          <w:rFonts w:ascii="仿宋" w:eastAsia="仿宋" w:hAnsi="仿宋" w:cs="仿宋" w:hint="eastAsia"/>
          <w:sz w:val="24"/>
        </w:rPr>
        <w:t>1．我方已仔细研究了</w:t>
      </w:r>
      <w:r w:rsidRPr="005A066F">
        <w:rPr>
          <w:rFonts w:ascii="仿宋" w:eastAsia="仿宋" w:hAnsi="仿宋" w:cs="仿宋" w:hint="eastAsia"/>
          <w:sz w:val="24"/>
          <w:u w:val="single"/>
        </w:rPr>
        <w:t xml:space="preserve">                  </w:t>
      </w:r>
      <w:r w:rsidRPr="005A066F">
        <w:rPr>
          <w:rFonts w:ascii="仿宋" w:eastAsia="仿宋" w:hAnsi="仿宋" w:cs="仿宋" w:hint="eastAsia"/>
          <w:sz w:val="24"/>
        </w:rPr>
        <w:t>（项目名称）竞争性磋商文件的全部内容，我们愿意以人民币（大写）</w:t>
      </w:r>
      <w:r w:rsidRPr="005A066F">
        <w:rPr>
          <w:rFonts w:ascii="仿宋" w:eastAsia="仿宋" w:hAnsi="仿宋" w:cs="仿宋" w:hint="eastAsia"/>
          <w:sz w:val="24"/>
          <w:u w:val="single"/>
        </w:rPr>
        <w:t xml:space="preserve">       </w:t>
      </w:r>
      <w:r w:rsidRPr="005A066F">
        <w:rPr>
          <w:rFonts w:ascii="仿宋" w:eastAsia="仿宋" w:hAnsi="仿宋" w:cs="仿宋"/>
          <w:sz w:val="24"/>
          <w:u w:val="single"/>
        </w:rPr>
        <w:t xml:space="preserve">  </w:t>
      </w:r>
      <w:r w:rsidRPr="005A066F">
        <w:rPr>
          <w:rFonts w:ascii="仿宋" w:eastAsia="仿宋" w:hAnsi="仿宋" w:cs="仿宋" w:hint="eastAsia"/>
          <w:sz w:val="24"/>
        </w:rPr>
        <w:t>，（小写）￥</w:t>
      </w:r>
      <w:r w:rsidRPr="005A066F">
        <w:rPr>
          <w:rFonts w:ascii="仿宋" w:eastAsia="仿宋" w:hAnsi="仿宋" w:cs="仿宋" w:hint="eastAsia"/>
          <w:sz w:val="24"/>
          <w:u w:val="single"/>
        </w:rPr>
        <w:t xml:space="preserve">       </w:t>
      </w:r>
      <w:r w:rsidRPr="005A066F">
        <w:rPr>
          <w:rFonts w:ascii="仿宋" w:eastAsia="仿宋" w:hAnsi="仿宋" w:cs="仿宋"/>
          <w:sz w:val="24"/>
          <w:u w:val="single"/>
        </w:rPr>
        <w:t xml:space="preserve">  </w:t>
      </w:r>
      <w:r w:rsidRPr="005A066F">
        <w:rPr>
          <w:rFonts w:ascii="仿宋" w:eastAsia="仿宋" w:hAnsi="仿宋" w:cs="仿宋" w:hint="eastAsia"/>
          <w:sz w:val="24"/>
        </w:rPr>
        <w:t>的响应报价，合同履行期限（工期）</w:t>
      </w:r>
      <w:r w:rsidRPr="005A066F">
        <w:rPr>
          <w:rFonts w:ascii="仿宋" w:eastAsia="仿宋" w:hAnsi="仿宋" w:cs="仿宋" w:hint="eastAsia"/>
          <w:sz w:val="24"/>
          <w:u w:val="single"/>
        </w:rPr>
        <w:t xml:space="preserve">   </w:t>
      </w:r>
      <w:r w:rsidRPr="005A066F">
        <w:rPr>
          <w:rFonts w:ascii="仿宋" w:eastAsia="仿宋" w:hAnsi="仿宋" w:cs="仿宋"/>
          <w:sz w:val="24"/>
          <w:u w:val="single"/>
        </w:rPr>
        <w:t xml:space="preserve">              </w:t>
      </w:r>
      <w:r w:rsidRPr="005A066F">
        <w:rPr>
          <w:rFonts w:ascii="仿宋" w:eastAsia="仿宋" w:hAnsi="仿宋" w:cs="仿宋" w:hint="eastAsia"/>
          <w:sz w:val="24"/>
          <w:u w:val="single"/>
        </w:rPr>
        <w:t xml:space="preserve"> </w:t>
      </w:r>
      <w:r w:rsidRPr="005A066F">
        <w:rPr>
          <w:rFonts w:ascii="仿宋" w:eastAsia="仿宋" w:hAnsi="仿宋" w:cs="仿宋" w:hint="eastAsia"/>
          <w:sz w:val="24"/>
        </w:rPr>
        <w:t>,按合同约定实施和完成该项目的所有服务，成果质量达到</w:t>
      </w:r>
      <w:r w:rsidRPr="005A066F">
        <w:rPr>
          <w:rFonts w:ascii="仿宋" w:eastAsia="仿宋" w:hAnsi="仿宋" w:cs="仿宋" w:hint="eastAsia"/>
          <w:sz w:val="24"/>
          <w:u w:val="single"/>
        </w:rPr>
        <w:t xml:space="preserve">   </w:t>
      </w:r>
      <w:r w:rsidRPr="005A066F">
        <w:rPr>
          <w:rFonts w:ascii="仿宋" w:eastAsia="仿宋" w:hAnsi="仿宋" w:cs="仿宋"/>
          <w:sz w:val="24"/>
          <w:u w:val="single"/>
        </w:rPr>
        <w:t xml:space="preserve">     </w:t>
      </w:r>
      <w:r w:rsidRPr="005A066F">
        <w:rPr>
          <w:rFonts w:ascii="仿宋" w:eastAsia="仿宋" w:hAnsi="仿宋" w:cs="仿宋" w:hint="eastAsia"/>
          <w:sz w:val="24"/>
          <w:u w:val="single"/>
        </w:rPr>
        <w:t xml:space="preserve">   </w:t>
      </w:r>
      <w:r w:rsidRPr="005A066F">
        <w:rPr>
          <w:rFonts w:ascii="仿宋" w:eastAsia="仿宋" w:hAnsi="仿宋" w:cs="仿宋" w:hint="eastAsia"/>
          <w:sz w:val="24"/>
        </w:rPr>
        <w:t>。</w:t>
      </w:r>
    </w:p>
    <w:p w14:paraId="5CC13E9B"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2．我方承诺在磋商有效期内不修改、撤销竞争性磋商响应文件。</w:t>
      </w:r>
    </w:p>
    <w:p w14:paraId="7C8BB5B8"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3．如我方成交：</w:t>
      </w:r>
    </w:p>
    <w:p w14:paraId="16C745E3"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（1）我方承诺在收到成交通知书后，在成交通知书规定的期限内与你方签订合同。</w:t>
      </w:r>
    </w:p>
    <w:p w14:paraId="75D0DA9F"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（2）随同本响应函递交的响应函附录属于合同文件的组成部分。</w:t>
      </w:r>
    </w:p>
    <w:p w14:paraId="685FF8B3"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（3）我方承诺在合同约定的期限内完成并移交全部合服务成果。</w:t>
      </w:r>
    </w:p>
    <w:p w14:paraId="44D4DD71"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4．我方在此声明，所递交的竞争性磋商响应文件及有关资料内容完整、真实和准确。</w:t>
      </w:r>
    </w:p>
    <w:p w14:paraId="35401FE7"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5. 如我方中标后放弃中标资格造成采购人的损失的，我方愿意对损失部分作出赔偿。</w:t>
      </w:r>
    </w:p>
    <w:p w14:paraId="7814B150" w14:textId="77777777" w:rsidR="00C07EE7" w:rsidRPr="005A066F" w:rsidRDefault="00000000">
      <w:pPr>
        <w:spacing w:line="360" w:lineRule="auto"/>
        <w:ind w:firstLineChars="200" w:firstLine="480"/>
        <w:rPr>
          <w:rFonts w:ascii="仿宋" w:eastAsia="仿宋" w:hAnsi="仿宋" w:cs="仿宋"/>
          <w:sz w:val="24"/>
        </w:rPr>
      </w:pPr>
      <w:r w:rsidRPr="005A066F">
        <w:rPr>
          <w:rFonts w:ascii="仿宋" w:eastAsia="仿宋" w:hAnsi="仿宋" w:cs="仿宋" w:hint="eastAsia"/>
          <w:sz w:val="24"/>
        </w:rPr>
        <w:t xml:space="preserve">6．我方完全同意采购方确定的中标原则。 </w:t>
      </w:r>
    </w:p>
    <w:p w14:paraId="4CE34671" w14:textId="77777777" w:rsidR="00C07EE7" w:rsidRPr="005A066F" w:rsidRDefault="00C07EE7">
      <w:pPr>
        <w:spacing w:line="360" w:lineRule="auto"/>
        <w:ind w:firstLineChars="200" w:firstLine="480"/>
        <w:rPr>
          <w:rFonts w:ascii="仿宋" w:eastAsia="仿宋" w:hAnsi="仿宋" w:cs="仿宋"/>
          <w:sz w:val="24"/>
        </w:rPr>
      </w:pPr>
    </w:p>
    <w:p w14:paraId="46124AF8" w14:textId="77777777" w:rsidR="00C07EE7" w:rsidRPr="005A066F" w:rsidRDefault="00000000">
      <w:pPr>
        <w:spacing w:line="360" w:lineRule="auto"/>
        <w:ind w:firstLineChars="1016" w:firstLine="2438"/>
        <w:rPr>
          <w:rFonts w:ascii="仿宋" w:eastAsia="仿宋" w:hAnsi="仿宋" w:cs="仿宋"/>
          <w:sz w:val="24"/>
        </w:rPr>
      </w:pPr>
      <w:r w:rsidRPr="005A066F">
        <w:rPr>
          <w:rFonts w:ascii="仿宋" w:eastAsia="仿宋" w:hAnsi="仿宋" w:cs="仿宋" w:hint="eastAsia"/>
          <w:sz w:val="24"/>
        </w:rPr>
        <w:t xml:space="preserve">供应商： </w:t>
      </w:r>
      <w:r w:rsidRPr="005A066F">
        <w:rPr>
          <w:rFonts w:ascii="仿宋" w:eastAsia="仿宋" w:hAnsi="仿宋" w:cs="仿宋" w:hint="eastAsia"/>
          <w:sz w:val="24"/>
          <w:u w:val="single"/>
        </w:rPr>
        <w:t xml:space="preserve">                         </w:t>
      </w:r>
      <w:r w:rsidRPr="005A066F">
        <w:rPr>
          <w:rFonts w:ascii="仿宋" w:eastAsia="仿宋" w:hAnsi="仿宋" w:cs="仿宋" w:hint="eastAsia"/>
          <w:sz w:val="24"/>
        </w:rPr>
        <w:t>（盖单位章）</w:t>
      </w:r>
    </w:p>
    <w:p w14:paraId="46D2F7D7" w14:textId="77777777" w:rsidR="00C07EE7" w:rsidRPr="005A066F" w:rsidRDefault="00000000">
      <w:pPr>
        <w:spacing w:line="360" w:lineRule="auto"/>
        <w:ind w:firstLineChars="1016" w:firstLine="2438"/>
        <w:rPr>
          <w:rFonts w:ascii="仿宋" w:eastAsia="仿宋" w:hAnsi="仿宋" w:cs="仿宋"/>
          <w:sz w:val="24"/>
        </w:rPr>
      </w:pPr>
      <w:r w:rsidRPr="005A066F">
        <w:rPr>
          <w:rFonts w:ascii="仿宋" w:eastAsia="仿宋" w:hAnsi="仿宋" w:cs="仿宋" w:hint="eastAsia"/>
          <w:sz w:val="24"/>
        </w:rPr>
        <w:t>响应代表：</w:t>
      </w:r>
      <w:r w:rsidRPr="005A066F">
        <w:rPr>
          <w:rFonts w:ascii="仿宋" w:eastAsia="仿宋" w:hAnsi="仿宋" w:cs="仿宋" w:hint="eastAsia"/>
          <w:sz w:val="24"/>
          <w:u w:val="single"/>
        </w:rPr>
        <w:t xml:space="preserve">                        </w:t>
      </w:r>
      <w:r w:rsidRPr="005A066F">
        <w:rPr>
          <w:rFonts w:ascii="仿宋" w:eastAsia="仿宋" w:hAnsi="仿宋" w:cs="仿宋" w:hint="eastAsia"/>
          <w:sz w:val="24"/>
        </w:rPr>
        <w:t>（签字）</w:t>
      </w:r>
    </w:p>
    <w:p w14:paraId="267AD497" w14:textId="77777777" w:rsidR="00C07EE7" w:rsidRPr="005A066F" w:rsidRDefault="00000000">
      <w:pPr>
        <w:spacing w:line="360" w:lineRule="auto"/>
        <w:ind w:firstLineChars="1016" w:firstLine="2438"/>
        <w:rPr>
          <w:rFonts w:ascii="仿宋" w:eastAsia="仿宋" w:hAnsi="仿宋" w:cs="仿宋"/>
          <w:sz w:val="24"/>
          <w:u w:val="single"/>
        </w:rPr>
      </w:pPr>
      <w:r w:rsidRPr="005A066F">
        <w:rPr>
          <w:rFonts w:ascii="仿宋" w:eastAsia="仿宋" w:hAnsi="仿宋" w:cs="仿宋" w:hint="eastAsia"/>
          <w:sz w:val="24"/>
        </w:rPr>
        <w:t>地址：</w:t>
      </w:r>
      <w:r w:rsidRPr="005A066F">
        <w:rPr>
          <w:rFonts w:ascii="仿宋" w:eastAsia="仿宋" w:hAnsi="仿宋" w:cs="仿宋" w:hint="eastAsia"/>
          <w:sz w:val="24"/>
          <w:u w:val="single"/>
        </w:rPr>
        <w:t xml:space="preserve">                                     .       </w:t>
      </w:r>
    </w:p>
    <w:p w14:paraId="513A6465" w14:textId="77777777" w:rsidR="00C07EE7" w:rsidRPr="005A066F" w:rsidRDefault="00000000">
      <w:pPr>
        <w:spacing w:line="360" w:lineRule="auto"/>
        <w:ind w:firstLineChars="1016" w:firstLine="2438"/>
        <w:rPr>
          <w:rFonts w:ascii="仿宋" w:eastAsia="仿宋" w:hAnsi="仿宋" w:cs="仿宋"/>
          <w:sz w:val="24"/>
          <w:u w:val="single"/>
        </w:rPr>
      </w:pPr>
      <w:r w:rsidRPr="005A066F">
        <w:rPr>
          <w:rFonts w:ascii="仿宋" w:eastAsia="仿宋" w:hAnsi="仿宋" w:cs="仿宋" w:hint="eastAsia"/>
          <w:sz w:val="24"/>
        </w:rPr>
        <w:t>电话：</w:t>
      </w:r>
      <w:r w:rsidRPr="005A066F">
        <w:rPr>
          <w:rFonts w:ascii="仿宋" w:eastAsia="仿宋" w:hAnsi="仿宋" w:cs="仿宋" w:hint="eastAsia"/>
          <w:sz w:val="24"/>
          <w:u w:val="single"/>
        </w:rPr>
        <w:t xml:space="preserve">                                     .</w:t>
      </w:r>
    </w:p>
    <w:p w14:paraId="482A51BB" w14:textId="77777777" w:rsidR="00C07EE7" w:rsidRPr="005A066F" w:rsidRDefault="00000000">
      <w:pPr>
        <w:spacing w:line="360" w:lineRule="auto"/>
        <w:ind w:firstLineChars="1016" w:firstLine="2438"/>
        <w:rPr>
          <w:rFonts w:ascii="仿宋" w:eastAsia="仿宋" w:hAnsi="仿宋" w:cs="仿宋"/>
          <w:sz w:val="24"/>
          <w:u w:val="single"/>
        </w:rPr>
      </w:pPr>
      <w:r w:rsidRPr="005A066F">
        <w:rPr>
          <w:rFonts w:ascii="仿宋" w:eastAsia="仿宋" w:hAnsi="仿宋" w:cs="仿宋" w:hint="eastAsia"/>
          <w:sz w:val="24"/>
        </w:rPr>
        <w:t>邮箱：</w:t>
      </w:r>
      <w:r w:rsidRPr="005A066F">
        <w:rPr>
          <w:rFonts w:ascii="仿宋" w:eastAsia="仿宋" w:hAnsi="仿宋" w:cs="仿宋" w:hint="eastAsia"/>
          <w:sz w:val="24"/>
          <w:u w:val="single"/>
        </w:rPr>
        <w:t xml:space="preserve">                                     .    </w:t>
      </w:r>
    </w:p>
    <w:p w14:paraId="1A8E4103" w14:textId="77777777" w:rsidR="00C07EE7" w:rsidRPr="005A066F" w:rsidRDefault="00000000">
      <w:pPr>
        <w:spacing w:line="360" w:lineRule="auto"/>
        <w:ind w:firstLineChars="1750" w:firstLine="4200"/>
        <w:jc w:val="right"/>
        <w:rPr>
          <w:rFonts w:ascii="仿宋" w:eastAsia="仿宋" w:hAnsi="仿宋" w:cs="仿宋"/>
          <w:sz w:val="24"/>
        </w:rPr>
      </w:pPr>
      <w:r w:rsidRPr="005A066F">
        <w:rPr>
          <w:rFonts w:ascii="仿宋" w:eastAsia="仿宋" w:hAnsi="仿宋" w:cs="仿宋" w:hint="eastAsia"/>
          <w:sz w:val="24"/>
          <w:u w:val="single"/>
        </w:rPr>
        <w:t xml:space="preserve">       </w:t>
      </w:r>
      <w:r w:rsidRPr="005A066F">
        <w:rPr>
          <w:rFonts w:ascii="仿宋" w:eastAsia="仿宋" w:hAnsi="仿宋" w:cs="仿宋" w:hint="eastAsia"/>
          <w:sz w:val="24"/>
        </w:rPr>
        <w:t>年</w:t>
      </w:r>
      <w:r w:rsidRPr="005A066F">
        <w:rPr>
          <w:rFonts w:ascii="仿宋" w:eastAsia="仿宋" w:hAnsi="仿宋" w:cs="仿宋" w:hint="eastAsia"/>
          <w:sz w:val="24"/>
          <w:u w:val="single"/>
        </w:rPr>
        <w:t xml:space="preserve">      </w:t>
      </w:r>
      <w:r w:rsidRPr="005A066F">
        <w:rPr>
          <w:rFonts w:ascii="仿宋" w:eastAsia="仿宋" w:hAnsi="仿宋" w:cs="仿宋" w:hint="eastAsia"/>
          <w:sz w:val="24"/>
        </w:rPr>
        <w:t>月</w:t>
      </w:r>
      <w:r w:rsidRPr="005A066F">
        <w:rPr>
          <w:rFonts w:ascii="仿宋" w:eastAsia="仿宋" w:hAnsi="仿宋" w:cs="仿宋" w:hint="eastAsia"/>
          <w:sz w:val="24"/>
          <w:u w:val="single"/>
        </w:rPr>
        <w:t xml:space="preserve">     </w:t>
      </w:r>
      <w:r w:rsidRPr="005A066F">
        <w:rPr>
          <w:rFonts w:ascii="仿宋" w:eastAsia="仿宋" w:hAnsi="仿宋" w:cs="仿宋" w:hint="eastAsia"/>
          <w:sz w:val="24"/>
        </w:rPr>
        <w:t>日</w:t>
      </w:r>
    </w:p>
    <w:p w14:paraId="5E60CDE7" w14:textId="77777777" w:rsidR="00C07EE7" w:rsidRPr="005A066F" w:rsidRDefault="00000000">
      <w:pPr>
        <w:widowControl/>
        <w:jc w:val="left"/>
        <w:rPr>
          <w:rFonts w:ascii="仿宋" w:eastAsia="仿宋" w:hAnsi="仿宋"/>
          <w:bCs/>
          <w:sz w:val="28"/>
          <w:szCs w:val="28"/>
        </w:rPr>
      </w:pPr>
      <w:r w:rsidRPr="005A066F">
        <w:rPr>
          <w:rFonts w:ascii="仿宋" w:eastAsia="仿宋" w:hAnsi="仿宋"/>
        </w:rPr>
        <w:br w:type="page"/>
      </w:r>
    </w:p>
    <w:p w14:paraId="42C81180" w14:textId="77777777" w:rsidR="00C07EE7" w:rsidRPr="005A066F" w:rsidRDefault="00000000">
      <w:pPr>
        <w:spacing w:line="360" w:lineRule="auto"/>
        <w:ind w:right="480"/>
        <w:jc w:val="center"/>
        <w:rPr>
          <w:rFonts w:ascii="仿宋" w:eastAsia="仿宋" w:hAnsi="仿宋" w:cs="宋体"/>
          <w:b/>
          <w:sz w:val="28"/>
          <w:szCs w:val="28"/>
        </w:rPr>
      </w:pPr>
      <w:r w:rsidRPr="005A066F">
        <w:rPr>
          <w:rFonts w:ascii="仿宋" w:eastAsia="仿宋" w:hAnsi="仿宋" w:cs="宋体" w:hint="eastAsia"/>
          <w:b/>
          <w:sz w:val="28"/>
          <w:szCs w:val="28"/>
        </w:rPr>
        <w:lastRenderedPageBreak/>
        <w:t>响应函附录</w:t>
      </w:r>
    </w:p>
    <w:tbl>
      <w:tblPr>
        <w:tblW w:w="8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05"/>
        <w:gridCol w:w="3133"/>
        <w:gridCol w:w="1861"/>
      </w:tblGrid>
      <w:tr w:rsidR="00C07EE7" w:rsidRPr="005A066F" w14:paraId="01B086BA" w14:textId="77777777">
        <w:trPr>
          <w:trHeight w:val="607"/>
        </w:trPr>
        <w:tc>
          <w:tcPr>
            <w:tcW w:w="709" w:type="dxa"/>
            <w:tcBorders>
              <w:top w:val="single" w:sz="4" w:space="0" w:color="auto"/>
              <w:left w:val="single" w:sz="4" w:space="0" w:color="auto"/>
              <w:bottom w:val="single" w:sz="4" w:space="0" w:color="auto"/>
              <w:right w:val="single" w:sz="4" w:space="0" w:color="auto"/>
            </w:tcBorders>
            <w:vAlign w:val="center"/>
          </w:tcPr>
          <w:p w14:paraId="10543BA3" w14:textId="77777777" w:rsidR="00C07EE7" w:rsidRPr="005A066F" w:rsidRDefault="00000000">
            <w:pPr>
              <w:jc w:val="center"/>
              <w:rPr>
                <w:rFonts w:ascii="仿宋" w:eastAsia="仿宋" w:hAnsi="仿宋" w:cs="宋体"/>
                <w:sz w:val="24"/>
              </w:rPr>
            </w:pPr>
            <w:r w:rsidRPr="005A066F">
              <w:rPr>
                <w:rFonts w:ascii="仿宋" w:eastAsia="仿宋" w:hAnsi="仿宋" w:cs="宋体" w:hint="eastAsia"/>
                <w:sz w:val="24"/>
              </w:rPr>
              <w:t>序号</w:t>
            </w:r>
          </w:p>
        </w:tc>
        <w:tc>
          <w:tcPr>
            <w:tcW w:w="2705" w:type="dxa"/>
            <w:tcBorders>
              <w:top w:val="single" w:sz="4" w:space="0" w:color="auto"/>
              <w:left w:val="nil"/>
              <w:bottom w:val="single" w:sz="4" w:space="0" w:color="auto"/>
              <w:right w:val="single" w:sz="4" w:space="0" w:color="auto"/>
            </w:tcBorders>
            <w:vAlign w:val="center"/>
          </w:tcPr>
          <w:p w14:paraId="0A80916B" w14:textId="77777777" w:rsidR="00C07EE7" w:rsidRPr="005A066F" w:rsidRDefault="00000000">
            <w:pPr>
              <w:jc w:val="center"/>
              <w:rPr>
                <w:rFonts w:ascii="仿宋" w:eastAsia="仿宋" w:hAnsi="仿宋" w:cs="宋体"/>
                <w:sz w:val="24"/>
              </w:rPr>
            </w:pPr>
            <w:r w:rsidRPr="005A066F">
              <w:rPr>
                <w:rFonts w:ascii="仿宋" w:eastAsia="仿宋" w:hAnsi="仿宋" w:cs="宋体" w:hint="eastAsia"/>
                <w:sz w:val="24"/>
              </w:rPr>
              <w:t>明细</w:t>
            </w:r>
          </w:p>
        </w:tc>
        <w:tc>
          <w:tcPr>
            <w:tcW w:w="3133" w:type="dxa"/>
            <w:tcBorders>
              <w:top w:val="single" w:sz="4" w:space="0" w:color="auto"/>
              <w:left w:val="nil"/>
              <w:bottom w:val="single" w:sz="4" w:space="0" w:color="auto"/>
              <w:right w:val="single" w:sz="4" w:space="0" w:color="auto"/>
            </w:tcBorders>
            <w:vAlign w:val="center"/>
          </w:tcPr>
          <w:p w14:paraId="01576801" w14:textId="77777777" w:rsidR="00C07EE7" w:rsidRPr="005A066F" w:rsidRDefault="00000000">
            <w:pPr>
              <w:jc w:val="center"/>
              <w:rPr>
                <w:rFonts w:ascii="仿宋" w:eastAsia="仿宋" w:hAnsi="仿宋" w:cs="宋体"/>
                <w:sz w:val="24"/>
              </w:rPr>
            </w:pPr>
            <w:r w:rsidRPr="005A066F">
              <w:rPr>
                <w:rFonts w:ascii="仿宋" w:eastAsia="仿宋" w:hAnsi="仿宋" w:cs="宋体" w:hint="eastAsia"/>
                <w:sz w:val="24"/>
              </w:rPr>
              <w:t>内容</w:t>
            </w:r>
          </w:p>
        </w:tc>
        <w:tc>
          <w:tcPr>
            <w:tcW w:w="1861" w:type="dxa"/>
            <w:tcBorders>
              <w:top w:val="single" w:sz="4" w:space="0" w:color="auto"/>
              <w:left w:val="nil"/>
              <w:bottom w:val="single" w:sz="4" w:space="0" w:color="auto"/>
              <w:right w:val="single" w:sz="4" w:space="0" w:color="auto"/>
            </w:tcBorders>
            <w:vAlign w:val="center"/>
          </w:tcPr>
          <w:p w14:paraId="113D8F56" w14:textId="77777777" w:rsidR="00C07EE7" w:rsidRPr="005A066F" w:rsidRDefault="00000000">
            <w:pPr>
              <w:jc w:val="center"/>
              <w:rPr>
                <w:rFonts w:ascii="仿宋" w:eastAsia="仿宋" w:hAnsi="仿宋" w:cs="宋体"/>
                <w:sz w:val="24"/>
              </w:rPr>
            </w:pPr>
            <w:r w:rsidRPr="005A066F">
              <w:rPr>
                <w:rFonts w:ascii="仿宋" w:eastAsia="仿宋" w:hAnsi="仿宋" w:cs="宋体" w:hint="eastAsia"/>
                <w:sz w:val="24"/>
              </w:rPr>
              <w:t>备注</w:t>
            </w:r>
          </w:p>
        </w:tc>
      </w:tr>
      <w:tr w:rsidR="00C07EE7" w:rsidRPr="005A066F" w14:paraId="0509749D" w14:textId="77777777">
        <w:trPr>
          <w:trHeight w:val="645"/>
        </w:trPr>
        <w:tc>
          <w:tcPr>
            <w:tcW w:w="709" w:type="dxa"/>
            <w:vMerge w:val="restart"/>
            <w:tcBorders>
              <w:top w:val="single" w:sz="4" w:space="0" w:color="auto"/>
              <w:left w:val="single" w:sz="4" w:space="0" w:color="auto"/>
              <w:right w:val="single" w:sz="4" w:space="0" w:color="auto"/>
            </w:tcBorders>
            <w:vAlign w:val="center"/>
          </w:tcPr>
          <w:p w14:paraId="6C2D3A30" w14:textId="77777777" w:rsidR="00C07EE7" w:rsidRPr="005A066F" w:rsidRDefault="00000000">
            <w:pPr>
              <w:jc w:val="center"/>
              <w:rPr>
                <w:rFonts w:ascii="仿宋" w:eastAsia="仿宋" w:hAnsi="仿宋" w:cs="宋体"/>
                <w:sz w:val="24"/>
              </w:rPr>
            </w:pPr>
            <w:r w:rsidRPr="005A066F">
              <w:rPr>
                <w:rFonts w:ascii="仿宋" w:eastAsia="仿宋" w:hAnsi="仿宋" w:cs="宋体" w:hint="eastAsia"/>
                <w:sz w:val="24"/>
              </w:rPr>
              <w:t>1</w:t>
            </w:r>
          </w:p>
        </w:tc>
        <w:tc>
          <w:tcPr>
            <w:tcW w:w="2705" w:type="dxa"/>
            <w:vMerge w:val="restart"/>
            <w:tcBorders>
              <w:top w:val="single" w:sz="4" w:space="0" w:color="auto"/>
              <w:left w:val="nil"/>
              <w:right w:val="single" w:sz="4" w:space="0" w:color="auto"/>
            </w:tcBorders>
            <w:vAlign w:val="center"/>
          </w:tcPr>
          <w:p w14:paraId="1E1E36DF" w14:textId="77777777" w:rsidR="00C07EE7" w:rsidRPr="005A066F" w:rsidRDefault="00000000">
            <w:pPr>
              <w:jc w:val="center"/>
              <w:rPr>
                <w:rFonts w:ascii="仿宋" w:eastAsia="仿宋" w:hAnsi="仿宋" w:cs="宋体"/>
                <w:sz w:val="24"/>
              </w:rPr>
            </w:pPr>
            <w:r w:rsidRPr="005A066F">
              <w:rPr>
                <w:rFonts w:ascii="仿宋" w:eastAsia="仿宋" w:hAnsi="仿宋" w:cs="宋体" w:hint="eastAsia"/>
                <w:sz w:val="24"/>
              </w:rPr>
              <w:t>项目经理</w:t>
            </w:r>
          </w:p>
        </w:tc>
        <w:tc>
          <w:tcPr>
            <w:tcW w:w="3133" w:type="dxa"/>
            <w:tcBorders>
              <w:top w:val="single" w:sz="4" w:space="0" w:color="auto"/>
              <w:left w:val="nil"/>
              <w:bottom w:val="single" w:sz="4" w:space="0" w:color="auto"/>
              <w:right w:val="single" w:sz="4" w:space="0" w:color="auto"/>
            </w:tcBorders>
            <w:vAlign w:val="center"/>
          </w:tcPr>
          <w:p w14:paraId="082BB958" w14:textId="77777777" w:rsidR="00C07EE7" w:rsidRPr="005A066F" w:rsidRDefault="00000000">
            <w:pPr>
              <w:autoSpaceDE w:val="0"/>
              <w:spacing w:line="360" w:lineRule="auto"/>
              <w:jc w:val="left"/>
              <w:rPr>
                <w:rFonts w:ascii="仿宋" w:eastAsia="仿宋" w:hAnsi="仿宋" w:cs="宋体"/>
                <w:sz w:val="24"/>
                <w:u w:val="single"/>
              </w:rPr>
            </w:pPr>
            <w:r w:rsidRPr="005A066F">
              <w:rPr>
                <w:rFonts w:ascii="仿宋" w:eastAsia="仿宋" w:hAnsi="仿宋" w:cs="宋体" w:hint="eastAsia"/>
                <w:sz w:val="24"/>
              </w:rPr>
              <w:t>姓名：</w:t>
            </w:r>
            <w:r w:rsidRPr="005A066F">
              <w:rPr>
                <w:rFonts w:ascii="仿宋" w:eastAsia="仿宋" w:hAnsi="仿宋" w:cs="宋体" w:hint="eastAsia"/>
                <w:sz w:val="24"/>
                <w:u w:val="single"/>
              </w:rPr>
              <w:t xml:space="preserve">               </w:t>
            </w:r>
            <w:r w:rsidRPr="005A066F">
              <w:rPr>
                <w:rFonts w:eastAsia="仿宋" w:cs="Calibri"/>
                <w:sz w:val="24"/>
                <w:u w:val="single"/>
              </w:rPr>
              <w:t> </w:t>
            </w:r>
          </w:p>
        </w:tc>
        <w:tc>
          <w:tcPr>
            <w:tcW w:w="1861" w:type="dxa"/>
            <w:vMerge w:val="restart"/>
            <w:tcBorders>
              <w:top w:val="single" w:sz="4" w:space="0" w:color="auto"/>
              <w:left w:val="nil"/>
              <w:right w:val="single" w:sz="4" w:space="0" w:color="auto"/>
            </w:tcBorders>
            <w:vAlign w:val="center"/>
          </w:tcPr>
          <w:p w14:paraId="10721E84" w14:textId="77777777" w:rsidR="00C07EE7" w:rsidRPr="005A066F" w:rsidRDefault="00C07EE7">
            <w:pPr>
              <w:jc w:val="center"/>
              <w:rPr>
                <w:rFonts w:ascii="仿宋" w:eastAsia="仿宋" w:hAnsi="仿宋" w:cs="宋体"/>
                <w:sz w:val="24"/>
              </w:rPr>
            </w:pPr>
          </w:p>
        </w:tc>
      </w:tr>
      <w:tr w:rsidR="00C07EE7" w:rsidRPr="005A066F" w14:paraId="779ED7E3" w14:textId="77777777">
        <w:trPr>
          <w:trHeight w:val="645"/>
        </w:trPr>
        <w:tc>
          <w:tcPr>
            <w:tcW w:w="709" w:type="dxa"/>
            <w:vMerge/>
            <w:tcBorders>
              <w:left w:val="single" w:sz="4" w:space="0" w:color="auto"/>
              <w:bottom w:val="single" w:sz="4" w:space="0" w:color="auto"/>
              <w:right w:val="single" w:sz="4" w:space="0" w:color="auto"/>
            </w:tcBorders>
            <w:vAlign w:val="center"/>
          </w:tcPr>
          <w:p w14:paraId="56CB6986" w14:textId="77777777" w:rsidR="00C07EE7" w:rsidRPr="005A066F" w:rsidRDefault="00C07EE7">
            <w:pPr>
              <w:jc w:val="center"/>
              <w:rPr>
                <w:rFonts w:ascii="仿宋" w:eastAsia="仿宋" w:hAnsi="仿宋" w:cs="宋体"/>
                <w:sz w:val="24"/>
              </w:rPr>
            </w:pPr>
          </w:p>
        </w:tc>
        <w:tc>
          <w:tcPr>
            <w:tcW w:w="2705" w:type="dxa"/>
            <w:vMerge/>
            <w:tcBorders>
              <w:left w:val="nil"/>
              <w:bottom w:val="single" w:sz="4" w:space="0" w:color="auto"/>
              <w:right w:val="single" w:sz="4" w:space="0" w:color="auto"/>
            </w:tcBorders>
            <w:vAlign w:val="center"/>
          </w:tcPr>
          <w:p w14:paraId="549C2640" w14:textId="77777777" w:rsidR="00C07EE7" w:rsidRPr="005A066F" w:rsidRDefault="00C07EE7">
            <w:pPr>
              <w:jc w:val="center"/>
              <w:rPr>
                <w:rFonts w:ascii="仿宋" w:eastAsia="仿宋" w:hAnsi="仿宋" w:cs="宋体"/>
                <w:sz w:val="24"/>
              </w:rPr>
            </w:pPr>
          </w:p>
        </w:tc>
        <w:tc>
          <w:tcPr>
            <w:tcW w:w="3133" w:type="dxa"/>
            <w:tcBorders>
              <w:top w:val="single" w:sz="4" w:space="0" w:color="auto"/>
              <w:left w:val="nil"/>
              <w:bottom w:val="single" w:sz="4" w:space="0" w:color="auto"/>
              <w:right w:val="single" w:sz="4" w:space="0" w:color="auto"/>
            </w:tcBorders>
            <w:vAlign w:val="center"/>
          </w:tcPr>
          <w:p w14:paraId="057446A9" w14:textId="77777777" w:rsidR="00C07EE7" w:rsidRPr="005A066F" w:rsidRDefault="00000000">
            <w:pPr>
              <w:autoSpaceDE w:val="0"/>
              <w:spacing w:line="360" w:lineRule="auto"/>
              <w:jc w:val="left"/>
              <w:rPr>
                <w:rFonts w:ascii="仿宋" w:eastAsia="仿宋" w:hAnsi="仿宋" w:cs="宋体"/>
                <w:sz w:val="24"/>
                <w:u w:val="single"/>
              </w:rPr>
            </w:pPr>
            <w:r w:rsidRPr="005A066F">
              <w:rPr>
                <w:rFonts w:ascii="仿宋" w:eastAsia="仿宋" w:hAnsi="仿宋" w:cs="宋体" w:hint="eastAsia"/>
                <w:sz w:val="24"/>
              </w:rPr>
              <w:t>身份证号：</w:t>
            </w:r>
            <w:r w:rsidRPr="005A066F">
              <w:rPr>
                <w:rFonts w:ascii="仿宋" w:eastAsia="仿宋" w:hAnsi="仿宋" w:cs="宋体" w:hint="eastAsia"/>
                <w:sz w:val="24"/>
                <w:u w:val="single"/>
              </w:rPr>
              <w:t xml:space="preserve"> </w:t>
            </w:r>
            <w:r w:rsidRPr="005A066F">
              <w:rPr>
                <w:rFonts w:ascii="仿宋" w:eastAsia="仿宋" w:hAnsi="仿宋" w:cs="宋体"/>
                <w:sz w:val="24"/>
                <w:u w:val="single"/>
              </w:rPr>
              <w:t xml:space="preserve">           </w:t>
            </w:r>
          </w:p>
        </w:tc>
        <w:tc>
          <w:tcPr>
            <w:tcW w:w="1861" w:type="dxa"/>
            <w:vMerge/>
            <w:tcBorders>
              <w:left w:val="nil"/>
              <w:bottom w:val="single" w:sz="4" w:space="0" w:color="auto"/>
              <w:right w:val="single" w:sz="4" w:space="0" w:color="auto"/>
            </w:tcBorders>
            <w:vAlign w:val="center"/>
          </w:tcPr>
          <w:p w14:paraId="58C779F7" w14:textId="77777777" w:rsidR="00C07EE7" w:rsidRPr="005A066F" w:rsidRDefault="00C07EE7">
            <w:pPr>
              <w:jc w:val="center"/>
              <w:rPr>
                <w:rFonts w:ascii="仿宋" w:eastAsia="仿宋" w:hAnsi="仿宋" w:cs="宋体"/>
                <w:sz w:val="24"/>
              </w:rPr>
            </w:pPr>
          </w:p>
        </w:tc>
      </w:tr>
      <w:tr w:rsidR="00C07EE7" w:rsidRPr="005A066F" w14:paraId="06ECFCBC" w14:textId="77777777">
        <w:trPr>
          <w:trHeight w:val="974"/>
        </w:trPr>
        <w:tc>
          <w:tcPr>
            <w:tcW w:w="709" w:type="dxa"/>
            <w:tcBorders>
              <w:top w:val="single" w:sz="4" w:space="0" w:color="auto"/>
              <w:left w:val="single" w:sz="4" w:space="0" w:color="auto"/>
              <w:bottom w:val="single" w:sz="4" w:space="0" w:color="auto"/>
              <w:right w:val="single" w:sz="4" w:space="0" w:color="auto"/>
            </w:tcBorders>
            <w:vAlign w:val="center"/>
          </w:tcPr>
          <w:p w14:paraId="23CD1388" w14:textId="77777777" w:rsidR="00C07EE7" w:rsidRPr="005A066F" w:rsidRDefault="00000000">
            <w:pPr>
              <w:jc w:val="center"/>
              <w:rPr>
                <w:rFonts w:ascii="仿宋" w:eastAsia="仿宋" w:hAnsi="仿宋" w:cs="宋体"/>
                <w:sz w:val="24"/>
              </w:rPr>
            </w:pPr>
            <w:r w:rsidRPr="005A066F">
              <w:rPr>
                <w:rFonts w:ascii="仿宋" w:eastAsia="仿宋" w:hAnsi="仿宋" w:cs="宋体" w:hint="eastAsia"/>
                <w:sz w:val="24"/>
              </w:rPr>
              <w:t>2</w:t>
            </w:r>
          </w:p>
        </w:tc>
        <w:tc>
          <w:tcPr>
            <w:tcW w:w="2705" w:type="dxa"/>
            <w:tcBorders>
              <w:top w:val="single" w:sz="4" w:space="0" w:color="auto"/>
              <w:left w:val="nil"/>
              <w:bottom w:val="single" w:sz="4" w:space="0" w:color="auto"/>
              <w:right w:val="single" w:sz="4" w:space="0" w:color="auto"/>
            </w:tcBorders>
            <w:vAlign w:val="center"/>
          </w:tcPr>
          <w:p w14:paraId="0D7309D2" w14:textId="77777777" w:rsidR="00C07EE7" w:rsidRPr="005A066F" w:rsidRDefault="00000000">
            <w:pPr>
              <w:jc w:val="center"/>
              <w:rPr>
                <w:rFonts w:ascii="仿宋" w:eastAsia="仿宋" w:hAnsi="仿宋" w:cs="宋体"/>
                <w:sz w:val="24"/>
              </w:rPr>
            </w:pPr>
            <w:r w:rsidRPr="005A066F">
              <w:rPr>
                <w:rFonts w:ascii="仿宋" w:eastAsia="仿宋" w:hAnsi="仿宋" w:cs="宋体" w:hint="eastAsia"/>
                <w:sz w:val="24"/>
              </w:rPr>
              <w:t>项目经理执业资格/注册编号</w:t>
            </w:r>
          </w:p>
        </w:tc>
        <w:tc>
          <w:tcPr>
            <w:tcW w:w="3133" w:type="dxa"/>
            <w:tcBorders>
              <w:top w:val="single" w:sz="4" w:space="0" w:color="auto"/>
              <w:left w:val="nil"/>
              <w:bottom w:val="single" w:sz="4" w:space="0" w:color="auto"/>
              <w:right w:val="single" w:sz="4" w:space="0" w:color="auto"/>
            </w:tcBorders>
            <w:vAlign w:val="center"/>
          </w:tcPr>
          <w:p w14:paraId="114C86B9" w14:textId="77777777" w:rsidR="00C07EE7" w:rsidRPr="005A066F" w:rsidRDefault="00000000">
            <w:pPr>
              <w:jc w:val="left"/>
              <w:rPr>
                <w:rFonts w:ascii="仿宋" w:eastAsia="仿宋" w:hAnsi="仿宋" w:cs="宋体"/>
                <w:sz w:val="24"/>
                <w:u w:val="single"/>
              </w:rPr>
            </w:pPr>
            <w:r w:rsidRPr="005A066F">
              <w:rPr>
                <w:rFonts w:ascii="仿宋" w:eastAsia="仿宋" w:hAnsi="仿宋" w:cs="宋体" w:hint="eastAsia"/>
                <w:sz w:val="24"/>
              </w:rPr>
              <w:t xml:space="preserve">                       </w:t>
            </w:r>
          </w:p>
        </w:tc>
        <w:tc>
          <w:tcPr>
            <w:tcW w:w="1861" w:type="dxa"/>
            <w:tcBorders>
              <w:top w:val="single" w:sz="4" w:space="0" w:color="auto"/>
              <w:left w:val="nil"/>
              <w:bottom w:val="single" w:sz="4" w:space="0" w:color="auto"/>
              <w:right w:val="single" w:sz="4" w:space="0" w:color="auto"/>
            </w:tcBorders>
            <w:vAlign w:val="center"/>
          </w:tcPr>
          <w:p w14:paraId="3FD91AFC" w14:textId="77777777" w:rsidR="00C07EE7" w:rsidRPr="005A066F" w:rsidRDefault="00C07EE7">
            <w:pPr>
              <w:jc w:val="center"/>
              <w:rPr>
                <w:rFonts w:ascii="仿宋" w:eastAsia="仿宋" w:hAnsi="仿宋" w:cs="宋体"/>
                <w:sz w:val="24"/>
              </w:rPr>
            </w:pPr>
          </w:p>
        </w:tc>
      </w:tr>
    </w:tbl>
    <w:p w14:paraId="4CA85AD7" w14:textId="77777777" w:rsidR="00C07EE7" w:rsidRPr="005A066F" w:rsidRDefault="00000000">
      <w:pPr>
        <w:spacing w:line="480" w:lineRule="exact"/>
        <w:ind w:firstLineChars="2130" w:firstLine="4490"/>
        <w:rPr>
          <w:rFonts w:ascii="仿宋" w:eastAsia="仿宋" w:hAnsi="仿宋" w:cs="宋体"/>
          <w:b/>
          <w:bCs/>
        </w:rPr>
      </w:pPr>
      <w:r w:rsidRPr="005A066F">
        <w:rPr>
          <w:rFonts w:ascii="仿宋" w:eastAsia="仿宋" w:hAnsi="仿宋" w:cs="宋体" w:hint="eastAsia"/>
          <w:b/>
          <w:bCs/>
        </w:rPr>
        <w:t xml:space="preserve"> </w:t>
      </w:r>
    </w:p>
    <w:p w14:paraId="71B1B9D4" w14:textId="77777777" w:rsidR="00C07EE7" w:rsidRPr="005A066F" w:rsidRDefault="00C07EE7">
      <w:pPr>
        <w:spacing w:line="360" w:lineRule="auto"/>
        <w:ind w:firstLineChars="1900" w:firstLine="4578"/>
        <w:rPr>
          <w:rFonts w:ascii="仿宋" w:eastAsia="仿宋" w:hAnsi="仿宋" w:cs="宋体"/>
          <w:b/>
          <w:bCs/>
          <w:sz w:val="24"/>
        </w:rPr>
      </w:pPr>
    </w:p>
    <w:p w14:paraId="4A32DE0B" w14:textId="77777777" w:rsidR="00C07EE7" w:rsidRPr="005A066F" w:rsidRDefault="00000000">
      <w:pPr>
        <w:spacing w:line="360" w:lineRule="auto"/>
        <w:ind w:firstLineChars="1411" w:firstLine="3400"/>
        <w:rPr>
          <w:rFonts w:ascii="仿宋" w:eastAsia="仿宋" w:hAnsi="仿宋" w:cs="宋体"/>
          <w:sz w:val="24"/>
        </w:rPr>
      </w:pPr>
      <w:r w:rsidRPr="005A066F">
        <w:rPr>
          <w:rFonts w:ascii="仿宋" w:eastAsia="仿宋" w:hAnsi="仿宋" w:cs="宋体" w:hint="eastAsia"/>
          <w:b/>
          <w:bCs/>
          <w:sz w:val="24"/>
        </w:rPr>
        <w:t>供应商名称</w:t>
      </w:r>
      <w:r w:rsidRPr="005A066F">
        <w:rPr>
          <w:rFonts w:ascii="仿宋" w:eastAsia="仿宋" w:hAnsi="仿宋" w:cs="宋体" w:hint="eastAsia"/>
          <w:sz w:val="24"/>
        </w:rPr>
        <w:t>（盖章）：</w:t>
      </w:r>
    </w:p>
    <w:p w14:paraId="1C7D38B8" w14:textId="77777777" w:rsidR="00C07EE7" w:rsidRPr="005A066F" w:rsidRDefault="00000000">
      <w:pPr>
        <w:spacing w:line="360" w:lineRule="auto"/>
        <w:ind w:firstLineChars="1411" w:firstLine="3400"/>
        <w:rPr>
          <w:rFonts w:ascii="仿宋" w:eastAsia="仿宋" w:hAnsi="仿宋" w:cs="宋体"/>
          <w:sz w:val="24"/>
        </w:rPr>
      </w:pPr>
      <w:r w:rsidRPr="005A066F">
        <w:rPr>
          <w:rFonts w:ascii="仿宋" w:eastAsia="仿宋" w:hAnsi="仿宋" w:cs="宋体" w:hint="eastAsia"/>
          <w:b/>
          <w:bCs/>
          <w:sz w:val="24"/>
        </w:rPr>
        <w:t>法定代表人或被授权代表</w:t>
      </w:r>
      <w:r w:rsidRPr="005A066F">
        <w:rPr>
          <w:rFonts w:ascii="仿宋" w:eastAsia="仿宋" w:hAnsi="仿宋" w:cs="宋体" w:hint="eastAsia"/>
          <w:sz w:val="24"/>
        </w:rPr>
        <w:t>（签字或盖章）：</w:t>
      </w:r>
    </w:p>
    <w:p w14:paraId="0AF5B3D4" w14:textId="77777777" w:rsidR="00C07EE7" w:rsidRPr="005A066F" w:rsidRDefault="00000000">
      <w:pPr>
        <w:pStyle w:val="ab"/>
        <w:spacing w:line="360" w:lineRule="auto"/>
        <w:ind w:firstLineChars="1411" w:firstLine="3400"/>
        <w:rPr>
          <w:rFonts w:ascii="仿宋" w:eastAsia="仿宋" w:hAnsi="仿宋" w:cs="宋体"/>
          <w:b/>
          <w:bCs/>
          <w:sz w:val="24"/>
          <w:szCs w:val="24"/>
        </w:rPr>
      </w:pPr>
      <w:r w:rsidRPr="005A066F">
        <w:rPr>
          <w:rFonts w:ascii="仿宋" w:eastAsia="仿宋" w:hAnsi="仿宋" w:cs="宋体" w:hint="eastAsia"/>
          <w:b/>
          <w:bCs/>
          <w:sz w:val="24"/>
          <w:szCs w:val="24"/>
        </w:rPr>
        <w:t>日期：</w:t>
      </w:r>
    </w:p>
    <w:p w14:paraId="0F007C59" w14:textId="77777777" w:rsidR="00C07EE7" w:rsidRPr="005A066F" w:rsidRDefault="00C07EE7">
      <w:pPr>
        <w:pStyle w:val="2"/>
        <w:ind w:firstLineChars="150"/>
        <w:rPr>
          <w:rFonts w:ascii="仿宋" w:eastAsia="仿宋" w:hAnsi="仿宋"/>
        </w:rPr>
      </w:pPr>
    </w:p>
    <w:p w14:paraId="20AF1BE1" w14:textId="77777777" w:rsidR="00C07EE7" w:rsidRPr="005A066F" w:rsidRDefault="00000000">
      <w:pPr>
        <w:pStyle w:val="3"/>
        <w:tabs>
          <w:tab w:val="clear" w:pos="5852"/>
          <w:tab w:val="left" w:pos="0"/>
        </w:tabs>
        <w:spacing w:line="360" w:lineRule="auto"/>
        <w:jc w:val="left"/>
        <w:rPr>
          <w:rFonts w:ascii="仿宋" w:eastAsia="仿宋" w:hAnsi="仿宋" w:cs="仿宋"/>
          <w:szCs w:val="28"/>
        </w:rPr>
      </w:pPr>
      <w:r w:rsidRPr="005A066F">
        <w:rPr>
          <w:rFonts w:ascii="仿宋" w:eastAsia="仿宋" w:hAnsi="仿宋" w:cs="仿宋" w:hint="eastAsia"/>
          <w:szCs w:val="24"/>
        </w:rPr>
        <w:br w:type="page"/>
      </w:r>
      <w:bookmarkStart w:id="769" w:name="_Toc268198646"/>
      <w:r w:rsidRPr="005A066F">
        <w:rPr>
          <w:rFonts w:ascii="仿宋" w:eastAsia="仿宋" w:hAnsi="仿宋" w:cs="仿宋" w:hint="eastAsia"/>
          <w:szCs w:val="28"/>
        </w:rPr>
        <w:lastRenderedPageBreak/>
        <w:t>（二）</w:t>
      </w:r>
      <w:bookmarkEnd w:id="769"/>
      <w:r w:rsidRPr="005A066F">
        <w:rPr>
          <w:rFonts w:ascii="仿宋" w:eastAsia="仿宋" w:hAnsi="仿宋" w:cs="仿宋" w:hint="eastAsia"/>
          <w:szCs w:val="28"/>
        </w:rPr>
        <w:t>开标一览表</w:t>
      </w:r>
    </w:p>
    <w:p w14:paraId="78CD4D64" w14:textId="77777777" w:rsidR="00C07EE7" w:rsidRPr="005A066F" w:rsidRDefault="00000000">
      <w:pPr>
        <w:spacing w:line="360" w:lineRule="auto"/>
        <w:jc w:val="center"/>
        <w:rPr>
          <w:rFonts w:ascii="仿宋" w:eastAsia="仿宋" w:hAnsi="仿宋" w:cs="仿宋"/>
          <w:b/>
          <w:bCs/>
          <w:sz w:val="32"/>
          <w:szCs w:val="32"/>
        </w:rPr>
      </w:pPr>
      <w:r w:rsidRPr="005A066F">
        <w:rPr>
          <w:rFonts w:ascii="仿宋" w:eastAsia="仿宋" w:hAnsi="仿宋" w:cs="仿宋" w:hint="eastAsia"/>
          <w:b/>
          <w:bCs/>
          <w:sz w:val="32"/>
          <w:szCs w:val="32"/>
        </w:rPr>
        <w:t>开标一览表</w:t>
      </w:r>
    </w:p>
    <w:p w14:paraId="771F008B" w14:textId="77777777" w:rsidR="00C07EE7" w:rsidRPr="005A066F" w:rsidRDefault="00C07EE7">
      <w:pPr>
        <w:snapToGrid w:val="0"/>
        <w:spacing w:line="360" w:lineRule="auto"/>
        <w:rPr>
          <w:rFonts w:ascii="仿宋" w:eastAsia="仿宋" w:hAnsi="仿宋"/>
          <w:sz w:val="24"/>
          <w:szCs w:val="22"/>
        </w:rPr>
      </w:pPr>
    </w:p>
    <w:p w14:paraId="7B64C137" w14:textId="77777777" w:rsidR="00C07EE7" w:rsidRPr="005A066F" w:rsidRDefault="00000000">
      <w:pPr>
        <w:snapToGrid w:val="0"/>
        <w:spacing w:line="360" w:lineRule="auto"/>
        <w:rPr>
          <w:rFonts w:ascii="仿宋" w:eastAsia="仿宋" w:hAnsi="仿宋"/>
          <w:sz w:val="24"/>
          <w:szCs w:val="22"/>
        </w:rPr>
      </w:pPr>
      <w:r w:rsidRPr="005A066F">
        <w:rPr>
          <w:rFonts w:ascii="仿宋" w:eastAsia="仿宋" w:hAnsi="仿宋" w:hint="eastAsia"/>
          <w:sz w:val="24"/>
          <w:szCs w:val="22"/>
        </w:rPr>
        <w:t>项目名称：</w:t>
      </w:r>
      <w:r w:rsidRPr="005A066F">
        <w:rPr>
          <w:rFonts w:ascii="仿宋" w:eastAsia="仿宋" w:hAnsi="仿宋" w:hint="eastAsia"/>
          <w:sz w:val="24"/>
          <w:szCs w:val="22"/>
          <w:u w:val="single"/>
        </w:rPr>
        <w:t xml:space="preserve">                            </w:t>
      </w:r>
    </w:p>
    <w:p w14:paraId="63554A66" w14:textId="77777777" w:rsidR="00C07EE7" w:rsidRPr="005A066F" w:rsidRDefault="00000000">
      <w:pPr>
        <w:snapToGrid w:val="0"/>
        <w:spacing w:line="360" w:lineRule="auto"/>
        <w:rPr>
          <w:rFonts w:ascii="仿宋" w:eastAsia="仿宋" w:hAnsi="仿宋"/>
          <w:sz w:val="24"/>
          <w:szCs w:val="22"/>
          <w:u w:val="single"/>
        </w:rPr>
      </w:pPr>
      <w:r w:rsidRPr="005A066F">
        <w:rPr>
          <w:rFonts w:ascii="仿宋" w:eastAsia="仿宋" w:hAnsi="仿宋" w:hint="eastAsia"/>
          <w:sz w:val="24"/>
          <w:szCs w:val="22"/>
        </w:rPr>
        <w:t>项目编号：</w:t>
      </w:r>
      <w:r w:rsidRPr="005A066F">
        <w:rPr>
          <w:rFonts w:ascii="仿宋" w:eastAsia="仿宋" w:hAnsi="仿宋" w:hint="eastAsia"/>
          <w:sz w:val="24"/>
          <w:szCs w:val="22"/>
          <w:u w:val="single"/>
        </w:rPr>
        <w:t xml:space="preserve">                            </w:t>
      </w:r>
    </w:p>
    <w:p w14:paraId="5A1408CA" w14:textId="77777777" w:rsidR="00C07EE7" w:rsidRPr="005A066F" w:rsidRDefault="00000000">
      <w:pPr>
        <w:snapToGrid w:val="0"/>
        <w:spacing w:line="360" w:lineRule="auto"/>
        <w:ind w:firstLineChars="200" w:firstLine="440"/>
        <w:jc w:val="right"/>
        <w:rPr>
          <w:rFonts w:ascii="仿宋" w:eastAsia="仿宋" w:hAnsi="仿宋"/>
          <w:bCs/>
          <w:color w:val="000000"/>
          <w:sz w:val="24"/>
        </w:rPr>
      </w:pPr>
      <w:r w:rsidRPr="005A066F">
        <w:rPr>
          <w:rFonts w:ascii="仿宋" w:eastAsia="仿宋" w:hAnsi="仿宋" w:hint="eastAsia"/>
          <w:sz w:val="22"/>
          <w:szCs w:val="23"/>
        </w:rPr>
        <w:t>金额单位：元（人民币）</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945"/>
      </w:tblGrid>
      <w:tr w:rsidR="00C07EE7" w:rsidRPr="005A066F" w14:paraId="18702FD8" w14:textId="77777777">
        <w:trPr>
          <w:trHeight w:val="680"/>
        </w:trPr>
        <w:tc>
          <w:tcPr>
            <w:tcW w:w="2411" w:type="dxa"/>
            <w:vMerge w:val="restart"/>
            <w:shd w:val="clear" w:color="auto" w:fill="auto"/>
            <w:vAlign w:val="center"/>
          </w:tcPr>
          <w:p w14:paraId="4DA21023" w14:textId="77777777" w:rsidR="00C07EE7" w:rsidRPr="005A066F" w:rsidRDefault="00000000">
            <w:pPr>
              <w:snapToGrid w:val="0"/>
              <w:spacing w:line="360" w:lineRule="auto"/>
              <w:jc w:val="center"/>
              <w:rPr>
                <w:rFonts w:ascii="仿宋" w:eastAsia="仿宋" w:hAnsi="仿宋"/>
                <w:b/>
                <w:bCs/>
                <w:color w:val="000000"/>
                <w:sz w:val="24"/>
              </w:rPr>
            </w:pPr>
            <w:r w:rsidRPr="005A066F">
              <w:rPr>
                <w:rFonts w:ascii="仿宋" w:eastAsia="仿宋" w:hAnsi="仿宋" w:hint="eastAsia"/>
                <w:b/>
                <w:bCs/>
                <w:color w:val="000000"/>
                <w:sz w:val="24"/>
              </w:rPr>
              <w:t>投标总报价</w:t>
            </w:r>
          </w:p>
          <w:p w14:paraId="5D51F7FD" w14:textId="77777777" w:rsidR="00C07EE7" w:rsidRPr="005A066F" w:rsidRDefault="00000000">
            <w:pPr>
              <w:snapToGrid w:val="0"/>
              <w:spacing w:line="360" w:lineRule="auto"/>
              <w:jc w:val="center"/>
              <w:rPr>
                <w:rFonts w:ascii="仿宋" w:eastAsia="仿宋" w:hAnsi="仿宋"/>
                <w:b/>
                <w:bCs/>
                <w:color w:val="000000"/>
                <w:sz w:val="24"/>
              </w:rPr>
            </w:pPr>
            <w:r w:rsidRPr="005A066F">
              <w:rPr>
                <w:rFonts w:ascii="仿宋" w:eastAsia="仿宋" w:hAnsi="仿宋" w:hint="eastAsia"/>
                <w:b/>
                <w:sz w:val="24"/>
              </w:rPr>
              <w:t>（大小写一致）</w:t>
            </w:r>
          </w:p>
        </w:tc>
        <w:tc>
          <w:tcPr>
            <w:tcW w:w="6945" w:type="dxa"/>
            <w:shd w:val="clear" w:color="auto" w:fill="auto"/>
            <w:vAlign w:val="bottom"/>
          </w:tcPr>
          <w:p w14:paraId="2CA3869E" w14:textId="77777777" w:rsidR="00C07EE7" w:rsidRPr="005A066F" w:rsidRDefault="00000000">
            <w:pPr>
              <w:snapToGrid w:val="0"/>
              <w:spacing w:line="360" w:lineRule="auto"/>
              <w:rPr>
                <w:rFonts w:ascii="仿宋" w:eastAsia="仿宋" w:hAnsi="仿宋"/>
                <w:bCs/>
                <w:color w:val="000000"/>
                <w:sz w:val="24"/>
              </w:rPr>
            </w:pPr>
            <w:r w:rsidRPr="005A066F">
              <w:rPr>
                <w:rFonts w:ascii="仿宋" w:eastAsia="仿宋" w:hAnsi="仿宋" w:hint="eastAsia"/>
                <w:bCs/>
                <w:color w:val="000000"/>
                <w:sz w:val="24"/>
              </w:rPr>
              <w:t>（大写）：</w:t>
            </w:r>
            <w:r w:rsidRPr="005A066F">
              <w:rPr>
                <w:rFonts w:ascii="仿宋" w:eastAsia="仿宋" w:hAnsi="仿宋" w:cs="仿宋" w:hint="eastAsia"/>
                <w:sz w:val="24"/>
                <w:u w:val="single"/>
              </w:rPr>
              <w:t xml:space="preserve">               </w:t>
            </w:r>
          </w:p>
        </w:tc>
      </w:tr>
      <w:tr w:rsidR="00C07EE7" w:rsidRPr="005A066F" w14:paraId="49C65F31" w14:textId="77777777">
        <w:trPr>
          <w:trHeight w:val="738"/>
        </w:trPr>
        <w:tc>
          <w:tcPr>
            <w:tcW w:w="2411" w:type="dxa"/>
            <w:vMerge/>
            <w:shd w:val="clear" w:color="auto" w:fill="auto"/>
            <w:vAlign w:val="center"/>
          </w:tcPr>
          <w:p w14:paraId="22E84025" w14:textId="77777777" w:rsidR="00C07EE7" w:rsidRPr="005A066F" w:rsidRDefault="00C07EE7">
            <w:pPr>
              <w:snapToGrid w:val="0"/>
              <w:spacing w:line="360" w:lineRule="auto"/>
              <w:jc w:val="center"/>
              <w:rPr>
                <w:rFonts w:ascii="仿宋" w:eastAsia="仿宋" w:hAnsi="仿宋"/>
                <w:b/>
                <w:bCs/>
                <w:color w:val="000000"/>
                <w:sz w:val="24"/>
              </w:rPr>
            </w:pPr>
          </w:p>
        </w:tc>
        <w:tc>
          <w:tcPr>
            <w:tcW w:w="6945" w:type="dxa"/>
            <w:shd w:val="clear" w:color="auto" w:fill="auto"/>
            <w:vAlign w:val="bottom"/>
          </w:tcPr>
          <w:p w14:paraId="42F19AA4" w14:textId="77777777" w:rsidR="00C07EE7" w:rsidRPr="005A066F" w:rsidRDefault="00000000">
            <w:pPr>
              <w:snapToGrid w:val="0"/>
              <w:spacing w:line="360" w:lineRule="auto"/>
              <w:rPr>
                <w:rFonts w:ascii="仿宋" w:eastAsia="仿宋" w:hAnsi="仿宋"/>
                <w:bCs/>
                <w:color w:val="000000"/>
                <w:sz w:val="24"/>
              </w:rPr>
            </w:pPr>
            <w:r w:rsidRPr="005A066F">
              <w:rPr>
                <w:rFonts w:ascii="仿宋" w:eastAsia="仿宋" w:hAnsi="仿宋" w:hint="eastAsia"/>
                <w:bCs/>
                <w:color w:val="000000"/>
                <w:sz w:val="24"/>
              </w:rPr>
              <w:t>（小写）：</w:t>
            </w:r>
            <w:r w:rsidRPr="005A066F">
              <w:rPr>
                <w:rFonts w:ascii="仿宋" w:eastAsia="仿宋" w:hAnsi="仿宋" w:cs="仿宋" w:hint="eastAsia"/>
                <w:sz w:val="24"/>
                <w:u w:val="single"/>
              </w:rPr>
              <w:t xml:space="preserve">               </w:t>
            </w:r>
          </w:p>
        </w:tc>
      </w:tr>
      <w:tr w:rsidR="00C07EE7" w:rsidRPr="005A066F" w14:paraId="60E4C014" w14:textId="77777777">
        <w:trPr>
          <w:trHeight w:val="591"/>
        </w:trPr>
        <w:tc>
          <w:tcPr>
            <w:tcW w:w="2411" w:type="dxa"/>
            <w:shd w:val="clear" w:color="auto" w:fill="auto"/>
            <w:vAlign w:val="center"/>
          </w:tcPr>
          <w:p w14:paraId="5A3EBDEE" w14:textId="77777777" w:rsidR="00C07EE7" w:rsidRPr="005A066F" w:rsidRDefault="00000000">
            <w:pPr>
              <w:snapToGrid w:val="0"/>
              <w:spacing w:line="360" w:lineRule="auto"/>
              <w:jc w:val="center"/>
              <w:rPr>
                <w:rFonts w:ascii="仿宋" w:eastAsia="仿宋" w:hAnsi="仿宋"/>
                <w:b/>
                <w:bCs/>
                <w:color w:val="000000"/>
                <w:sz w:val="24"/>
              </w:rPr>
            </w:pPr>
            <w:r w:rsidRPr="005A066F">
              <w:rPr>
                <w:rFonts w:ascii="仿宋" w:eastAsia="仿宋" w:hAnsi="仿宋" w:hint="eastAsia"/>
                <w:b/>
                <w:bCs/>
                <w:color w:val="000000"/>
                <w:sz w:val="24"/>
              </w:rPr>
              <w:t>项目经理</w:t>
            </w:r>
          </w:p>
        </w:tc>
        <w:tc>
          <w:tcPr>
            <w:tcW w:w="6945" w:type="dxa"/>
            <w:shd w:val="clear" w:color="auto" w:fill="auto"/>
            <w:vAlign w:val="bottom"/>
          </w:tcPr>
          <w:p w14:paraId="34093937" w14:textId="77777777" w:rsidR="00C07EE7" w:rsidRPr="005A066F" w:rsidRDefault="00000000">
            <w:pPr>
              <w:snapToGrid w:val="0"/>
              <w:spacing w:line="360" w:lineRule="auto"/>
              <w:ind w:firstLineChars="100" w:firstLine="240"/>
              <w:rPr>
                <w:rFonts w:ascii="仿宋" w:eastAsia="仿宋" w:hAnsi="仿宋"/>
                <w:bCs/>
                <w:color w:val="000000"/>
                <w:sz w:val="24"/>
              </w:rPr>
            </w:pPr>
            <w:r w:rsidRPr="005A066F">
              <w:rPr>
                <w:rFonts w:ascii="仿宋" w:eastAsia="仿宋" w:hAnsi="仿宋" w:hint="eastAsia"/>
                <w:bCs/>
                <w:color w:val="000000"/>
                <w:sz w:val="24"/>
              </w:rPr>
              <w:t>姓  名：</w:t>
            </w:r>
            <w:r w:rsidRPr="005A066F">
              <w:rPr>
                <w:rFonts w:ascii="仿宋" w:eastAsia="仿宋" w:hAnsi="仿宋" w:cs="仿宋" w:hint="eastAsia"/>
                <w:sz w:val="24"/>
                <w:u w:val="single"/>
              </w:rPr>
              <w:t xml:space="preserve">               </w:t>
            </w:r>
          </w:p>
        </w:tc>
      </w:tr>
      <w:tr w:rsidR="00C07EE7" w:rsidRPr="005A066F" w14:paraId="15F8FF6B" w14:textId="77777777">
        <w:trPr>
          <w:trHeight w:val="700"/>
        </w:trPr>
        <w:tc>
          <w:tcPr>
            <w:tcW w:w="2411" w:type="dxa"/>
            <w:shd w:val="clear" w:color="auto" w:fill="auto"/>
            <w:vAlign w:val="center"/>
          </w:tcPr>
          <w:p w14:paraId="42A9BBF2" w14:textId="77777777" w:rsidR="00C07EE7" w:rsidRPr="005A066F" w:rsidRDefault="00000000">
            <w:pPr>
              <w:snapToGrid w:val="0"/>
              <w:spacing w:line="360" w:lineRule="auto"/>
              <w:jc w:val="center"/>
              <w:rPr>
                <w:rFonts w:ascii="仿宋" w:eastAsia="仿宋" w:hAnsi="仿宋"/>
                <w:b/>
                <w:bCs/>
                <w:color w:val="000000"/>
                <w:sz w:val="24"/>
              </w:rPr>
            </w:pPr>
            <w:r w:rsidRPr="005A066F">
              <w:rPr>
                <w:rFonts w:ascii="仿宋" w:eastAsia="仿宋" w:hAnsi="仿宋" w:hint="eastAsia"/>
                <w:b/>
                <w:bCs/>
                <w:color w:val="000000"/>
                <w:sz w:val="24"/>
              </w:rPr>
              <w:t>合同履行期限</w:t>
            </w:r>
          </w:p>
          <w:p w14:paraId="049C1659" w14:textId="77777777" w:rsidR="00C07EE7" w:rsidRPr="005A066F" w:rsidRDefault="00000000">
            <w:pPr>
              <w:snapToGrid w:val="0"/>
              <w:spacing w:line="360" w:lineRule="auto"/>
              <w:jc w:val="center"/>
              <w:rPr>
                <w:rFonts w:ascii="仿宋" w:eastAsia="仿宋" w:hAnsi="仿宋"/>
                <w:b/>
                <w:bCs/>
                <w:color w:val="000000"/>
                <w:sz w:val="24"/>
              </w:rPr>
            </w:pPr>
            <w:r w:rsidRPr="005A066F">
              <w:rPr>
                <w:rFonts w:ascii="仿宋" w:eastAsia="仿宋" w:hAnsi="仿宋" w:hint="eastAsia"/>
                <w:b/>
                <w:bCs/>
                <w:color w:val="000000"/>
                <w:sz w:val="24"/>
              </w:rPr>
              <w:t>（工期）</w:t>
            </w:r>
          </w:p>
        </w:tc>
        <w:tc>
          <w:tcPr>
            <w:tcW w:w="6945" w:type="dxa"/>
            <w:shd w:val="clear" w:color="auto" w:fill="auto"/>
            <w:vAlign w:val="bottom"/>
          </w:tcPr>
          <w:p w14:paraId="7312093B" w14:textId="77777777" w:rsidR="00C07EE7" w:rsidRPr="005A066F" w:rsidRDefault="00000000">
            <w:pPr>
              <w:snapToGrid w:val="0"/>
              <w:spacing w:line="360" w:lineRule="auto"/>
              <w:ind w:firstLineChars="578" w:firstLine="1387"/>
              <w:rPr>
                <w:rFonts w:ascii="仿宋" w:eastAsia="仿宋" w:hAnsi="仿宋"/>
                <w:bCs/>
                <w:color w:val="000000"/>
                <w:sz w:val="24"/>
              </w:rPr>
            </w:pPr>
            <w:r w:rsidRPr="005A066F">
              <w:rPr>
                <w:rFonts w:ascii="仿宋" w:eastAsia="仿宋" w:hAnsi="仿宋" w:hint="eastAsia"/>
                <w:bCs/>
                <w:color w:val="000000"/>
                <w:sz w:val="24"/>
                <w:u w:val="single"/>
              </w:rPr>
              <w:t xml:space="preserve">    </w:t>
            </w:r>
            <w:r w:rsidRPr="005A066F">
              <w:rPr>
                <w:rFonts w:ascii="仿宋" w:eastAsia="仿宋" w:hAnsi="仿宋"/>
                <w:bCs/>
                <w:color w:val="000000"/>
                <w:sz w:val="24"/>
                <w:u w:val="single"/>
              </w:rPr>
              <w:t xml:space="preserve">               </w:t>
            </w:r>
            <w:r w:rsidRPr="005A066F">
              <w:rPr>
                <w:rFonts w:ascii="仿宋" w:eastAsia="仿宋" w:hAnsi="仿宋" w:hint="eastAsia"/>
                <w:bCs/>
                <w:color w:val="000000"/>
                <w:sz w:val="24"/>
                <w:u w:val="single"/>
              </w:rPr>
              <w:t xml:space="preserve"> </w:t>
            </w:r>
          </w:p>
        </w:tc>
      </w:tr>
      <w:tr w:rsidR="00C07EE7" w:rsidRPr="005A066F" w14:paraId="08C75D99" w14:textId="77777777">
        <w:trPr>
          <w:trHeight w:val="699"/>
        </w:trPr>
        <w:tc>
          <w:tcPr>
            <w:tcW w:w="2411" w:type="dxa"/>
            <w:shd w:val="clear" w:color="auto" w:fill="auto"/>
            <w:vAlign w:val="center"/>
          </w:tcPr>
          <w:p w14:paraId="0C6B5D67" w14:textId="77777777" w:rsidR="00C07EE7" w:rsidRPr="005A066F" w:rsidRDefault="00000000">
            <w:pPr>
              <w:snapToGrid w:val="0"/>
              <w:spacing w:line="360" w:lineRule="auto"/>
              <w:jc w:val="center"/>
              <w:rPr>
                <w:rFonts w:ascii="仿宋" w:eastAsia="仿宋" w:hAnsi="仿宋"/>
                <w:b/>
                <w:bCs/>
                <w:color w:val="000000"/>
                <w:sz w:val="24"/>
              </w:rPr>
            </w:pPr>
            <w:r w:rsidRPr="005A066F">
              <w:rPr>
                <w:rFonts w:ascii="仿宋" w:eastAsia="仿宋" w:hAnsi="仿宋" w:hint="eastAsia"/>
                <w:b/>
                <w:bCs/>
                <w:color w:val="000000"/>
                <w:sz w:val="24"/>
              </w:rPr>
              <w:t>磋商有效期</w:t>
            </w:r>
          </w:p>
        </w:tc>
        <w:tc>
          <w:tcPr>
            <w:tcW w:w="6945" w:type="dxa"/>
            <w:shd w:val="clear" w:color="auto" w:fill="auto"/>
            <w:vAlign w:val="bottom"/>
          </w:tcPr>
          <w:p w14:paraId="0DEAEE5F" w14:textId="77777777" w:rsidR="00C07EE7" w:rsidRPr="005A066F" w:rsidRDefault="00000000">
            <w:pPr>
              <w:snapToGrid w:val="0"/>
              <w:spacing w:line="360" w:lineRule="auto"/>
              <w:ind w:firstLineChars="900" w:firstLine="2160"/>
              <w:rPr>
                <w:rFonts w:ascii="仿宋" w:eastAsia="仿宋" w:hAnsi="仿宋"/>
                <w:bCs/>
                <w:color w:val="000000"/>
                <w:sz w:val="24"/>
              </w:rPr>
            </w:pPr>
            <w:r w:rsidRPr="005A066F">
              <w:rPr>
                <w:rFonts w:ascii="仿宋" w:eastAsia="仿宋" w:hAnsi="仿宋"/>
                <w:bCs/>
                <w:color w:val="000000"/>
                <w:sz w:val="24"/>
                <w:u w:val="single"/>
              </w:rPr>
              <w:t>60</w:t>
            </w:r>
            <w:r w:rsidRPr="005A066F">
              <w:rPr>
                <w:rFonts w:ascii="仿宋" w:eastAsia="仿宋" w:hAnsi="仿宋" w:hint="eastAsia"/>
                <w:bCs/>
                <w:color w:val="000000"/>
                <w:sz w:val="24"/>
              </w:rPr>
              <w:t>日历天</w:t>
            </w:r>
          </w:p>
        </w:tc>
      </w:tr>
      <w:tr w:rsidR="00C07EE7" w:rsidRPr="005A066F" w14:paraId="43E3CAD5" w14:textId="77777777">
        <w:trPr>
          <w:trHeight w:val="568"/>
        </w:trPr>
        <w:tc>
          <w:tcPr>
            <w:tcW w:w="2411" w:type="dxa"/>
            <w:shd w:val="clear" w:color="auto" w:fill="auto"/>
            <w:vAlign w:val="center"/>
          </w:tcPr>
          <w:p w14:paraId="635E7B11" w14:textId="77777777" w:rsidR="00C07EE7" w:rsidRPr="005A066F" w:rsidRDefault="00000000">
            <w:pPr>
              <w:snapToGrid w:val="0"/>
              <w:spacing w:line="360" w:lineRule="auto"/>
              <w:jc w:val="center"/>
              <w:rPr>
                <w:rFonts w:ascii="仿宋" w:eastAsia="仿宋" w:hAnsi="仿宋"/>
                <w:b/>
                <w:bCs/>
                <w:color w:val="000000"/>
                <w:sz w:val="24"/>
              </w:rPr>
            </w:pPr>
            <w:r w:rsidRPr="005A066F">
              <w:rPr>
                <w:rFonts w:ascii="仿宋" w:eastAsia="仿宋" w:hAnsi="仿宋" w:hint="eastAsia"/>
                <w:b/>
                <w:bCs/>
                <w:color w:val="000000"/>
                <w:sz w:val="24"/>
              </w:rPr>
              <w:t>质量要求</w:t>
            </w:r>
          </w:p>
        </w:tc>
        <w:tc>
          <w:tcPr>
            <w:tcW w:w="6945" w:type="dxa"/>
            <w:shd w:val="clear" w:color="auto" w:fill="auto"/>
            <w:vAlign w:val="bottom"/>
          </w:tcPr>
          <w:p w14:paraId="3AA415C4" w14:textId="77777777" w:rsidR="00C07EE7" w:rsidRPr="005A066F" w:rsidRDefault="00000000">
            <w:pPr>
              <w:snapToGrid w:val="0"/>
              <w:spacing w:line="360" w:lineRule="auto"/>
              <w:rPr>
                <w:rFonts w:ascii="仿宋" w:eastAsia="仿宋" w:hAnsi="仿宋"/>
                <w:bCs/>
                <w:color w:val="000000"/>
                <w:sz w:val="24"/>
              </w:rPr>
            </w:pPr>
            <w:r w:rsidRPr="005A066F">
              <w:rPr>
                <w:rFonts w:ascii="仿宋" w:eastAsia="仿宋" w:hAnsi="仿宋" w:hint="eastAsia"/>
                <w:sz w:val="24"/>
              </w:rPr>
              <w:t>符合现行国家施工及验收规范标准要求合格</w:t>
            </w:r>
          </w:p>
        </w:tc>
      </w:tr>
      <w:tr w:rsidR="00C07EE7" w:rsidRPr="005A066F" w14:paraId="4F13E6B5" w14:textId="77777777">
        <w:trPr>
          <w:trHeight w:val="568"/>
        </w:trPr>
        <w:tc>
          <w:tcPr>
            <w:tcW w:w="9356" w:type="dxa"/>
            <w:gridSpan w:val="2"/>
            <w:shd w:val="clear" w:color="auto" w:fill="auto"/>
            <w:vAlign w:val="center"/>
          </w:tcPr>
          <w:p w14:paraId="14E923ED" w14:textId="77777777" w:rsidR="00C07EE7" w:rsidRPr="005A066F" w:rsidRDefault="00000000">
            <w:pPr>
              <w:snapToGrid w:val="0"/>
              <w:spacing w:line="360" w:lineRule="auto"/>
              <w:rPr>
                <w:rFonts w:ascii="仿宋" w:eastAsia="仿宋" w:hAnsi="仿宋"/>
                <w:bCs/>
                <w:color w:val="000000"/>
                <w:sz w:val="24"/>
              </w:rPr>
            </w:pPr>
            <w:r w:rsidRPr="005A066F">
              <w:rPr>
                <w:rFonts w:ascii="仿宋" w:eastAsia="仿宋" w:hAnsi="仿宋" w:hint="eastAsia"/>
                <w:bCs/>
                <w:color w:val="000000"/>
                <w:sz w:val="24"/>
              </w:rPr>
              <w:t>是否小微企业参加采购活动：是（   ）；否（   ）</w:t>
            </w:r>
          </w:p>
        </w:tc>
      </w:tr>
      <w:tr w:rsidR="00C07EE7" w:rsidRPr="005A066F" w14:paraId="4768F6C6" w14:textId="77777777">
        <w:trPr>
          <w:trHeight w:val="568"/>
        </w:trPr>
        <w:tc>
          <w:tcPr>
            <w:tcW w:w="9356" w:type="dxa"/>
            <w:gridSpan w:val="2"/>
            <w:shd w:val="clear" w:color="auto" w:fill="auto"/>
            <w:vAlign w:val="center"/>
          </w:tcPr>
          <w:p w14:paraId="49867CA7" w14:textId="77777777" w:rsidR="00C07EE7" w:rsidRPr="005A066F" w:rsidRDefault="00000000">
            <w:pPr>
              <w:snapToGrid w:val="0"/>
              <w:spacing w:line="360" w:lineRule="auto"/>
              <w:rPr>
                <w:rFonts w:ascii="仿宋" w:eastAsia="仿宋" w:hAnsi="仿宋"/>
                <w:bCs/>
                <w:color w:val="000000"/>
                <w:sz w:val="24"/>
              </w:rPr>
            </w:pPr>
            <w:r w:rsidRPr="005A066F">
              <w:rPr>
                <w:rFonts w:ascii="仿宋" w:eastAsia="仿宋" w:hAnsi="仿宋" w:hint="eastAsia"/>
                <w:bCs/>
                <w:color w:val="000000"/>
                <w:sz w:val="24"/>
              </w:rPr>
              <w:t>是否监狱企业参加采购活动：是（   ）；否（   ）</w:t>
            </w:r>
          </w:p>
        </w:tc>
      </w:tr>
      <w:tr w:rsidR="00C07EE7" w:rsidRPr="005A066F" w14:paraId="607EE3F7" w14:textId="77777777">
        <w:trPr>
          <w:trHeight w:val="568"/>
        </w:trPr>
        <w:tc>
          <w:tcPr>
            <w:tcW w:w="9356" w:type="dxa"/>
            <w:gridSpan w:val="2"/>
            <w:shd w:val="clear" w:color="auto" w:fill="auto"/>
            <w:vAlign w:val="center"/>
          </w:tcPr>
          <w:p w14:paraId="20CFD72F" w14:textId="77777777" w:rsidR="00C07EE7" w:rsidRPr="005A066F" w:rsidRDefault="00000000">
            <w:pPr>
              <w:snapToGrid w:val="0"/>
              <w:spacing w:line="360" w:lineRule="auto"/>
              <w:rPr>
                <w:rFonts w:ascii="仿宋" w:eastAsia="仿宋" w:hAnsi="仿宋"/>
                <w:bCs/>
                <w:color w:val="000000"/>
                <w:sz w:val="24"/>
              </w:rPr>
            </w:pPr>
            <w:r w:rsidRPr="005A066F">
              <w:rPr>
                <w:rFonts w:ascii="仿宋" w:eastAsia="仿宋" w:hAnsi="仿宋" w:hint="eastAsia"/>
                <w:bCs/>
                <w:color w:val="000000"/>
                <w:sz w:val="24"/>
              </w:rPr>
              <w:t>是否残疾人福利性单位参加采购活动：是（   ）；否（   ）</w:t>
            </w:r>
          </w:p>
        </w:tc>
      </w:tr>
      <w:tr w:rsidR="00C07EE7" w:rsidRPr="005A066F" w14:paraId="08442F8B" w14:textId="77777777">
        <w:trPr>
          <w:trHeight w:val="1054"/>
        </w:trPr>
        <w:tc>
          <w:tcPr>
            <w:tcW w:w="2411" w:type="dxa"/>
            <w:shd w:val="clear" w:color="auto" w:fill="auto"/>
            <w:vAlign w:val="center"/>
          </w:tcPr>
          <w:p w14:paraId="7EFC55EA" w14:textId="77777777" w:rsidR="00C07EE7" w:rsidRPr="005A066F" w:rsidRDefault="00000000">
            <w:pPr>
              <w:snapToGrid w:val="0"/>
              <w:spacing w:line="360" w:lineRule="auto"/>
              <w:jc w:val="center"/>
              <w:rPr>
                <w:rFonts w:ascii="仿宋" w:eastAsia="仿宋" w:hAnsi="仿宋"/>
                <w:b/>
                <w:bCs/>
                <w:color w:val="000000"/>
                <w:sz w:val="24"/>
              </w:rPr>
            </w:pPr>
            <w:r w:rsidRPr="005A066F">
              <w:rPr>
                <w:rFonts w:ascii="仿宋" w:eastAsia="仿宋" w:hAnsi="仿宋" w:hint="eastAsia"/>
                <w:b/>
                <w:bCs/>
                <w:color w:val="000000"/>
                <w:sz w:val="24"/>
              </w:rPr>
              <w:t>备注</w:t>
            </w:r>
          </w:p>
        </w:tc>
        <w:tc>
          <w:tcPr>
            <w:tcW w:w="6945" w:type="dxa"/>
            <w:shd w:val="clear" w:color="auto" w:fill="auto"/>
            <w:vAlign w:val="bottom"/>
          </w:tcPr>
          <w:p w14:paraId="3178F462" w14:textId="77777777" w:rsidR="00C07EE7" w:rsidRPr="005A066F" w:rsidRDefault="00000000">
            <w:pPr>
              <w:snapToGrid w:val="0"/>
              <w:spacing w:line="360" w:lineRule="auto"/>
              <w:rPr>
                <w:rFonts w:ascii="仿宋" w:eastAsia="仿宋" w:hAnsi="仿宋"/>
                <w:bCs/>
                <w:i/>
                <w:iCs/>
                <w:color w:val="000000"/>
                <w:sz w:val="24"/>
              </w:rPr>
            </w:pPr>
            <w:r w:rsidRPr="005A066F">
              <w:rPr>
                <w:rFonts w:ascii="仿宋" w:eastAsia="仿宋" w:hAnsi="仿宋" w:hint="eastAsia"/>
                <w:bCs/>
                <w:i/>
                <w:iCs/>
                <w:color w:val="000000"/>
                <w:sz w:val="22"/>
                <w:szCs w:val="22"/>
              </w:rPr>
              <w:t>供应商在响应招标文件中规定的实质性要求和条件的基础上，可做出其他有利于采购人的承诺。此类承诺可在本表中予以补充填写。</w:t>
            </w:r>
          </w:p>
        </w:tc>
      </w:tr>
    </w:tbl>
    <w:p w14:paraId="3AE0961A" w14:textId="77777777" w:rsidR="00C07EE7" w:rsidRPr="005A066F" w:rsidRDefault="00000000">
      <w:pPr>
        <w:spacing w:line="460" w:lineRule="exact"/>
        <w:rPr>
          <w:rFonts w:ascii="仿宋" w:eastAsia="仿宋" w:hAnsi="仿宋"/>
          <w:sz w:val="24"/>
        </w:rPr>
      </w:pPr>
      <w:r w:rsidRPr="005A066F">
        <w:rPr>
          <w:rFonts w:ascii="仿宋" w:eastAsia="仿宋" w:hAnsi="仿宋" w:hint="eastAsia"/>
          <w:sz w:val="24"/>
        </w:rPr>
        <w:t>注：1、开标一览表格式不得自行改动。</w:t>
      </w:r>
    </w:p>
    <w:p w14:paraId="54EB3C89" w14:textId="77777777" w:rsidR="00C07EE7" w:rsidRPr="005A066F" w:rsidRDefault="00000000">
      <w:pPr>
        <w:spacing w:line="460" w:lineRule="exact"/>
        <w:rPr>
          <w:rFonts w:ascii="仿宋" w:eastAsia="仿宋" w:hAnsi="仿宋"/>
          <w:sz w:val="24"/>
        </w:rPr>
      </w:pPr>
      <w:r w:rsidRPr="005A066F">
        <w:rPr>
          <w:rFonts w:ascii="仿宋" w:eastAsia="仿宋" w:hAnsi="仿宋" w:hint="eastAsia"/>
          <w:sz w:val="24"/>
        </w:rPr>
        <w:t>2、报价按采购文件要求的费用计算标准进行报价，不接受超出预算的报价。保留2位小数点。</w:t>
      </w:r>
    </w:p>
    <w:p w14:paraId="5F7E2C7C" w14:textId="77777777" w:rsidR="00C07EE7" w:rsidRPr="005A066F" w:rsidRDefault="00C07EE7">
      <w:pPr>
        <w:spacing w:line="460" w:lineRule="exact"/>
        <w:ind w:firstLineChars="1050" w:firstLine="2520"/>
        <w:rPr>
          <w:rFonts w:ascii="仿宋" w:eastAsia="仿宋" w:hAnsi="仿宋"/>
          <w:sz w:val="24"/>
        </w:rPr>
      </w:pPr>
    </w:p>
    <w:p w14:paraId="067D6D4A" w14:textId="77777777" w:rsidR="00C07EE7" w:rsidRPr="005A066F" w:rsidRDefault="00000000">
      <w:pPr>
        <w:spacing w:line="460" w:lineRule="exact"/>
        <w:ind w:firstLineChars="1050" w:firstLine="2520"/>
        <w:rPr>
          <w:rFonts w:ascii="仿宋" w:eastAsia="仿宋" w:hAnsi="仿宋"/>
          <w:sz w:val="24"/>
        </w:rPr>
      </w:pPr>
      <w:r w:rsidRPr="005A066F">
        <w:rPr>
          <w:rFonts w:ascii="仿宋" w:eastAsia="仿宋" w:hAnsi="仿宋" w:hint="eastAsia"/>
          <w:sz w:val="24"/>
        </w:rPr>
        <w:t>供应商全称：</w:t>
      </w:r>
      <w:r w:rsidRPr="005A066F">
        <w:rPr>
          <w:rFonts w:ascii="仿宋" w:eastAsia="仿宋" w:hAnsi="仿宋" w:hint="eastAsia"/>
          <w:sz w:val="24"/>
          <w:u w:val="single"/>
        </w:rPr>
        <w:t xml:space="preserve">                         </w:t>
      </w:r>
      <w:r w:rsidRPr="005A066F">
        <w:rPr>
          <w:rFonts w:ascii="仿宋" w:eastAsia="仿宋" w:hAnsi="仿宋" w:hint="eastAsia"/>
          <w:sz w:val="24"/>
        </w:rPr>
        <w:t xml:space="preserve">（盖章） </w:t>
      </w:r>
    </w:p>
    <w:p w14:paraId="14D65400" w14:textId="77777777" w:rsidR="00C07EE7" w:rsidRPr="005A066F" w:rsidRDefault="00000000">
      <w:pPr>
        <w:spacing w:line="460" w:lineRule="exact"/>
        <w:ind w:firstLineChars="1050" w:firstLine="2520"/>
        <w:rPr>
          <w:rFonts w:ascii="仿宋" w:eastAsia="仿宋" w:hAnsi="仿宋"/>
          <w:sz w:val="24"/>
        </w:rPr>
      </w:pPr>
      <w:r w:rsidRPr="005A066F">
        <w:rPr>
          <w:rFonts w:ascii="仿宋" w:eastAsia="仿宋" w:hAnsi="仿宋" w:hint="eastAsia"/>
          <w:sz w:val="24"/>
        </w:rPr>
        <w:t>授权代表（签字）：</w:t>
      </w:r>
      <w:r w:rsidRPr="005A066F">
        <w:rPr>
          <w:rFonts w:ascii="仿宋" w:eastAsia="仿宋" w:hAnsi="仿宋" w:hint="eastAsia"/>
          <w:sz w:val="24"/>
          <w:u w:val="single"/>
        </w:rPr>
        <w:t xml:space="preserve">                   </w:t>
      </w:r>
    </w:p>
    <w:p w14:paraId="7D614C9A" w14:textId="77777777" w:rsidR="00C07EE7" w:rsidRPr="005A066F" w:rsidRDefault="00000000">
      <w:pPr>
        <w:spacing w:line="460" w:lineRule="exact"/>
        <w:ind w:firstLineChars="1050" w:firstLine="2520"/>
        <w:rPr>
          <w:rFonts w:ascii="仿宋" w:eastAsia="仿宋" w:hAnsi="仿宋"/>
          <w:sz w:val="24"/>
        </w:rPr>
      </w:pPr>
      <w:r w:rsidRPr="005A066F">
        <w:rPr>
          <w:rFonts w:ascii="仿宋" w:eastAsia="仿宋" w:hAnsi="仿宋" w:hint="eastAsia"/>
          <w:sz w:val="24"/>
        </w:rPr>
        <w:t>日      期：</w:t>
      </w:r>
      <w:r w:rsidRPr="005A066F">
        <w:rPr>
          <w:rFonts w:ascii="仿宋" w:eastAsia="仿宋" w:hAnsi="仿宋" w:hint="eastAsia"/>
          <w:sz w:val="24"/>
          <w:u w:val="single"/>
        </w:rPr>
        <w:t xml:space="preserve">       </w:t>
      </w:r>
      <w:r w:rsidRPr="005A066F">
        <w:rPr>
          <w:rFonts w:ascii="仿宋" w:eastAsia="仿宋" w:hAnsi="仿宋" w:hint="eastAsia"/>
          <w:sz w:val="24"/>
        </w:rPr>
        <w:t>年</w:t>
      </w:r>
      <w:r w:rsidRPr="005A066F">
        <w:rPr>
          <w:rFonts w:ascii="仿宋" w:eastAsia="仿宋" w:hAnsi="仿宋" w:hint="eastAsia"/>
          <w:sz w:val="24"/>
          <w:u w:val="single"/>
        </w:rPr>
        <w:t xml:space="preserve">   </w:t>
      </w:r>
      <w:r w:rsidRPr="005A066F">
        <w:rPr>
          <w:rFonts w:ascii="仿宋" w:eastAsia="仿宋" w:hAnsi="仿宋" w:hint="eastAsia"/>
          <w:sz w:val="24"/>
        </w:rPr>
        <w:t>月</w:t>
      </w:r>
      <w:r w:rsidRPr="005A066F">
        <w:rPr>
          <w:rFonts w:ascii="仿宋" w:eastAsia="仿宋" w:hAnsi="仿宋" w:hint="eastAsia"/>
          <w:sz w:val="24"/>
          <w:u w:val="single"/>
        </w:rPr>
        <w:t xml:space="preserve">   </w:t>
      </w:r>
      <w:r w:rsidRPr="005A066F">
        <w:rPr>
          <w:rFonts w:ascii="仿宋" w:eastAsia="仿宋" w:hAnsi="仿宋" w:hint="eastAsia"/>
          <w:sz w:val="24"/>
        </w:rPr>
        <w:t>日</w:t>
      </w:r>
    </w:p>
    <w:p w14:paraId="18C4B086" w14:textId="77777777" w:rsidR="00C07EE7" w:rsidRPr="005A066F" w:rsidRDefault="00C07EE7">
      <w:pPr>
        <w:spacing w:line="360" w:lineRule="auto"/>
        <w:rPr>
          <w:rFonts w:ascii="仿宋" w:eastAsia="仿宋" w:hAnsi="仿宋" w:cs="仿宋"/>
          <w:sz w:val="24"/>
        </w:rPr>
      </w:pPr>
    </w:p>
    <w:p w14:paraId="4CB4D2D4" w14:textId="77777777" w:rsidR="00C07EE7" w:rsidRPr="005A066F" w:rsidRDefault="00000000">
      <w:pPr>
        <w:pStyle w:val="3"/>
        <w:tabs>
          <w:tab w:val="clear" w:pos="5852"/>
          <w:tab w:val="left" w:pos="0"/>
        </w:tabs>
        <w:spacing w:line="360" w:lineRule="auto"/>
        <w:jc w:val="left"/>
        <w:rPr>
          <w:rFonts w:ascii="仿宋" w:eastAsia="仿宋" w:hAnsi="仿宋" w:cs="仿宋"/>
          <w:szCs w:val="28"/>
        </w:rPr>
      </w:pPr>
      <w:r w:rsidRPr="005A066F">
        <w:rPr>
          <w:rFonts w:ascii="仿宋" w:eastAsia="仿宋" w:hAnsi="仿宋" w:cs="仿宋" w:hint="eastAsia"/>
          <w:szCs w:val="28"/>
        </w:rPr>
        <w:lastRenderedPageBreak/>
        <w:t>（三）联合体协议书</w:t>
      </w:r>
    </w:p>
    <w:p w14:paraId="5008FA2A" w14:textId="77777777" w:rsidR="00C07EE7" w:rsidRPr="005A066F" w:rsidRDefault="00000000">
      <w:pPr>
        <w:spacing w:line="520" w:lineRule="exact"/>
        <w:ind w:firstLineChars="200" w:firstLine="482"/>
        <w:rPr>
          <w:rFonts w:ascii="仿宋" w:eastAsia="仿宋" w:hAnsi="仿宋" w:cs="宋体"/>
          <w:sz w:val="24"/>
        </w:rPr>
      </w:pPr>
      <w:r w:rsidRPr="005A066F">
        <w:rPr>
          <w:rFonts w:ascii="仿宋" w:eastAsia="仿宋" w:hAnsi="仿宋" w:hint="eastAsia"/>
          <w:b/>
          <w:bCs/>
          <w:sz w:val="24"/>
          <w:u w:val="single"/>
        </w:rPr>
        <w:t xml:space="preserve">          </w:t>
      </w:r>
      <w:r w:rsidRPr="005A066F">
        <w:rPr>
          <w:rFonts w:ascii="仿宋" w:eastAsia="仿宋" w:hAnsi="仿宋" w:cs="宋体" w:hint="eastAsia"/>
          <w:sz w:val="24"/>
        </w:rPr>
        <w:t xml:space="preserve">（所有成员单位）自愿组成 </w:t>
      </w:r>
      <w:r w:rsidRPr="005A066F">
        <w:rPr>
          <w:rFonts w:ascii="仿宋" w:eastAsia="仿宋" w:hAnsi="仿宋" w:cs="宋体" w:hint="eastAsia"/>
          <w:sz w:val="24"/>
          <w:u w:val="single"/>
        </w:rPr>
        <w:t xml:space="preserve">（联合体名称）  </w:t>
      </w:r>
      <w:r w:rsidRPr="005A066F">
        <w:rPr>
          <w:rFonts w:ascii="仿宋" w:eastAsia="仿宋" w:hAnsi="仿宋" w:cs="宋体" w:hint="eastAsia"/>
          <w:sz w:val="24"/>
        </w:rPr>
        <w:t>联合体，共同参加</w:t>
      </w:r>
      <w:r w:rsidRPr="005A066F">
        <w:rPr>
          <w:rFonts w:ascii="仿宋" w:eastAsia="仿宋" w:hAnsi="仿宋" w:cs="宋体" w:hint="eastAsia"/>
          <w:sz w:val="24"/>
          <w:u w:val="single"/>
        </w:rPr>
        <w:t xml:space="preserve">     </w:t>
      </w:r>
      <w:r w:rsidRPr="005A066F">
        <w:rPr>
          <w:rFonts w:ascii="仿宋" w:eastAsia="仿宋" w:hAnsi="仿宋" w:cs="宋体"/>
          <w:sz w:val="24"/>
          <w:u w:val="single"/>
        </w:rPr>
        <w:t xml:space="preserve">   </w:t>
      </w:r>
      <w:r w:rsidRPr="005A066F">
        <w:rPr>
          <w:rFonts w:ascii="仿宋" w:eastAsia="仿宋" w:hAnsi="仿宋" w:cs="宋体" w:hint="eastAsia"/>
          <w:sz w:val="24"/>
          <w:u w:val="single"/>
        </w:rPr>
        <w:t>（项目名称）</w:t>
      </w:r>
      <w:r w:rsidRPr="005A066F">
        <w:rPr>
          <w:rFonts w:ascii="仿宋" w:eastAsia="仿宋" w:hAnsi="仿宋" w:cs="宋体" w:hint="eastAsia"/>
          <w:sz w:val="24"/>
        </w:rPr>
        <w:t>工程的政府采购活动。现就联合体递交响应文件参与采购活动的事宜订立如下协议。</w:t>
      </w:r>
    </w:p>
    <w:p w14:paraId="0371ED5C" w14:textId="77777777" w:rsidR="00C07EE7" w:rsidRPr="005A066F" w:rsidRDefault="00000000">
      <w:pPr>
        <w:spacing w:line="520" w:lineRule="exact"/>
        <w:ind w:firstLineChars="200" w:firstLine="480"/>
        <w:rPr>
          <w:rFonts w:ascii="仿宋" w:eastAsia="仿宋" w:hAnsi="仿宋" w:cs="宋体"/>
          <w:sz w:val="24"/>
        </w:rPr>
      </w:pPr>
      <w:r w:rsidRPr="005A066F">
        <w:rPr>
          <w:rFonts w:ascii="仿宋" w:eastAsia="仿宋" w:hAnsi="仿宋" w:cs="宋体" w:hint="eastAsia"/>
          <w:sz w:val="24"/>
        </w:rPr>
        <w:t xml:space="preserve">   1.</w:t>
      </w:r>
      <w:r w:rsidRPr="005A066F">
        <w:rPr>
          <w:rFonts w:ascii="仿宋" w:eastAsia="仿宋" w:hAnsi="仿宋" w:cs="宋体" w:hint="eastAsia"/>
          <w:sz w:val="24"/>
          <w:u w:val="single"/>
        </w:rPr>
        <w:t>（某成员单位名称）</w:t>
      </w:r>
      <w:r w:rsidRPr="005A066F">
        <w:rPr>
          <w:rFonts w:ascii="仿宋" w:eastAsia="仿宋" w:hAnsi="仿宋" w:cs="宋体" w:hint="eastAsia"/>
          <w:sz w:val="24"/>
        </w:rPr>
        <w:t>为</w:t>
      </w:r>
      <w:r w:rsidRPr="005A066F">
        <w:rPr>
          <w:rFonts w:ascii="仿宋" w:eastAsia="仿宋" w:hAnsi="仿宋" w:cs="宋体" w:hint="eastAsia"/>
          <w:sz w:val="24"/>
          <w:u w:val="single"/>
        </w:rPr>
        <w:t xml:space="preserve">              </w:t>
      </w:r>
      <w:r w:rsidRPr="005A066F">
        <w:rPr>
          <w:rFonts w:ascii="仿宋" w:eastAsia="仿宋" w:hAnsi="仿宋" w:cs="宋体" w:hint="eastAsia"/>
          <w:sz w:val="24"/>
        </w:rPr>
        <w:t>（联合体名称）牵头人。</w:t>
      </w:r>
    </w:p>
    <w:p w14:paraId="44AB9C91" w14:textId="77777777" w:rsidR="00C07EE7" w:rsidRPr="005A066F" w:rsidRDefault="00000000">
      <w:pPr>
        <w:spacing w:line="520" w:lineRule="exact"/>
        <w:ind w:firstLineChars="200" w:firstLine="480"/>
        <w:rPr>
          <w:rFonts w:ascii="仿宋" w:eastAsia="仿宋" w:hAnsi="仿宋" w:cs="宋体"/>
          <w:sz w:val="24"/>
        </w:rPr>
      </w:pPr>
      <w:r w:rsidRPr="005A066F">
        <w:rPr>
          <w:rFonts w:ascii="仿宋" w:eastAsia="仿宋" w:hAnsi="仿宋" w:cs="宋体" w:hint="eastAsia"/>
          <w:sz w:val="24"/>
        </w:rPr>
        <w:t xml:space="preserve">   2.联合体牵头人合法代表联合体各成员负责本招标项目的响应文件编制、磋商报价和合同谈判活动，并代表联合体提交和接收相关的资料、信息及指示，及时处理与之有关的一切事项，负责合同实施阶段的主办、组织和协调工作。</w:t>
      </w:r>
    </w:p>
    <w:p w14:paraId="06A23EB8" w14:textId="77777777" w:rsidR="00C07EE7" w:rsidRPr="005A066F" w:rsidRDefault="00000000">
      <w:pPr>
        <w:spacing w:line="520" w:lineRule="exact"/>
        <w:ind w:firstLineChars="200" w:firstLine="480"/>
        <w:rPr>
          <w:rFonts w:ascii="仿宋" w:eastAsia="仿宋" w:hAnsi="仿宋" w:cs="宋体"/>
          <w:sz w:val="24"/>
        </w:rPr>
      </w:pPr>
      <w:r w:rsidRPr="005A066F">
        <w:rPr>
          <w:rFonts w:ascii="仿宋" w:eastAsia="仿宋" w:hAnsi="仿宋" w:cs="宋体" w:hint="eastAsia"/>
          <w:sz w:val="24"/>
        </w:rPr>
        <w:t>3.联合体将严格按照招标文件的各项要求，递交响应文件，履行合同，并对外承担连带责任。</w:t>
      </w:r>
    </w:p>
    <w:p w14:paraId="194CDCBB" w14:textId="77777777" w:rsidR="00C07EE7" w:rsidRPr="005A066F" w:rsidRDefault="00000000">
      <w:pPr>
        <w:spacing w:line="520" w:lineRule="exact"/>
        <w:ind w:firstLineChars="200" w:firstLine="480"/>
        <w:rPr>
          <w:rFonts w:ascii="仿宋" w:eastAsia="仿宋" w:hAnsi="仿宋" w:cs="宋体"/>
          <w:sz w:val="24"/>
        </w:rPr>
      </w:pPr>
      <w:r w:rsidRPr="005A066F">
        <w:rPr>
          <w:rFonts w:ascii="仿宋" w:eastAsia="仿宋" w:hAnsi="仿宋" w:cs="宋体" w:hint="eastAsia"/>
          <w:sz w:val="24"/>
        </w:rPr>
        <w:t>4.联合体各成员单位内部的职责分工如下：</w:t>
      </w:r>
      <w:r w:rsidRPr="005A066F">
        <w:rPr>
          <w:rFonts w:ascii="仿宋" w:eastAsia="仿宋" w:hAnsi="仿宋" w:cs="宋体" w:hint="eastAsia"/>
          <w:sz w:val="24"/>
          <w:u w:val="single"/>
        </w:rPr>
        <w:t xml:space="preserve">                          </w:t>
      </w:r>
      <w:r w:rsidRPr="005A066F">
        <w:rPr>
          <w:rFonts w:ascii="仿宋" w:eastAsia="仿宋" w:hAnsi="仿宋" w:cs="宋体" w:hint="eastAsia"/>
          <w:sz w:val="24"/>
        </w:rPr>
        <w:t>。</w:t>
      </w:r>
    </w:p>
    <w:p w14:paraId="34BCBB24" w14:textId="77777777" w:rsidR="00C07EE7" w:rsidRPr="005A066F" w:rsidRDefault="00000000">
      <w:pPr>
        <w:spacing w:line="520" w:lineRule="exact"/>
        <w:ind w:firstLineChars="200" w:firstLine="480"/>
        <w:rPr>
          <w:rFonts w:ascii="仿宋" w:eastAsia="仿宋" w:hAnsi="仿宋" w:cs="宋体"/>
          <w:sz w:val="24"/>
        </w:rPr>
      </w:pPr>
      <w:r w:rsidRPr="005A066F">
        <w:rPr>
          <w:rFonts w:ascii="仿宋" w:eastAsia="仿宋" w:hAnsi="仿宋" w:cs="宋体" w:hint="eastAsia"/>
          <w:sz w:val="24"/>
        </w:rPr>
        <w:t>5.本协议自签署之日起生效，合同履行完毕后自动失效。</w:t>
      </w:r>
    </w:p>
    <w:p w14:paraId="47641950" w14:textId="77777777" w:rsidR="00C07EE7" w:rsidRPr="005A066F" w:rsidRDefault="00000000">
      <w:pPr>
        <w:spacing w:line="520" w:lineRule="exact"/>
        <w:ind w:firstLineChars="200" w:firstLine="480"/>
        <w:rPr>
          <w:rFonts w:ascii="仿宋" w:eastAsia="仿宋" w:hAnsi="仿宋" w:cs="宋体"/>
          <w:sz w:val="24"/>
        </w:rPr>
      </w:pPr>
      <w:r w:rsidRPr="005A066F">
        <w:rPr>
          <w:rFonts w:ascii="仿宋" w:eastAsia="仿宋" w:hAnsi="仿宋" w:cs="宋体" w:hint="eastAsia"/>
          <w:sz w:val="24"/>
        </w:rPr>
        <w:t>6.本协议书一式</w:t>
      </w:r>
      <w:r w:rsidRPr="005A066F">
        <w:rPr>
          <w:rFonts w:ascii="仿宋" w:eastAsia="仿宋" w:hAnsi="仿宋" w:cs="宋体" w:hint="eastAsia"/>
          <w:sz w:val="24"/>
          <w:u w:val="single"/>
        </w:rPr>
        <w:t xml:space="preserve">     </w:t>
      </w:r>
      <w:r w:rsidRPr="005A066F">
        <w:rPr>
          <w:rFonts w:ascii="仿宋" w:eastAsia="仿宋" w:hAnsi="仿宋" w:cs="宋体" w:hint="eastAsia"/>
          <w:sz w:val="24"/>
        </w:rPr>
        <w:t>份，联合体成员和采购人各执一份。</w:t>
      </w:r>
    </w:p>
    <w:p w14:paraId="662BE59B" w14:textId="77777777" w:rsidR="00C07EE7" w:rsidRPr="005A066F" w:rsidRDefault="00000000">
      <w:pPr>
        <w:spacing w:line="520" w:lineRule="exact"/>
        <w:ind w:firstLineChars="200" w:firstLine="480"/>
        <w:rPr>
          <w:rFonts w:ascii="仿宋" w:eastAsia="仿宋" w:hAnsi="仿宋" w:cs="宋体"/>
          <w:sz w:val="24"/>
        </w:rPr>
      </w:pPr>
      <w:r w:rsidRPr="005A066F">
        <w:rPr>
          <w:rFonts w:ascii="仿宋" w:eastAsia="仿宋" w:hAnsi="仿宋" w:cs="宋体" w:hint="eastAsia"/>
          <w:sz w:val="24"/>
        </w:rPr>
        <w:t>注：本协议书由委托代理人签字的，应附法定代表人签字的授权委托书。</w:t>
      </w:r>
    </w:p>
    <w:p w14:paraId="3D145974" w14:textId="77777777" w:rsidR="00C07EE7" w:rsidRPr="005A066F" w:rsidRDefault="00000000">
      <w:pPr>
        <w:spacing w:line="520" w:lineRule="exact"/>
        <w:ind w:firstLineChars="200" w:firstLine="480"/>
        <w:rPr>
          <w:rFonts w:ascii="仿宋" w:eastAsia="仿宋" w:hAnsi="仿宋" w:cs="宋体"/>
          <w:sz w:val="24"/>
        </w:rPr>
      </w:pPr>
      <w:r w:rsidRPr="005A066F">
        <w:rPr>
          <w:rFonts w:ascii="仿宋" w:eastAsia="仿宋" w:hAnsi="仿宋" w:cs="宋体" w:hint="eastAsia"/>
          <w:sz w:val="24"/>
        </w:rPr>
        <w:t>牵头人名称（盖单位章）：</w:t>
      </w:r>
      <w:r w:rsidRPr="005A066F">
        <w:rPr>
          <w:rFonts w:ascii="仿宋" w:eastAsia="仿宋" w:hAnsi="仿宋" w:cs="宋体" w:hint="eastAsia"/>
          <w:sz w:val="24"/>
          <w:u w:val="single"/>
        </w:rPr>
        <w:t xml:space="preserve">                                      </w:t>
      </w:r>
      <w:r w:rsidRPr="005A066F">
        <w:rPr>
          <w:rFonts w:ascii="仿宋" w:eastAsia="仿宋" w:hAnsi="仿宋" w:cs="宋体" w:hint="eastAsia"/>
          <w:sz w:val="24"/>
        </w:rPr>
        <w:t xml:space="preserve"> </w:t>
      </w:r>
    </w:p>
    <w:p w14:paraId="50B8916E" w14:textId="77777777" w:rsidR="00C07EE7" w:rsidRPr="005A066F" w:rsidRDefault="00000000">
      <w:pPr>
        <w:spacing w:line="520" w:lineRule="exact"/>
        <w:ind w:firstLineChars="200" w:firstLine="480"/>
        <w:rPr>
          <w:rFonts w:ascii="仿宋" w:eastAsia="仿宋" w:hAnsi="仿宋" w:cs="宋体"/>
          <w:sz w:val="24"/>
        </w:rPr>
      </w:pPr>
      <w:r w:rsidRPr="005A066F">
        <w:rPr>
          <w:rFonts w:ascii="仿宋" w:eastAsia="仿宋" w:hAnsi="仿宋" w:cs="宋体" w:hint="eastAsia"/>
          <w:sz w:val="24"/>
        </w:rPr>
        <w:t>法定代表人或其委托代理人（签字）：</w:t>
      </w:r>
      <w:r w:rsidRPr="005A066F">
        <w:rPr>
          <w:rFonts w:ascii="仿宋" w:eastAsia="仿宋" w:hAnsi="仿宋" w:cs="宋体" w:hint="eastAsia"/>
          <w:sz w:val="24"/>
          <w:u w:val="single"/>
        </w:rPr>
        <w:t xml:space="preserve">                            </w:t>
      </w:r>
    </w:p>
    <w:p w14:paraId="53AFFE14" w14:textId="77777777" w:rsidR="00C07EE7" w:rsidRPr="005A066F" w:rsidRDefault="00000000">
      <w:pPr>
        <w:spacing w:line="520" w:lineRule="exact"/>
        <w:ind w:firstLineChars="200" w:firstLine="480"/>
        <w:rPr>
          <w:rFonts w:ascii="仿宋" w:eastAsia="仿宋" w:hAnsi="仿宋" w:cs="宋体"/>
          <w:sz w:val="24"/>
          <w:u w:val="single"/>
        </w:rPr>
      </w:pPr>
      <w:r w:rsidRPr="005A066F">
        <w:rPr>
          <w:rFonts w:ascii="仿宋" w:eastAsia="仿宋" w:hAnsi="仿宋" w:cs="宋体" w:hint="eastAsia"/>
          <w:sz w:val="24"/>
        </w:rPr>
        <w:t>成员一名称（盖单位章）：</w:t>
      </w:r>
      <w:r w:rsidRPr="005A066F">
        <w:rPr>
          <w:rFonts w:ascii="仿宋" w:eastAsia="仿宋" w:hAnsi="仿宋" w:cs="宋体" w:hint="eastAsia"/>
          <w:sz w:val="24"/>
          <w:u w:val="single"/>
        </w:rPr>
        <w:t xml:space="preserve">                                     </w:t>
      </w:r>
    </w:p>
    <w:p w14:paraId="21B32C4B" w14:textId="77777777" w:rsidR="00C07EE7" w:rsidRPr="005A066F" w:rsidRDefault="00000000">
      <w:pPr>
        <w:spacing w:line="520" w:lineRule="exact"/>
        <w:ind w:firstLineChars="200" w:firstLine="480"/>
        <w:rPr>
          <w:rFonts w:ascii="仿宋" w:eastAsia="仿宋" w:hAnsi="仿宋" w:cs="宋体"/>
          <w:sz w:val="24"/>
        </w:rPr>
      </w:pPr>
      <w:r w:rsidRPr="005A066F">
        <w:rPr>
          <w:rFonts w:ascii="仿宋" w:eastAsia="仿宋" w:hAnsi="仿宋" w:cs="宋体" w:hint="eastAsia"/>
          <w:sz w:val="24"/>
        </w:rPr>
        <w:t>法定代表人或其委托代理人（签字）：</w:t>
      </w:r>
      <w:r w:rsidRPr="005A066F">
        <w:rPr>
          <w:rFonts w:ascii="仿宋" w:eastAsia="仿宋" w:hAnsi="仿宋" w:cs="宋体" w:hint="eastAsia"/>
          <w:sz w:val="24"/>
          <w:u w:val="single"/>
        </w:rPr>
        <w:t xml:space="preserve">                           </w:t>
      </w:r>
    </w:p>
    <w:p w14:paraId="71B709B7" w14:textId="77777777" w:rsidR="00C07EE7" w:rsidRPr="005A066F" w:rsidRDefault="00000000">
      <w:pPr>
        <w:spacing w:line="520" w:lineRule="exact"/>
        <w:ind w:firstLineChars="200" w:firstLine="480"/>
        <w:rPr>
          <w:rFonts w:ascii="仿宋" w:eastAsia="仿宋" w:hAnsi="仿宋" w:cs="宋体"/>
          <w:sz w:val="24"/>
          <w:u w:val="single"/>
        </w:rPr>
      </w:pPr>
      <w:r w:rsidRPr="005A066F">
        <w:rPr>
          <w:rFonts w:ascii="仿宋" w:eastAsia="仿宋" w:hAnsi="仿宋" w:cs="宋体" w:hint="eastAsia"/>
          <w:sz w:val="24"/>
        </w:rPr>
        <w:t>成员二名称（盖单位章）：</w:t>
      </w:r>
      <w:r w:rsidRPr="005A066F">
        <w:rPr>
          <w:rFonts w:ascii="仿宋" w:eastAsia="仿宋" w:hAnsi="仿宋" w:cs="宋体" w:hint="eastAsia"/>
          <w:sz w:val="24"/>
          <w:u w:val="single"/>
        </w:rPr>
        <w:t xml:space="preserve">                                    </w:t>
      </w:r>
    </w:p>
    <w:p w14:paraId="15FCB4D5" w14:textId="77777777" w:rsidR="00C07EE7" w:rsidRPr="005A066F" w:rsidRDefault="00000000">
      <w:pPr>
        <w:spacing w:line="520" w:lineRule="exact"/>
        <w:ind w:firstLineChars="200" w:firstLine="480"/>
        <w:rPr>
          <w:rFonts w:ascii="仿宋" w:eastAsia="仿宋" w:hAnsi="仿宋" w:cs="宋体"/>
          <w:sz w:val="24"/>
        </w:rPr>
      </w:pPr>
      <w:r w:rsidRPr="005A066F">
        <w:rPr>
          <w:rFonts w:ascii="仿宋" w:eastAsia="仿宋" w:hAnsi="仿宋" w:cs="宋体" w:hint="eastAsia"/>
          <w:sz w:val="24"/>
        </w:rPr>
        <w:t xml:space="preserve">法定代表人或其委托代理人（签字）： </w:t>
      </w:r>
      <w:r w:rsidRPr="005A066F">
        <w:rPr>
          <w:rFonts w:ascii="仿宋" w:eastAsia="仿宋" w:hAnsi="仿宋" w:cs="宋体" w:hint="eastAsia"/>
          <w:sz w:val="24"/>
          <w:u w:val="single"/>
        </w:rPr>
        <w:t xml:space="preserve">                         </w:t>
      </w:r>
    </w:p>
    <w:p w14:paraId="1AB212E4" w14:textId="77777777" w:rsidR="00C07EE7" w:rsidRPr="005A066F" w:rsidRDefault="00000000">
      <w:pPr>
        <w:spacing w:line="520" w:lineRule="exact"/>
        <w:ind w:firstLineChars="200" w:firstLine="480"/>
        <w:rPr>
          <w:rFonts w:ascii="仿宋" w:eastAsia="仿宋" w:hAnsi="仿宋" w:cs="汉仪中秀体简"/>
          <w:sz w:val="24"/>
        </w:rPr>
      </w:pPr>
      <w:r w:rsidRPr="005A066F">
        <w:rPr>
          <w:rFonts w:ascii="仿宋" w:eastAsia="仿宋" w:hAnsi="仿宋" w:cs="汉仪中秀体简" w:hint="eastAsia"/>
          <w:sz w:val="24"/>
        </w:rPr>
        <w:t>……</w:t>
      </w:r>
    </w:p>
    <w:p w14:paraId="3C8B818E" w14:textId="77777777" w:rsidR="00C07EE7" w:rsidRPr="005A066F" w:rsidRDefault="00C07EE7">
      <w:pPr>
        <w:spacing w:line="520" w:lineRule="exact"/>
        <w:ind w:firstLineChars="200" w:firstLine="480"/>
        <w:rPr>
          <w:rFonts w:ascii="仿宋" w:eastAsia="仿宋" w:hAnsi="仿宋" w:cs="汉仪中秀体简"/>
          <w:sz w:val="24"/>
        </w:rPr>
      </w:pPr>
    </w:p>
    <w:p w14:paraId="4EF5FE6D" w14:textId="77777777" w:rsidR="00C07EE7" w:rsidRPr="005A066F" w:rsidRDefault="00000000">
      <w:pPr>
        <w:spacing w:line="520" w:lineRule="exact"/>
        <w:ind w:firstLineChars="200" w:firstLine="480"/>
        <w:rPr>
          <w:rFonts w:ascii="仿宋" w:eastAsia="仿宋" w:hAnsi="仿宋" w:cs="汉仪中秀体简"/>
          <w:sz w:val="24"/>
        </w:rPr>
      </w:pPr>
      <w:r w:rsidRPr="005A066F">
        <w:rPr>
          <w:rFonts w:ascii="仿宋" w:eastAsia="仿宋" w:hAnsi="仿宋" w:cs="汉仪中秀体简" w:hint="eastAsia"/>
          <w:sz w:val="24"/>
        </w:rPr>
        <w:t xml:space="preserve">                         </w:t>
      </w:r>
      <w:r w:rsidRPr="005A066F">
        <w:rPr>
          <w:rFonts w:ascii="仿宋" w:eastAsia="仿宋" w:hAnsi="仿宋" w:cs="汉仪中秀体简" w:hint="eastAsia"/>
          <w:sz w:val="24"/>
          <w:u w:val="single"/>
        </w:rPr>
        <w:t xml:space="preserve">          </w:t>
      </w:r>
      <w:r w:rsidRPr="005A066F">
        <w:rPr>
          <w:rFonts w:ascii="仿宋" w:eastAsia="仿宋" w:hAnsi="仿宋" w:cs="汉仪中秀体简" w:hint="eastAsia"/>
          <w:sz w:val="24"/>
        </w:rPr>
        <w:t>年</w:t>
      </w:r>
      <w:r w:rsidRPr="005A066F">
        <w:rPr>
          <w:rFonts w:ascii="仿宋" w:eastAsia="仿宋" w:hAnsi="仿宋" w:cs="汉仪中秀体简" w:hint="eastAsia"/>
          <w:sz w:val="24"/>
          <w:u w:val="single"/>
        </w:rPr>
        <w:t xml:space="preserve">      </w:t>
      </w:r>
      <w:r w:rsidRPr="005A066F">
        <w:rPr>
          <w:rFonts w:ascii="仿宋" w:eastAsia="仿宋" w:hAnsi="仿宋" w:cs="汉仪中秀体简" w:hint="eastAsia"/>
          <w:sz w:val="24"/>
        </w:rPr>
        <w:t>月</w:t>
      </w:r>
      <w:r w:rsidRPr="005A066F">
        <w:rPr>
          <w:rFonts w:ascii="仿宋" w:eastAsia="仿宋" w:hAnsi="仿宋" w:cs="汉仪中秀体简" w:hint="eastAsia"/>
          <w:sz w:val="24"/>
          <w:u w:val="single"/>
        </w:rPr>
        <w:t xml:space="preserve">     </w:t>
      </w:r>
      <w:r w:rsidRPr="005A066F">
        <w:rPr>
          <w:rFonts w:ascii="仿宋" w:eastAsia="仿宋" w:hAnsi="仿宋" w:cs="汉仪中秀体简" w:hint="eastAsia"/>
          <w:sz w:val="24"/>
        </w:rPr>
        <w:t>日</w:t>
      </w:r>
    </w:p>
    <w:p w14:paraId="4E2E6D45" w14:textId="77777777" w:rsidR="00C07EE7" w:rsidRPr="005A066F" w:rsidRDefault="00C07EE7">
      <w:pPr>
        <w:ind w:firstLineChars="200" w:firstLine="480"/>
        <w:rPr>
          <w:rFonts w:ascii="宋体" w:cs="宋体"/>
          <w:sz w:val="24"/>
        </w:rPr>
      </w:pPr>
    </w:p>
    <w:p w14:paraId="6622C974" w14:textId="77777777" w:rsidR="00C07EE7" w:rsidRPr="005A066F" w:rsidRDefault="00C07EE7"/>
    <w:p w14:paraId="5F975BBA" w14:textId="77777777" w:rsidR="00C07EE7" w:rsidRPr="005A066F" w:rsidRDefault="00000000">
      <w:pPr>
        <w:pStyle w:val="20"/>
        <w:spacing w:line="360" w:lineRule="auto"/>
        <w:jc w:val="center"/>
        <w:rPr>
          <w:rFonts w:ascii="仿宋" w:eastAsia="仿宋" w:hAnsi="仿宋" w:cs="黑体"/>
        </w:rPr>
      </w:pPr>
      <w:r w:rsidRPr="005A066F">
        <w:rPr>
          <w:rFonts w:ascii="仿宋" w:eastAsia="仿宋" w:hAnsi="仿宋"/>
        </w:rPr>
        <w:br w:type="page"/>
      </w:r>
      <w:bookmarkStart w:id="770" w:name="_Toc110256969"/>
      <w:bookmarkStart w:id="771" w:name="_Toc23982"/>
      <w:bookmarkStart w:id="772" w:name="_Toc268198647"/>
      <w:r w:rsidRPr="005A066F">
        <w:rPr>
          <w:rFonts w:ascii="仿宋" w:eastAsia="仿宋" w:hAnsi="仿宋" w:cs="黑体" w:hint="eastAsia"/>
        </w:rPr>
        <w:lastRenderedPageBreak/>
        <w:t>二、法定代表人身份证明</w:t>
      </w:r>
      <w:bookmarkEnd w:id="770"/>
      <w:bookmarkEnd w:id="771"/>
      <w:bookmarkEnd w:id="772"/>
    </w:p>
    <w:p w14:paraId="4CA6E0B0" w14:textId="77777777" w:rsidR="00C07EE7" w:rsidRPr="005A066F" w:rsidRDefault="00C07EE7">
      <w:pPr>
        <w:autoSpaceDE w:val="0"/>
        <w:autoSpaceDN w:val="0"/>
        <w:adjustRightInd w:val="0"/>
        <w:spacing w:line="360" w:lineRule="auto"/>
        <w:ind w:firstLineChars="200" w:firstLine="480"/>
        <w:jc w:val="left"/>
        <w:rPr>
          <w:rFonts w:ascii="仿宋" w:eastAsia="仿宋" w:hAnsi="仿宋" w:cs="仿宋"/>
          <w:snapToGrid w:val="0"/>
          <w:kern w:val="0"/>
          <w:sz w:val="24"/>
        </w:rPr>
      </w:pPr>
    </w:p>
    <w:p w14:paraId="39068BEA" w14:textId="77777777" w:rsidR="00C07EE7" w:rsidRPr="005A066F" w:rsidRDefault="00000000">
      <w:pPr>
        <w:tabs>
          <w:tab w:val="left" w:pos="4000"/>
        </w:tabs>
        <w:autoSpaceDE w:val="0"/>
        <w:autoSpaceDN w:val="0"/>
        <w:adjustRightInd w:val="0"/>
        <w:spacing w:line="360" w:lineRule="auto"/>
        <w:ind w:firstLineChars="200" w:firstLine="480"/>
        <w:jc w:val="left"/>
        <w:rPr>
          <w:rFonts w:ascii="仿宋" w:eastAsia="仿宋" w:hAnsi="仿宋" w:cs="仿宋"/>
          <w:snapToGrid w:val="0"/>
          <w:kern w:val="0"/>
          <w:sz w:val="24"/>
        </w:rPr>
      </w:pPr>
      <w:r w:rsidRPr="005A066F">
        <w:rPr>
          <w:rFonts w:ascii="仿宋" w:eastAsia="仿宋" w:hAnsi="仿宋" w:cs="仿宋" w:hint="eastAsia"/>
          <w:snapToGrid w:val="0"/>
          <w:kern w:val="0"/>
          <w:sz w:val="24"/>
        </w:rPr>
        <w:t>供应商名称：</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p>
    <w:p w14:paraId="4B3270E4" w14:textId="77777777" w:rsidR="00C07EE7" w:rsidRPr="005A066F" w:rsidRDefault="00000000">
      <w:pPr>
        <w:tabs>
          <w:tab w:val="left" w:pos="4000"/>
        </w:tabs>
        <w:autoSpaceDE w:val="0"/>
        <w:autoSpaceDN w:val="0"/>
        <w:adjustRightInd w:val="0"/>
        <w:spacing w:line="360" w:lineRule="auto"/>
        <w:ind w:firstLineChars="200" w:firstLine="480"/>
        <w:jc w:val="left"/>
        <w:rPr>
          <w:rFonts w:ascii="仿宋" w:eastAsia="仿宋" w:hAnsi="仿宋" w:cs="仿宋"/>
          <w:snapToGrid w:val="0"/>
          <w:kern w:val="0"/>
          <w:sz w:val="24"/>
        </w:rPr>
      </w:pPr>
      <w:r w:rsidRPr="005A066F">
        <w:rPr>
          <w:rFonts w:ascii="仿宋" w:eastAsia="仿宋" w:hAnsi="仿宋" w:cs="仿宋" w:hint="eastAsia"/>
          <w:snapToGrid w:val="0"/>
          <w:kern w:val="0"/>
          <w:sz w:val="24"/>
        </w:rPr>
        <w:t>单位性质：</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p>
    <w:p w14:paraId="6921AF58" w14:textId="77777777" w:rsidR="00C07EE7" w:rsidRPr="005A066F" w:rsidRDefault="00000000">
      <w:pPr>
        <w:tabs>
          <w:tab w:val="left" w:pos="1900"/>
          <w:tab w:val="left" w:pos="2840"/>
          <w:tab w:val="left" w:pos="3780"/>
        </w:tabs>
        <w:autoSpaceDE w:val="0"/>
        <w:autoSpaceDN w:val="0"/>
        <w:adjustRightInd w:val="0"/>
        <w:spacing w:line="360" w:lineRule="auto"/>
        <w:ind w:firstLineChars="200" w:firstLine="480"/>
        <w:jc w:val="left"/>
        <w:rPr>
          <w:rFonts w:ascii="仿宋" w:eastAsia="仿宋" w:hAnsi="仿宋" w:cs="仿宋"/>
          <w:snapToGrid w:val="0"/>
          <w:kern w:val="0"/>
          <w:sz w:val="24"/>
        </w:rPr>
      </w:pPr>
      <w:r w:rsidRPr="005A066F">
        <w:rPr>
          <w:rFonts w:ascii="仿宋" w:eastAsia="仿宋" w:hAnsi="仿宋" w:cs="仿宋" w:hint="eastAsia"/>
          <w:snapToGrid w:val="0"/>
          <w:kern w:val="0"/>
          <w:sz w:val="24"/>
        </w:rPr>
        <w:t>成立时间：</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年</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月</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日</w:t>
      </w:r>
    </w:p>
    <w:p w14:paraId="4C50BEFA" w14:textId="77777777" w:rsidR="00C07EE7" w:rsidRPr="005A066F" w:rsidRDefault="00000000">
      <w:pPr>
        <w:tabs>
          <w:tab w:val="left" w:pos="2420"/>
        </w:tabs>
        <w:autoSpaceDE w:val="0"/>
        <w:autoSpaceDN w:val="0"/>
        <w:adjustRightInd w:val="0"/>
        <w:spacing w:line="360" w:lineRule="auto"/>
        <w:ind w:firstLineChars="200" w:firstLine="480"/>
        <w:jc w:val="left"/>
        <w:rPr>
          <w:rFonts w:ascii="仿宋" w:eastAsia="仿宋" w:hAnsi="仿宋" w:cs="仿宋"/>
          <w:snapToGrid w:val="0"/>
          <w:kern w:val="0"/>
          <w:sz w:val="24"/>
        </w:rPr>
      </w:pPr>
      <w:r w:rsidRPr="005A066F">
        <w:rPr>
          <w:rFonts w:ascii="仿宋" w:eastAsia="仿宋" w:hAnsi="仿宋" w:cs="仿宋" w:hint="eastAsia"/>
          <w:snapToGrid w:val="0"/>
          <w:kern w:val="0"/>
          <w:sz w:val="24"/>
        </w:rPr>
        <w:t>经营期限：</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p>
    <w:p w14:paraId="50BB47E6" w14:textId="77777777" w:rsidR="00C07EE7" w:rsidRPr="005A066F" w:rsidRDefault="00000000">
      <w:pPr>
        <w:tabs>
          <w:tab w:val="left" w:pos="1680"/>
          <w:tab w:val="left" w:pos="3360"/>
          <w:tab w:val="left" w:pos="4940"/>
          <w:tab w:val="left" w:pos="6520"/>
        </w:tabs>
        <w:autoSpaceDE w:val="0"/>
        <w:autoSpaceDN w:val="0"/>
        <w:adjustRightInd w:val="0"/>
        <w:spacing w:line="360" w:lineRule="auto"/>
        <w:ind w:firstLineChars="200" w:firstLine="480"/>
        <w:jc w:val="left"/>
        <w:rPr>
          <w:rFonts w:ascii="仿宋" w:eastAsia="仿宋" w:hAnsi="仿宋" w:cs="仿宋"/>
          <w:snapToGrid w:val="0"/>
          <w:kern w:val="0"/>
          <w:sz w:val="24"/>
        </w:rPr>
      </w:pPr>
      <w:r w:rsidRPr="005A066F">
        <w:rPr>
          <w:rFonts w:ascii="仿宋" w:eastAsia="仿宋" w:hAnsi="仿宋" w:cs="仿宋" w:hint="eastAsia"/>
          <w:snapToGrid w:val="0"/>
          <w:kern w:val="0"/>
          <w:sz w:val="24"/>
        </w:rPr>
        <w:t>姓名：</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rPr>
        <w:t>性别：</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rPr>
        <w:t>年龄：</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rPr>
        <w:t>职务：</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p>
    <w:p w14:paraId="3BC21C8B" w14:textId="77777777" w:rsidR="00C07EE7" w:rsidRPr="005A066F" w:rsidRDefault="00000000">
      <w:pPr>
        <w:tabs>
          <w:tab w:val="left" w:pos="2320"/>
        </w:tabs>
        <w:autoSpaceDE w:val="0"/>
        <w:autoSpaceDN w:val="0"/>
        <w:adjustRightInd w:val="0"/>
        <w:spacing w:line="360" w:lineRule="auto"/>
        <w:ind w:firstLineChars="200" w:firstLine="480"/>
        <w:jc w:val="left"/>
        <w:rPr>
          <w:rFonts w:ascii="仿宋" w:eastAsia="仿宋" w:hAnsi="仿宋" w:cs="仿宋"/>
          <w:snapToGrid w:val="0"/>
          <w:kern w:val="0"/>
          <w:sz w:val="24"/>
        </w:rPr>
      </w:pPr>
      <w:r w:rsidRPr="005A066F">
        <w:rPr>
          <w:rFonts w:ascii="仿宋" w:eastAsia="仿宋" w:hAnsi="仿宋" w:cs="仿宋" w:hint="eastAsia"/>
          <w:snapToGrid w:val="0"/>
          <w:kern w:val="0"/>
          <w:sz w:val="24"/>
        </w:rPr>
        <w:t>系</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（供应商名称）的法定代表人。</w:t>
      </w:r>
    </w:p>
    <w:p w14:paraId="20CDE01B" w14:textId="77777777" w:rsidR="00C07EE7" w:rsidRPr="005A066F" w:rsidRDefault="00C07EE7">
      <w:pPr>
        <w:autoSpaceDE w:val="0"/>
        <w:autoSpaceDN w:val="0"/>
        <w:adjustRightInd w:val="0"/>
        <w:spacing w:line="360" w:lineRule="auto"/>
        <w:ind w:firstLineChars="200" w:firstLine="480"/>
        <w:jc w:val="left"/>
        <w:rPr>
          <w:rFonts w:ascii="仿宋" w:eastAsia="仿宋" w:hAnsi="仿宋" w:cs="仿宋"/>
          <w:snapToGrid w:val="0"/>
          <w:kern w:val="0"/>
          <w:sz w:val="24"/>
        </w:rPr>
      </w:pPr>
    </w:p>
    <w:p w14:paraId="151B3CF5" w14:textId="77777777" w:rsidR="00C07EE7" w:rsidRPr="005A066F" w:rsidRDefault="00000000">
      <w:pPr>
        <w:autoSpaceDE w:val="0"/>
        <w:autoSpaceDN w:val="0"/>
        <w:adjustRightInd w:val="0"/>
        <w:spacing w:line="360" w:lineRule="auto"/>
        <w:ind w:firstLineChars="400" w:firstLine="960"/>
        <w:jc w:val="left"/>
        <w:rPr>
          <w:rFonts w:ascii="仿宋" w:eastAsia="仿宋" w:hAnsi="仿宋" w:cs="仿宋"/>
          <w:snapToGrid w:val="0"/>
          <w:kern w:val="0"/>
          <w:sz w:val="24"/>
        </w:rPr>
      </w:pPr>
      <w:r w:rsidRPr="005A066F">
        <w:rPr>
          <w:rFonts w:ascii="仿宋" w:eastAsia="仿宋" w:hAnsi="仿宋" w:cs="仿宋" w:hint="eastAsia"/>
          <w:snapToGrid w:val="0"/>
          <w:kern w:val="0"/>
          <w:sz w:val="24"/>
        </w:rPr>
        <w:t>特此证明。</w:t>
      </w:r>
    </w:p>
    <w:p w14:paraId="50FE51FA" w14:textId="77777777" w:rsidR="00C07EE7" w:rsidRPr="005A066F" w:rsidRDefault="00000000">
      <w:pPr>
        <w:autoSpaceDE w:val="0"/>
        <w:autoSpaceDN w:val="0"/>
        <w:adjustRightInd w:val="0"/>
        <w:spacing w:line="360" w:lineRule="auto"/>
        <w:ind w:firstLineChars="400" w:firstLine="960"/>
        <w:jc w:val="left"/>
        <w:rPr>
          <w:rFonts w:ascii="仿宋" w:eastAsia="仿宋" w:hAnsi="仿宋" w:cs="仿宋"/>
          <w:snapToGrid w:val="0"/>
          <w:kern w:val="0"/>
          <w:sz w:val="24"/>
        </w:rPr>
      </w:pPr>
      <w:r w:rsidRPr="005A066F">
        <w:rPr>
          <w:rFonts w:ascii="仿宋" w:eastAsia="仿宋" w:hAnsi="仿宋" w:cs="仿宋" w:hint="eastAsia"/>
          <w:snapToGrid w:val="0"/>
          <w:kern w:val="0"/>
          <w:sz w:val="24"/>
        </w:rPr>
        <w:t>附：法定代表人身份证复印件</w:t>
      </w:r>
    </w:p>
    <w:p w14:paraId="479BCEE5" w14:textId="77777777" w:rsidR="00C07EE7" w:rsidRPr="005A066F" w:rsidRDefault="00C07EE7">
      <w:pPr>
        <w:autoSpaceDE w:val="0"/>
        <w:autoSpaceDN w:val="0"/>
        <w:adjustRightInd w:val="0"/>
        <w:spacing w:line="360" w:lineRule="auto"/>
        <w:ind w:firstLineChars="200" w:firstLine="480"/>
        <w:jc w:val="left"/>
        <w:rPr>
          <w:rFonts w:ascii="仿宋" w:eastAsia="仿宋" w:hAnsi="仿宋" w:cs="仿宋"/>
          <w:snapToGrid w:val="0"/>
          <w:kern w:val="0"/>
          <w:sz w:val="24"/>
        </w:rPr>
      </w:pPr>
    </w:p>
    <w:p w14:paraId="3F5CF052" w14:textId="77777777" w:rsidR="00C07EE7" w:rsidRPr="005A066F" w:rsidRDefault="00C07EE7">
      <w:pPr>
        <w:autoSpaceDE w:val="0"/>
        <w:autoSpaceDN w:val="0"/>
        <w:adjustRightInd w:val="0"/>
        <w:spacing w:line="360" w:lineRule="auto"/>
        <w:ind w:firstLineChars="200" w:firstLine="480"/>
        <w:jc w:val="left"/>
        <w:rPr>
          <w:rFonts w:ascii="仿宋" w:eastAsia="仿宋" w:hAnsi="仿宋" w:cs="仿宋"/>
          <w:snapToGrid w:val="0"/>
          <w:kern w:val="0"/>
          <w:sz w:val="24"/>
        </w:rPr>
      </w:pPr>
    </w:p>
    <w:p w14:paraId="6B7C5E6A" w14:textId="77777777" w:rsidR="00C07EE7" w:rsidRPr="005A066F" w:rsidRDefault="00C07EE7">
      <w:pPr>
        <w:autoSpaceDE w:val="0"/>
        <w:autoSpaceDN w:val="0"/>
        <w:adjustRightInd w:val="0"/>
        <w:spacing w:line="360" w:lineRule="auto"/>
        <w:ind w:firstLineChars="200" w:firstLine="480"/>
        <w:jc w:val="left"/>
        <w:rPr>
          <w:rFonts w:ascii="仿宋" w:eastAsia="仿宋" w:hAnsi="仿宋" w:cs="仿宋"/>
          <w:snapToGrid w:val="0"/>
          <w:kern w:val="0"/>
          <w:sz w:val="24"/>
        </w:rPr>
      </w:pPr>
    </w:p>
    <w:p w14:paraId="1D3F068A" w14:textId="77777777" w:rsidR="00C07EE7" w:rsidRPr="005A066F" w:rsidRDefault="00C07EE7">
      <w:pPr>
        <w:autoSpaceDE w:val="0"/>
        <w:autoSpaceDN w:val="0"/>
        <w:adjustRightInd w:val="0"/>
        <w:spacing w:line="360" w:lineRule="auto"/>
        <w:ind w:firstLineChars="200" w:firstLine="480"/>
        <w:jc w:val="left"/>
        <w:rPr>
          <w:rFonts w:ascii="仿宋" w:eastAsia="仿宋" w:hAnsi="仿宋" w:cs="仿宋"/>
          <w:snapToGrid w:val="0"/>
          <w:kern w:val="0"/>
          <w:sz w:val="24"/>
        </w:rPr>
      </w:pPr>
    </w:p>
    <w:p w14:paraId="15EAA3B1" w14:textId="77777777" w:rsidR="00C07EE7" w:rsidRPr="005A066F" w:rsidRDefault="00000000">
      <w:pPr>
        <w:tabs>
          <w:tab w:val="left" w:pos="5140"/>
        </w:tabs>
        <w:autoSpaceDE w:val="0"/>
        <w:autoSpaceDN w:val="0"/>
        <w:adjustRightInd w:val="0"/>
        <w:spacing w:line="360" w:lineRule="auto"/>
        <w:ind w:firstLineChars="1800" w:firstLine="4320"/>
        <w:jc w:val="left"/>
        <w:rPr>
          <w:rFonts w:ascii="仿宋" w:eastAsia="仿宋" w:hAnsi="仿宋" w:cs="仿宋"/>
          <w:snapToGrid w:val="0"/>
          <w:kern w:val="0"/>
          <w:sz w:val="24"/>
        </w:rPr>
      </w:pPr>
      <w:r w:rsidRPr="005A066F">
        <w:rPr>
          <w:rFonts w:ascii="仿宋" w:eastAsia="仿宋" w:hAnsi="仿宋" w:cs="仿宋" w:hint="eastAsia"/>
          <w:snapToGrid w:val="0"/>
          <w:kern w:val="0"/>
          <w:sz w:val="24"/>
        </w:rPr>
        <w:t>供应商：</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（盖单位章）</w:t>
      </w:r>
    </w:p>
    <w:p w14:paraId="659682AF" w14:textId="77777777" w:rsidR="00C07EE7" w:rsidRPr="005A066F" w:rsidRDefault="00C07EE7">
      <w:pPr>
        <w:tabs>
          <w:tab w:val="left" w:pos="5140"/>
        </w:tabs>
        <w:autoSpaceDE w:val="0"/>
        <w:autoSpaceDN w:val="0"/>
        <w:adjustRightInd w:val="0"/>
        <w:spacing w:line="360" w:lineRule="auto"/>
        <w:ind w:firstLineChars="1800" w:firstLine="4320"/>
        <w:jc w:val="left"/>
        <w:rPr>
          <w:rFonts w:ascii="仿宋" w:eastAsia="仿宋" w:hAnsi="仿宋" w:cs="仿宋"/>
          <w:snapToGrid w:val="0"/>
          <w:kern w:val="0"/>
          <w:sz w:val="24"/>
        </w:rPr>
      </w:pPr>
    </w:p>
    <w:p w14:paraId="5A20550E" w14:textId="77777777" w:rsidR="00C07EE7" w:rsidRPr="005A066F" w:rsidRDefault="00C07EE7">
      <w:pPr>
        <w:tabs>
          <w:tab w:val="left" w:pos="5140"/>
        </w:tabs>
        <w:autoSpaceDE w:val="0"/>
        <w:autoSpaceDN w:val="0"/>
        <w:adjustRightInd w:val="0"/>
        <w:spacing w:line="360" w:lineRule="auto"/>
        <w:ind w:firstLineChars="1800" w:firstLine="4320"/>
        <w:jc w:val="left"/>
        <w:rPr>
          <w:rFonts w:ascii="仿宋" w:eastAsia="仿宋" w:hAnsi="仿宋" w:cs="仿宋"/>
          <w:snapToGrid w:val="0"/>
          <w:kern w:val="0"/>
          <w:sz w:val="24"/>
        </w:rPr>
      </w:pPr>
    </w:p>
    <w:p w14:paraId="256BDFFE" w14:textId="77777777" w:rsidR="00C07EE7" w:rsidRPr="005A066F" w:rsidRDefault="00000000">
      <w:pPr>
        <w:tabs>
          <w:tab w:val="left" w:pos="4000"/>
          <w:tab w:val="left" w:pos="5040"/>
          <w:tab w:val="left" w:pos="6100"/>
        </w:tabs>
        <w:autoSpaceDE w:val="0"/>
        <w:autoSpaceDN w:val="0"/>
        <w:adjustRightInd w:val="0"/>
        <w:spacing w:line="360" w:lineRule="auto"/>
        <w:ind w:firstLineChars="2100" w:firstLine="5040"/>
        <w:jc w:val="left"/>
        <w:rPr>
          <w:rFonts w:ascii="仿宋" w:eastAsia="仿宋" w:hAnsi="仿宋" w:cs="仿宋"/>
          <w:snapToGrid w:val="0"/>
          <w:kern w:val="0"/>
          <w:sz w:val="24"/>
        </w:rPr>
      </w:pP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年</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月</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日</w:t>
      </w:r>
    </w:p>
    <w:p w14:paraId="367CC7F3" w14:textId="77777777" w:rsidR="00C07EE7" w:rsidRPr="005A066F" w:rsidRDefault="00000000">
      <w:pPr>
        <w:pStyle w:val="20"/>
        <w:spacing w:line="360" w:lineRule="auto"/>
        <w:jc w:val="center"/>
        <w:rPr>
          <w:rFonts w:ascii="仿宋" w:eastAsia="仿宋" w:hAnsi="仿宋" w:cs="黑体"/>
        </w:rPr>
      </w:pPr>
      <w:r w:rsidRPr="005A066F">
        <w:rPr>
          <w:rFonts w:ascii="仿宋" w:eastAsia="仿宋" w:hAnsi="仿宋" w:cs="仿宋" w:hint="eastAsia"/>
          <w:sz w:val="24"/>
          <w:szCs w:val="24"/>
        </w:rPr>
        <w:br w:type="page"/>
      </w:r>
      <w:bookmarkStart w:id="773" w:name="_Toc110256970"/>
      <w:bookmarkStart w:id="774" w:name="_Toc18592"/>
      <w:bookmarkStart w:id="775" w:name="_Toc268198648"/>
      <w:r w:rsidRPr="005A066F">
        <w:rPr>
          <w:rFonts w:ascii="仿宋" w:eastAsia="仿宋" w:hAnsi="仿宋" w:cs="黑体" w:hint="eastAsia"/>
        </w:rPr>
        <w:lastRenderedPageBreak/>
        <w:t>三、授权委托书</w:t>
      </w:r>
      <w:bookmarkEnd w:id="773"/>
      <w:bookmarkEnd w:id="774"/>
      <w:bookmarkEnd w:id="775"/>
    </w:p>
    <w:p w14:paraId="6C0F835A" w14:textId="77777777" w:rsidR="00C07EE7" w:rsidRPr="005A066F" w:rsidRDefault="00C07EE7">
      <w:pPr>
        <w:spacing w:line="360" w:lineRule="auto"/>
        <w:jc w:val="center"/>
        <w:rPr>
          <w:rFonts w:ascii="仿宋" w:eastAsia="仿宋" w:hAnsi="仿宋"/>
          <w:b/>
          <w:sz w:val="32"/>
          <w:szCs w:val="32"/>
        </w:rPr>
      </w:pPr>
    </w:p>
    <w:p w14:paraId="2A2EF7E0" w14:textId="77777777" w:rsidR="00C07EE7" w:rsidRPr="005A066F" w:rsidRDefault="00000000">
      <w:pPr>
        <w:tabs>
          <w:tab w:val="left" w:pos="1680"/>
          <w:tab w:val="left" w:pos="3715"/>
          <w:tab w:val="left" w:pos="8830"/>
        </w:tabs>
        <w:autoSpaceDE w:val="0"/>
        <w:autoSpaceDN w:val="0"/>
        <w:adjustRightInd w:val="0"/>
        <w:spacing w:line="360" w:lineRule="auto"/>
        <w:ind w:firstLineChars="200" w:firstLine="480"/>
        <w:rPr>
          <w:rFonts w:ascii="仿宋" w:eastAsia="仿宋" w:hAnsi="仿宋" w:cs="仿宋"/>
          <w:snapToGrid w:val="0"/>
          <w:kern w:val="0"/>
          <w:sz w:val="24"/>
        </w:rPr>
      </w:pPr>
      <w:r w:rsidRPr="005A066F">
        <w:rPr>
          <w:rFonts w:ascii="仿宋" w:eastAsia="仿宋" w:hAnsi="仿宋" w:cs="仿宋" w:hint="eastAsia"/>
          <w:snapToGrid w:val="0"/>
          <w:kern w:val="0"/>
          <w:sz w:val="24"/>
        </w:rPr>
        <w:t>本人</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（姓名）系</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rPr>
        <w:t>（供应商名称）的法定代表人，现委托</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（姓名）为我方代理人。代理人根据授权，以我方名义签署、澄清、递交、撤回、修改</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rPr>
        <w:t>（项目名称）竞争性磋商响应文件，其法律后果由我方承担。</w:t>
      </w:r>
    </w:p>
    <w:p w14:paraId="66E820AB" w14:textId="77777777" w:rsidR="00C07EE7" w:rsidRPr="005A066F" w:rsidRDefault="00000000">
      <w:pPr>
        <w:autoSpaceDE w:val="0"/>
        <w:autoSpaceDN w:val="0"/>
        <w:adjustRightInd w:val="0"/>
        <w:spacing w:line="360" w:lineRule="auto"/>
        <w:ind w:firstLineChars="200" w:firstLine="480"/>
        <w:jc w:val="left"/>
        <w:rPr>
          <w:rFonts w:ascii="仿宋" w:eastAsia="仿宋" w:hAnsi="仿宋" w:cs="仿宋"/>
          <w:snapToGrid w:val="0"/>
          <w:kern w:val="0"/>
          <w:sz w:val="24"/>
        </w:rPr>
      </w:pPr>
      <w:r w:rsidRPr="005A066F">
        <w:rPr>
          <w:rFonts w:ascii="仿宋" w:eastAsia="仿宋" w:hAnsi="仿宋" w:cs="仿宋" w:hint="eastAsia"/>
          <w:snapToGrid w:val="0"/>
          <w:kern w:val="0"/>
          <w:sz w:val="24"/>
        </w:rPr>
        <w:t xml:space="preserve">代理人无转委托权。 </w:t>
      </w:r>
    </w:p>
    <w:p w14:paraId="723A2738" w14:textId="77777777" w:rsidR="00C07EE7" w:rsidRPr="005A066F" w:rsidRDefault="00000000">
      <w:pPr>
        <w:autoSpaceDE w:val="0"/>
        <w:autoSpaceDN w:val="0"/>
        <w:adjustRightInd w:val="0"/>
        <w:spacing w:line="360" w:lineRule="auto"/>
        <w:ind w:firstLineChars="200" w:firstLine="480"/>
        <w:jc w:val="left"/>
        <w:rPr>
          <w:rFonts w:ascii="仿宋" w:eastAsia="仿宋" w:hAnsi="仿宋" w:cs="仿宋"/>
          <w:snapToGrid w:val="0"/>
          <w:kern w:val="0"/>
          <w:sz w:val="24"/>
        </w:rPr>
      </w:pPr>
      <w:r w:rsidRPr="005A066F">
        <w:rPr>
          <w:rFonts w:ascii="仿宋" w:eastAsia="仿宋" w:hAnsi="仿宋" w:cs="仿宋" w:hint="eastAsia"/>
          <w:snapToGrid w:val="0"/>
          <w:kern w:val="0"/>
          <w:sz w:val="24"/>
        </w:rPr>
        <w:t>附：法定代表人身份证明复印件</w:t>
      </w:r>
    </w:p>
    <w:p w14:paraId="3BFF8D26" w14:textId="77777777" w:rsidR="00C07EE7" w:rsidRPr="005A066F" w:rsidRDefault="00000000">
      <w:pPr>
        <w:autoSpaceDE w:val="0"/>
        <w:autoSpaceDN w:val="0"/>
        <w:adjustRightInd w:val="0"/>
        <w:spacing w:line="360" w:lineRule="auto"/>
        <w:ind w:firstLineChars="400" w:firstLine="960"/>
        <w:jc w:val="left"/>
        <w:rPr>
          <w:rFonts w:ascii="仿宋" w:eastAsia="仿宋" w:hAnsi="仿宋" w:cs="仿宋"/>
          <w:snapToGrid w:val="0"/>
          <w:kern w:val="0"/>
          <w:sz w:val="24"/>
        </w:rPr>
      </w:pPr>
      <w:r w:rsidRPr="005A066F">
        <w:rPr>
          <w:rFonts w:ascii="仿宋" w:eastAsia="仿宋" w:hAnsi="仿宋" w:cs="仿宋" w:hint="eastAsia"/>
          <w:snapToGrid w:val="0"/>
          <w:kern w:val="0"/>
          <w:sz w:val="24"/>
        </w:rPr>
        <w:t>授权代理人身份证明复印件</w:t>
      </w:r>
    </w:p>
    <w:p w14:paraId="55D6C3BE" w14:textId="77777777" w:rsidR="00C07EE7" w:rsidRPr="005A066F" w:rsidRDefault="00C07EE7">
      <w:pPr>
        <w:autoSpaceDE w:val="0"/>
        <w:autoSpaceDN w:val="0"/>
        <w:adjustRightInd w:val="0"/>
        <w:spacing w:line="360" w:lineRule="auto"/>
        <w:jc w:val="left"/>
        <w:rPr>
          <w:rFonts w:ascii="仿宋" w:eastAsia="仿宋" w:hAnsi="仿宋" w:cs="仿宋"/>
          <w:snapToGrid w:val="0"/>
          <w:kern w:val="0"/>
          <w:sz w:val="24"/>
        </w:rPr>
      </w:pPr>
    </w:p>
    <w:p w14:paraId="2B20412B" w14:textId="77777777" w:rsidR="00C07EE7" w:rsidRPr="005A066F" w:rsidRDefault="00C07EE7">
      <w:pPr>
        <w:autoSpaceDE w:val="0"/>
        <w:autoSpaceDN w:val="0"/>
        <w:adjustRightInd w:val="0"/>
        <w:spacing w:line="360" w:lineRule="auto"/>
        <w:jc w:val="left"/>
        <w:rPr>
          <w:rFonts w:ascii="仿宋" w:eastAsia="仿宋" w:hAnsi="仿宋" w:cs="仿宋"/>
          <w:snapToGrid w:val="0"/>
          <w:kern w:val="0"/>
          <w:sz w:val="24"/>
        </w:rPr>
      </w:pPr>
    </w:p>
    <w:p w14:paraId="0F70CCBD" w14:textId="77777777" w:rsidR="00C07EE7" w:rsidRPr="005A066F" w:rsidRDefault="00000000">
      <w:pPr>
        <w:tabs>
          <w:tab w:val="left" w:pos="6990"/>
          <w:tab w:val="left" w:pos="7555"/>
          <w:tab w:val="left" w:pos="7690"/>
        </w:tabs>
        <w:autoSpaceDE w:val="0"/>
        <w:autoSpaceDN w:val="0"/>
        <w:adjustRightInd w:val="0"/>
        <w:spacing w:line="360" w:lineRule="auto"/>
        <w:ind w:firstLineChars="1200" w:firstLine="2880"/>
        <w:rPr>
          <w:rFonts w:ascii="仿宋" w:eastAsia="仿宋" w:hAnsi="仿宋" w:cs="仿宋"/>
          <w:snapToGrid w:val="0"/>
          <w:kern w:val="0"/>
          <w:sz w:val="24"/>
        </w:rPr>
      </w:pPr>
      <w:r w:rsidRPr="005A066F">
        <w:rPr>
          <w:rFonts w:ascii="仿宋" w:eastAsia="仿宋" w:hAnsi="仿宋" w:cs="仿宋" w:hint="eastAsia"/>
          <w:snapToGrid w:val="0"/>
          <w:kern w:val="0"/>
          <w:sz w:val="24"/>
        </w:rPr>
        <w:t>供应商：</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 xml:space="preserve">（盖单位章） </w:t>
      </w:r>
    </w:p>
    <w:p w14:paraId="756B3863" w14:textId="77777777" w:rsidR="00C07EE7" w:rsidRPr="005A066F" w:rsidRDefault="00C07EE7">
      <w:pPr>
        <w:tabs>
          <w:tab w:val="left" w:pos="6140"/>
          <w:tab w:val="left" w:pos="7465"/>
          <w:tab w:val="left" w:pos="7690"/>
        </w:tabs>
        <w:autoSpaceDE w:val="0"/>
        <w:autoSpaceDN w:val="0"/>
        <w:adjustRightInd w:val="0"/>
        <w:spacing w:line="360" w:lineRule="auto"/>
        <w:ind w:firstLineChars="1200" w:firstLine="2880"/>
        <w:rPr>
          <w:rFonts w:ascii="仿宋" w:eastAsia="仿宋" w:hAnsi="仿宋" w:cs="仿宋"/>
          <w:snapToGrid w:val="0"/>
          <w:kern w:val="0"/>
          <w:sz w:val="24"/>
        </w:rPr>
      </w:pPr>
    </w:p>
    <w:p w14:paraId="2D5F23FA" w14:textId="77777777" w:rsidR="00C07EE7" w:rsidRPr="005A066F" w:rsidRDefault="00000000">
      <w:pPr>
        <w:tabs>
          <w:tab w:val="left" w:pos="7095"/>
          <w:tab w:val="left" w:pos="7465"/>
          <w:tab w:val="left" w:pos="7690"/>
        </w:tabs>
        <w:autoSpaceDE w:val="0"/>
        <w:autoSpaceDN w:val="0"/>
        <w:adjustRightInd w:val="0"/>
        <w:spacing w:line="360" w:lineRule="auto"/>
        <w:ind w:firstLineChars="1200" w:firstLine="2880"/>
        <w:rPr>
          <w:rFonts w:ascii="仿宋" w:eastAsia="仿宋" w:hAnsi="仿宋" w:cs="仿宋"/>
          <w:snapToGrid w:val="0"/>
          <w:kern w:val="0"/>
          <w:sz w:val="24"/>
        </w:rPr>
      </w:pPr>
      <w:r w:rsidRPr="005A066F">
        <w:rPr>
          <w:rFonts w:ascii="仿宋" w:eastAsia="仿宋" w:hAnsi="仿宋" w:cs="仿宋" w:hint="eastAsia"/>
          <w:snapToGrid w:val="0"/>
          <w:kern w:val="0"/>
          <w:sz w:val="24"/>
        </w:rPr>
        <w:t>法定代表人：</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（签章）</w:t>
      </w:r>
    </w:p>
    <w:p w14:paraId="35F40AF5" w14:textId="77777777" w:rsidR="00C07EE7" w:rsidRPr="005A066F" w:rsidRDefault="00C07EE7">
      <w:pPr>
        <w:tabs>
          <w:tab w:val="left" w:pos="7405"/>
          <w:tab w:val="left" w:pos="7465"/>
          <w:tab w:val="left" w:pos="7555"/>
        </w:tabs>
        <w:autoSpaceDE w:val="0"/>
        <w:autoSpaceDN w:val="0"/>
        <w:adjustRightInd w:val="0"/>
        <w:spacing w:line="360" w:lineRule="auto"/>
        <w:ind w:firstLineChars="1200" w:firstLine="2880"/>
        <w:rPr>
          <w:rFonts w:ascii="仿宋" w:eastAsia="仿宋" w:hAnsi="仿宋" w:cs="仿宋"/>
          <w:snapToGrid w:val="0"/>
          <w:kern w:val="0"/>
          <w:sz w:val="24"/>
        </w:rPr>
      </w:pPr>
    </w:p>
    <w:p w14:paraId="6E552A60" w14:textId="77777777" w:rsidR="00C07EE7" w:rsidRPr="005A066F" w:rsidRDefault="00000000">
      <w:pPr>
        <w:tabs>
          <w:tab w:val="left" w:pos="7170"/>
        </w:tabs>
        <w:autoSpaceDE w:val="0"/>
        <w:autoSpaceDN w:val="0"/>
        <w:adjustRightInd w:val="0"/>
        <w:spacing w:line="360" w:lineRule="auto"/>
        <w:ind w:firstLineChars="1200" w:firstLine="2880"/>
        <w:rPr>
          <w:rFonts w:ascii="仿宋" w:eastAsia="仿宋" w:hAnsi="仿宋" w:cs="仿宋"/>
          <w:snapToGrid w:val="0"/>
          <w:kern w:val="0"/>
          <w:sz w:val="24"/>
        </w:rPr>
      </w:pPr>
      <w:r w:rsidRPr="005A066F">
        <w:rPr>
          <w:rFonts w:ascii="仿宋" w:eastAsia="仿宋" w:hAnsi="仿宋" w:cs="仿宋" w:hint="eastAsia"/>
          <w:snapToGrid w:val="0"/>
          <w:kern w:val="0"/>
          <w:sz w:val="24"/>
        </w:rPr>
        <w:t>身份证号码：</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p>
    <w:p w14:paraId="544788C1" w14:textId="77777777" w:rsidR="00C07EE7" w:rsidRPr="005A066F" w:rsidRDefault="00C07EE7">
      <w:pPr>
        <w:pStyle w:val="15"/>
        <w:rPr>
          <w:rFonts w:ascii="仿宋" w:eastAsia="仿宋" w:hAnsi="仿宋" w:cs="仿宋"/>
          <w:snapToGrid w:val="0"/>
          <w:szCs w:val="24"/>
        </w:rPr>
      </w:pPr>
    </w:p>
    <w:p w14:paraId="575632E5" w14:textId="77777777" w:rsidR="00C07EE7" w:rsidRPr="005A066F" w:rsidRDefault="00000000">
      <w:pPr>
        <w:tabs>
          <w:tab w:val="left" w:pos="7215"/>
          <w:tab w:val="left" w:pos="7750"/>
        </w:tabs>
        <w:autoSpaceDE w:val="0"/>
        <w:autoSpaceDN w:val="0"/>
        <w:adjustRightInd w:val="0"/>
        <w:spacing w:line="360" w:lineRule="auto"/>
        <w:ind w:firstLineChars="1200" w:firstLine="2880"/>
        <w:jc w:val="left"/>
        <w:rPr>
          <w:rFonts w:ascii="仿宋" w:eastAsia="仿宋" w:hAnsi="仿宋" w:cs="仿宋"/>
          <w:snapToGrid w:val="0"/>
          <w:kern w:val="0"/>
          <w:sz w:val="24"/>
        </w:rPr>
      </w:pPr>
      <w:r w:rsidRPr="005A066F">
        <w:rPr>
          <w:rFonts w:ascii="仿宋" w:eastAsia="仿宋" w:hAnsi="仿宋" w:cs="仿宋" w:hint="eastAsia"/>
          <w:snapToGrid w:val="0"/>
          <w:kern w:val="0"/>
          <w:sz w:val="24"/>
        </w:rPr>
        <w:t>委托代理人：</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 xml:space="preserve">（签字） </w:t>
      </w:r>
    </w:p>
    <w:p w14:paraId="20EB72C7" w14:textId="77777777" w:rsidR="00C07EE7" w:rsidRPr="005A066F" w:rsidRDefault="00C07EE7">
      <w:pPr>
        <w:pStyle w:val="15"/>
        <w:rPr>
          <w:rFonts w:ascii="仿宋" w:eastAsia="仿宋" w:hAnsi="仿宋" w:cs="仿宋"/>
          <w:snapToGrid w:val="0"/>
          <w:szCs w:val="24"/>
        </w:rPr>
      </w:pPr>
    </w:p>
    <w:p w14:paraId="039F123D" w14:textId="77777777" w:rsidR="00C07EE7" w:rsidRPr="005A066F" w:rsidRDefault="00000000">
      <w:pPr>
        <w:tabs>
          <w:tab w:val="left" w:pos="7465"/>
          <w:tab w:val="left" w:pos="7690"/>
        </w:tabs>
        <w:autoSpaceDE w:val="0"/>
        <w:autoSpaceDN w:val="0"/>
        <w:adjustRightInd w:val="0"/>
        <w:spacing w:line="360" w:lineRule="auto"/>
        <w:ind w:firstLineChars="1200" w:firstLine="2880"/>
        <w:jc w:val="left"/>
        <w:rPr>
          <w:rFonts w:ascii="仿宋" w:eastAsia="仿宋" w:hAnsi="仿宋" w:cs="仿宋"/>
          <w:snapToGrid w:val="0"/>
          <w:kern w:val="0"/>
          <w:sz w:val="24"/>
        </w:rPr>
      </w:pPr>
      <w:r w:rsidRPr="005A066F">
        <w:rPr>
          <w:rFonts w:ascii="仿宋" w:eastAsia="仿宋" w:hAnsi="仿宋" w:cs="仿宋" w:hint="eastAsia"/>
          <w:snapToGrid w:val="0"/>
          <w:kern w:val="0"/>
          <w:sz w:val="24"/>
        </w:rPr>
        <w:t>身份证号码：</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u w:val="single"/>
        </w:rPr>
        <w:tab/>
      </w:r>
    </w:p>
    <w:p w14:paraId="088B6EC1" w14:textId="77777777" w:rsidR="00C07EE7" w:rsidRPr="005A066F" w:rsidRDefault="00C07EE7">
      <w:pPr>
        <w:tabs>
          <w:tab w:val="left" w:pos="5140"/>
          <w:tab w:val="left" w:pos="6100"/>
          <w:tab w:val="left" w:pos="7040"/>
        </w:tabs>
        <w:autoSpaceDE w:val="0"/>
        <w:autoSpaceDN w:val="0"/>
        <w:adjustRightInd w:val="0"/>
        <w:spacing w:line="360" w:lineRule="auto"/>
        <w:ind w:firstLineChars="1800" w:firstLine="4320"/>
        <w:jc w:val="left"/>
        <w:rPr>
          <w:rFonts w:ascii="仿宋" w:eastAsia="仿宋" w:hAnsi="仿宋" w:cs="仿宋"/>
          <w:snapToGrid w:val="0"/>
          <w:kern w:val="0"/>
          <w:sz w:val="24"/>
          <w:u w:val="single"/>
        </w:rPr>
      </w:pPr>
    </w:p>
    <w:p w14:paraId="68248541" w14:textId="77777777" w:rsidR="00C07EE7" w:rsidRPr="005A066F" w:rsidRDefault="00000000">
      <w:pPr>
        <w:tabs>
          <w:tab w:val="left" w:pos="5140"/>
          <w:tab w:val="left" w:pos="6100"/>
          <w:tab w:val="left" w:pos="7040"/>
        </w:tabs>
        <w:autoSpaceDE w:val="0"/>
        <w:autoSpaceDN w:val="0"/>
        <w:adjustRightInd w:val="0"/>
        <w:spacing w:line="360" w:lineRule="auto"/>
        <w:ind w:firstLineChars="1800" w:firstLine="4320"/>
        <w:jc w:val="left"/>
        <w:rPr>
          <w:rFonts w:ascii="仿宋" w:eastAsia="仿宋" w:hAnsi="仿宋" w:cs="仿宋"/>
          <w:snapToGrid w:val="0"/>
          <w:kern w:val="0"/>
          <w:sz w:val="24"/>
        </w:rPr>
      </w:pP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年</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月</w:t>
      </w:r>
      <w:r w:rsidRPr="005A066F">
        <w:rPr>
          <w:rFonts w:ascii="仿宋" w:eastAsia="仿宋" w:hAnsi="仿宋" w:cs="仿宋" w:hint="eastAsia"/>
          <w:snapToGrid w:val="0"/>
          <w:kern w:val="0"/>
          <w:sz w:val="24"/>
          <w:u w:val="single"/>
        </w:rPr>
        <w:t xml:space="preserve"> </w:t>
      </w:r>
      <w:r w:rsidRPr="005A066F">
        <w:rPr>
          <w:rFonts w:ascii="仿宋" w:eastAsia="仿宋" w:hAnsi="仿宋" w:cs="仿宋" w:hint="eastAsia"/>
          <w:snapToGrid w:val="0"/>
          <w:kern w:val="0"/>
          <w:sz w:val="24"/>
          <w:u w:val="single"/>
        </w:rPr>
        <w:tab/>
      </w:r>
      <w:r w:rsidRPr="005A066F">
        <w:rPr>
          <w:rFonts w:ascii="仿宋" w:eastAsia="仿宋" w:hAnsi="仿宋" w:cs="仿宋" w:hint="eastAsia"/>
          <w:snapToGrid w:val="0"/>
          <w:kern w:val="0"/>
          <w:sz w:val="24"/>
        </w:rPr>
        <w:t>日</w:t>
      </w:r>
    </w:p>
    <w:p w14:paraId="5C18EFB8" w14:textId="77777777" w:rsidR="00C07EE7" w:rsidRPr="005A066F" w:rsidRDefault="00000000">
      <w:pPr>
        <w:autoSpaceDE w:val="0"/>
        <w:autoSpaceDN w:val="0"/>
        <w:adjustRightInd w:val="0"/>
        <w:spacing w:line="360" w:lineRule="auto"/>
        <w:ind w:firstLineChars="200" w:firstLine="480"/>
        <w:jc w:val="left"/>
        <w:rPr>
          <w:rFonts w:ascii="仿宋" w:eastAsia="仿宋" w:hAnsi="仿宋" w:cs="仿宋"/>
          <w:snapToGrid w:val="0"/>
          <w:kern w:val="0"/>
          <w:sz w:val="24"/>
        </w:rPr>
      </w:pPr>
      <w:r w:rsidRPr="005A066F">
        <w:rPr>
          <w:rFonts w:ascii="仿宋" w:eastAsia="仿宋" w:hAnsi="仿宋" w:cs="仿宋" w:hint="eastAsia"/>
          <w:snapToGrid w:val="0"/>
          <w:kern w:val="0"/>
          <w:sz w:val="24"/>
        </w:rPr>
        <w:t>备注：</w:t>
      </w:r>
    </w:p>
    <w:p w14:paraId="43B14F45" w14:textId="77777777" w:rsidR="00C07EE7" w:rsidRPr="005A066F" w:rsidRDefault="00000000">
      <w:pPr>
        <w:autoSpaceDE w:val="0"/>
        <w:autoSpaceDN w:val="0"/>
        <w:adjustRightInd w:val="0"/>
        <w:spacing w:line="360" w:lineRule="auto"/>
        <w:ind w:firstLineChars="200" w:firstLine="480"/>
        <w:jc w:val="left"/>
        <w:rPr>
          <w:rFonts w:ascii="仿宋" w:eastAsia="仿宋" w:hAnsi="仿宋" w:cs="仿宋"/>
          <w:snapToGrid w:val="0"/>
          <w:kern w:val="0"/>
          <w:sz w:val="24"/>
        </w:rPr>
      </w:pPr>
      <w:r w:rsidRPr="005A066F">
        <w:rPr>
          <w:rFonts w:ascii="仿宋" w:eastAsia="仿宋" w:hAnsi="仿宋" w:cs="仿宋" w:hint="eastAsia"/>
          <w:snapToGrid w:val="0"/>
          <w:kern w:val="0"/>
          <w:sz w:val="24"/>
        </w:rPr>
        <w:t>1、法定代表人参加磋商会议时，需携带法人资格证明和本人身份证原件。</w:t>
      </w:r>
    </w:p>
    <w:p w14:paraId="043AD35A" w14:textId="77777777" w:rsidR="00C07EE7" w:rsidRPr="005A066F" w:rsidRDefault="00000000">
      <w:pPr>
        <w:autoSpaceDE w:val="0"/>
        <w:autoSpaceDN w:val="0"/>
        <w:adjustRightInd w:val="0"/>
        <w:spacing w:line="360" w:lineRule="auto"/>
        <w:ind w:firstLineChars="200" w:firstLine="480"/>
        <w:jc w:val="left"/>
        <w:rPr>
          <w:rFonts w:ascii="仿宋" w:eastAsia="仿宋" w:hAnsi="仿宋" w:cs="仿宋"/>
          <w:snapToGrid w:val="0"/>
          <w:kern w:val="0"/>
          <w:sz w:val="24"/>
        </w:rPr>
      </w:pPr>
      <w:r w:rsidRPr="005A066F">
        <w:rPr>
          <w:rFonts w:ascii="仿宋" w:eastAsia="仿宋" w:hAnsi="仿宋" w:cs="仿宋" w:hint="eastAsia"/>
          <w:snapToGrid w:val="0"/>
          <w:kern w:val="0"/>
          <w:sz w:val="24"/>
        </w:rPr>
        <w:t>2、委托代理人参加磋商会议时，需携带授权委托书和本人身份证原件。</w:t>
      </w:r>
    </w:p>
    <w:p w14:paraId="5FCAC988" w14:textId="77777777" w:rsidR="00C07EE7" w:rsidRPr="005A066F" w:rsidRDefault="00C07EE7">
      <w:pPr>
        <w:pStyle w:val="2"/>
        <w:ind w:firstLineChars="0" w:firstLine="0"/>
        <w:rPr>
          <w:rFonts w:ascii="仿宋" w:eastAsia="仿宋" w:hAnsi="仿宋"/>
        </w:rPr>
      </w:pPr>
    </w:p>
    <w:p w14:paraId="01A25C33" w14:textId="77777777" w:rsidR="00C07EE7" w:rsidRPr="005A066F" w:rsidRDefault="00000000">
      <w:pPr>
        <w:pStyle w:val="20"/>
        <w:spacing w:line="360" w:lineRule="auto"/>
        <w:jc w:val="center"/>
        <w:rPr>
          <w:rFonts w:ascii="仿宋" w:eastAsia="仿宋" w:hAnsi="仿宋" w:cs="黑体"/>
        </w:rPr>
      </w:pPr>
      <w:r w:rsidRPr="005A066F">
        <w:rPr>
          <w:rFonts w:ascii="仿宋" w:eastAsia="仿宋" w:hAnsi="仿宋" w:cs="仿宋" w:hint="eastAsia"/>
          <w:snapToGrid w:val="0"/>
          <w:kern w:val="0"/>
          <w:sz w:val="24"/>
          <w:szCs w:val="24"/>
        </w:rPr>
        <w:br w:type="page"/>
      </w:r>
      <w:bookmarkStart w:id="776" w:name="_Toc421786001"/>
      <w:bookmarkStart w:id="777" w:name="_Toc376705923"/>
      <w:bookmarkStart w:id="778" w:name="_Toc6330"/>
      <w:bookmarkStart w:id="779" w:name="_Toc268198650"/>
      <w:bookmarkStart w:id="780" w:name="_Toc110256971"/>
      <w:bookmarkStart w:id="781" w:name="_Toc268198651"/>
      <w:r w:rsidRPr="005A066F">
        <w:rPr>
          <w:rFonts w:ascii="仿宋" w:eastAsia="仿宋" w:hAnsi="仿宋" w:cs="黑体" w:hint="eastAsia"/>
        </w:rPr>
        <w:lastRenderedPageBreak/>
        <w:t>四、磋商保证金</w:t>
      </w:r>
      <w:bookmarkEnd w:id="776"/>
      <w:bookmarkEnd w:id="777"/>
      <w:bookmarkEnd w:id="778"/>
      <w:bookmarkEnd w:id="779"/>
      <w:r w:rsidRPr="005A066F">
        <w:rPr>
          <w:rFonts w:ascii="仿宋" w:eastAsia="仿宋" w:hAnsi="仿宋" w:cs="黑体" w:hint="eastAsia"/>
        </w:rPr>
        <w:t>转账凭证</w:t>
      </w:r>
      <w:bookmarkEnd w:id="780"/>
    </w:p>
    <w:p w14:paraId="4CB7B252" w14:textId="77777777" w:rsidR="00C07EE7" w:rsidRPr="005A066F" w:rsidRDefault="00000000">
      <w:pPr>
        <w:tabs>
          <w:tab w:val="left" w:pos="1680"/>
          <w:tab w:val="left" w:pos="3715"/>
          <w:tab w:val="left" w:pos="8830"/>
        </w:tabs>
        <w:autoSpaceDE w:val="0"/>
        <w:autoSpaceDN w:val="0"/>
        <w:adjustRightInd w:val="0"/>
        <w:spacing w:line="360" w:lineRule="auto"/>
        <w:ind w:firstLineChars="200" w:firstLine="480"/>
        <w:rPr>
          <w:rFonts w:ascii="仿宋" w:eastAsia="仿宋" w:hAnsi="仿宋" w:cs="仿宋"/>
          <w:snapToGrid w:val="0"/>
          <w:kern w:val="0"/>
          <w:sz w:val="24"/>
        </w:rPr>
      </w:pPr>
      <w:r w:rsidRPr="005A066F">
        <w:rPr>
          <w:rFonts w:ascii="仿宋" w:eastAsia="仿宋" w:hAnsi="仿宋" w:cs="仿宋" w:hint="eastAsia"/>
          <w:snapToGrid w:val="0"/>
          <w:kern w:val="0"/>
          <w:sz w:val="24"/>
        </w:rPr>
        <w:t>磋商保证金转账凭证（保证金的递交要求符合“供应商须知前附表”的规定，提供缴纳凭证复印件并加盖公章，未按规定提交磋商保证金的磋商响应文件将被拒绝。）</w:t>
      </w:r>
    </w:p>
    <w:p w14:paraId="3E40CA8F" w14:textId="77777777" w:rsidR="00C07EE7" w:rsidRPr="005A066F" w:rsidRDefault="00C07EE7">
      <w:pPr>
        <w:spacing w:line="360" w:lineRule="auto"/>
        <w:rPr>
          <w:rFonts w:ascii="仿宋" w:eastAsia="仿宋" w:hAnsi="仿宋"/>
          <w:sz w:val="24"/>
        </w:rPr>
      </w:pPr>
    </w:p>
    <w:p w14:paraId="56A79BED" w14:textId="77777777" w:rsidR="00C07EE7" w:rsidRPr="005A066F" w:rsidRDefault="00000000">
      <w:pPr>
        <w:pStyle w:val="20"/>
        <w:tabs>
          <w:tab w:val="left" w:pos="0"/>
        </w:tabs>
        <w:spacing w:line="360" w:lineRule="auto"/>
        <w:jc w:val="center"/>
        <w:rPr>
          <w:rFonts w:ascii="仿宋" w:eastAsia="仿宋" w:hAnsi="仿宋" w:cs="黑体"/>
        </w:rPr>
      </w:pPr>
      <w:bookmarkStart w:id="782" w:name="_Toc110256972"/>
      <w:bookmarkEnd w:id="781"/>
      <w:r w:rsidRPr="005A066F">
        <w:rPr>
          <w:rFonts w:ascii="仿宋" w:eastAsia="仿宋" w:hAnsi="仿宋" w:cs="黑体" w:hint="eastAsia"/>
        </w:rPr>
        <w:t>五、供应商资格证明文件</w:t>
      </w:r>
      <w:bookmarkEnd w:id="782"/>
    </w:p>
    <w:p w14:paraId="7715B3FA" w14:textId="77777777" w:rsidR="00C07EE7" w:rsidRPr="005A066F" w:rsidRDefault="00000000">
      <w:pPr>
        <w:tabs>
          <w:tab w:val="left" w:pos="1680"/>
          <w:tab w:val="left" w:pos="3715"/>
          <w:tab w:val="left" w:pos="8830"/>
        </w:tabs>
        <w:autoSpaceDE w:val="0"/>
        <w:autoSpaceDN w:val="0"/>
        <w:adjustRightInd w:val="0"/>
        <w:spacing w:line="360" w:lineRule="auto"/>
        <w:ind w:firstLineChars="200" w:firstLine="480"/>
        <w:rPr>
          <w:rFonts w:ascii="仿宋" w:eastAsia="仿宋" w:hAnsi="仿宋" w:cs="仿宋"/>
          <w:snapToGrid w:val="0"/>
          <w:kern w:val="0"/>
          <w:sz w:val="24"/>
        </w:rPr>
      </w:pPr>
      <w:r w:rsidRPr="005A066F">
        <w:rPr>
          <w:rFonts w:ascii="仿宋" w:eastAsia="仿宋" w:hAnsi="仿宋" w:cs="仿宋" w:hint="eastAsia"/>
          <w:snapToGrid w:val="0"/>
          <w:kern w:val="0"/>
          <w:sz w:val="24"/>
        </w:rPr>
        <w:t>见第一章第二点“供应商资格要求”。</w:t>
      </w:r>
    </w:p>
    <w:p w14:paraId="16A678B5" w14:textId="77777777" w:rsidR="00C07EE7" w:rsidRPr="005A066F" w:rsidRDefault="00C07EE7">
      <w:pPr>
        <w:tabs>
          <w:tab w:val="left" w:pos="0"/>
        </w:tabs>
        <w:spacing w:line="360" w:lineRule="auto"/>
        <w:jc w:val="center"/>
        <w:rPr>
          <w:rFonts w:ascii="仿宋" w:eastAsia="仿宋" w:hAnsi="仿宋" w:cs="黑体"/>
          <w:b/>
          <w:bCs/>
        </w:rPr>
      </w:pPr>
    </w:p>
    <w:p w14:paraId="0B71670A" w14:textId="77777777" w:rsidR="00C07EE7" w:rsidRPr="005A066F" w:rsidRDefault="00000000">
      <w:pPr>
        <w:pStyle w:val="20"/>
        <w:tabs>
          <w:tab w:val="left" w:pos="0"/>
        </w:tabs>
        <w:spacing w:line="360" w:lineRule="auto"/>
        <w:jc w:val="center"/>
        <w:rPr>
          <w:rFonts w:ascii="仿宋" w:eastAsia="仿宋" w:hAnsi="仿宋" w:cs="黑体"/>
        </w:rPr>
      </w:pPr>
      <w:bookmarkStart w:id="783" w:name="_Toc110256973"/>
      <w:r w:rsidRPr="005A066F">
        <w:rPr>
          <w:rFonts w:ascii="仿宋" w:eastAsia="仿宋" w:hAnsi="仿宋" w:cs="黑体" w:hint="eastAsia"/>
        </w:rPr>
        <w:t>六、技术方案</w:t>
      </w:r>
      <w:bookmarkEnd w:id="783"/>
    </w:p>
    <w:p w14:paraId="188A8F5A" w14:textId="77777777" w:rsidR="00C07EE7" w:rsidRPr="005A066F" w:rsidRDefault="00000000">
      <w:pPr>
        <w:tabs>
          <w:tab w:val="left" w:pos="1680"/>
          <w:tab w:val="left" w:pos="3715"/>
          <w:tab w:val="left" w:pos="8830"/>
        </w:tabs>
        <w:autoSpaceDE w:val="0"/>
        <w:autoSpaceDN w:val="0"/>
        <w:adjustRightInd w:val="0"/>
        <w:spacing w:line="360" w:lineRule="auto"/>
        <w:ind w:firstLineChars="200" w:firstLine="480"/>
        <w:rPr>
          <w:rFonts w:ascii="仿宋" w:eastAsia="仿宋" w:hAnsi="仿宋" w:cs="仿宋"/>
          <w:snapToGrid w:val="0"/>
          <w:kern w:val="0"/>
          <w:sz w:val="24"/>
        </w:rPr>
      </w:pPr>
      <w:r w:rsidRPr="005A066F">
        <w:rPr>
          <w:rFonts w:ascii="仿宋" w:eastAsia="仿宋" w:hAnsi="仿宋" w:cs="仿宋" w:hint="eastAsia"/>
          <w:snapToGrid w:val="0"/>
          <w:kern w:val="0"/>
          <w:sz w:val="24"/>
        </w:rPr>
        <w:t>格式自拟。</w:t>
      </w:r>
    </w:p>
    <w:p w14:paraId="16AA2353" w14:textId="77777777" w:rsidR="00C07EE7" w:rsidRPr="005A066F" w:rsidRDefault="00000000">
      <w:pPr>
        <w:tabs>
          <w:tab w:val="left" w:pos="1680"/>
          <w:tab w:val="left" w:pos="3715"/>
          <w:tab w:val="left" w:pos="8830"/>
        </w:tabs>
        <w:autoSpaceDE w:val="0"/>
        <w:autoSpaceDN w:val="0"/>
        <w:adjustRightInd w:val="0"/>
        <w:spacing w:line="360" w:lineRule="auto"/>
        <w:ind w:firstLineChars="200" w:firstLine="480"/>
        <w:rPr>
          <w:rFonts w:ascii="仿宋" w:eastAsia="仿宋" w:hAnsi="仿宋" w:cs="仿宋"/>
          <w:snapToGrid w:val="0"/>
          <w:kern w:val="0"/>
          <w:sz w:val="24"/>
        </w:rPr>
      </w:pPr>
      <w:r w:rsidRPr="005A066F">
        <w:rPr>
          <w:rFonts w:ascii="仿宋" w:eastAsia="仿宋" w:hAnsi="仿宋" w:cs="仿宋" w:hint="eastAsia"/>
          <w:snapToGrid w:val="0"/>
          <w:kern w:val="0"/>
          <w:sz w:val="24"/>
        </w:rPr>
        <w:t xml:space="preserve">      </w:t>
      </w:r>
    </w:p>
    <w:p w14:paraId="1819E066" w14:textId="77777777" w:rsidR="00C07EE7" w:rsidRPr="005A066F" w:rsidRDefault="00000000">
      <w:pPr>
        <w:pStyle w:val="20"/>
        <w:tabs>
          <w:tab w:val="left" w:pos="0"/>
        </w:tabs>
        <w:spacing w:line="360" w:lineRule="auto"/>
        <w:jc w:val="center"/>
        <w:rPr>
          <w:rFonts w:ascii="仿宋" w:eastAsia="仿宋" w:hAnsi="仿宋" w:cs="黑体"/>
        </w:rPr>
      </w:pPr>
      <w:r w:rsidRPr="005A066F">
        <w:rPr>
          <w:rFonts w:ascii="仿宋" w:eastAsia="仿宋" w:hAnsi="仿宋" w:cs="黑体" w:hint="eastAsia"/>
        </w:rPr>
        <w:t>七、已标价工程量清单</w:t>
      </w:r>
    </w:p>
    <w:p w14:paraId="33C27A34" w14:textId="77777777" w:rsidR="00C07EE7" w:rsidRPr="005A066F" w:rsidRDefault="00C07EE7">
      <w:pPr>
        <w:spacing w:line="360" w:lineRule="auto"/>
        <w:rPr>
          <w:rFonts w:ascii="仿宋" w:eastAsia="仿宋" w:hAnsi="仿宋"/>
        </w:rPr>
      </w:pPr>
    </w:p>
    <w:p w14:paraId="46D6EBDD" w14:textId="77777777" w:rsidR="00C07EE7" w:rsidRPr="005A066F" w:rsidRDefault="00000000">
      <w:pPr>
        <w:pStyle w:val="20"/>
        <w:spacing w:line="360" w:lineRule="auto"/>
        <w:jc w:val="center"/>
        <w:rPr>
          <w:rFonts w:ascii="仿宋" w:eastAsia="仿宋" w:hAnsi="仿宋" w:cs="黑体"/>
        </w:rPr>
      </w:pPr>
      <w:r w:rsidRPr="005A066F">
        <w:rPr>
          <w:rFonts w:ascii="仿宋" w:eastAsia="仿宋" w:hAnsi="仿宋"/>
        </w:rPr>
        <w:br w:type="page"/>
      </w:r>
      <w:bookmarkStart w:id="784" w:name="_Toc30707"/>
      <w:bookmarkStart w:id="785" w:name="_Toc110256974"/>
      <w:bookmarkStart w:id="786" w:name="_Toc268198659"/>
      <w:r w:rsidRPr="005A066F">
        <w:rPr>
          <w:rFonts w:ascii="仿宋" w:eastAsia="仿宋" w:hAnsi="仿宋" w:cs="黑体" w:hint="eastAsia"/>
        </w:rPr>
        <w:lastRenderedPageBreak/>
        <w:t>八、项目管理机构</w:t>
      </w:r>
      <w:bookmarkEnd w:id="784"/>
      <w:bookmarkEnd w:id="785"/>
      <w:bookmarkEnd w:id="786"/>
    </w:p>
    <w:p w14:paraId="3E23685C" w14:textId="77777777" w:rsidR="00C07EE7" w:rsidRPr="005A066F" w:rsidRDefault="00000000">
      <w:pPr>
        <w:pStyle w:val="3"/>
        <w:tabs>
          <w:tab w:val="clear" w:pos="5852"/>
          <w:tab w:val="left" w:pos="0"/>
        </w:tabs>
        <w:spacing w:line="360" w:lineRule="auto"/>
        <w:rPr>
          <w:rFonts w:ascii="仿宋" w:eastAsia="仿宋" w:hAnsi="仿宋" w:cs="仿宋"/>
          <w:szCs w:val="24"/>
        </w:rPr>
      </w:pPr>
      <w:bookmarkStart w:id="787" w:name="_Toc268198664"/>
      <w:bookmarkStart w:id="788" w:name="_Toc268198660"/>
      <w:r w:rsidRPr="005A066F">
        <w:rPr>
          <w:rFonts w:ascii="仿宋" w:eastAsia="仿宋" w:hAnsi="仿宋" w:cs="仿宋" w:hint="eastAsia"/>
          <w:szCs w:val="24"/>
        </w:rPr>
        <w:t>（一）供应商基本情况表</w:t>
      </w:r>
      <w:bookmarkEnd w:id="787"/>
    </w:p>
    <w:tbl>
      <w:tblPr>
        <w:tblW w:w="0" w:type="auto"/>
        <w:jc w:val="center"/>
        <w:tblLayout w:type="fixed"/>
        <w:tblCellMar>
          <w:left w:w="0" w:type="dxa"/>
          <w:right w:w="0" w:type="dxa"/>
        </w:tblCellMar>
        <w:tblLook w:val="04A0" w:firstRow="1" w:lastRow="0" w:firstColumn="1" w:lastColumn="0" w:noHBand="0" w:noVBand="1"/>
      </w:tblPr>
      <w:tblGrid>
        <w:gridCol w:w="1728"/>
        <w:gridCol w:w="898"/>
        <w:gridCol w:w="1378"/>
        <w:gridCol w:w="876"/>
        <w:gridCol w:w="328"/>
        <w:gridCol w:w="72"/>
        <w:gridCol w:w="1006"/>
        <w:gridCol w:w="491"/>
        <w:gridCol w:w="204"/>
        <w:gridCol w:w="770"/>
        <w:gridCol w:w="1558"/>
      </w:tblGrid>
      <w:tr w:rsidR="00C07EE7" w:rsidRPr="005A066F" w14:paraId="6EDEFDEF" w14:textId="77777777">
        <w:trPr>
          <w:trHeight w:hRule="exact" w:val="571"/>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6F675A8D"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供应商名称</w:t>
            </w:r>
          </w:p>
        </w:tc>
        <w:tc>
          <w:tcPr>
            <w:tcW w:w="7581" w:type="dxa"/>
            <w:gridSpan w:val="10"/>
            <w:tcBorders>
              <w:top w:val="single" w:sz="4" w:space="0" w:color="000000"/>
              <w:left w:val="single" w:sz="4" w:space="0" w:color="000000"/>
              <w:bottom w:val="single" w:sz="4" w:space="0" w:color="000000"/>
              <w:right w:val="single" w:sz="4" w:space="0" w:color="000000"/>
            </w:tcBorders>
            <w:vAlign w:val="center"/>
          </w:tcPr>
          <w:p w14:paraId="6B09B7D9"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21F7D96C" w14:textId="77777777">
        <w:trPr>
          <w:trHeight w:hRule="exact" w:val="622"/>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7BC0AEA2"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注册地址</w:t>
            </w:r>
          </w:p>
        </w:tc>
        <w:tc>
          <w:tcPr>
            <w:tcW w:w="3480" w:type="dxa"/>
            <w:gridSpan w:val="4"/>
            <w:tcBorders>
              <w:top w:val="single" w:sz="4" w:space="0" w:color="000000"/>
              <w:left w:val="single" w:sz="4" w:space="0" w:color="000000"/>
              <w:bottom w:val="single" w:sz="4" w:space="0" w:color="000000"/>
              <w:right w:val="single" w:sz="4" w:space="0" w:color="000000"/>
            </w:tcBorders>
            <w:vAlign w:val="center"/>
          </w:tcPr>
          <w:p w14:paraId="29F883F3"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14:paraId="3DEAC7EF"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邮政编码</w:t>
            </w:r>
          </w:p>
        </w:tc>
        <w:tc>
          <w:tcPr>
            <w:tcW w:w="3023" w:type="dxa"/>
            <w:gridSpan w:val="4"/>
            <w:tcBorders>
              <w:top w:val="single" w:sz="4" w:space="0" w:color="000000"/>
              <w:left w:val="single" w:sz="4" w:space="0" w:color="000000"/>
              <w:bottom w:val="single" w:sz="4" w:space="0" w:color="000000"/>
              <w:right w:val="single" w:sz="4" w:space="0" w:color="000000"/>
            </w:tcBorders>
            <w:vAlign w:val="center"/>
          </w:tcPr>
          <w:p w14:paraId="730500AD"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428E58F4" w14:textId="77777777">
        <w:trPr>
          <w:trHeight w:hRule="exact" w:val="614"/>
          <w:jc w:val="center"/>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14:paraId="3C5CBF5A"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14:paraId="4D25C599"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联系人</w:t>
            </w:r>
          </w:p>
        </w:tc>
        <w:tc>
          <w:tcPr>
            <w:tcW w:w="2582" w:type="dxa"/>
            <w:gridSpan w:val="3"/>
            <w:tcBorders>
              <w:top w:val="single" w:sz="4" w:space="0" w:color="000000"/>
              <w:left w:val="single" w:sz="4" w:space="0" w:color="000000"/>
              <w:bottom w:val="single" w:sz="4" w:space="0" w:color="000000"/>
              <w:right w:val="single" w:sz="4" w:space="0" w:color="000000"/>
            </w:tcBorders>
            <w:vAlign w:val="center"/>
          </w:tcPr>
          <w:p w14:paraId="3D1A599F"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14:paraId="36ECF6D6"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电  话</w:t>
            </w:r>
          </w:p>
        </w:tc>
        <w:tc>
          <w:tcPr>
            <w:tcW w:w="3023" w:type="dxa"/>
            <w:gridSpan w:val="4"/>
            <w:tcBorders>
              <w:top w:val="single" w:sz="4" w:space="0" w:color="000000"/>
              <w:left w:val="single" w:sz="4" w:space="0" w:color="000000"/>
              <w:bottom w:val="single" w:sz="4" w:space="0" w:color="000000"/>
              <w:right w:val="single" w:sz="4" w:space="0" w:color="000000"/>
            </w:tcBorders>
            <w:vAlign w:val="center"/>
          </w:tcPr>
          <w:p w14:paraId="3BC653EC"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0FDC6905" w14:textId="77777777">
        <w:trPr>
          <w:trHeight w:hRule="exact" w:val="623"/>
          <w:jc w:val="center"/>
        </w:trPr>
        <w:tc>
          <w:tcPr>
            <w:tcW w:w="1728" w:type="dxa"/>
            <w:vMerge/>
            <w:tcBorders>
              <w:top w:val="single" w:sz="4" w:space="0" w:color="000000"/>
              <w:left w:val="single" w:sz="4" w:space="0" w:color="000000"/>
              <w:bottom w:val="single" w:sz="4" w:space="0" w:color="000000"/>
              <w:right w:val="single" w:sz="4" w:space="0" w:color="000000"/>
            </w:tcBorders>
            <w:vAlign w:val="center"/>
          </w:tcPr>
          <w:p w14:paraId="69F768C5"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537B4F7E" w14:textId="77777777" w:rsidR="00C07EE7" w:rsidRPr="005A066F" w:rsidRDefault="00000000">
            <w:pPr>
              <w:tabs>
                <w:tab w:val="left" w:pos="540"/>
              </w:tabs>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传 真</w:t>
            </w:r>
          </w:p>
        </w:tc>
        <w:tc>
          <w:tcPr>
            <w:tcW w:w="2582" w:type="dxa"/>
            <w:gridSpan w:val="3"/>
            <w:tcBorders>
              <w:top w:val="single" w:sz="4" w:space="0" w:color="000000"/>
              <w:left w:val="single" w:sz="4" w:space="0" w:color="000000"/>
              <w:bottom w:val="single" w:sz="4" w:space="0" w:color="000000"/>
              <w:right w:val="single" w:sz="4" w:space="0" w:color="000000"/>
            </w:tcBorders>
            <w:vAlign w:val="center"/>
          </w:tcPr>
          <w:p w14:paraId="3CA56D44"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1078" w:type="dxa"/>
            <w:gridSpan w:val="2"/>
            <w:tcBorders>
              <w:top w:val="single" w:sz="4" w:space="0" w:color="000000"/>
              <w:left w:val="single" w:sz="4" w:space="0" w:color="000000"/>
              <w:bottom w:val="single" w:sz="4" w:space="0" w:color="000000"/>
              <w:right w:val="single" w:sz="4" w:space="0" w:color="000000"/>
            </w:tcBorders>
            <w:vAlign w:val="center"/>
          </w:tcPr>
          <w:p w14:paraId="315D9109"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网  址</w:t>
            </w:r>
          </w:p>
        </w:tc>
        <w:tc>
          <w:tcPr>
            <w:tcW w:w="3023" w:type="dxa"/>
            <w:gridSpan w:val="4"/>
            <w:tcBorders>
              <w:top w:val="single" w:sz="4" w:space="0" w:color="000000"/>
              <w:left w:val="single" w:sz="4" w:space="0" w:color="000000"/>
              <w:bottom w:val="single" w:sz="4" w:space="0" w:color="000000"/>
              <w:right w:val="single" w:sz="4" w:space="0" w:color="000000"/>
            </w:tcBorders>
            <w:vAlign w:val="center"/>
          </w:tcPr>
          <w:p w14:paraId="6D91DD1C"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4A82B694" w14:textId="77777777">
        <w:trPr>
          <w:trHeight w:hRule="exact" w:val="624"/>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15B5A362"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组织结构</w:t>
            </w:r>
          </w:p>
        </w:tc>
        <w:tc>
          <w:tcPr>
            <w:tcW w:w="7581" w:type="dxa"/>
            <w:gridSpan w:val="10"/>
            <w:tcBorders>
              <w:top w:val="single" w:sz="4" w:space="0" w:color="000000"/>
              <w:left w:val="single" w:sz="4" w:space="0" w:color="000000"/>
              <w:bottom w:val="single" w:sz="4" w:space="0" w:color="000000"/>
              <w:right w:val="single" w:sz="4" w:space="0" w:color="000000"/>
            </w:tcBorders>
            <w:vAlign w:val="center"/>
          </w:tcPr>
          <w:p w14:paraId="7449B3C6"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2895EBCD" w14:textId="77777777">
        <w:trPr>
          <w:trHeight w:hRule="exact" w:val="618"/>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13A32B27"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14:paraId="75BB3368"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姓名</w:t>
            </w:r>
          </w:p>
        </w:tc>
        <w:tc>
          <w:tcPr>
            <w:tcW w:w="1378" w:type="dxa"/>
            <w:tcBorders>
              <w:top w:val="single" w:sz="4" w:space="0" w:color="000000"/>
              <w:left w:val="single" w:sz="4" w:space="0" w:color="000000"/>
              <w:bottom w:val="single" w:sz="4" w:space="0" w:color="000000"/>
              <w:right w:val="single" w:sz="4" w:space="0" w:color="000000"/>
            </w:tcBorders>
            <w:vAlign w:val="center"/>
          </w:tcPr>
          <w:p w14:paraId="29B01E7C"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648E3EB5"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技术职称</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4008806B"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770" w:type="dxa"/>
            <w:tcBorders>
              <w:top w:val="single" w:sz="4" w:space="0" w:color="000000"/>
              <w:left w:val="single" w:sz="4" w:space="0" w:color="000000"/>
              <w:bottom w:val="single" w:sz="4" w:space="0" w:color="000000"/>
              <w:right w:val="single" w:sz="4" w:space="0" w:color="000000"/>
            </w:tcBorders>
            <w:vAlign w:val="center"/>
          </w:tcPr>
          <w:p w14:paraId="21335A78"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电话</w:t>
            </w:r>
          </w:p>
        </w:tc>
        <w:tc>
          <w:tcPr>
            <w:tcW w:w="1558" w:type="dxa"/>
            <w:tcBorders>
              <w:top w:val="single" w:sz="4" w:space="0" w:color="000000"/>
              <w:left w:val="single" w:sz="4" w:space="0" w:color="000000"/>
              <w:bottom w:val="single" w:sz="4" w:space="0" w:color="000000"/>
              <w:right w:val="single" w:sz="4" w:space="0" w:color="000000"/>
            </w:tcBorders>
            <w:vAlign w:val="center"/>
          </w:tcPr>
          <w:p w14:paraId="4A228004"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1F694AD0" w14:textId="77777777">
        <w:trPr>
          <w:trHeight w:hRule="exact" w:val="612"/>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1A83E2DA"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14:paraId="50A294B2"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姓名</w:t>
            </w:r>
          </w:p>
        </w:tc>
        <w:tc>
          <w:tcPr>
            <w:tcW w:w="1378" w:type="dxa"/>
            <w:tcBorders>
              <w:top w:val="single" w:sz="4" w:space="0" w:color="000000"/>
              <w:left w:val="single" w:sz="4" w:space="0" w:color="000000"/>
              <w:bottom w:val="single" w:sz="4" w:space="0" w:color="000000"/>
              <w:right w:val="single" w:sz="4" w:space="0" w:color="000000"/>
            </w:tcBorders>
            <w:vAlign w:val="center"/>
          </w:tcPr>
          <w:p w14:paraId="082F3FCB"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17AEFB08"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技术职称</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2EE122CC"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770" w:type="dxa"/>
            <w:tcBorders>
              <w:top w:val="single" w:sz="4" w:space="0" w:color="000000"/>
              <w:left w:val="single" w:sz="4" w:space="0" w:color="000000"/>
              <w:bottom w:val="single" w:sz="4" w:space="0" w:color="000000"/>
              <w:right w:val="single" w:sz="4" w:space="0" w:color="000000"/>
            </w:tcBorders>
            <w:vAlign w:val="center"/>
          </w:tcPr>
          <w:p w14:paraId="0E00AB21"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电话</w:t>
            </w:r>
          </w:p>
        </w:tc>
        <w:tc>
          <w:tcPr>
            <w:tcW w:w="1558" w:type="dxa"/>
            <w:tcBorders>
              <w:top w:val="single" w:sz="4" w:space="0" w:color="000000"/>
              <w:left w:val="single" w:sz="4" w:space="0" w:color="000000"/>
              <w:bottom w:val="single" w:sz="4" w:space="0" w:color="000000"/>
              <w:right w:val="single" w:sz="4" w:space="0" w:color="000000"/>
            </w:tcBorders>
            <w:vAlign w:val="center"/>
          </w:tcPr>
          <w:p w14:paraId="4AB1BB3F"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06F615AF" w14:textId="77777777">
        <w:trPr>
          <w:trHeight w:hRule="exact" w:val="635"/>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2567C8C2"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成立时间</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14:paraId="198D80FD"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5305" w:type="dxa"/>
            <w:gridSpan w:val="8"/>
            <w:tcBorders>
              <w:top w:val="single" w:sz="4" w:space="0" w:color="000000"/>
              <w:left w:val="single" w:sz="4" w:space="0" w:color="000000"/>
              <w:bottom w:val="single" w:sz="4" w:space="0" w:color="000000"/>
              <w:right w:val="single" w:sz="4" w:space="0" w:color="000000"/>
            </w:tcBorders>
            <w:vAlign w:val="center"/>
          </w:tcPr>
          <w:p w14:paraId="649A1A76"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员工总人数：</w:t>
            </w:r>
          </w:p>
        </w:tc>
      </w:tr>
      <w:tr w:rsidR="00C07EE7" w:rsidRPr="005A066F" w14:paraId="3A06C592" w14:textId="77777777">
        <w:trPr>
          <w:trHeight w:hRule="exact" w:val="827"/>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29AA94DF"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企业资质等级</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14:paraId="101DEEA1"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876" w:type="dxa"/>
            <w:vMerge w:val="restart"/>
            <w:tcBorders>
              <w:top w:val="single" w:sz="4" w:space="0" w:color="000000"/>
              <w:left w:val="single" w:sz="4" w:space="0" w:color="000000"/>
              <w:bottom w:val="single" w:sz="4" w:space="0" w:color="000000"/>
              <w:right w:val="single" w:sz="4" w:space="0" w:color="000000"/>
            </w:tcBorders>
            <w:vAlign w:val="center"/>
          </w:tcPr>
          <w:p w14:paraId="67585221"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其中</w:t>
            </w:r>
          </w:p>
        </w:tc>
        <w:tc>
          <w:tcPr>
            <w:tcW w:w="1897" w:type="dxa"/>
            <w:gridSpan w:val="4"/>
            <w:tcBorders>
              <w:top w:val="single" w:sz="4" w:space="0" w:color="000000"/>
              <w:left w:val="single" w:sz="4" w:space="0" w:color="000000"/>
              <w:bottom w:val="single" w:sz="4" w:space="0" w:color="000000"/>
              <w:right w:val="single" w:sz="4" w:space="0" w:color="000000"/>
            </w:tcBorders>
            <w:vAlign w:val="center"/>
          </w:tcPr>
          <w:p w14:paraId="4253AC4E"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项目经理</w:t>
            </w:r>
          </w:p>
          <w:p w14:paraId="1F0610E4"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（建造师）</w:t>
            </w:r>
          </w:p>
        </w:tc>
        <w:tc>
          <w:tcPr>
            <w:tcW w:w="2532" w:type="dxa"/>
            <w:gridSpan w:val="3"/>
            <w:tcBorders>
              <w:top w:val="single" w:sz="4" w:space="0" w:color="000000"/>
              <w:left w:val="single" w:sz="4" w:space="0" w:color="000000"/>
              <w:bottom w:val="single" w:sz="4" w:space="0" w:color="000000"/>
              <w:right w:val="single" w:sz="4" w:space="0" w:color="000000"/>
            </w:tcBorders>
            <w:vAlign w:val="center"/>
          </w:tcPr>
          <w:p w14:paraId="46C2CB87"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3A93FBD1" w14:textId="77777777">
        <w:trPr>
          <w:trHeight w:hRule="exact" w:val="620"/>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30D64F7A"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营业执照号</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14:paraId="28B3C234"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14:paraId="132E184A"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1897" w:type="dxa"/>
            <w:gridSpan w:val="4"/>
            <w:tcBorders>
              <w:top w:val="single" w:sz="4" w:space="0" w:color="000000"/>
              <w:left w:val="single" w:sz="4" w:space="0" w:color="000000"/>
              <w:bottom w:val="single" w:sz="4" w:space="0" w:color="000000"/>
              <w:right w:val="single" w:sz="4" w:space="0" w:color="000000"/>
            </w:tcBorders>
            <w:vAlign w:val="center"/>
          </w:tcPr>
          <w:p w14:paraId="6A6688BA"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高级职称人员</w:t>
            </w:r>
          </w:p>
        </w:tc>
        <w:tc>
          <w:tcPr>
            <w:tcW w:w="2532" w:type="dxa"/>
            <w:gridSpan w:val="3"/>
            <w:tcBorders>
              <w:top w:val="single" w:sz="4" w:space="0" w:color="000000"/>
              <w:left w:val="single" w:sz="4" w:space="0" w:color="000000"/>
              <w:bottom w:val="single" w:sz="4" w:space="0" w:color="000000"/>
              <w:right w:val="single" w:sz="4" w:space="0" w:color="000000"/>
            </w:tcBorders>
            <w:vAlign w:val="center"/>
          </w:tcPr>
          <w:p w14:paraId="7A982A19"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742149E9" w14:textId="77777777">
        <w:trPr>
          <w:trHeight w:hRule="exact" w:val="614"/>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5A3048C8"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注册资金</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14:paraId="096501EB"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14:paraId="03073F02"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1897" w:type="dxa"/>
            <w:gridSpan w:val="4"/>
            <w:tcBorders>
              <w:top w:val="single" w:sz="4" w:space="0" w:color="000000"/>
              <w:left w:val="single" w:sz="4" w:space="0" w:color="000000"/>
              <w:bottom w:val="single" w:sz="4" w:space="0" w:color="000000"/>
              <w:right w:val="single" w:sz="4" w:space="0" w:color="000000"/>
            </w:tcBorders>
            <w:vAlign w:val="center"/>
          </w:tcPr>
          <w:p w14:paraId="4808F0C4"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中级职称人员</w:t>
            </w:r>
          </w:p>
        </w:tc>
        <w:tc>
          <w:tcPr>
            <w:tcW w:w="2532" w:type="dxa"/>
            <w:gridSpan w:val="3"/>
            <w:tcBorders>
              <w:top w:val="single" w:sz="4" w:space="0" w:color="000000"/>
              <w:left w:val="single" w:sz="4" w:space="0" w:color="000000"/>
              <w:bottom w:val="single" w:sz="4" w:space="0" w:color="000000"/>
              <w:right w:val="single" w:sz="4" w:space="0" w:color="000000"/>
            </w:tcBorders>
            <w:vAlign w:val="center"/>
          </w:tcPr>
          <w:p w14:paraId="1A095C29"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57FA70F4" w14:textId="77777777">
        <w:trPr>
          <w:trHeight w:hRule="exact" w:val="636"/>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3C1D789D"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开户银行</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14:paraId="51A8FA5F"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14:paraId="5A99F876"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1897" w:type="dxa"/>
            <w:gridSpan w:val="4"/>
            <w:tcBorders>
              <w:top w:val="single" w:sz="4" w:space="0" w:color="000000"/>
              <w:left w:val="single" w:sz="4" w:space="0" w:color="000000"/>
              <w:bottom w:val="single" w:sz="4" w:space="0" w:color="000000"/>
              <w:right w:val="single" w:sz="4" w:space="0" w:color="000000"/>
            </w:tcBorders>
            <w:vAlign w:val="center"/>
          </w:tcPr>
          <w:p w14:paraId="5FDD9A8F"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初级职称人员</w:t>
            </w:r>
          </w:p>
        </w:tc>
        <w:tc>
          <w:tcPr>
            <w:tcW w:w="2532" w:type="dxa"/>
            <w:gridSpan w:val="3"/>
            <w:tcBorders>
              <w:top w:val="single" w:sz="4" w:space="0" w:color="000000"/>
              <w:left w:val="single" w:sz="4" w:space="0" w:color="000000"/>
              <w:bottom w:val="single" w:sz="4" w:space="0" w:color="000000"/>
              <w:right w:val="single" w:sz="4" w:space="0" w:color="000000"/>
            </w:tcBorders>
            <w:vAlign w:val="center"/>
          </w:tcPr>
          <w:p w14:paraId="537F5C08"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3430F2D6" w14:textId="77777777">
        <w:trPr>
          <w:trHeight w:hRule="exact" w:val="616"/>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3DCC1682"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账号</w:t>
            </w:r>
          </w:p>
        </w:tc>
        <w:tc>
          <w:tcPr>
            <w:tcW w:w="2276" w:type="dxa"/>
            <w:gridSpan w:val="2"/>
            <w:tcBorders>
              <w:top w:val="single" w:sz="4" w:space="0" w:color="000000"/>
              <w:left w:val="single" w:sz="4" w:space="0" w:color="000000"/>
              <w:bottom w:val="single" w:sz="4" w:space="0" w:color="000000"/>
              <w:right w:val="single" w:sz="4" w:space="0" w:color="000000"/>
            </w:tcBorders>
            <w:vAlign w:val="center"/>
          </w:tcPr>
          <w:p w14:paraId="59885935"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14:paraId="5ED33A3E"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c>
          <w:tcPr>
            <w:tcW w:w="1897" w:type="dxa"/>
            <w:gridSpan w:val="4"/>
            <w:tcBorders>
              <w:top w:val="single" w:sz="4" w:space="0" w:color="000000"/>
              <w:left w:val="single" w:sz="4" w:space="0" w:color="000000"/>
              <w:bottom w:val="single" w:sz="4" w:space="0" w:color="000000"/>
              <w:right w:val="single" w:sz="4" w:space="0" w:color="000000"/>
            </w:tcBorders>
            <w:vAlign w:val="center"/>
          </w:tcPr>
          <w:p w14:paraId="686E3D41" w14:textId="77777777" w:rsidR="00C07EE7" w:rsidRPr="005A066F" w:rsidRDefault="00000000">
            <w:pPr>
              <w:tabs>
                <w:tab w:val="left" w:pos="1240"/>
              </w:tabs>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技     工</w:t>
            </w:r>
          </w:p>
        </w:tc>
        <w:tc>
          <w:tcPr>
            <w:tcW w:w="2532" w:type="dxa"/>
            <w:gridSpan w:val="3"/>
            <w:tcBorders>
              <w:top w:val="single" w:sz="4" w:space="0" w:color="000000"/>
              <w:left w:val="single" w:sz="4" w:space="0" w:color="000000"/>
              <w:bottom w:val="single" w:sz="4" w:space="0" w:color="000000"/>
              <w:right w:val="single" w:sz="4" w:space="0" w:color="000000"/>
            </w:tcBorders>
            <w:vAlign w:val="center"/>
          </w:tcPr>
          <w:p w14:paraId="6830D38F"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1046A080" w14:textId="77777777">
        <w:trPr>
          <w:trHeight w:hRule="exact" w:val="2279"/>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54E0C612"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经营范围</w:t>
            </w:r>
          </w:p>
        </w:tc>
        <w:tc>
          <w:tcPr>
            <w:tcW w:w="7581" w:type="dxa"/>
            <w:gridSpan w:val="10"/>
            <w:tcBorders>
              <w:top w:val="single" w:sz="4" w:space="0" w:color="000000"/>
              <w:left w:val="single" w:sz="4" w:space="0" w:color="000000"/>
              <w:bottom w:val="single" w:sz="4" w:space="0" w:color="000000"/>
              <w:right w:val="single" w:sz="4" w:space="0" w:color="000000"/>
            </w:tcBorders>
            <w:vAlign w:val="center"/>
          </w:tcPr>
          <w:p w14:paraId="4E1B8192" w14:textId="77777777" w:rsidR="00C07EE7" w:rsidRPr="005A066F" w:rsidRDefault="00C07EE7">
            <w:pPr>
              <w:autoSpaceDE w:val="0"/>
              <w:autoSpaceDN w:val="0"/>
              <w:adjustRightInd w:val="0"/>
              <w:spacing w:line="360" w:lineRule="auto"/>
              <w:ind w:firstLineChars="200" w:firstLine="480"/>
              <w:jc w:val="center"/>
              <w:rPr>
                <w:rFonts w:ascii="仿宋" w:eastAsia="仿宋" w:hAnsi="仿宋" w:cs="仿宋"/>
                <w:snapToGrid w:val="0"/>
                <w:kern w:val="0"/>
                <w:sz w:val="24"/>
              </w:rPr>
            </w:pPr>
          </w:p>
        </w:tc>
      </w:tr>
      <w:tr w:rsidR="00C07EE7" w:rsidRPr="005A066F" w14:paraId="03F10251" w14:textId="77777777">
        <w:trPr>
          <w:trHeight w:hRule="exact" w:val="1481"/>
          <w:jc w:val="center"/>
        </w:trPr>
        <w:tc>
          <w:tcPr>
            <w:tcW w:w="1728" w:type="dxa"/>
            <w:tcBorders>
              <w:top w:val="single" w:sz="4" w:space="0" w:color="000000"/>
              <w:left w:val="single" w:sz="4" w:space="0" w:color="000000"/>
              <w:bottom w:val="single" w:sz="4" w:space="0" w:color="000000"/>
              <w:right w:val="single" w:sz="4" w:space="0" w:color="000000"/>
            </w:tcBorders>
            <w:vAlign w:val="center"/>
          </w:tcPr>
          <w:p w14:paraId="0087F58B" w14:textId="77777777" w:rsidR="00C07EE7" w:rsidRPr="005A066F" w:rsidRDefault="00000000">
            <w:pPr>
              <w:autoSpaceDE w:val="0"/>
              <w:autoSpaceDN w:val="0"/>
              <w:adjustRightInd w:val="0"/>
              <w:spacing w:line="360" w:lineRule="auto"/>
              <w:jc w:val="center"/>
              <w:rPr>
                <w:rFonts w:ascii="仿宋" w:eastAsia="仿宋" w:hAnsi="仿宋" w:cs="仿宋"/>
                <w:snapToGrid w:val="0"/>
                <w:kern w:val="0"/>
                <w:sz w:val="24"/>
              </w:rPr>
            </w:pPr>
            <w:r w:rsidRPr="005A066F">
              <w:rPr>
                <w:rFonts w:ascii="仿宋" w:eastAsia="仿宋" w:hAnsi="仿宋" w:cs="仿宋" w:hint="eastAsia"/>
                <w:snapToGrid w:val="0"/>
                <w:kern w:val="0"/>
                <w:sz w:val="24"/>
              </w:rPr>
              <w:t>备注</w:t>
            </w:r>
          </w:p>
        </w:tc>
        <w:tc>
          <w:tcPr>
            <w:tcW w:w="7581" w:type="dxa"/>
            <w:gridSpan w:val="10"/>
            <w:tcBorders>
              <w:top w:val="single" w:sz="4" w:space="0" w:color="000000"/>
              <w:left w:val="single" w:sz="4" w:space="0" w:color="000000"/>
              <w:bottom w:val="single" w:sz="4" w:space="0" w:color="000000"/>
              <w:right w:val="single" w:sz="4" w:space="0" w:color="000000"/>
            </w:tcBorders>
            <w:vAlign w:val="center"/>
          </w:tcPr>
          <w:p w14:paraId="7AE37AF5" w14:textId="77777777" w:rsidR="00C07EE7" w:rsidRPr="005A066F" w:rsidRDefault="00000000">
            <w:pPr>
              <w:autoSpaceDE w:val="0"/>
              <w:autoSpaceDN w:val="0"/>
              <w:adjustRightInd w:val="0"/>
              <w:spacing w:line="360" w:lineRule="auto"/>
              <w:rPr>
                <w:rFonts w:ascii="仿宋" w:eastAsia="仿宋" w:hAnsi="仿宋" w:cs="仿宋"/>
                <w:snapToGrid w:val="0"/>
                <w:kern w:val="0"/>
                <w:sz w:val="24"/>
              </w:rPr>
            </w:pPr>
            <w:r w:rsidRPr="005A066F">
              <w:rPr>
                <w:rFonts w:ascii="仿宋" w:eastAsia="仿宋" w:hAnsi="仿宋" w:cs="仿宋" w:hint="eastAsia"/>
                <w:snapToGrid w:val="0"/>
                <w:kern w:val="0"/>
                <w:sz w:val="24"/>
              </w:rPr>
              <w:t xml:space="preserve"> 附企业营业执照、资质证书等证件的复印件。</w:t>
            </w:r>
          </w:p>
        </w:tc>
      </w:tr>
    </w:tbl>
    <w:p w14:paraId="4FF29F70" w14:textId="77777777" w:rsidR="00C07EE7" w:rsidRPr="005A066F" w:rsidRDefault="00C07EE7">
      <w:pPr>
        <w:rPr>
          <w:rFonts w:ascii="仿宋" w:eastAsia="仿宋" w:hAnsi="仿宋"/>
        </w:rPr>
      </w:pPr>
    </w:p>
    <w:p w14:paraId="29DB6681" w14:textId="77777777" w:rsidR="00C07EE7" w:rsidRPr="005A066F" w:rsidRDefault="00000000">
      <w:pPr>
        <w:pStyle w:val="3"/>
        <w:tabs>
          <w:tab w:val="clear" w:pos="5852"/>
          <w:tab w:val="left" w:pos="0"/>
        </w:tabs>
        <w:spacing w:line="360" w:lineRule="auto"/>
        <w:rPr>
          <w:rFonts w:ascii="仿宋" w:eastAsia="仿宋" w:hAnsi="仿宋" w:cs="仿宋"/>
          <w:szCs w:val="24"/>
        </w:rPr>
      </w:pPr>
      <w:r w:rsidRPr="005A066F">
        <w:rPr>
          <w:rFonts w:ascii="仿宋" w:eastAsia="仿宋" w:hAnsi="仿宋" w:cs="仿宋" w:hint="eastAsia"/>
          <w:szCs w:val="24"/>
        </w:rPr>
        <w:lastRenderedPageBreak/>
        <w:t>（二）项目管理机构组成表</w:t>
      </w:r>
      <w:bookmarkEnd w:id="788"/>
    </w:p>
    <w:p w14:paraId="60F81C08" w14:textId="77777777" w:rsidR="00C07EE7" w:rsidRPr="005A066F" w:rsidRDefault="00C07EE7">
      <w:pPr>
        <w:spacing w:line="360" w:lineRule="auto"/>
        <w:rPr>
          <w:rFonts w:ascii="仿宋" w:eastAsia="仿宋" w:hAnsi="仿宋" w:cs="仿宋"/>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031"/>
        <w:gridCol w:w="1032"/>
        <w:gridCol w:w="1290"/>
        <w:gridCol w:w="1290"/>
        <w:gridCol w:w="1290"/>
        <w:gridCol w:w="1290"/>
        <w:gridCol w:w="1032"/>
      </w:tblGrid>
      <w:tr w:rsidR="00C07EE7" w:rsidRPr="005A066F" w14:paraId="2F8FF27B" w14:textId="77777777">
        <w:trPr>
          <w:trHeight w:val="490"/>
          <w:jc w:val="center"/>
        </w:trPr>
        <w:tc>
          <w:tcPr>
            <w:tcW w:w="1031" w:type="dxa"/>
            <w:vMerge w:val="restart"/>
            <w:vAlign w:val="center"/>
          </w:tcPr>
          <w:p w14:paraId="29584F73" w14:textId="77777777" w:rsidR="00C07EE7" w:rsidRPr="005A066F" w:rsidRDefault="00000000">
            <w:pPr>
              <w:autoSpaceDE w:val="0"/>
              <w:autoSpaceDN w:val="0"/>
              <w:adjustRightInd w:val="0"/>
              <w:spacing w:line="360" w:lineRule="auto"/>
              <w:jc w:val="center"/>
              <w:rPr>
                <w:rFonts w:ascii="仿宋" w:eastAsia="仿宋" w:hAnsi="仿宋" w:cs="仿宋"/>
                <w:kern w:val="0"/>
                <w:sz w:val="24"/>
              </w:rPr>
            </w:pPr>
            <w:r w:rsidRPr="005A066F">
              <w:rPr>
                <w:rFonts w:ascii="仿宋" w:eastAsia="仿宋" w:hAnsi="仿宋" w:cs="仿宋" w:hint="eastAsia"/>
                <w:kern w:val="0"/>
                <w:sz w:val="24"/>
              </w:rPr>
              <w:t>职务</w:t>
            </w:r>
          </w:p>
        </w:tc>
        <w:tc>
          <w:tcPr>
            <w:tcW w:w="1031" w:type="dxa"/>
            <w:vMerge w:val="restart"/>
            <w:vAlign w:val="center"/>
          </w:tcPr>
          <w:p w14:paraId="3BECC1E0" w14:textId="77777777" w:rsidR="00C07EE7" w:rsidRPr="005A066F" w:rsidRDefault="00000000">
            <w:pPr>
              <w:autoSpaceDE w:val="0"/>
              <w:autoSpaceDN w:val="0"/>
              <w:adjustRightInd w:val="0"/>
              <w:spacing w:line="360" w:lineRule="auto"/>
              <w:jc w:val="center"/>
              <w:rPr>
                <w:rFonts w:ascii="仿宋" w:eastAsia="仿宋" w:hAnsi="仿宋" w:cs="仿宋"/>
                <w:kern w:val="0"/>
                <w:sz w:val="24"/>
              </w:rPr>
            </w:pPr>
            <w:r w:rsidRPr="005A066F">
              <w:rPr>
                <w:rFonts w:ascii="仿宋" w:eastAsia="仿宋" w:hAnsi="仿宋" w:cs="仿宋" w:hint="eastAsia"/>
                <w:kern w:val="0"/>
                <w:sz w:val="24"/>
              </w:rPr>
              <w:t>姓名</w:t>
            </w:r>
          </w:p>
        </w:tc>
        <w:tc>
          <w:tcPr>
            <w:tcW w:w="1032" w:type="dxa"/>
            <w:vMerge w:val="restart"/>
            <w:vAlign w:val="center"/>
          </w:tcPr>
          <w:p w14:paraId="04D672B7" w14:textId="77777777" w:rsidR="00C07EE7" w:rsidRPr="005A066F" w:rsidRDefault="00000000">
            <w:pPr>
              <w:autoSpaceDE w:val="0"/>
              <w:autoSpaceDN w:val="0"/>
              <w:adjustRightInd w:val="0"/>
              <w:spacing w:line="360" w:lineRule="auto"/>
              <w:jc w:val="center"/>
              <w:rPr>
                <w:rFonts w:ascii="仿宋" w:eastAsia="仿宋" w:hAnsi="仿宋" w:cs="仿宋"/>
                <w:kern w:val="0"/>
                <w:sz w:val="24"/>
              </w:rPr>
            </w:pPr>
            <w:r w:rsidRPr="005A066F">
              <w:rPr>
                <w:rFonts w:ascii="仿宋" w:eastAsia="仿宋" w:hAnsi="仿宋" w:cs="仿宋" w:hint="eastAsia"/>
                <w:kern w:val="0"/>
                <w:sz w:val="24"/>
              </w:rPr>
              <w:t>职称</w:t>
            </w:r>
          </w:p>
        </w:tc>
        <w:tc>
          <w:tcPr>
            <w:tcW w:w="5160" w:type="dxa"/>
            <w:gridSpan w:val="4"/>
            <w:vAlign w:val="center"/>
          </w:tcPr>
          <w:p w14:paraId="31FB7CC5" w14:textId="77777777" w:rsidR="00C07EE7" w:rsidRPr="005A066F" w:rsidRDefault="00000000">
            <w:pPr>
              <w:autoSpaceDE w:val="0"/>
              <w:autoSpaceDN w:val="0"/>
              <w:adjustRightInd w:val="0"/>
              <w:spacing w:line="360" w:lineRule="auto"/>
              <w:jc w:val="center"/>
              <w:rPr>
                <w:rFonts w:ascii="仿宋" w:eastAsia="仿宋" w:hAnsi="仿宋" w:cs="仿宋"/>
                <w:kern w:val="0"/>
                <w:sz w:val="24"/>
              </w:rPr>
            </w:pPr>
            <w:r w:rsidRPr="005A066F">
              <w:rPr>
                <w:rFonts w:ascii="仿宋" w:eastAsia="仿宋" w:hAnsi="仿宋" w:cs="仿宋" w:hint="eastAsia"/>
                <w:kern w:val="0"/>
                <w:sz w:val="24"/>
              </w:rPr>
              <w:t>执业或职业资格证明</w:t>
            </w:r>
          </w:p>
        </w:tc>
        <w:tc>
          <w:tcPr>
            <w:tcW w:w="1032" w:type="dxa"/>
            <w:vMerge w:val="restart"/>
            <w:vAlign w:val="center"/>
          </w:tcPr>
          <w:p w14:paraId="17EE6471" w14:textId="77777777" w:rsidR="00C07EE7" w:rsidRPr="005A066F" w:rsidRDefault="00000000">
            <w:pPr>
              <w:autoSpaceDE w:val="0"/>
              <w:autoSpaceDN w:val="0"/>
              <w:adjustRightInd w:val="0"/>
              <w:spacing w:line="360" w:lineRule="auto"/>
              <w:jc w:val="center"/>
              <w:rPr>
                <w:rFonts w:ascii="仿宋" w:eastAsia="仿宋" w:hAnsi="仿宋" w:cs="仿宋"/>
                <w:sz w:val="24"/>
              </w:rPr>
            </w:pPr>
            <w:r w:rsidRPr="005A066F">
              <w:rPr>
                <w:rFonts w:ascii="仿宋" w:eastAsia="仿宋" w:hAnsi="仿宋" w:cs="仿宋" w:hint="eastAsia"/>
                <w:kern w:val="0"/>
                <w:sz w:val="24"/>
              </w:rPr>
              <w:t>备注</w:t>
            </w:r>
          </w:p>
        </w:tc>
      </w:tr>
      <w:tr w:rsidR="00C07EE7" w:rsidRPr="005A066F" w14:paraId="5D7F7AA9" w14:textId="77777777">
        <w:trPr>
          <w:jc w:val="center"/>
        </w:trPr>
        <w:tc>
          <w:tcPr>
            <w:tcW w:w="1031" w:type="dxa"/>
            <w:vMerge/>
            <w:vAlign w:val="center"/>
          </w:tcPr>
          <w:p w14:paraId="405631B3"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Merge/>
            <w:vAlign w:val="center"/>
          </w:tcPr>
          <w:p w14:paraId="45BD71C6"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Merge/>
            <w:vAlign w:val="center"/>
          </w:tcPr>
          <w:p w14:paraId="0FC2994A"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377F75FD" w14:textId="77777777" w:rsidR="00C07EE7" w:rsidRPr="005A066F" w:rsidRDefault="00000000">
            <w:pPr>
              <w:autoSpaceDE w:val="0"/>
              <w:autoSpaceDN w:val="0"/>
              <w:adjustRightInd w:val="0"/>
              <w:spacing w:line="360" w:lineRule="auto"/>
              <w:jc w:val="center"/>
              <w:rPr>
                <w:rFonts w:ascii="仿宋" w:eastAsia="仿宋" w:hAnsi="仿宋" w:cs="仿宋"/>
                <w:kern w:val="0"/>
                <w:sz w:val="24"/>
              </w:rPr>
            </w:pPr>
            <w:r w:rsidRPr="005A066F">
              <w:rPr>
                <w:rFonts w:ascii="仿宋" w:eastAsia="仿宋" w:hAnsi="仿宋" w:cs="仿宋" w:hint="eastAsia"/>
                <w:kern w:val="0"/>
                <w:sz w:val="24"/>
              </w:rPr>
              <w:t>证书名称</w:t>
            </w:r>
          </w:p>
        </w:tc>
        <w:tc>
          <w:tcPr>
            <w:tcW w:w="1290" w:type="dxa"/>
            <w:vAlign w:val="center"/>
          </w:tcPr>
          <w:p w14:paraId="2FDE370A" w14:textId="77777777" w:rsidR="00C07EE7" w:rsidRPr="005A066F" w:rsidRDefault="00000000">
            <w:pPr>
              <w:autoSpaceDE w:val="0"/>
              <w:autoSpaceDN w:val="0"/>
              <w:adjustRightInd w:val="0"/>
              <w:spacing w:line="360" w:lineRule="auto"/>
              <w:jc w:val="center"/>
              <w:rPr>
                <w:rFonts w:ascii="仿宋" w:eastAsia="仿宋" w:hAnsi="仿宋" w:cs="仿宋"/>
                <w:kern w:val="0"/>
                <w:sz w:val="24"/>
              </w:rPr>
            </w:pPr>
            <w:r w:rsidRPr="005A066F">
              <w:rPr>
                <w:rFonts w:ascii="仿宋" w:eastAsia="仿宋" w:hAnsi="仿宋" w:cs="仿宋" w:hint="eastAsia"/>
                <w:kern w:val="0"/>
                <w:sz w:val="24"/>
              </w:rPr>
              <w:t>级别</w:t>
            </w:r>
          </w:p>
        </w:tc>
        <w:tc>
          <w:tcPr>
            <w:tcW w:w="1290" w:type="dxa"/>
            <w:vAlign w:val="center"/>
          </w:tcPr>
          <w:p w14:paraId="7AF24316" w14:textId="77777777" w:rsidR="00C07EE7" w:rsidRPr="005A066F" w:rsidRDefault="00000000">
            <w:pPr>
              <w:autoSpaceDE w:val="0"/>
              <w:autoSpaceDN w:val="0"/>
              <w:adjustRightInd w:val="0"/>
              <w:spacing w:line="360" w:lineRule="auto"/>
              <w:jc w:val="center"/>
              <w:rPr>
                <w:rFonts w:ascii="仿宋" w:eastAsia="仿宋" w:hAnsi="仿宋" w:cs="仿宋"/>
                <w:kern w:val="0"/>
                <w:sz w:val="24"/>
              </w:rPr>
            </w:pPr>
            <w:r w:rsidRPr="005A066F">
              <w:rPr>
                <w:rFonts w:ascii="仿宋" w:eastAsia="仿宋" w:hAnsi="仿宋" w:cs="仿宋" w:hint="eastAsia"/>
                <w:kern w:val="0"/>
                <w:sz w:val="24"/>
              </w:rPr>
              <w:t>证号</w:t>
            </w:r>
          </w:p>
        </w:tc>
        <w:tc>
          <w:tcPr>
            <w:tcW w:w="1290" w:type="dxa"/>
            <w:vAlign w:val="center"/>
          </w:tcPr>
          <w:p w14:paraId="3B0495A2" w14:textId="77777777" w:rsidR="00C07EE7" w:rsidRPr="005A066F" w:rsidRDefault="00000000">
            <w:pPr>
              <w:autoSpaceDE w:val="0"/>
              <w:autoSpaceDN w:val="0"/>
              <w:adjustRightInd w:val="0"/>
              <w:spacing w:line="360" w:lineRule="auto"/>
              <w:jc w:val="center"/>
              <w:rPr>
                <w:rFonts w:ascii="仿宋" w:eastAsia="仿宋" w:hAnsi="仿宋" w:cs="仿宋"/>
                <w:kern w:val="0"/>
                <w:sz w:val="24"/>
              </w:rPr>
            </w:pPr>
            <w:r w:rsidRPr="005A066F">
              <w:rPr>
                <w:rFonts w:ascii="仿宋" w:eastAsia="仿宋" w:hAnsi="仿宋" w:cs="仿宋" w:hint="eastAsia"/>
                <w:kern w:val="0"/>
                <w:sz w:val="24"/>
              </w:rPr>
              <w:t>专业</w:t>
            </w:r>
          </w:p>
        </w:tc>
        <w:tc>
          <w:tcPr>
            <w:tcW w:w="1032" w:type="dxa"/>
            <w:vMerge/>
            <w:vAlign w:val="center"/>
          </w:tcPr>
          <w:p w14:paraId="39ED3E65" w14:textId="77777777" w:rsidR="00C07EE7" w:rsidRPr="005A066F" w:rsidRDefault="00C07EE7">
            <w:pPr>
              <w:autoSpaceDE w:val="0"/>
              <w:autoSpaceDN w:val="0"/>
              <w:adjustRightInd w:val="0"/>
              <w:spacing w:line="360" w:lineRule="auto"/>
              <w:jc w:val="center"/>
              <w:rPr>
                <w:rFonts w:ascii="仿宋" w:eastAsia="仿宋" w:hAnsi="仿宋" w:cs="仿宋"/>
                <w:sz w:val="24"/>
              </w:rPr>
            </w:pPr>
          </w:p>
        </w:tc>
      </w:tr>
      <w:tr w:rsidR="00C07EE7" w:rsidRPr="005A066F" w14:paraId="1F92F32B" w14:textId="77777777">
        <w:trPr>
          <w:trHeight w:val="737"/>
          <w:jc w:val="center"/>
        </w:trPr>
        <w:tc>
          <w:tcPr>
            <w:tcW w:w="1031" w:type="dxa"/>
            <w:vAlign w:val="center"/>
          </w:tcPr>
          <w:p w14:paraId="7E919AA7"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32E70323"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637022F7"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5FFA41FC"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1EC23BBD"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1C7A7750"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213FEDA3"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2C8C5B2F"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77AA612D" w14:textId="77777777">
        <w:trPr>
          <w:trHeight w:val="737"/>
          <w:jc w:val="center"/>
        </w:trPr>
        <w:tc>
          <w:tcPr>
            <w:tcW w:w="1031" w:type="dxa"/>
            <w:vAlign w:val="center"/>
          </w:tcPr>
          <w:p w14:paraId="63876AF9"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5D1FAEB1"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237DAD25"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27682D0C"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6294FF92"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091D788E"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4AA6A45F"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75FCA09B"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0CCA3819" w14:textId="77777777">
        <w:trPr>
          <w:trHeight w:val="737"/>
          <w:jc w:val="center"/>
        </w:trPr>
        <w:tc>
          <w:tcPr>
            <w:tcW w:w="1031" w:type="dxa"/>
            <w:vAlign w:val="center"/>
          </w:tcPr>
          <w:p w14:paraId="5E5EF9C0"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7CA02512"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26BB1A14"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72E43286"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377346E6"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5C73C815"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60CFC85C"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1E465F7E"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3CE29C1F" w14:textId="77777777">
        <w:trPr>
          <w:trHeight w:val="737"/>
          <w:jc w:val="center"/>
        </w:trPr>
        <w:tc>
          <w:tcPr>
            <w:tcW w:w="1031" w:type="dxa"/>
            <w:vAlign w:val="center"/>
          </w:tcPr>
          <w:p w14:paraId="44D6C9F5"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7F0EA2A7"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6F82DB06"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0A1966D9"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0B8B5B71"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7C3FB1E6"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3298B912"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2800AC66"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44F334C6" w14:textId="77777777">
        <w:trPr>
          <w:trHeight w:val="737"/>
          <w:jc w:val="center"/>
        </w:trPr>
        <w:tc>
          <w:tcPr>
            <w:tcW w:w="1031" w:type="dxa"/>
            <w:vAlign w:val="center"/>
          </w:tcPr>
          <w:p w14:paraId="5C8C2DA6"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08C011B9"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4B74A692"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55270A00"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55B78F78"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7E07D6E4"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0DCBE30A"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61D1B3FF"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3E80D969" w14:textId="77777777">
        <w:trPr>
          <w:trHeight w:val="737"/>
          <w:jc w:val="center"/>
        </w:trPr>
        <w:tc>
          <w:tcPr>
            <w:tcW w:w="1031" w:type="dxa"/>
            <w:vAlign w:val="center"/>
          </w:tcPr>
          <w:p w14:paraId="413C626D"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4498C8EA"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34608044"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75258093"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3AC2795E"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51B6EFA0"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7213BD37"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7A4EDCFD"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2874A3DD" w14:textId="77777777">
        <w:trPr>
          <w:trHeight w:val="737"/>
          <w:jc w:val="center"/>
        </w:trPr>
        <w:tc>
          <w:tcPr>
            <w:tcW w:w="1031" w:type="dxa"/>
            <w:vAlign w:val="center"/>
          </w:tcPr>
          <w:p w14:paraId="70216297"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4BD025B4"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0B434522"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2EBFDB8E"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1156A4E4"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44006B30"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5F1CD84B"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70A29680"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5AABDD01" w14:textId="77777777">
        <w:trPr>
          <w:trHeight w:val="737"/>
          <w:jc w:val="center"/>
        </w:trPr>
        <w:tc>
          <w:tcPr>
            <w:tcW w:w="1031" w:type="dxa"/>
            <w:vAlign w:val="center"/>
          </w:tcPr>
          <w:p w14:paraId="1DBF1666"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46CB1AF9"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78D6AD14"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5EBAC450"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3E0A0834"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21E9963F"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1935C32F"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3E8DA2D0"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7E138DC6" w14:textId="77777777">
        <w:trPr>
          <w:trHeight w:val="737"/>
          <w:jc w:val="center"/>
        </w:trPr>
        <w:tc>
          <w:tcPr>
            <w:tcW w:w="1031" w:type="dxa"/>
            <w:vAlign w:val="center"/>
          </w:tcPr>
          <w:p w14:paraId="0E4A483B"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52C1C33E"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6E6C0A1F"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41CD36FB"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78C30E6D"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6E0D643B"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12CB165C"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142582B1"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4E26DACF" w14:textId="77777777">
        <w:trPr>
          <w:trHeight w:val="737"/>
          <w:jc w:val="center"/>
        </w:trPr>
        <w:tc>
          <w:tcPr>
            <w:tcW w:w="1031" w:type="dxa"/>
            <w:vAlign w:val="center"/>
          </w:tcPr>
          <w:p w14:paraId="4F32DE17"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6D7EE741"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387A8CB8"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50753C18"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3C8F48F9"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5FEF53A5"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7B68BCF3"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7C25B893"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603052BB" w14:textId="77777777">
        <w:trPr>
          <w:trHeight w:val="737"/>
          <w:jc w:val="center"/>
        </w:trPr>
        <w:tc>
          <w:tcPr>
            <w:tcW w:w="1031" w:type="dxa"/>
            <w:vAlign w:val="center"/>
          </w:tcPr>
          <w:p w14:paraId="43A51755"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2F7CF371"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67940E8A"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35FEB1D4"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06F8E8DC"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160A0768"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19CADF33"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16E166C5"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246E089C" w14:textId="77777777">
        <w:trPr>
          <w:trHeight w:val="737"/>
          <w:jc w:val="center"/>
        </w:trPr>
        <w:tc>
          <w:tcPr>
            <w:tcW w:w="1031" w:type="dxa"/>
            <w:vAlign w:val="center"/>
          </w:tcPr>
          <w:p w14:paraId="38E2AE7E"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6B4CFA74"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03311673"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0D36F93F"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11049399"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779F1768"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2D51E2A3"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39704E06"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r w:rsidR="00C07EE7" w:rsidRPr="005A066F" w14:paraId="55391405" w14:textId="77777777">
        <w:trPr>
          <w:trHeight w:val="737"/>
          <w:jc w:val="center"/>
        </w:trPr>
        <w:tc>
          <w:tcPr>
            <w:tcW w:w="1031" w:type="dxa"/>
            <w:vAlign w:val="center"/>
          </w:tcPr>
          <w:p w14:paraId="2C4D06A4"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1" w:type="dxa"/>
            <w:vAlign w:val="center"/>
          </w:tcPr>
          <w:p w14:paraId="22047D60"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214A7D68"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41B9B4BB"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0C573B62"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098DE317"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290" w:type="dxa"/>
            <w:vAlign w:val="center"/>
          </w:tcPr>
          <w:p w14:paraId="234D9D95"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c>
          <w:tcPr>
            <w:tcW w:w="1032" w:type="dxa"/>
            <w:vAlign w:val="center"/>
          </w:tcPr>
          <w:p w14:paraId="73A327C1" w14:textId="77777777" w:rsidR="00C07EE7" w:rsidRPr="005A066F" w:rsidRDefault="00C07EE7">
            <w:pPr>
              <w:autoSpaceDE w:val="0"/>
              <w:autoSpaceDN w:val="0"/>
              <w:adjustRightInd w:val="0"/>
              <w:spacing w:line="360" w:lineRule="auto"/>
              <w:jc w:val="center"/>
              <w:rPr>
                <w:rFonts w:ascii="仿宋" w:eastAsia="仿宋" w:hAnsi="仿宋" w:cs="仿宋"/>
                <w:kern w:val="0"/>
                <w:sz w:val="24"/>
              </w:rPr>
            </w:pPr>
          </w:p>
        </w:tc>
      </w:tr>
    </w:tbl>
    <w:p w14:paraId="09C1D5DE" w14:textId="77777777" w:rsidR="00C07EE7" w:rsidRPr="005A066F" w:rsidRDefault="00000000">
      <w:pPr>
        <w:pStyle w:val="3"/>
        <w:tabs>
          <w:tab w:val="clear" w:pos="5852"/>
          <w:tab w:val="left" w:pos="0"/>
        </w:tabs>
        <w:spacing w:line="360" w:lineRule="auto"/>
        <w:rPr>
          <w:rFonts w:ascii="仿宋" w:eastAsia="仿宋" w:hAnsi="仿宋" w:cs="仿宋"/>
          <w:szCs w:val="24"/>
        </w:rPr>
      </w:pPr>
      <w:r w:rsidRPr="005A066F">
        <w:rPr>
          <w:rFonts w:ascii="仿宋" w:eastAsia="仿宋" w:hAnsi="仿宋" w:cs="仿宋" w:hint="eastAsia"/>
          <w:szCs w:val="24"/>
        </w:rPr>
        <w:br w:type="page"/>
      </w:r>
      <w:bookmarkStart w:id="789" w:name="_Toc268198661"/>
      <w:r w:rsidRPr="005A066F">
        <w:rPr>
          <w:rFonts w:ascii="仿宋" w:eastAsia="仿宋" w:hAnsi="仿宋" w:cs="仿宋" w:hint="eastAsia"/>
          <w:szCs w:val="24"/>
        </w:rPr>
        <w:lastRenderedPageBreak/>
        <w:t>（三）主要人员简历表</w:t>
      </w:r>
      <w:bookmarkEnd w:id="789"/>
    </w:p>
    <w:p w14:paraId="6C365527" w14:textId="77777777" w:rsidR="00C07EE7" w:rsidRPr="005A066F" w:rsidRDefault="00000000">
      <w:pPr>
        <w:spacing w:line="360" w:lineRule="auto"/>
        <w:ind w:firstLineChars="246" w:firstLine="590"/>
        <w:rPr>
          <w:rFonts w:ascii="仿宋" w:eastAsia="仿宋" w:hAnsi="仿宋" w:cs="仿宋"/>
          <w:sz w:val="24"/>
        </w:rPr>
      </w:pPr>
      <w:r w:rsidRPr="005A066F">
        <w:rPr>
          <w:rFonts w:ascii="仿宋" w:eastAsia="仿宋" w:hAnsi="仿宋" w:cs="仿宋" w:hint="eastAsia"/>
          <w:sz w:val="24"/>
        </w:rPr>
        <w:t>“主要人员简历表”中的项目经理应附注册证、身份证；项目技术负责人应附身份证、职称证复印件；其他主要人员应附身份证、上岗证书或岗位证书等复印件。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1757"/>
        <w:gridCol w:w="1107"/>
        <w:gridCol w:w="27"/>
        <w:gridCol w:w="1417"/>
        <w:gridCol w:w="554"/>
        <w:gridCol w:w="864"/>
        <w:gridCol w:w="1539"/>
      </w:tblGrid>
      <w:tr w:rsidR="00C07EE7" w:rsidRPr="005A066F" w14:paraId="74AEAA61" w14:textId="77777777">
        <w:trPr>
          <w:cantSplit/>
          <w:trHeight w:val="666"/>
          <w:jc w:val="center"/>
        </w:trPr>
        <w:tc>
          <w:tcPr>
            <w:tcW w:w="2279" w:type="dxa"/>
            <w:vAlign w:val="center"/>
          </w:tcPr>
          <w:p w14:paraId="7B6D9926"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姓  名</w:t>
            </w:r>
          </w:p>
        </w:tc>
        <w:tc>
          <w:tcPr>
            <w:tcW w:w="1757" w:type="dxa"/>
            <w:vAlign w:val="center"/>
          </w:tcPr>
          <w:p w14:paraId="36993ADF" w14:textId="77777777" w:rsidR="00C07EE7" w:rsidRPr="005A066F" w:rsidRDefault="00C07EE7">
            <w:pPr>
              <w:spacing w:line="360" w:lineRule="auto"/>
              <w:jc w:val="center"/>
              <w:rPr>
                <w:rFonts w:ascii="仿宋" w:eastAsia="仿宋" w:hAnsi="仿宋" w:cs="仿宋"/>
                <w:sz w:val="24"/>
              </w:rPr>
            </w:pPr>
          </w:p>
        </w:tc>
        <w:tc>
          <w:tcPr>
            <w:tcW w:w="1134" w:type="dxa"/>
            <w:gridSpan w:val="2"/>
            <w:vAlign w:val="center"/>
          </w:tcPr>
          <w:p w14:paraId="2F743E6D" w14:textId="77777777" w:rsidR="00C07EE7" w:rsidRPr="005A066F" w:rsidRDefault="00000000">
            <w:pPr>
              <w:spacing w:line="360" w:lineRule="auto"/>
              <w:ind w:left="117"/>
              <w:jc w:val="center"/>
              <w:rPr>
                <w:rFonts w:ascii="仿宋" w:eastAsia="仿宋" w:hAnsi="仿宋" w:cs="仿宋"/>
                <w:sz w:val="24"/>
              </w:rPr>
            </w:pPr>
            <w:r w:rsidRPr="005A066F">
              <w:rPr>
                <w:rFonts w:ascii="仿宋" w:eastAsia="仿宋" w:hAnsi="仿宋" w:cs="仿宋" w:hint="eastAsia"/>
                <w:sz w:val="24"/>
              </w:rPr>
              <w:t>年龄</w:t>
            </w:r>
          </w:p>
        </w:tc>
        <w:tc>
          <w:tcPr>
            <w:tcW w:w="1417" w:type="dxa"/>
            <w:vAlign w:val="center"/>
          </w:tcPr>
          <w:p w14:paraId="198BA508" w14:textId="77777777" w:rsidR="00C07EE7" w:rsidRPr="005A066F" w:rsidRDefault="00C07EE7">
            <w:pPr>
              <w:spacing w:line="360" w:lineRule="auto"/>
              <w:jc w:val="center"/>
              <w:rPr>
                <w:rFonts w:ascii="仿宋" w:eastAsia="仿宋" w:hAnsi="仿宋" w:cs="仿宋"/>
                <w:sz w:val="24"/>
              </w:rPr>
            </w:pPr>
          </w:p>
        </w:tc>
        <w:tc>
          <w:tcPr>
            <w:tcW w:w="1418" w:type="dxa"/>
            <w:gridSpan w:val="2"/>
            <w:vAlign w:val="center"/>
          </w:tcPr>
          <w:p w14:paraId="1D46D7AF"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学历</w:t>
            </w:r>
          </w:p>
        </w:tc>
        <w:tc>
          <w:tcPr>
            <w:tcW w:w="1539" w:type="dxa"/>
            <w:vAlign w:val="center"/>
          </w:tcPr>
          <w:p w14:paraId="41CD1BC2" w14:textId="77777777" w:rsidR="00C07EE7" w:rsidRPr="005A066F" w:rsidRDefault="00C07EE7">
            <w:pPr>
              <w:spacing w:line="360" w:lineRule="auto"/>
              <w:jc w:val="center"/>
              <w:rPr>
                <w:rFonts w:ascii="仿宋" w:eastAsia="仿宋" w:hAnsi="仿宋" w:cs="仿宋"/>
                <w:sz w:val="24"/>
              </w:rPr>
            </w:pPr>
          </w:p>
        </w:tc>
      </w:tr>
      <w:tr w:rsidR="00C07EE7" w:rsidRPr="005A066F" w14:paraId="3FAA1481" w14:textId="77777777">
        <w:trPr>
          <w:cantSplit/>
          <w:trHeight w:val="759"/>
          <w:jc w:val="center"/>
        </w:trPr>
        <w:tc>
          <w:tcPr>
            <w:tcW w:w="2279" w:type="dxa"/>
            <w:tcBorders>
              <w:bottom w:val="single" w:sz="4" w:space="0" w:color="auto"/>
            </w:tcBorders>
            <w:vAlign w:val="center"/>
          </w:tcPr>
          <w:p w14:paraId="6BCB4153"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职   称</w:t>
            </w:r>
          </w:p>
        </w:tc>
        <w:tc>
          <w:tcPr>
            <w:tcW w:w="1757" w:type="dxa"/>
            <w:tcBorders>
              <w:bottom w:val="single" w:sz="4" w:space="0" w:color="auto"/>
            </w:tcBorders>
            <w:vAlign w:val="center"/>
          </w:tcPr>
          <w:p w14:paraId="6F95F12E" w14:textId="77777777" w:rsidR="00C07EE7" w:rsidRPr="005A066F" w:rsidRDefault="00C07EE7">
            <w:pPr>
              <w:spacing w:line="360" w:lineRule="auto"/>
              <w:jc w:val="center"/>
              <w:rPr>
                <w:rFonts w:ascii="仿宋" w:eastAsia="仿宋" w:hAnsi="仿宋" w:cs="仿宋"/>
                <w:sz w:val="24"/>
              </w:rPr>
            </w:pPr>
          </w:p>
        </w:tc>
        <w:tc>
          <w:tcPr>
            <w:tcW w:w="1134" w:type="dxa"/>
            <w:gridSpan w:val="2"/>
            <w:tcBorders>
              <w:bottom w:val="single" w:sz="4" w:space="0" w:color="auto"/>
            </w:tcBorders>
            <w:vAlign w:val="center"/>
          </w:tcPr>
          <w:p w14:paraId="66525E6E" w14:textId="77777777" w:rsidR="00C07EE7" w:rsidRPr="005A066F" w:rsidRDefault="00000000">
            <w:pPr>
              <w:spacing w:line="360" w:lineRule="auto"/>
              <w:ind w:left="222"/>
              <w:jc w:val="center"/>
              <w:rPr>
                <w:rFonts w:ascii="仿宋" w:eastAsia="仿宋" w:hAnsi="仿宋" w:cs="仿宋"/>
                <w:sz w:val="24"/>
              </w:rPr>
            </w:pPr>
            <w:r w:rsidRPr="005A066F">
              <w:rPr>
                <w:rFonts w:ascii="仿宋" w:eastAsia="仿宋" w:hAnsi="仿宋" w:cs="仿宋" w:hint="eastAsia"/>
                <w:sz w:val="24"/>
              </w:rPr>
              <w:t>职务</w:t>
            </w:r>
          </w:p>
        </w:tc>
        <w:tc>
          <w:tcPr>
            <w:tcW w:w="1417" w:type="dxa"/>
            <w:tcBorders>
              <w:bottom w:val="single" w:sz="4" w:space="0" w:color="auto"/>
            </w:tcBorders>
            <w:vAlign w:val="center"/>
          </w:tcPr>
          <w:p w14:paraId="00FD9162" w14:textId="77777777" w:rsidR="00C07EE7" w:rsidRPr="005A066F" w:rsidRDefault="00C07EE7">
            <w:pPr>
              <w:spacing w:line="360" w:lineRule="auto"/>
              <w:jc w:val="center"/>
              <w:rPr>
                <w:rFonts w:ascii="仿宋" w:eastAsia="仿宋" w:hAnsi="仿宋" w:cs="仿宋"/>
                <w:sz w:val="24"/>
              </w:rPr>
            </w:pPr>
          </w:p>
        </w:tc>
        <w:tc>
          <w:tcPr>
            <w:tcW w:w="1418" w:type="dxa"/>
            <w:gridSpan w:val="2"/>
            <w:tcBorders>
              <w:bottom w:val="single" w:sz="4" w:space="0" w:color="auto"/>
            </w:tcBorders>
            <w:vAlign w:val="center"/>
          </w:tcPr>
          <w:p w14:paraId="1ABF13E7"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拟在本合同任职</w:t>
            </w:r>
          </w:p>
        </w:tc>
        <w:tc>
          <w:tcPr>
            <w:tcW w:w="1539" w:type="dxa"/>
            <w:tcBorders>
              <w:bottom w:val="single" w:sz="4" w:space="0" w:color="auto"/>
            </w:tcBorders>
            <w:vAlign w:val="center"/>
          </w:tcPr>
          <w:p w14:paraId="2F6B3A58" w14:textId="77777777" w:rsidR="00C07EE7" w:rsidRPr="005A066F" w:rsidRDefault="00C07EE7">
            <w:pPr>
              <w:spacing w:line="360" w:lineRule="auto"/>
              <w:rPr>
                <w:rFonts w:ascii="仿宋" w:eastAsia="仿宋" w:hAnsi="仿宋" w:cs="仿宋"/>
                <w:sz w:val="24"/>
              </w:rPr>
            </w:pPr>
          </w:p>
        </w:tc>
      </w:tr>
      <w:tr w:rsidR="00C07EE7" w:rsidRPr="005A066F" w14:paraId="184762D0" w14:textId="77777777">
        <w:trPr>
          <w:cantSplit/>
          <w:trHeight w:val="628"/>
          <w:jc w:val="center"/>
        </w:trPr>
        <w:tc>
          <w:tcPr>
            <w:tcW w:w="2279" w:type="dxa"/>
            <w:tcBorders>
              <w:bottom w:val="single" w:sz="4" w:space="0" w:color="auto"/>
            </w:tcBorders>
            <w:vAlign w:val="center"/>
          </w:tcPr>
          <w:p w14:paraId="7AE1627A"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毕业学校</w:t>
            </w:r>
          </w:p>
        </w:tc>
        <w:tc>
          <w:tcPr>
            <w:tcW w:w="7265" w:type="dxa"/>
            <w:gridSpan w:val="7"/>
            <w:tcBorders>
              <w:bottom w:val="single" w:sz="4" w:space="0" w:color="auto"/>
            </w:tcBorders>
            <w:vAlign w:val="center"/>
          </w:tcPr>
          <w:p w14:paraId="338BE11A"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年毕业于        学校        专业</w:t>
            </w:r>
          </w:p>
        </w:tc>
      </w:tr>
      <w:tr w:rsidR="00C07EE7" w:rsidRPr="005A066F" w14:paraId="5EA9645D" w14:textId="77777777">
        <w:trPr>
          <w:cantSplit/>
          <w:trHeight w:val="594"/>
          <w:jc w:val="center"/>
        </w:trPr>
        <w:tc>
          <w:tcPr>
            <w:tcW w:w="9544" w:type="dxa"/>
            <w:gridSpan w:val="8"/>
            <w:tcBorders>
              <w:top w:val="single" w:sz="4" w:space="0" w:color="auto"/>
              <w:left w:val="single" w:sz="4" w:space="0" w:color="auto"/>
              <w:bottom w:val="single" w:sz="4" w:space="0" w:color="auto"/>
              <w:right w:val="single" w:sz="4" w:space="0" w:color="auto"/>
            </w:tcBorders>
            <w:vAlign w:val="center"/>
          </w:tcPr>
          <w:p w14:paraId="05A67A2B"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主要经历</w:t>
            </w:r>
          </w:p>
        </w:tc>
      </w:tr>
      <w:tr w:rsidR="00C07EE7" w:rsidRPr="005A066F" w14:paraId="0BDBFC49" w14:textId="77777777">
        <w:trPr>
          <w:trHeight w:val="616"/>
          <w:jc w:val="center"/>
        </w:trPr>
        <w:tc>
          <w:tcPr>
            <w:tcW w:w="2279" w:type="dxa"/>
            <w:tcBorders>
              <w:top w:val="single" w:sz="4" w:space="0" w:color="auto"/>
            </w:tcBorders>
            <w:vAlign w:val="center"/>
          </w:tcPr>
          <w:p w14:paraId="237C2C16"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 xml:space="preserve">  时间</w:t>
            </w:r>
          </w:p>
        </w:tc>
        <w:tc>
          <w:tcPr>
            <w:tcW w:w="2864" w:type="dxa"/>
            <w:gridSpan w:val="2"/>
            <w:tcBorders>
              <w:top w:val="single" w:sz="4" w:space="0" w:color="auto"/>
            </w:tcBorders>
            <w:vAlign w:val="center"/>
          </w:tcPr>
          <w:p w14:paraId="6DB41BD6"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参加过的类似项目</w:t>
            </w:r>
          </w:p>
        </w:tc>
        <w:tc>
          <w:tcPr>
            <w:tcW w:w="1998" w:type="dxa"/>
            <w:gridSpan w:val="3"/>
            <w:tcBorders>
              <w:top w:val="single" w:sz="4" w:space="0" w:color="auto"/>
            </w:tcBorders>
            <w:vAlign w:val="center"/>
          </w:tcPr>
          <w:p w14:paraId="319CC466"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担任职务</w:t>
            </w:r>
          </w:p>
        </w:tc>
        <w:tc>
          <w:tcPr>
            <w:tcW w:w="2403" w:type="dxa"/>
            <w:gridSpan w:val="2"/>
            <w:tcBorders>
              <w:top w:val="single" w:sz="4" w:space="0" w:color="auto"/>
            </w:tcBorders>
            <w:vAlign w:val="center"/>
          </w:tcPr>
          <w:p w14:paraId="66274702" w14:textId="77777777" w:rsidR="00C07EE7" w:rsidRPr="005A066F" w:rsidRDefault="00000000">
            <w:pPr>
              <w:spacing w:line="360" w:lineRule="auto"/>
              <w:jc w:val="center"/>
              <w:rPr>
                <w:rFonts w:ascii="仿宋" w:eastAsia="仿宋" w:hAnsi="仿宋" w:cs="仿宋"/>
                <w:sz w:val="24"/>
              </w:rPr>
            </w:pPr>
            <w:r w:rsidRPr="005A066F">
              <w:rPr>
                <w:rFonts w:ascii="仿宋" w:eastAsia="仿宋" w:hAnsi="仿宋" w:cs="仿宋" w:hint="eastAsia"/>
                <w:sz w:val="24"/>
              </w:rPr>
              <w:t>发包人及联系电话</w:t>
            </w:r>
          </w:p>
        </w:tc>
      </w:tr>
      <w:tr w:rsidR="00C07EE7" w:rsidRPr="005A066F" w14:paraId="500E73DD" w14:textId="77777777">
        <w:trPr>
          <w:trHeight w:val="640"/>
          <w:jc w:val="center"/>
        </w:trPr>
        <w:tc>
          <w:tcPr>
            <w:tcW w:w="2279" w:type="dxa"/>
            <w:vAlign w:val="center"/>
          </w:tcPr>
          <w:p w14:paraId="116A26DB" w14:textId="77777777" w:rsidR="00C07EE7" w:rsidRPr="005A066F" w:rsidRDefault="00C07EE7">
            <w:pPr>
              <w:spacing w:line="360" w:lineRule="auto"/>
              <w:jc w:val="center"/>
              <w:rPr>
                <w:rFonts w:ascii="仿宋" w:eastAsia="仿宋" w:hAnsi="仿宋" w:cs="仿宋"/>
                <w:sz w:val="24"/>
              </w:rPr>
            </w:pPr>
          </w:p>
        </w:tc>
        <w:tc>
          <w:tcPr>
            <w:tcW w:w="2864" w:type="dxa"/>
            <w:gridSpan w:val="2"/>
            <w:vAlign w:val="center"/>
          </w:tcPr>
          <w:p w14:paraId="30616B16" w14:textId="77777777" w:rsidR="00C07EE7" w:rsidRPr="005A066F" w:rsidRDefault="00C07EE7">
            <w:pPr>
              <w:spacing w:line="360" w:lineRule="auto"/>
              <w:jc w:val="center"/>
              <w:rPr>
                <w:rFonts w:ascii="仿宋" w:eastAsia="仿宋" w:hAnsi="仿宋" w:cs="仿宋"/>
                <w:sz w:val="24"/>
              </w:rPr>
            </w:pPr>
          </w:p>
        </w:tc>
        <w:tc>
          <w:tcPr>
            <w:tcW w:w="1998" w:type="dxa"/>
            <w:gridSpan w:val="3"/>
            <w:vAlign w:val="center"/>
          </w:tcPr>
          <w:p w14:paraId="2456086E" w14:textId="77777777" w:rsidR="00C07EE7" w:rsidRPr="005A066F" w:rsidRDefault="00C07EE7">
            <w:pPr>
              <w:spacing w:line="360" w:lineRule="auto"/>
              <w:jc w:val="center"/>
              <w:rPr>
                <w:rFonts w:ascii="仿宋" w:eastAsia="仿宋" w:hAnsi="仿宋" w:cs="仿宋"/>
                <w:sz w:val="24"/>
              </w:rPr>
            </w:pPr>
          </w:p>
        </w:tc>
        <w:tc>
          <w:tcPr>
            <w:tcW w:w="2403" w:type="dxa"/>
            <w:gridSpan w:val="2"/>
            <w:vAlign w:val="center"/>
          </w:tcPr>
          <w:p w14:paraId="138E2AD9" w14:textId="77777777" w:rsidR="00C07EE7" w:rsidRPr="005A066F" w:rsidRDefault="00C07EE7">
            <w:pPr>
              <w:spacing w:line="360" w:lineRule="auto"/>
              <w:jc w:val="center"/>
              <w:rPr>
                <w:rFonts w:ascii="仿宋" w:eastAsia="仿宋" w:hAnsi="仿宋" w:cs="仿宋"/>
                <w:sz w:val="24"/>
              </w:rPr>
            </w:pPr>
          </w:p>
        </w:tc>
      </w:tr>
      <w:tr w:rsidR="00C07EE7" w:rsidRPr="005A066F" w14:paraId="66AF9CAD" w14:textId="77777777">
        <w:trPr>
          <w:trHeight w:val="270"/>
          <w:jc w:val="center"/>
        </w:trPr>
        <w:tc>
          <w:tcPr>
            <w:tcW w:w="2279" w:type="dxa"/>
            <w:vAlign w:val="center"/>
          </w:tcPr>
          <w:p w14:paraId="557FC57E" w14:textId="77777777" w:rsidR="00C07EE7" w:rsidRPr="005A066F" w:rsidRDefault="00C07EE7">
            <w:pPr>
              <w:spacing w:line="360" w:lineRule="auto"/>
              <w:jc w:val="center"/>
              <w:rPr>
                <w:rFonts w:ascii="仿宋" w:eastAsia="仿宋" w:hAnsi="仿宋" w:cs="仿宋"/>
                <w:sz w:val="24"/>
              </w:rPr>
            </w:pPr>
          </w:p>
        </w:tc>
        <w:tc>
          <w:tcPr>
            <w:tcW w:w="2864" w:type="dxa"/>
            <w:gridSpan w:val="2"/>
            <w:vAlign w:val="center"/>
          </w:tcPr>
          <w:p w14:paraId="21C8554E" w14:textId="77777777" w:rsidR="00C07EE7" w:rsidRPr="005A066F" w:rsidRDefault="00C07EE7">
            <w:pPr>
              <w:spacing w:line="360" w:lineRule="auto"/>
              <w:jc w:val="center"/>
              <w:rPr>
                <w:rFonts w:ascii="仿宋" w:eastAsia="仿宋" w:hAnsi="仿宋" w:cs="仿宋"/>
                <w:sz w:val="24"/>
              </w:rPr>
            </w:pPr>
          </w:p>
          <w:p w14:paraId="1D7D65B5" w14:textId="77777777" w:rsidR="00C07EE7" w:rsidRPr="005A066F" w:rsidRDefault="00C07EE7">
            <w:pPr>
              <w:spacing w:line="360" w:lineRule="auto"/>
              <w:jc w:val="center"/>
              <w:rPr>
                <w:rFonts w:ascii="仿宋" w:eastAsia="仿宋" w:hAnsi="仿宋" w:cs="仿宋"/>
                <w:sz w:val="24"/>
              </w:rPr>
            </w:pPr>
          </w:p>
        </w:tc>
        <w:tc>
          <w:tcPr>
            <w:tcW w:w="1998" w:type="dxa"/>
            <w:gridSpan w:val="3"/>
            <w:vAlign w:val="center"/>
          </w:tcPr>
          <w:p w14:paraId="6EB39875" w14:textId="77777777" w:rsidR="00C07EE7" w:rsidRPr="005A066F" w:rsidRDefault="00C07EE7">
            <w:pPr>
              <w:spacing w:line="360" w:lineRule="auto"/>
              <w:jc w:val="center"/>
              <w:rPr>
                <w:rFonts w:ascii="仿宋" w:eastAsia="仿宋" w:hAnsi="仿宋" w:cs="仿宋"/>
                <w:sz w:val="24"/>
              </w:rPr>
            </w:pPr>
          </w:p>
        </w:tc>
        <w:tc>
          <w:tcPr>
            <w:tcW w:w="2403" w:type="dxa"/>
            <w:gridSpan w:val="2"/>
            <w:vAlign w:val="center"/>
          </w:tcPr>
          <w:p w14:paraId="7AECBA2F" w14:textId="77777777" w:rsidR="00C07EE7" w:rsidRPr="005A066F" w:rsidRDefault="00C07EE7">
            <w:pPr>
              <w:spacing w:line="360" w:lineRule="auto"/>
              <w:jc w:val="center"/>
              <w:rPr>
                <w:rFonts w:ascii="仿宋" w:eastAsia="仿宋" w:hAnsi="仿宋" w:cs="仿宋"/>
                <w:sz w:val="24"/>
              </w:rPr>
            </w:pPr>
          </w:p>
        </w:tc>
      </w:tr>
      <w:tr w:rsidR="00C07EE7" w:rsidRPr="005A066F" w14:paraId="22FEF642" w14:textId="77777777">
        <w:trPr>
          <w:trHeight w:val="435"/>
          <w:jc w:val="center"/>
        </w:trPr>
        <w:tc>
          <w:tcPr>
            <w:tcW w:w="2279" w:type="dxa"/>
            <w:vAlign w:val="center"/>
          </w:tcPr>
          <w:p w14:paraId="7A1A7F92" w14:textId="77777777" w:rsidR="00C07EE7" w:rsidRPr="005A066F" w:rsidRDefault="00C07EE7">
            <w:pPr>
              <w:spacing w:line="360" w:lineRule="auto"/>
              <w:jc w:val="center"/>
              <w:rPr>
                <w:rFonts w:ascii="仿宋" w:eastAsia="仿宋" w:hAnsi="仿宋" w:cs="仿宋"/>
                <w:sz w:val="24"/>
              </w:rPr>
            </w:pPr>
          </w:p>
          <w:p w14:paraId="659D055D" w14:textId="77777777" w:rsidR="00C07EE7" w:rsidRPr="005A066F" w:rsidRDefault="00C07EE7">
            <w:pPr>
              <w:spacing w:line="360" w:lineRule="auto"/>
              <w:jc w:val="center"/>
              <w:rPr>
                <w:rFonts w:ascii="仿宋" w:eastAsia="仿宋" w:hAnsi="仿宋" w:cs="仿宋"/>
                <w:sz w:val="24"/>
              </w:rPr>
            </w:pPr>
          </w:p>
        </w:tc>
        <w:tc>
          <w:tcPr>
            <w:tcW w:w="2864" w:type="dxa"/>
            <w:gridSpan w:val="2"/>
            <w:vAlign w:val="center"/>
          </w:tcPr>
          <w:p w14:paraId="53E3AE68" w14:textId="77777777" w:rsidR="00C07EE7" w:rsidRPr="005A066F" w:rsidRDefault="00C07EE7">
            <w:pPr>
              <w:spacing w:line="360" w:lineRule="auto"/>
              <w:jc w:val="center"/>
              <w:rPr>
                <w:rFonts w:ascii="仿宋" w:eastAsia="仿宋" w:hAnsi="仿宋" w:cs="仿宋"/>
                <w:sz w:val="24"/>
              </w:rPr>
            </w:pPr>
          </w:p>
        </w:tc>
        <w:tc>
          <w:tcPr>
            <w:tcW w:w="1998" w:type="dxa"/>
            <w:gridSpan w:val="3"/>
            <w:vAlign w:val="center"/>
          </w:tcPr>
          <w:p w14:paraId="60A69BA7" w14:textId="77777777" w:rsidR="00C07EE7" w:rsidRPr="005A066F" w:rsidRDefault="00C07EE7">
            <w:pPr>
              <w:spacing w:line="360" w:lineRule="auto"/>
              <w:jc w:val="center"/>
              <w:rPr>
                <w:rFonts w:ascii="仿宋" w:eastAsia="仿宋" w:hAnsi="仿宋" w:cs="仿宋"/>
                <w:sz w:val="24"/>
              </w:rPr>
            </w:pPr>
          </w:p>
        </w:tc>
        <w:tc>
          <w:tcPr>
            <w:tcW w:w="2403" w:type="dxa"/>
            <w:gridSpan w:val="2"/>
            <w:vAlign w:val="center"/>
          </w:tcPr>
          <w:p w14:paraId="72AE47A2" w14:textId="77777777" w:rsidR="00C07EE7" w:rsidRPr="005A066F" w:rsidRDefault="00C07EE7">
            <w:pPr>
              <w:spacing w:line="360" w:lineRule="auto"/>
              <w:jc w:val="center"/>
              <w:rPr>
                <w:rFonts w:ascii="仿宋" w:eastAsia="仿宋" w:hAnsi="仿宋" w:cs="仿宋"/>
                <w:sz w:val="24"/>
              </w:rPr>
            </w:pPr>
          </w:p>
        </w:tc>
      </w:tr>
      <w:tr w:rsidR="00C07EE7" w:rsidRPr="005A066F" w14:paraId="7F9AB24E" w14:textId="77777777">
        <w:trPr>
          <w:trHeight w:val="585"/>
          <w:jc w:val="center"/>
        </w:trPr>
        <w:tc>
          <w:tcPr>
            <w:tcW w:w="2279" w:type="dxa"/>
            <w:vAlign w:val="center"/>
          </w:tcPr>
          <w:p w14:paraId="2A3A04BD" w14:textId="77777777" w:rsidR="00C07EE7" w:rsidRPr="005A066F" w:rsidRDefault="00C07EE7">
            <w:pPr>
              <w:spacing w:line="360" w:lineRule="auto"/>
              <w:jc w:val="center"/>
              <w:rPr>
                <w:rFonts w:ascii="仿宋" w:eastAsia="仿宋" w:hAnsi="仿宋" w:cs="仿宋"/>
                <w:sz w:val="24"/>
              </w:rPr>
            </w:pPr>
          </w:p>
          <w:p w14:paraId="0ED49A6F" w14:textId="77777777" w:rsidR="00C07EE7" w:rsidRPr="005A066F" w:rsidRDefault="00C07EE7">
            <w:pPr>
              <w:spacing w:line="360" w:lineRule="auto"/>
              <w:jc w:val="center"/>
              <w:rPr>
                <w:rFonts w:ascii="仿宋" w:eastAsia="仿宋" w:hAnsi="仿宋" w:cs="仿宋"/>
                <w:sz w:val="24"/>
              </w:rPr>
            </w:pPr>
          </w:p>
        </w:tc>
        <w:tc>
          <w:tcPr>
            <w:tcW w:w="2864" w:type="dxa"/>
            <w:gridSpan w:val="2"/>
            <w:vAlign w:val="center"/>
          </w:tcPr>
          <w:p w14:paraId="0D354AA7" w14:textId="77777777" w:rsidR="00C07EE7" w:rsidRPr="005A066F" w:rsidRDefault="00C07EE7">
            <w:pPr>
              <w:spacing w:line="360" w:lineRule="auto"/>
              <w:jc w:val="center"/>
              <w:rPr>
                <w:rFonts w:ascii="仿宋" w:eastAsia="仿宋" w:hAnsi="仿宋" w:cs="仿宋"/>
                <w:sz w:val="24"/>
              </w:rPr>
            </w:pPr>
          </w:p>
        </w:tc>
        <w:tc>
          <w:tcPr>
            <w:tcW w:w="1998" w:type="dxa"/>
            <w:gridSpan w:val="3"/>
            <w:vAlign w:val="center"/>
          </w:tcPr>
          <w:p w14:paraId="507D903B" w14:textId="77777777" w:rsidR="00C07EE7" w:rsidRPr="005A066F" w:rsidRDefault="00C07EE7">
            <w:pPr>
              <w:spacing w:line="360" w:lineRule="auto"/>
              <w:jc w:val="center"/>
              <w:rPr>
                <w:rFonts w:ascii="仿宋" w:eastAsia="仿宋" w:hAnsi="仿宋" w:cs="仿宋"/>
                <w:sz w:val="24"/>
              </w:rPr>
            </w:pPr>
          </w:p>
        </w:tc>
        <w:tc>
          <w:tcPr>
            <w:tcW w:w="2403" w:type="dxa"/>
            <w:gridSpan w:val="2"/>
            <w:vAlign w:val="center"/>
          </w:tcPr>
          <w:p w14:paraId="7C12FDAC" w14:textId="77777777" w:rsidR="00C07EE7" w:rsidRPr="005A066F" w:rsidRDefault="00C07EE7">
            <w:pPr>
              <w:spacing w:line="360" w:lineRule="auto"/>
              <w:jc w:val="center"/>
              <w:rPr>
                <w:rFonts w:ascii="仿宋" w:eastAsia="仿宋" w:hAnsi="仿宋" w:cs="仿宋"/>
                <w:sz w:val="24"/>
              </w:rPr>
            </w:pPr>
          </w:p>
        </w:tc>
      </w:tr>
      <w:tr w:rsidR="00C07EE7" w:rsidRPr="005A066F" w14:paraId="45AD2339" w14:textId="77777777">
        <w:trPr>
          <w:trHeight w:val="720"/>
          <w:jc w:val="center"/>
        </w:trPr>
        <w:tc>
          <w:tcPr>
            <w:tcW w:w="2279" w:type="dxa"/>
            <w:vAlign w:val="center"/>
          </w:tcPr>
          <w:p w14:paraId="6CB7603B" w14:textId="77777777" w:rsidR="00C07EE7" w:rsidRPr="005A066F" w:rsidRDefault="00C07EE7">
            <w:pPr>
              <w:spacing w:line="360" w:lineRule="auto"/>
              <w:jc w:val="center"/>
              <w:rPr>
                <w:rFonts w:ascii="仿宋" w:eastAsia="仿宋" w:hAnsi="仿宋" w:cs="仿宋"/>
                <w:sz w:val="24"/>
              </w:rPr>
            </w:pPr>
          </w:p>
          <w:p w14:paraId="51F3A80D" w14:textId="77777777" w:rsidR="00C07EE7" w:rsidRPr="005A066F" w:rsidRDefault="00C07EE7">
            <w:pPr>
              <w:spacing w:line="360" w:lineRule="auto"/>
              <w:jc w:val="center"/>
              <w:rPr>
                <w:rFonts w:ascii="仿宋" w:eastAsia="仿宋" w:hAnsi="仿宋" w:cs="仿宋"/>
                <w:sz w:val="24"/>
              </w:rPr>
            </w:pPr>
          </w:p>
        </w:tc>
        <w:tc>
          <w:tcPr>
            <w:tcW w:w="2864" w:type="dxa"/>
            <w:gridSpan w:val="2"/>
            <w:vAlign w:val="center"/>
          </w:tcPr>
          <w:p w14:paraId="0B82D4DD" w14:textId="77777777" w:rsidR="00C07EE7" w:rsidRPr="005A066F" w:rsidRDefault="00C07EE7">
            <w:pPr>
              <w:spacing w:line="360" w:lineRule="auto"/>
              <w:jc w:val="center"/>
              <w:rPr>
                <w:rFonts w:ascii="仿宋" w:eastAsia="仿宋" w:hAnsi="仿宋" w:cs="仿宋"/>
                <w:sz w:val="24"/>
              </w:rPr>
            </w:pPr>
          </w:p>
        </w:tc>
        <w:tc>
          <w:tcPr>
            <w:tcW w:w="1998" w:type="dxa"/>
            <w:gridSpan w:val="3"/>
            <w:vAlign w:val="center"/>
          </w:tcPr>
          <w:p w14:paraId="352CE978" w14:textId="77777777" w:rsidR="00C07EE7" w:rsidRPr="005A066F" w:rsidRDefault="00C07EE7">
            <w:pPr>
              <w:spacing w:line="360" w:lineRule="auto"/>
              <w:jc w:val="center"/>
              <w:rPr>
                <w:rFonts w:ascii="仿宋" w:eastAsia="仿宋" w:hAnsi="仿宋" w:cs="仿宋"/>
                <w:sz w:val="24"/>
              </w:rPr>
            </w:pPr>
          </w:p>
        </w:tc>
        <w:tc>
          <w:tcPr>
            <w:tcW w:w="2403" w:type="dxa"/>
            <w:gridSpan w:val="2"/>
            <w:vAlign w:val="center"/>
          </w:tcPr>
          <w:p w14:paraId="17056980" w14:textId="77777777" w:rsidR="00C07EE7" w:rsidRPr="005A066F" w:rsidRDefault="00C07EE7">
            <w:pPr>
              <w:spacing w:line="360" w:lineRule="auto"/>
              <w:jc w:val="center"/>
              <w:rPr>
                <w:rFonts w:ascii="仿宋" w:eastAsia="仿宋" w:hAnsi="仿宋" w:cs="仿宋"/>
                <w:sz w:val="24"/>
              </w:rPr>
            </w:pPr>
          </w:p>
        </w:tc>
      </w:tr>
      <w:tr w:rsidR="00C07EE7" w:rsidRPr="005A066F" w14:paraId="28D4D0E4" w14:textId="77777777">
        <w:trPr>
          <w:trHeight w:val="420"/>
          <w:jc w:val="center"/>
        </w:trPr>
        <w:tc>
          <w:tcPr>
            <w:tcW w:w="2279" w:type="dxa"/>
            <w:tcBorders>
              <w:bottom w:val="single" w:sz="4" w:space="0" w:color="auto"/>
            </w:tcBorders>
            <w:vAlign w:val="center"/>
          </w:tcPr>
          <w:p w14:paraId="1E2D25BD" w14:textId="77777777" w:rsidR="00C07EE7" w:rsidRPr="005A066F" w:rsidRDefault="00C07EE7">
            <w:pPr>
              <w:spacing w:line="360" w:lineRule="auto"/>
              <w:jc w:val="center"/>
              <w:rPr>
                <w:rFonts w:ascii="仿宋" w:eastAsia="仿宋" w:hAnsi="仿宋" w:cs="仿宋"/>
                <w:sz w:val="24"/>
              </w:rPr>
            </w:pPr>
          </w:p>
        </w:tc>
        <w:tc>
          <w:tcPr>
            <w:tcW w:w="2864" w:type="dxa"/>
            <w:gridSpan w:val="2"/>
            <w:vAlign w:val="center"/>
          </w:tcPr>
          <w:p w14:paraId="450D89F1" w14:textId="77777777" w:rsidR="00C07EE7" w:rsidRPr="005A066F" w:rsidRDefault="00C07EE7">
            <w:pPr>
              <w:spacing w:line="360" w:lineRule="auto"/>
              <w:jc w:val="center"/>
              <w:rPr>
                <w:rFonts w:ascii="仿宋" w:eastAsia="仿宋" w:hAnsi="仿宋" w:cs="仿宋"/>
                <w:sz w:val="24"/>
              </w:rPr>
            </w:pPr>
          </w:p>
          <w:p w14:paraId="3371CAED" w14:textId="77777777" w:rsidR="00C07EE7" w:rsidRPr="005A066F" w:rsidRDefault="00C07EE7">
            <w:pPr>
              <w:spacing w:line="360" w:lineRule="auto"/>
              <w:jc w:val="center"/>
              <w:rPr>
                <w:rFonts w:ascii="仿宋" w:eastAsia="仿宋" w:hAnsi="仿宋" w:cs="仿宋"/>
                <w:sz w:val="24"/>
              </w:rPr>
            </w:pPr>
          </w:p>
        </w:tc>
        <w:tc>
          <w:tcPr>
            <w:tcW w:w="1998" w:type="dxa"/>
            <w:gridSpan w:val="3"/>
            <w:vAlign w:val="center"/>
          </w:tcPr>
          <w:p w14:paraId="2F82C0E9" w14:textId="77777777" w:rsidR="00C07EE7" w:rsidRPr="005A066F" w:rsidRDefault="00C07EE7">
            <w:pPr>
              <w:spacing w:line="360" w:lineRule="auto"/>
              <w:jc w:val="center"/>
              <w:rPr>
                <w:rFonts w:ascii="仿宋" w:eastAsia="仿宋" w:hAnsi="仿宋" w:cs="仿宋"/>
                <w:sz w:val="24"/>
              </w:rPr>
            </w:pPr>
          </w:p>
        </w:tc>
        <w:tc>
          <w:tcPr>
            <w:tcW w:w="2403" w:type="dxa"/>
            <w:gridSpan w:val="2"/>
            <w:vAlign w:val="center"/>
          </w:tcPr>
          <w:p w14:paraId="462F8A2E" w14:textId="77777777" w:rsidR="00C07EE7" w:rsidRPr="005A066F" w:rsidRDefault="00C07EE7">
            <w:pPr>
              <w:spacing w:line="360" w:lineRule="auto"/>
              <w:jc w:val="center"/>
              <w:rPr>
                <w:rFonts w:ascii="仿宋" w:eastAsia="仿宋" w:hAnsi="仿宋" w:cs="仿宋"/>
                <w:sz w:val="24"/>
              </w:rPr>
            </w:pPr>
          </w:p>
        </w:tc>
      </w:tr>
    </w:tbl>
    <w:p w14:paraId="075E8DED" w14:textId="77777777" w:rsidR="00C07EE7" w:rsidRPr="005A066F" w:rsidRDefault="00C07EE7">
      <w:pPr>
        <w:spacing w:line="360" w:lineRule="auto"/>
        <w:rPr>
          <w:rFonts w:ascii="仿宋" w:eastAsia="仿宋" w:hAnsi="仿宋" w:cs="仿宋"/>
          <w:sz w:val="24"/>
        </w:rPr>
      </w:pPr>
    </w:p>
    <w:p w14:paraId="5177816E" w14:textId="77777777" w:rsidR="00C07EE7" w:rsidRPr="005A066F" w:rsidRDefault="00000000">
      <w:pPr>
        <w:pStyle w:val="20"/>
        <w:spacing w:line="360" w:lineRule="auto"/>
        <w:jc w:val="center"/>
        <w:rPr>
          <w:rFonts w:ascii="仿宋" w:eastAsia="仿宋" w:hAnsi="仿宋" w:cs="黑体"/>
        </w:rPr>
      </w:pPr>
      <w:r w:rsidRPr="005A066F">
        <w:rPr>
          <w:rFonts w:ascii="仿宋" w:eastAsia="仿宋" w:hAnsi="仿宋" w:cs="仿宋" w:hint="eastAsia"/>
          <w:sz w:val="24"/>
          <w:szCs w:val="24"/>
        </w:rPr>
        <w:br w:type="page"/>
      </w:r>
      <w:bookmarkStart w:id="790" w:name="_Toc268198663"/>
      <w:bookmarkStart w:id="791" w:name="_Toc21912"/>
      <w:bookmarkStart w:id="792" w:name="_Toc110256975"/>
      <w:r w:rsidRPr="005A066F">
        <w:rPr>
          <w:rFonts w:ascii="仿宋" w:eastAsia="仿宋" w:hAnsi="仿宋" w:cs="黑体" w:hint="eastAsia"/>
        </w:rPr>
        <w:lastRenderedPageBreak/>
        <w:t>九、</w:t>
      </w:r>
      <w:bookmarkEnd w:id="790"/>
      <w:bookmarkEnd w:id="791"/>
      <w:r w:rsidRPr="005A066F">
        <w:rPr>
          <w:rFonts w:ascii="仿宋" w:eastAsia="仿宋" w:hAnsi="仿宋" w:cs="黑体" w:hint="eastAsia"/>
        </w:rPr>
        <w:t>无违法记录声明函</w:t>
      </w:r>
      <w:bookmarkEnd w:id="792"/>
    </w:p>
    <w:p w14:paraId="70AD4BF9" w14:textId="77777777" w:rsidR="00C07EE7" w:rsidRPr="005A066F" w:rsidRDefault="00000000">
      <w:pPr>
        <w:autoSpaceDE w:val="0"/>
        <w:autoSpaceDN w:val="0"/>
        <w:adjustRightInd w:val="0"/>
        <w:spacing w:line="360" w:lineRule="auto"/>
        <w:jc w:val="center"/>
        <w:rPr>
          <w:rFonts w:ascii="仿宋" w:eastAsia="仿宋" w:hAnsi="仿宋"/>
          <w:b/>
          <w:sz w:val="28"/>
          <w:szCs w:val="28"/>
        </w:rPr>
      </w:pPr>
      <w:r w:rsidRPr="005A066F">
        <w:rPr>
          <w:rFonts w:ascii="仿宋" w:eastAsia="仿宋" w:hAnsi="仿宋" w:hint="eastAsia"/>
          <w:b/>
          <w:sz w:val="28"/>
          <w:szCs w:val="28"/>
        </w:rPr>
        <w:t>无违法记录声明函</w:t>
      </w:r>
    </w:p>
    <w:p w14:paraId="434888B1" w14:textId="77777777" w:rsidR="00C07EE7" w:rsidRPr="005A066F" w:rsidRDefault="00C07EE7">
      <w:pPr>
        <w:autoSpaceDE w:val="0"/>
        <w:autoSpaceDN w:val="0"/>
        <w:adjustRightInd w:val="0"/>
        <w:spacing w:line="360" w:lineRule="auto"/>
        <w:jc w:val="left"/>
        <w:rPr>
          <w:rFonts w:ascii="仿宋" w:eastAsia="仿宋" w:hAnsi="仿宋"/>
          <w:sz w:val="28"/>
          <w:szCs w:val="28"/>
        </w:rPr>
      </w:pPr>
    </w:p>
    <w:p w14:paraId="50B0C43E" w14:textId="77777777" w:rsidR="00C07EE7" w:rsidRPr="005A066F" w:rsidRDefault="00000000">
      <w:pPr>
        <w:autoSpaceDE w:val="0"/>
        <w:autoSpaceDN w:val="0"/>
        <w:adjustRightInd w:val="0"/>
        <w:spacing w:line="360" w:lineRule="auto"/>
        <w:jc w:val="left"/>
        <w:rPr>
          <w:rFonts w:ascii="仿宋" w:eastAsia="仿宋" w:hAnsi="仿宋"/>
          <w:sz w:val="28"/>
          <w:szCs w:val="28"/>
        </w:rPr>
      </w:pPr>
      <w:r w:rsidRPr="005A066F">
        <w:rPr>
          <w:rFonts w:ascii="仿宋" w:eastAsia="仿宋" w:hAnsi="仿宋" w:hint="eastAsia"/>
          <w:sz w:val="28"/>
          <w:szCs w:val="28"/>
        </w:rPr>
        <w:t>致</w:t>
      </w:r>
      <w:r w:rsidRPr="005A066F">
        <w:rPr>
          <w:rFonts w:ascii="仿宋" w:eastAsia="仿宋" w:hAnsi="仿宋" w:hint="eastAsia"/>
          <w:sz w:val="28"/>
          <w:szCs w:val="28"/>
          <w:u w:val="single"/>
        </w:rPr>
        <w:t xml:space="preserve">                    （采购人名称）</w:t>
      </w:r>
      <w:r w:rsidRPr="005A066F">
        <w:rPr>
          <w:rFonts w:ascii="仿宋" w:eastAsia="仿宋" w:hAnsi="仿宋" w:hint="eastAsia"/>
          <w:sz w:val="28"/>
          <w:szCs w:val="28"/>
        </w:rPr>
        <w:t>：</w:t>
      </w:r>
      <w:r w:rsidRPr="005A066F">
        <w:rPr>
          <w:rFonts w:ascii="仿宋" w:eastAsia="仿宋" w:hAnsi="仿宋"/>
          <w:sz w:val="28"/>
          <w:szCs w:val="28"/>
        </w:rPr>
        <w:t xml:space="preserve"> </w:t>
      </w:r>
    </w:p>
    <w:p w14:paraId="2865657A" w14:textId="77777777" w:rsidR="00C07EE7" w:rsidRPr="005A066F" w:rsidRDefault="00000000">
      <w:pPr>
        <w:autoSpaceDE w:val="0"/>
        <w:autoSpaceDN w:val="0"/>
        <w:adjustRightInd w:val="0"/>
        <w:spacing w:line="360" w:lineRule="auto"/>
        <w:ind w:firstLineChars="200" w:firstLine="560"/>
        <w:jc w:val="left"/>
        <w:rPr>
          <w:rFonts w:ascii="仿宋" w:eastAsia="仿宋" w:hAnsi="仿宋"/>
          <w:sz w:val="28"/>
          <w:szCs w:val="28"/>
        </w:rPr>
      </w:pPr>
      <w:r w:rsidRPr="005A066F">
        <w:rPr>
          <w:rFonts w:ascii="仿宋" w:eastAsia="仿宋" w:hAnsi="仿宋" w:hint="eastAsia"/>
          <w:sz w:val="28"/>
          <w:szCs w:val="28"/>
        </w:rPr>
        <w:t>我单位参加政府采购活动前三年内（成立不足三年的从成立之日起算），在经营活动中没有重大违法违规记录。</w:t>
      </w:r>
    </w:p>
    <w:p w14:paraId="54F2C2D3" w14:textId="77777777" w:rsidR="00C07EE7" w:rsidRPr="005A066F" w:rsidRDefault="00000000">
      <w:pPr>
        <w:autoSpaceDE w:val="0"/>
        <w:autoSpaceDN w:val="0"/>
        <w:adjustRightInd w:val="0"/>
        <w:spacing w:line="360" w:lineRule="auto"/>
        <w:ind w:firstLineChars="200" w:firstLine="560"/>
        <w:jc w:val="left"/>
        <w:rPr>
          <w:rFonts w:ascii="仿宋" w:eastAsia="仿宋" w:hAnsi="仿宋"/>
          <w:sz w:val="28"/>
          <w:szCs w:val="28"/>
        </w:rPr>
      </w:pPr>
      <w:r w:rsidRPr="005A066F">
        <w:rPr>
          <w:rFonts w:ascii="仿宋" w:eastAsia="仿宋" w:hAnsi="仿宋" w:hint="eastAsia"/>
          <w:sz w:val="28"/>
          <w:szCs w:val="28"/>
        </w:rPr>
        <w:t>特此声明。</w:t>
      </w:r>
    </w:p>
    <w:p w14:paraId="0028F9C3" w14:textId="77777777" w:rsidR="00C07EE7" w:rsidRPr="005A066F" w:rsidRDefault="00C07EE7">
      <w:pPr>
        <w:pStyle w:val="ab"/>
        <w:ind w:firstLine="560"/>
        <w:rPr>
          <w:rFonts w:ascii="仿宋" w:eastAsia="仿宋" w:hAnsi="仿宋"/>
          <w:sz w:val="28"/>
          <w:szCs w:val="28"/>
        </w:rPr>
      </w:pPr>
    </w:p>
    <w:p w14:paraId="3F0270E7" w14:textId="77777777" w:rsidR="00C07EE7" w:rsidRPr="005A066F" w:rsidRDefault="00000000">
      <w:pPr>
        <w:autoSpaceDE w:val="0"/>
        <w:autoSpaceDN w:val="0"/>
        <w:adjustRightInd w:val="0"/>
        <w:spacing w:line="360" w:lineRule="auto"/>
        <w:ind w:firstLineChars="1300" w:firstLine="3640"/>
        <w:jc w:val="left"/>
        <w:rPr>
          <w:rFonts w:ascii="仿宋" w:eastAsia="仿宋" w:hAnsi="仿宋"/>
          <w:sz w:val="28"/>
          <w:szCs w:val="28"/>
        </w:rPr>
      </w:pPr>
      <w:r w:rsidRPr="005A066F">
        <w:rPr>
          <w:rFonts w:ascii="仿宋" w:eastAsia="仿宋" w:hAnsi="仿宋" w:hint="eastAsia"/>
          <w:sz w:val="28"/>
          <w:szCs w:val="28"/>
        </w:rPr>
        <w:t>投标供应商名称</w:t>
      </w:r>
      <w:r w:rsidRPr="005A066F">
        <w:rPr>
          <w:rFonts w:ascii="仿宋" w:eastAsia="仿宋" w:hAnsi="仿宋"/>
          <w:sz w:val="28"/>
          <w:szCs w:val="28"/>
        </w:rPr>
        <w:t>(</w:t>
      </w:r>
      <w:r w:rsidRPr="005A066F">
        <w:rPr>
          <w:rFonts w:ascii="仿宋" w:eastAsia="仿宋" w:hAnsi="仿宋" w:hint="eastAsia"/>
          <w:sz w:val="28"/>
          <w:szCs w:val="28"/>
        </w:rPr>
        <w:t>加盖公章</w:t>
      </w:r>
      <w:r w:rsidRPr="005A066F">
        <w:rPr>
          <w:rFonts w:ascii="仿宋" w:eastAsia="仿宋" w:hAnsi="仿宋"/>
          <w:sz w:val="28"/>
          <w:szCs w:val="28"/>
        </w:rPr>
        <w:t>)</w:t>
      </w:r>
      <w:r w:rsidRPr="005A066F">
        <w:rPr>
          <w:rFonts w:ascii="仿宋" w:eastAsia="仿宋" w:hAnsi="仿宋" w:hint="eastAsia"/>
          <w:sz w:val="28"/>
          <w:szCs w:val="28"/>
        </w:rPr>
        <w:t>：</w:t>
      </w:r>
      <w:r w:rsidRPr="005A066F">
        <w:rPr>
          <w:rFonts w:ascii="仿宋" w:eastAsia="仿宋" w:hAnsi="仿宋" w:hint="eastAsia"/>
          <w:sz w:val="28"/>
          <w:szCs w:val="28"/>
          <w:u w:val="single"/>
        </w:rPr>
        <w:t xml:space="preserve">        </w:t>
      </w:r>
    </w:p>
    <w:p w14:paraId="5BB21733" w14:textId="77777777" w:rsidR="00C07EE7" w:rsidRPr="005A066F" w:rsidRDefault="00000000">
      <w:pPr>
        <w:autoSpaceDE w:val="0"/>
        <w:autoSpaceDN w:val="0"/>
        <w:adjustRightInd w:val="0"/>
        <w:spacing w:line="360" w:lineRule="auto"/>
        <w:ind w:firstLineChars="1300" w:firstLine="3640"/>
        <w:jc w:val="left"/>
        <w:rPr>
          <w:rFonts w:ascii="仿宋" w:eastAsia="仿宋" w:hAnsi="仿宋"/>
          <w:sz w:val="28"/>
          <w:szCs w:val="28"/>
        </w:rPr>
      </w:pPr>
      <w:r w:rsidRPr="005A066F">
        <w:rPr>
          <w:rFonts w:ascii="仿宋" w:eastAsia="仿宋" w:hAnsi="仿宋" w:hint="eastAsia"/>
          <w:sz w:val="28"/>
          <w:szCs w:val="28"/>
        </w:rPr>
        <w:t>日</w:t>
      </w:r>
      <w:r w:rsidRPr="005A066F">
        <w:rPr>
          <w:rFonts w:ascii="仿宋" w:eastAsia="仿宋" w:hAnsi="仿宋"/>
          <w:sz w:val="28"/>
          <w:szCs w:val="28"/>
        </w:rPr>
        <w:t xml:space="preserve"> </w:t>
      </w:r>
      <w:r w:rsidRPr="005A066F">
        <w:rPr>
          <w:rFonts w:ascii="仿宋" w:eastAsia="仿宋" w:hAnsi="仿宋" w:hint="eastAsia"/>
          <w:sz w:val="28"/>
          <w:szCs w:val="28"/>
        </w:rPr>
        <w:t xml:space="preserve">   期：</w:t>
      </w:r>
      <w:r w:rsidRPr="005A066F">
        <w:rPr>
          <w:rFonts w:ascii="仿宋" w:eastAsia="仿宋" w:hAnsi="仿宋" w:hint="eastAsia"/>
          <w:sz w:val="28"/>
          <w:szCs w:val="28"/>
          <w:u w:val="single"/>
        </w:rPr>
        <w:t xml:space="preserve">                       </w:t>
      </w:r>
    </w:p>
    <w:p w14:paraId="5A30DA1D" w14:textId="77777777" w:rsidR="00C07EE7" w:rsidRPr="005A066F" w:rsidRDefault="00C07EE7">
      <w:pPr>
        <w:spacing w:line="360" w:lineRule="auto"/>
        <w:rPr>
          <w:rFonts w:ascii="仿宋" w:eastAsia="仿宋" w:hAnsi="仿宋"/>
        </w:rPr>
      </w:pPr>
    </w:p>
    <w:p w14:paraId="1F2C7B88" w14:textId="77777777" w:rsidR="00C07EE7" w:rsidRPr="005A066F" w:rsidRDefault="00C07EE7">
      <w:pPr>
        <w:spacing w:line="360" w:lineRule="auto"/>
        <w:rPr>
          <w:rFonts w:ascii="仿宋" w:eastAsia="仿宋" w:hAnsi="仿宋"/>
        </w:rPr>
      </w:pPr>
    </w:p>
    <w:p w14:paraId="088BC097" w14:textId="77777777" w:rsidR="00C07EE7" w:rsidRPr="005A066F" w:rsidRDefault="00000000">
      <w:pPr>
        <w:pStyle w:val="20"/>
        <w:spacing w:line="360" w:lineRule="auto"/>
        <w:jc w:val="center"/>
        <w:rPr>
          <w:rFonts w:ascii="仿宋" w:eastAsia="仿宋" w:hAnsi="仿宋" w:cs="黑体"/>
        </w:rPr>
      </w:pPr>
      <w:bookmarkStart w:id="793" w:name="_Toc28094226"/>
      <w:bookmarkStart w:id="794" w:name="_Toc39589010"/>
      <w:bookmarkStart w:id="795" w:name="_Toc65270477"/>
      <w:r w:rsidRPr="005A066F">
        <w:rPr>
          <w:rFonts w:ascii="仿宋" w:eastAsia="仿宋" w:hAnsi="仿宋"/>
          <w:b w:val="0"/>
        </w:rPr>
        <w:br w:type="page"/>
      </w:r>
      <w:bookmarkStart w:id="796" w:name="_Toc110256976"/>
      <w:r w:rsidRPr="005A066F">
        <w:rPr>
          <w:rFonts w:ascii="仿宋" w:eastAsia="仿宋" w:hAnsi="仿宋" w:cs="黑体" w:hint="eastAsia"/>
        </w:rPr>
        <w:lastRenderedPageBreak/>
        <w:t>十、诚信查询记录</w:t>
      </w:r>
      <w:bookmarkEnd w:id="796"/>
    </w:p>
    <w:p w14:paraId="74680C76" w14:textId="77777777" w:rsidR="00C07EE7" w:rsidRPr="005A066F" w:rsidRDefault="00000000">
      <w:pPr>
        <w:spacing w:line="360" w:lineRule="auto"/>
        <w:rPr>
          <w:rFonts w:ascii="仿宋" w:eastAsia="仿宋" w:hAnsi="仿宋"/>
          <w:sz w:val="24"/>
          <w:szCs w:val="32"/>
        </w:rPr>
      </w:pPr>
      <w:r w:rsidRPr="005A066F">
        <w:rPr>
          <w:rFonts w:ascii="仿宋" w:eastAsia="仿宋" w:hAnsi="仿宋" w:hint="eastAsia"/>
          <w:sz w:val="24"/>
          <w:szCs w:val="32"/>
        </w:rPr>
        <w:t>未被列入信用中国网站(www.creditchina.gov.cn)的“失信被执行人”、“重大税收违法失信主体”、“政府采购严重违法失信行为记录名单”名单和中国政府采购网(www.ccgp.gov.cn) 的“政府采购严重违法失信行为记录名单”的查询结果截图。</w:t>
      </w:r>
    </w:p>
    <w:p w14:paraId="56B30021" w14:textId="77777777" w:rsidR="00C07EE7" w:rsidRPr="005A066F" w:rsidRDefault="00C07EE7">
      <w:pPr>
        <w:pStyle w:val="2"/>
        <w:ind w:firstLineChars="150"/>
        <w:rPr>
          <w:rFonts w:ascii="仿宋" w:eastAsia="仿宋" w:hAnsi="仿宋"/>
        </w:rPr>
      </w:pPr>
    </w:p>
    <w:p w14:paraId="2C18D62B" w14:textId="77777777" w:rsidR="00C07EE7" w:rsidRPr="005A066F" w:rsidRDefault="00C07EE7">
      <w:pPr>
        <w:pStyle w:val="2"/>
        <w:ind w:firstLineChars="150"/>
        <w:rPr>
          <w:rFonts w:ascii="仿宋" w:eastAsia="仿宋" w:hAnsi="仿宋"/>
        </w:rPr>
      </w:pPr>
    </w:p>
    <w:p w14:paraId="4FDD03D7" w14:textId="77777777" w:rsidR="00C07EE7" w:rsidRPr="005A066F" w:rsidRDefault="00000000">
      <w:pPr>
        <w:pStyle w:val="20"/>
        <w:spacing w:line="360" w:lineRule="auto"/>
        <w:jc w:val="center"/>
        <w:rPr>
          <w:rFonts w:ascii="仿宋" w:eastAsia="仿宋" w:hAnsi="仿宋" w:cs="黑体"/>
        </w:rPr>
      </w:pPr>
      <w:bookmarkStart w:id="797" w:name="_Toc110256977"/>
      <w:r w:rsidRPr="005A066F">
        <w:rPr>
          <w:rFonts w:ascii="仿宋" w:eastAsia="仿宋" w:hAnsi="仿宋" w:cs="黑体" w:hint="eastAsia"/>
        </w:rPr>
        <w:t>十一、供应商认为需提供的其他材料</w:t>
      </w:r>
      <w:bookmarkEnd w:id="797"/>
    </w:p>
    <w:p w14:paraId="6CE92F3C" w14:textId="77777777" w:rsidR="00C07EE7" w:rsidRPr="005A066F" w:rsidRDefault="00000000">
      <w:pPr>
        <w:spacing w:line="360" w:lineRule="auto"/>
        <w:rPr>
          <w:rFonts w:ascii="仿宋" w:eastAsia="仿宋" w:hAnsi="仿宋"/>
          <w:sz w:val="24"/>
          <w:szCs w:val="32"/>
        </w:rPr>
      </w:pPr>
      <w:r w:rsidRPr="005A066F">
        <w:rPr>
          <w:rFonts w:ascii="仿宋" w:eastAsia="仿宋" w:hAnsi="仿宋" w:hint="eastAsia"/>
          <w:sz w:val="24"/>
          <w:szCs w:val="32"/>
        </w:rPr>
        <w:t>1、供应商须对在本项目磋商（谈判）过程中所提供资料真实有效性做出承诺（提供承诺函）</w:t>
      </w:r>
    </w:p>
    <w:p w14:paraId="48C612B9" w14:textId="77777777" w:rsidR="00C07EE7" w:rsidRPr="005A066F" w:rsidRDefault="00000000">
      <w:pPr>
        <w:spacing w:line="360" w:lineRule="auto"/>
        <w:rPr>
          <w:rFonts w:ascii="仿宋" w:eastAsia="仿宋" w:hAnsi="仿宋"/>
          <w:sz w:val="24"/>
          <w:szCs w:val="32"/>
        </w:rPr>
      </w:pPr>
      <w:r w:rsidRPr="005A066F">
        <w:rPr>
          <w:rFonts w:ascii="仿宋" w:eastAsia="仿宋" w:hAnsi="仿宋" w:hint="eastAsia"/>
          <w:sz w:val="24"/>
          <w:szCs w:val="32"/>
        </w:rPr>
        <w:t>2、项目业绩材料</w:t>
      </w:r>
    </w:p>
    <w:p w14:paraId="71C91BD8" w14:textId="77777777" w:rsidR="00C07EE7" w:rsidRPr="005A066F" w:rsidRDefault="00000000">
      <w:pPr>
        <w:spacing w:line="360" w:lineRule="auto"/>
        <w:rPr>
          <w:rFonts w:ascii="仿宋" w:eastAsia="仿宋" w:hAnsi="仿宋"/>
          <w:sz w:val="24"/>
          <w:szCs w:val="32"/>
        </w:rPr>
      </w:pPr>
      <w:r w:rsidRPr="005A066F">
        <w:rPr>
          <w:rFonts w:ascii="仿宋" w:eastAsia="仿宋" w:hAnsi="仿宋" w:hint="eastAsia"/>
          <w:sz w:val="24"/>
          <w:szCs w:val="32"/>
        </w:rPr>
        <w:t>3、其他材料等</w:t>
      </w:r>
    </w:p>
    <w:p w14:paraId="4B3E291A" w14:textId="77777777" w:rsidR="00C07EE7" w:rsidRPr="005A066F" w:rsidRDefault="00C07EE7">
      <w:pPr>
        <w:rPr>
          <w:rFonts w:ascii="仿宋" w:eastAsia="仿宋" w:hAnsi="仿宋"/>
        </w:rPr>
      </w:pPr>
    </w:p>
    <w:p w14:paraId="2ABB9932" w14:textId="77777777" w:rsidR="00C07EE7" w:rsidRPr="005A066F" w:rsidRDefault="00000000">
      <w:pPr>
        <w:autoSpaceDE w:val="0"/>
        <w:autoSpaceDN w:val="0"/>
        <w:adjustRightInd w:val="0"/>
        <w:jc w:val="center"/>
        <w:rPr>
          <w:rFonts w:ascii="仿宋" w:eastAsia="仿宋" w:hAnsi="仿宋" w:cs="宋体"/>
          <w:b/>
          <w:kern w:val="0"/>
          <w:sz w:val="28"/>
          <w:szCs w:val="28"/>
        </w:rPr>
      </w:pPr>
      <w:r w:rsidRPr="005A066F">
        <w:rPr>
          <w:rFonts w:ascii="仿宋" w:eastAsia="仿宋" w:hAnsi="仿宋" w:cs="黑体"/>
          <w:color w:val="000000"/>
          <w:kern w:val="0"/>
          <w:sz w:val="28"/>
          <w:szCs w:val="28"/>
        </w:rPr>
        <w:br w:type="page"/>
      </w:r>
      <w:r w:rsidRPr="005A066F">
        <w:rPr>
          <w:rFonts w:ascii="仿宋" w:eastAsia="仿宋" w:hAnsi="仿宋" w:cs="宋体" w:hint="eastAsia"/>
          <w:b/>
          <w:kern w:val="0"/>
          <w:sz w:val="28"/>
          <w:szCs w:val="28"/>
        </w:rPr>
        <w:lastRenderedPageBreak/>
        <w:t>中小企业声明函</w:t>
      </w:r>
    </w:p>
    <w:p w14:paraId="79F0E954" w14:textId="77777777" w:rsidR="00C07EE7" w:rsidRPr="005A066F" w:rsidRDefault="00000000">
      <w:pPr>
        <w:autoSpaceDE w:val="0"/>
        <w:autoSpaceDN w:val="0"/>
        <w:adjustRightInd w:val="0"/>
        <w:ind w:firstLineChars="200" w:firstLine="560"/>
        <w:jc w:val="left"/>
        <w:rPr>
          <w:rFonts w:ascii="仿宋" w:eastAsia="仿宋" w:hAnsi="仿宋" w:cs="宋体"/>
          <w:kern w:val="0"/>
          <w:sz w:val="28"/>
          <w:szCs w:val="28"/>
        </w:rPr>
      </w:pPr>
      <w:r w:rsidRPr="005A066F">
        <w:rPr>
          <w:rFonts w:ascii="仿宋" w:eastAsia="仿宋" w:hAnsi="仿宋" w:cs="宋体" w:hint="eastAsia"/>
          <w:kern w:val="0"/>
          <w:sz w:val="28"/>
          <w:szCs w:val="28"/>
        </w:rPr>
        <w:t xml:space="preserve">本公司（联合体）郑重声明，根据《政府采购促进中小企业发展管理办法》（财库﹝2020﹞46号）的规定，本公司（联合体）参加（单位名称）的（项目名称）（包号、项目编号）采购活动，工程的施工单位全部为符合政策要求的中小企业（或者：服务全部由符合政策要求的中小企业承接）。相关企业（含联合体中的小企业、签订分包意向协议的中小企业）的具体情况如下： </w:t>
      </w:r>
    </w:p>
    <w:p w14:paraId="2A343760" w14:textId="77777777" w:rsidR="00C07EE7" w:rsidRPr="005A066F" w:rsidRDefault="00000000">
      <w:pPr>
        <w:autoSpaceDE w:val="0"/>
        <w:autoSpaceDN w:val="0"/>
        <w:adjustRightInd w:val="0"/>
        <w:ind w:firstLineChars="200" w:firstLine="560"/>
        <w:jc w:val="left"/>
        <w:rPr>
          <w:rFonts w:ascii="仿宋" w:eastAsia="仿宋" w:hAnsi="仿宋" w:cs="宋体"/>
          <w:kern w:val="0"/>
          <w:sz w:val="28"/>
          <w:szCs w:val="28"/>
        </w:rPr>
      </w:pPr>
      <w:r w:rsidRPr="005A066F">
        <w:rPr>
          <w:rFonts w:ascii="仿宋" w:eastAsia="仿宋" w:hAnsi="仿宋" w:cs="宋体" w:hint="eastAsia"/>
          <w:kern w:val="0"/>
          <w:sz w:val="28"/>
          <w:szCs w:val="28"/>
        </w:rPr>
        <w:t>1.</w:t>
      </w:r>
      <w:r w:rsidRPr="005A066F">
        <w:rPr>
          <w:rFonts w:ascii="仿宋" w:eastAsia="仿宋" w:hAnsi="仿宋" w:cs="宋体" w:hint="eastAsia"/>
          <w:kern w:val="0"/>
          <w:sz w:val="28"/>
          <w:szCs w:val="28"/>
          <w:u w:val="single"/>
        </w:rPr>
        <w:t xml:space="preserve"> （标的名称） </w:t>
      </w:r>
      <w:r w:rsidRPr="005A066F">
        <w:rPr>
          <w:rFonts w:ascii="仿宋" w:eastAsia="仿宋" w:hAnsi="仿宋" w:cs="宋体" w:hint="eastAsia"/>
          <w:kern w:val="0"/>
          <w:sz w:val="28"/>
          <w:szCs w:val="28"/>
        </w:rPr>
        <w:t>，属于</w:t>
      </w:r>
      <w:r w:rsidRPr="005A066F">
        <w:rPr>
          <w:rFonts w:ascii="仿宋" w:eastAsia="仿宋" w:hAnsi="仿宋" w:cs="宋体" w:hint="eastAsia"/>
          <w:kern w:val="0"/>
          <w:sz w:val="28"/>
          <w:szCs w:val="28"/>
          <w:u w:val="single"/>
        </w:rPr>
        <w:t>（采购文件中明确的所属行业）</w:t>
      </w:r>
      <w:r w:rsidRPr="005A066F">
        <w:rPr>
          <w:rFonts w:ascii="仿宋" w:eastAsia="仿宋" w:hAnsi="仿宋" w:cs="宋体" w:hint="eastAsia"/>
          <w:kern w:val="0"/>
          <w:sz w:val="28"/>
          <w:szCs w:val="28"/>
        </w:rPr>
        <w:t>；承建（承接）企业为</w:t>
      </w:r>
      <w:r w:rsidRPr="005A066F">
        <w:rPr>
          <w:rFonts w:ascii="仿宋" w:eastAsia="仿宋" w:hAnsi="仿宋" w:cs="宋体" w:hint="eastAsia"/>
          <w:kern w:val="0"/>
          <w:sz w:val="28"/>
          <w:szCs w:val="28"/>
          <w:u w:val="single"/>
        </w:rPr>
        <w:t>（企业名称）</w:t>
      </w:r>
      <w:r w:rsidRPr="005A066F">
        <w:rPr>
          <w:rFonts w:ascii="仿宋" w:eastAsia="仿宋" w:hAnsi="仿宋" w:cs="宋体" w:hint="eastAsia"/>
          <w:kern w:val="0"/>
          <w:sz w:val="28"/>
          <w:szCs w:val="28"/>
        </w:rPr>
        <w:t>，从业人员</w:t>
      </w:r>
      <w:r w:rsidRPr="005A066F">
        <w:rPr>
          <w:rFonts w:ascii="仿宋" w:eastAsia="仿宋" w:hAnsi="仿宋" w:cs="宋体" w:hint="eastAsia"/>
          <w:kern w:val="0"/>
          <w:sz w:val="28"/>
          <w:szCs w:val="28"/>
          <w:u w:val="single"/>
        </w:rPr>
        <w:t xml:space="preserve">      </w:t>
      </w:r>
      <w:r w:rsidRPr="005A066F">
        <w:rPr>
          <w:rFonts w:ascii="仿宋" w:eastAsia="仿宋" w:hAnsi="仿宋" w:cs="宋体" w:hint="eastAsia"/>
          <w:kern w:val="0"/>
          <w:sz w:val="28"/>
          <w:szCs w:val="28"/>
        </w:rPr>
        <w:t>人，营业收入为</w:t>
      </w:r>
      <w:r w:rsidRPr="005A066F">
        <w:rPr>
          <w:rFonts w:ascii="仿宋" w:eastAsia="仿宋" w:hAnsi="仿宋" w:cs="宋体" w:hint="eastAsia"/>
          <w:kern w:val="0"/>
          <w:sz w:val="28"/>
          <w:szCs w:val="28"/>
          <w:u w:val="single"/>
        </w:rPr>
        <w:t xml:space="preserve">   </w:t>
      </w:r>
      <w:r w:rsidRPr="005A066F">
        <w:rPr>
          <w:rFonts w:ascii="仿宋" w:eastAsia="仿宋" w:hAnsi="仿宋" w:cs="宋体" w:hint="eastAsia"/>
          <w:kern w:val="0"/>
          <w:sz w:val="28"/>
          <w:szCs w:val="28"/>
        </w:rPr>
        <w:t>万元，资产总额为</w:t>
      </w:r>
      <w:r w:rsidRPr="005A066F">
        <w:rPr>
          <w:rFonts w:ascii="仿宋" w:eastAsia="仿宋" w:hAnsi="仿宋" w:cs="宋体" w:hint="eastAsia"/>
          <w:kern w:val="0"/>
          <w:sz w:val="28"/>
          <w:szCs w:val="28"/>
          <w:u w:val="single"/>
        </w:rPr>
        <w:t xml:space="preserve"> </w:t>
      </w:r>
      <w:r w:rsidRPr="005A066F">
        <w:rPr>
          <w:rFonts w:ascii="仿宋" w:eastAsia="仿宋" w:hAnsi="仿宋" w:cs="宋体"/>
          <w:kern w:val="0"/>
          <w:sz w:val="28"/>
          <w:szCs w:val="28"/>
          <w:u w:val="single"/>
        </w:rPr>
        <w:t xml:space="preserve">     </w:t>
      </w:r>
      <w:r w:rsidRPr="005A066F">
        <w:rPr>
          <w:rFonts w:ascii="仿宋" w:eastAsia="仿宋" w:hAnsi="仿宋" w:cs="宋体" w:hint="eastAsia"/>
          <w:kern w:val="0"/>
          <w:sz w:val="28"/>
          <w:szCs w:val="28"/>
          <w:u w:val="single"/>
        </w:rPr>
        <w:t xml:space="preserve"> </w:t>
      </w:r>
      <w:r w:rsidRPr="005A066F">
        <w:rPr>
          <w:rFonts w:ascii="仿宋" w:eastAsia="仿宋" w:hAnsi="仿宋" w:cs="宋体" w:hint="eastAsia"/>
          <w:kern w:val="0"/>
          <w:sz w:val="28"/>
          <w:szCs w:val="28"/>
        </w:rPr>
        <w:t>万元，属于</w:t>
      </w:r>
      <w:r w:rsidRPr="005A066F">
        <w:rPr>
          <w:rFonts w:ascii="仿宋" w:eastAsia="仿宋" w:hAnsi="仿宋" w:cs="宋体" w:hint="eastAsia"/>
          <w:kern w:val="0"/>
          <w:sz w:val="28"/>
          <w:szCs w:val="28"/>
          <w:u w:val="single"/>
        </w:rPr>
        <w:t>（中型企业、小型企业、微型企业）</w:t>
      </w:r>
      <w:r w:rsidRPr="005A066F">
        <w:rPr>
          <w:rFonts w:ascii="仿宋" w:eastAsia="仿宋" w:hAnsi="仿宋" w:cs="宋体" w:hint="eastAsia"/>
          <w:kern w:val="0"/>
          <w:sz w:val="28"/>
          <w:szCs w:val="28"/>
        </w:rPr>
        <w:t>；</w:t>
      </w:r>
    </w:p>
    <w:p w14:paraId="303D1B18" w14:textId="77777777" w:rsidR="00C07EE7" w:rsidRPr="005A066F" w:rsidRDefault="00000000">
      <w:pPr>
        <w:autoSpaceDE w:val="0"/>
        <w:autoSpaceDN w:val="0"/>
        <w:adjustRightInd w:val="0"/>
        <w:ind w:firstLineChars="200" w:firstLine="560"/>
        <w:jc w:val="left"/>
        <w:rPr>
          <w:rFonts w:ascii="仿宋" w:eastAsia="仿宋" w:hAnsi="仿宋" w:cs="宋体"/>
          <w:kern w:val="0"/>
          <w:sz w:val="28"/>
          <w:szCs w:val="28"/>
        </w:rPr>
      </w:pPr>
      <w:r w:rsidRPr="005A066F">
        <w:rPr>
          <w:rFonts w:ascii="仿宋" w:eastAsia="仿宋" w:hAnsi="仿宋" w:cs="宋体" w:hint="eastAsia"/>
          <w:kern w:val="0"/>
          <w:sz w:val="28"/>
          <w:szCs w:val="28"/>
        </w:rPr>
        <w:t xml:space="preserve">2. </w:t>
      </w:r>
      <w:r w:rsidRPr="005A066F">
        <w:rPr>
          <w:rFonts w:ascii="仿宋" w:eastAsia="仿宋" w:hAnsi="仿宋" w:cs="宋体" w:hint="eastAsia"/>
          <w:kern w:val="0"/>
          <w:sz w:val="28"/>
          <w:szCs w:val="28"/>
          <w:u w:val="single"/>
        </w:rPr>
        <w:t>（标的名称）</w:t>
      </w:r>
      <w:r w:rsidRPr="005A066F">
        <w:rPr>
          <w:rFonts w:ascii="仿宋" w:eastAsia="仿宋" w:hAnsi="仿宋" w:cs="宋体" w:hint="eastAsia"/>
          <w:kern w:val="0"/>
          <w:sz w:val="28"/>
          <w:szCs w:val="28"/>
        </w:rPr>
        <w:t>，属于</w:t>
      </w:r>
      <w:r w:rsidRPr="005A066F">
        <w:rPr>
          <w:rFonts w:ascii="仿宋" w:eastAsia="仿宋" w:hAnsi="仿宋" w:cs="宋体" w:hint="eastAsia"/>
          <w:kern w:val="0"/>
          <w:sz w:val="28"/>
          <w:szCs w:val="28"/>
          <w:u w:val="single"/>
        </w:rPr>
        <w:t>（采购文件中明确的所属行业）</w:t>
      </w:r>
      <w:r w:rsidRPr="005A066F">
        <w:rPr>
          <w:rFonts w:ascii="仿宋" w:eastAsia="仿宋" w:hAnsi="仿宋" w:cs="宋体" w:hint="eastAsia"/>
          <w:kern w:val="0"/>
          <w:sz w:val="28"/>
          <w:szCs w:val="28"/>
        </w:rPr>
        <w:t>；承建（承接）企业为</w:t>
      </w:r>
      <w:r w:rsidRPr="005A066F">
        <w:rPr>
          <w:rFonts w:ascii="仿宋" w:eastAsia="仿宋" w:hAnsi="仿宋" w:cs="宋体" w:hint="eastAsia"/>
          <w:kern w:val="0"/>
          <w:sz w:val="28"/>
          <w:szCs w:val="28"/>
          <w:u w:val="single"/>
        </w:rPr>
        <w:t>（企业名称）</w:t>
      </w:r>
      <w:r w:rsidRPr="005A066F">
        <w:rPr>
          <w:rFonts w:ascii="仿宋" w:eastAsia="仿宋" w:hAnsi="仿宋" w:cs="宋体" w:hint="eastAsia"/>
          <w:kern w:val="0"/>
          <w:sz w:val="28"/>
          <w:szCs w:val="28"/>
        </w:rPr>
        <w:t>，从业人员</w:t>
      </w:r>
      <w:r w:rsidRPr="005A066F">
        <w:rPr>
          <w:rFonts w:ascii="仿宋" w:eastAsia="仿宋" w:hAnsi="仿宋" w:cs="宋体" w:hint="eastAsia"/>
          <w:kern w:val="0"/>
          <w:sz w:val="28"/>
          <w:szCs w:val="28"/>
          <w:u w:val="single"/>
        </w:rPr>
        <w:t xml:space="preserve">     </w:t>
      </w:r>
      <w:r w:rsidRPr="005A066F">
        <w:rPr>
          <w:rFonts w:ascii="仿宋" w:eastAsia="仿宋" w:hAnsi="仿宋" w:cs="宋体" w:hint="eastAsia"/>
          <w:kern w:val="0"/>
          <w:sz w:val="28"/>
          <w:szCs w:val="28"/>
        </w:rPr>
        <w:t>人，营业收入为</w:t>
      </w:r>
      <w:r w:rsidRPr="005A066F">
        <w:rPr>
          <w:rFonts w:ascii="仿宋" w:eastAsia="仿宋" w:hAnsi="仿宋" w:cs="宋体" w:hint="eastAsia"/>
          <w:kern w:val="0"/>
          <w:sz w:val="28"/>
          <w:szCs w:val="28"/>
          <w:u w:val="single"/>
        </w:rPr>
        <w:t xml:space="preserve">    </w:t>
      </w:r>
      <w:r w:rsidRPr="005A066F">
        <w:rPr>
          <w:rFonts w:ascii="仿宋" w:eastAsia="仿宋" w:hAnsi="仿宋" w:cs="宋体" w:hint="eastAsia"/>
          <w:kern w:val="0"/>
          <w:sz w:val="28"/>
          <w:szCs w:val="28"/>
        </w:rPr>
        <w:t xml:space="preserve">  万元，资产总额为</w:t>
      </w:r>
      <w:r w:rsidRPr="005A066F">
        <w:rPr>
          <w:rFonts w:ascii="仿宋" w:eastAsia="仿宋" w:hAnsi="仿宋" w:cs="宋体" w:hint="eastAsia"/>
          <w:kern w:val="0"/>
          <w:sz w:val="28"/>
          <w:szCs w:val="28"/>
          <w:u w:val="single"/>
        </w:rPr>
        <w:t xml:space="preserve">      </w:t>
      </w:r>
      <w:r w:rsidRPr="005A066F">
        <w:rPr>
          <w:rFonts w:ascii="仿宋" w:eastAsia="仿宋" w:hAnsi="仿宋" w:cs="宋体" w:hint="eastAsia"/>
          <w:kern w:val="0"/>
          <w:sz w:val="28"/>
          <w:szCs w:val="28"/>
        </w:rPr>
        <w:t>万元，属于</w:t>
      </w:r>
      <w:r w:rsidRPr="005A066F">
        <w:rPr>
          <w:rFonts w:ascii="仿宋" w:eastAsia="仿宋" w:hAnsi="仿宋" w:cs="宋体" w:hint="eastAsia"/>
          <w:kern w:val="0"/>
          <w:sz w:val="28"/>
          <w:szCs w:val="28"/>
          <w:u w:val="single"/>
        </w:rPr>
        <w:t>（中型企业、小型企业、微型企业）</w:t>
      </w:r>
      <w:r w:rsidRPr="005A066F">
        <w:rPr>
          <w:rFonts w:ascii="仿宋" w:eastAsia="仿宋" w:hAnsi="仿宋" w:cs="宋体" w:hint="eastAsia"/>
          <w:kern w:val="0"/>
          <w:sz w:val="28"/>
          <w:szCs w:val="28"/>
        </w:rPr>
        <w:t>；</w:t>
      </w:r>
    </w:p>
    <w:p w14:paraId="33452A8E" w14:textId="77777777" w:rsidR="00C07EE7" w:rsidRPr="005A066F" w:rsidRDefault="00000000">
      <w:pPr>
        <w:autoSpaceDE w:val="0"/>
        <w:autoSpaceDN w:val="0"/>
        <w:adjustRightInd w:val="0"/>
        <w:ind w:firstLineChars="200" w:firstLine="560"/>
        <w:jc w:val="left"/>
        <w:rPr>
          <w:rFonts w:ascii="仿宋" w:eastAsia="仿宋" w:hAnsi="仿宋" w:cs="宋体"/>
          <w:kern w:val="0"/>
          <w:sz w:val="28"/>
          <w:szCs w:val="28"/>
        </w:rPr>
      </w:pPr>
      <w:r w:rsidRPr="005A066F">
        <w:rPr>
          <w:rFonts w:ascii="仿宋" w:eastAsia="仿宋" w:hAnsi="仿宋" w:cs="宋体"/>
          <w:kern w:val="0"/>
          <w:sz w:val="28"/>
          <w:szCs w:val="28"/>
        </w:rPr>
        <w:t>......</w:t>
      </w:r>
    </w:p>
    <w:p w14:paraId="7F7E6452" w14:textId="77777777" w:rsidR="00C07EE7" w:rsidRPr="005A066F" w:rsidRDefault="00000000">
      <w:pPr>
        <w:autoSpaceDE w:val="0"/>
        <w:autoSpaceDN w:val="0"/>
        <w:adjustRightInd w:val="0"/>
        <w:ind w:firstLineChars="200" w:firstLine="560"/>
        <w:jc w:val="left"/>
        <w:rPr>
          <w:rFonts w:ascii="仿宋" w:eastAsia="仿宋" w:hAnsi="仿宋" w:cs="宋体"/>
          <w:kern w:val="0"/>
          <w:sz w:val="28"/>
          <w:szCs w:val="28"/>
        </w:rPr>
      </w:pPr>
      <w:r w:rsidRPr="005A066F">
        <w:rPr>
          <w:rFonts w:ascii="仿宋" w:eastAsia="仿宋" w:hAnsi="仿宋" w:cs="宋体" w:hint="eastAsia"/>
          <w:kern w:val="0"/>
          <w:sz w:val="28"/>
          <w:szCs w:val="28"/>
        </w:rPr>
        <w:t>以上企业，不属于大企业的分支机构，不存在控股股东为大企业的情形，也不存在与大企业的负责人为同一人的情形。</w:t>
      </w:r>
    </w:p>
    <w:p w14:paraId="2EDB9CB8" w14:textId="77777777" w:rsidR="00C07EE7" w:rsidRPr="005A066F" w:rsidRDefault="00000000">
      <w:pPr>
        <w:autoSpaceDE w:val="0"/>
        <w:autoSpaceDN w:val="0"/>
        <w:adjustRightInd w:val="0"/>
        <w:ind w:firstLineChars="200" w:firstLine="560"/>
        <w:jc w:val="left"/>
        <w:rPr>
          <w:rFonts w:ascii="仿宋" w:eastAsia="仿宋" w:hAnsi="仿宋" w:cs="宋体"/>
          <w:kern w:val="0"/>
          <w:sz w:val="28"/>
          <w:szCs w:val="28"/>
        </w:rPr>
      </w:pPr>
      <w:r w:rsidRPr="005A066F">
        <w:rPr>
          <w:rFonts w:ascii="仿宋" w:eastAsia="仿宋" w:hAnsi="仿宋" w:cs="宋体" w:hint="eastAsia"/>
          <w:kern w:val="0"/>
          <w:sz w:val="28"/>
          <w:szCs w:val="28"/>
        </w:rPr>
        <w:t>本企业对上述声明内容的真实性负责。如有虚假，将依法承担相应责任。</w:t>
      </w:r>
    </w:p>
    <w:p w14:paraId="3A180D4B" w14:textId="77777777" w:rsidR="00C07EE7" w:rsidRPr="005A066F" w:rsidRDefault="00000000">
      <w:pPr>
        <w:autoSpaceDE w:val="0"/>
        <w:autoSpaceDN w:val="0"/>
        <w:adjustRightInd w:val="0"/>
        <w:ind w:firstLineChars="1400" w:firstLine="3920"/>
        <w:jc w:val="left"/>
        <w:rPr>
          <w:rFonts w:ascii="仿宋" w:eastAsia="仿宋" w:hAnsi="仿宋" w:cs="宋体"/>
          <w:kern w:val="0"/>
          <w:sz w:val="28"/>
          <w:szCs w:val="28"/>
        </w:rPr>
      </w:pPr>
      <w:r w:rsidRPr="005A066F">
        <w:rPr>
          <w:rFonts w:ascii="仿宋" w:eastAsia="仿宋" w:hAnsi="仿宋" w:cs="宋体" w:hint="eastAsia"/>
          <w:kern w:val="0"/>
          <w:sz w:val="28"/>
          <w:szCs w:val="28"/>
        </w:rPr>
        <w:t>供应商名称（盖章）：</w:t>
      </w:r>
    </w:p>
    <w:p w14:paraId="47C2D6E7" w14:textId="77777777" w:rsidR="00C07EE7" w:rsidRPr="005A066F" w:rsidRDefault="00000000">
      <w:pPr>
        <w:autoSpaceDE w:val="0"/>
        <w:autoSpaceDN w:val="0"/>
        <w:adjustRightInd w:val="0"/>
        <w:spacing w:line="360" w:lineRule="auto"/>
        <w:ind w:firstLineChars="1400" w:firstLine="3920"/>
        <w:rPr>
          <w:rFonts w:ascii="仿宋" w:eastAsia="仿宋" w:hAnsi="仿宋" w:cs="黑体"/>
          <w:color w:val="000000"/>
          <w:kern w:val="0"/>
          <w:sz w:val="28"/>
          <w:szCs w:val="28"/>
        </w:rPr>
      </w:pPr>
      <w:r w:rsidRPr="005A066F">
        <w:rPr>
          <w:rFonts w:ascii="仿宋" w:eastAsia="仿宋" w:hAnsi="仿宋" w:cs="宋体" w:hint="eastAsia"/>
          <w:kern w:val="0"/>
          <w:sz w:val="28"/>
          <w:szCs w:val="28"/>
        </w:rPr>
        <w:t>日    期：</w:t>
      </w:r>
    </w:p>
    <w:p w14:paraId="18BB41E6" w14:textId="77777777" w:rsidR="00C07EE7" w:rsidRPr="005A066F" w:rsidRDefault="00000000">
      <w:pPr>
        <w:autoSpaceDE w:val="0"/>
        <w:autoSpaceDN w:val="0"/>
        <w:adjustRightInd w:val="0"/>
        <w:jc w:val="center"/>
        <w:rPr>
          <w:rFonts w:ascii="仿宋" w:eastAsia="仿宋" w:hAnsi="仿宋" w:cs="宋体"/>
          <w:b/>
          <w:kern w:val="0"/>
          <w:sz w:val="28"/>
          <w:szCs w:val="28"/>
        </w:rPr>
      </w:pPr>
      <w:r w:rsidRPr="005A066F">
        <w:rPr>
          <w:rFonts w:ascii="仿宋" w:eastAsia="仿宋" w:hAnsi="仿宋" w:cs="宋体" w:hint="eastAsia"/>
          <w:b/>
          <w:kern w:val="0"/>
          <w:sz w:val="28"/>
          <w:szCs w:val="28"/>
        </w:rPr>
        <w:lastRenderedPageBreak/>
        <w:t>残疾人福利性单位声明函（如有）</w:t>
      </w:r>
    </w:p>
    <w:p w14:paraId="62DBD032" w14:textId="77777777" w:rsidR="00C07EE7" w:rsidRPr="005A066F" w:rsidRDefault="00000000">
      <w:pPr>
        <w:autoSpaceDE w:val="0"/>
        <w:autoSpaceDN w:val="0"/>
        <w:adjustRightInd w:val="0"/>
        <w:ind w:firstLineChars="200" w:firstLine="560"/>
        <w:jc w:val="left"/>
        <w:rPr>
          <w:rFonts w:ascii="仿宋" w:eastAsia="仿宋" w:hAnsi="仿宋" w:cs="宋体"/>
          <w:kern w:val="0"/>
          <w:sz w:val="28"/>
          <w:szCs w:val="28"/>
        </w:rPr>
      </w:pPr>
      <w:r w:rsidRPr="005A066F">
        <w:rPr>
          <w:rFonts w:ascii="仿宋" w:eastAsia="仿宋" w:hAnsi="仿宋" w:cs="宋体" w:hint="eastAsia"/>
          <w:kern w:val="0"/>
          <w:sz w:val="28"/>
          <w:szCs w:val="28"/>
        </w:rPr>
        <w:t>本单位郑重声明，根据《财政部民政部中国残疾人联合会关于促进残疾人就业政府采购政策的通知》（财库〔</w:t>
      </w:r>
      <w:r w:rsidRPr="005A066F">
        <w:rPr>
          <w:rFonts w:ascii="仿宋" w:eastAsia="仿宋" w:hAnsi="仿宋" w:cs="宋体"/>
          <w:kern w:val="0"/>
          <w:sz w:val="28"/>
          <w:szCs w:val="28"/>
        </w:rPr>
        <w:t>2017</w:t>
      </w:r>
      <w:r w:rsidRPr="005A066F">
        <w:rPr>
          <w:rFonts w:ascii="仿宋" w:eastAsia="仿宋" w:hAnsi="仿宋" w:cs="宋体" w:hint="eastAsia"/>
          <w:kern w:val="0"/>
          <w:sz w:val="28"/>
          <w:szCs w:val="28"/>
        </w:rPr>
        <w:t>〕</w:t>
      </w:r>
      <w:r w:rsidRPr="005A066F">
        <w:rPr>
          <w:rFonts w:ascii="仿宋" w:eastAsia="仿宋" w:hAnsi="仿宋" w:cs="宋体"/>
          <w:kern w:val="0"/>
          <w:sz w:val="28"/>
          <w:szCs w:val="28"/>
        </w:rPr>
        <w:t xml:space="preserve">141 </w:t>
      </w:r>
      <w:r w:rsidRPr="005A066F">
        <w:rPr>
          <w:rFonts w:ascii="仿宋" w:eastAsia="仿宋" w:hAnsi="仿宋" w:cs="宋体" w:hint="eastAsia"/>
          <w:kern w:val="0"/>
          <w:sz w:val="28"/>
          <w:szCs w:val="28"/>
        </w:rPr>
        <w:t>号）的规定，本单位为符合条件的残疾人福利性单位，且本单位参加</w:t>
      </w:r>
      <w:r w:rsidRPr="005A066F">
        <w:rPr>
          <w:rFonts w:ascii="仿宋" w:eastAsia="仿宋" w:hAnsi="仿宋" w:cs="宋体"/>
          <w:kern w:val="0"/>
          <w:sz w:val="28"/>
          <w:szCs w:val="28"/>
        </w:rPr>
        <w:t>______</w:t>
      </w:r>
      <w:r w:rsidRPr="005A066F">
        <w:rPr>
          <w:rFonts w:ascii="仿宋" w:eastAsia="仿宋" w:hAnsi="仿宋" w:cs="宋体" w:hint="eastAsia"/>
          <w:kern w:val="0"/>
          <w:sz w:val="28"/>
          <w:szCs w:val="28"/>
        </w:rPr>
        <w:t>单位的</w:t>
      </w:r>
      <w:r w:rsidRPr="005A066F">
        <w:rPr>
          <w:rFonts w:ascii="仿宋" w:eastAsia="仿宋" w:hAnsi="仿宋" w:cs="宋体"/>
          <w:kern w:val="0"/>
          <w:sz w:val="28"/>
          <w:szCs w:val="28"/>
        </w:rPr>
        <w:t>______</w:t>
      </w:r>
      <w:r w:rsidRPr="005A066F">
        <w:rPr>
          <w:rFonts w:ascii="仿宋" w:eastAsia="仿宋" w:hAnsi="仿宋" w:cs="宋体" w:hint="eastAsia"/>
          <w:kern w:val="0"/>
          <w:sz w:val="28"/>
          <w:szCs w:val="28"/>
        </w:rPr>
        <w:t>项目采购活动提供本单位制造的货物（由本单位承担工程</w:t>
      </w:r>
      <w:r w:rsidRPr="005A066F">
        <w:rPr>
          <w:rFonts w:ascii="仿宋" w:eastAsia="仿宋" w:hAnsi="仿宋" w:cs="宋体"/>
          <w:kern w:val="0"/>
          <w:sz w:val="28"/>
          <w:szCs w:val="28"/>
        </w:rPr>
        <w:t>/</w:t>
      </w:r>
      <w:r w:rsidRPr="005A066F">
        <w:rPr>
          <w:rFonts w:ascii="仿宋" w:eastAsia="仿宋" w:hAnsi="仿宋" w:cs="宋体" w:hint="eastAsia"/>
          <w:kern w:val="0"/>
          <w:sz w:val="28"/>
          <w:szCs w:val="28"/>
        </w:rPr>
        <w:t>提供服务），或者提供其他残疾人福利性单位制造的货物（不包括使用非残疾人福利性单位注册商标的货物）。本单位对上述声明的真实性负责。如有虚假，将依法承担相应责任。</w:t>
      </w:r>
    </w:p>
    <w:p w14:paraId="25CEFE7C" w14:textId="77777777" w:rsidR="00C07EE7" w:rsidRPr="005A066F" w:rsidRDefault="00C07EE7">
      <w:pPr>
        <w:pStyle w:val="ab"/>
        <w:ind w:firstLine="560"/>
        <w:rPr>
          <w:rFonts w:ascii="仿宋" w:eastAsia="仿宋" w:hAnsi="仿宋"/>
        </w:rPr>
      </w:pPr>
    </w:p>
    <w:p w14:paraId="1105993E" w14:textId="77777777" w:rsidR="00C07EE7" w:rsidRPr="005A066F" w:rsidRDefault="00C07EE7">
      <w:pPr>
        <w:pStyle w:val="ab"/>
        <w:ind w:firstLine="560"/>
        <w:rPr>
          <w:rFonts w:ascii="仿宋" w:eastAsia="仿宋" w:hAnsi="仿宋"/>
        </w:rPr>
      </w:pPr>
    </w:p>
    <w:p w14:paraId="1ED489DC" w14:textId="77777777" w:rsidR="00C07EE7" w:rsidRPr="005A066F" w:rsidRDefault="00000000">
      <w:pPr>
        <w:autoSpaceDE w:val="0"/>
        <w:autoSpaceDN w:val="0"/>
        <w:adjustRightInd w:val="0"/>
        <w:ind w:firstLineChars="1400" w:firstLine="3920"/>
        <w:jc w:val="left"/>
        <w:rPr>
          <w:rFonts w:ascii="仿宋" w:eastAsia="仿宋" w:hAnsi="仿宋" w:cs="宋体"/>
          <w:kern w:val="0"/>
          <w:sz w:val="28"/>
          <w:szCs w:val="28"/>
        </w:rPr>
      </w:pPr>
      <w:r w:rsidRPr="005A066F">
        <w:rPr>
          <w:rFonts w:ascii="仿宋" w:eastAsia="仿宋" w:hAnsi="仿宋" w:cs="宋体" w:hint="eastAsia"/>
          <w:kern w:val="0"/>
          <w:sz w:val="28"/>
          <w:szCs w:val="28"/>
        </w:rPr>
        <w:t>供应商名称（盖章）：</w:t>
      </w:r>
    </w:p>
    <w:p w14:paraId="5AB98873" w14:textId="77777777" w:rsidR="00C07EE7" w:rsidRPr="005A066F" w:rsidRDefault="00000000">
      <w:pPr>
        <w:autoSpaceDE w:val="0"/>
        <w:autoSpaceDN w:val="0"/>
        <w:adjustRightInd w:val="0"/>
        <w:ind w:firstLineChars="1400" w:firstLine="3920"/>
        <w:jc w:val="left"/>
        <w:rPr>
          <w:rFonts w:ascii="仿宋" w:eastAsia="仿宋" w:hAnsi="仿宋" w:cs="宋体"/>
          <w:kern w:val="0"/>
          <w:sz w:val="28"/>
          <w:szCs w:val="28"/>
        </w:rPr>
      </w:pPr>
      <w:r w:rsidRPr="005A066F">
        <w:rPr>
          <w:rFonts w:ascii="仿宋" w:eastAsia="仿宋" w:hAnsi="仿宋" w:cs="宋体" w:hint="eastAsia"/>
          <w:kern w:val="0"/>
          <w:sz w:val="28"/>
          <w:szCs w:val="28"/>
        </w:rPr>
        <w:t>日    期：</w:t>
      </w:r>
    </w:p>
    <w:p w14:paraId="1AB48137" w14:textId="77777777" w:rsidR="00C07EE7" w:rsidRPr="005A066F" w:rsidRDefault="00000000">
      <w:pPr>
        <w:widowControl/>
        <w:jc w:val="left"/>
        <w:rPr>
          <w:rFonts w:ascii="仿宋" w:eastAsia="仿宋" w:hAnsi="仿宋"/>
        </w:rPr>
      </w:pPr>
      <w:r w:rsidRPr="005A066F">
        <w:rPr>
          <w:rFonts w:ascii="仿宋" w:eastAsia="仿宋" w:hAnsi="仿宋"/>
        </w:rPr>
        <w:br w:type="page"/>
      </w:r>
    </w:p>
    <w:p w14:paraId="19CDE1DE" w14:textId="77777777" w:rsidR="00C07EE7" w:rsidRPr="005A066F" w:rsidRDefault="00000000">
      <w:pPr>
        <w:autoSpaceDE w:val="0"/>
        <w:autoSpaceDN w:val="0"/>
        <w:adjustRightInd w:val="0"/>
        <w:jc w:val="center"/>
        <w:rPr>
          <w:rFonts w:ascii="仿宋" w:eastAsia="仿宋" w:hAnsi="仿宋" w:cs="宋体"/>
          <w:b/>
          <w:kern w:val="0"/>
          <w:sz w:val="28"/>
          <w:szCs w:val="28"/>
        </w:rPr>
      </w:pPr>
      <w:bookmarkStart w:id="798" w:name="_Toc114493568"/>
      <w:r w:rsidRPr="005A066F">
        <w:rPr>
          <w:rFonts w:ascii="仿宋" w:eastAsia="仿宋" w:hAnsi="仿宋" w:cs="宋体" w:hint="eastAsia"/>
          <w:b/>
          <w:kern w:val="0"/>
          <w:sz w:val="28"/>
          <w:szCs w:val="28"/>
        </w:rPr>
        <w:lastRenderedPageBreak/>
        <w:t>监狱企业证明文件（如有）</w:t>
      </w:r>
      <w:bookmarkEnd w:id="798"/>
    </w:p>
    <w:p w14:paraId="0A5EAEAF" w14:textId="77777777" w:rsidR="00C07EE7" w:rsidRPr="005A066F" w:rsidRDefault="00C07EE7">
      <w:pPr>
        <w:spacing w:beforeLines="50" w:before="156" w:line="360" w:lineRule="auto"/>
        <w:rPr>
          <w:rFonts w:ascii="仿宋" w:eastAsia="仿宋" w:hAnsi="仿宋" w:cs="宋体"/>
          <w:b/>
          <w:bCs/>
          <w:sz w:val="24"/>
        </w:rPr>
      </w:pPr>
    </w:p>
    <w:p w14:paraId="6D60296B" w14:textId="77777777" w:rsidR="00C07EE7" w:rsidRPr="005A066F" w:rsidRDefault="00000000">
      <w:pPr>
        <w:spacing w:beforeLines="50" w:before="156" w:line="360" w:lineRule="auto"/>
        <w:ind w:firstLineChars="200" w:firstLine="560"/>
        <w:rPr>
          <w:rFonts w:ascii="仿宋" w:eastAsia="仿宋" w:hAnsi="仿宋" w:cs="宋体"/>
          <w:kern w:val="0"/>
          <w:sz w:val="28"/>
          <w:szCs w:val="28"/>
        </w:rPr>
      </w:pPr>
      <w:r w:rsidRPr="005A066F">
        <w:rPr>
          <w:rFonts w:ascii="仿宋" w:eastAsia="仿宋" w:hAnsi="仿宋" w:cs="宋体" w:hint="eastAsia"/>
          <w:kern w:val="0"/>
          <w:sz w:val="28"/>
          <w:szCs w:val="28"/>
        </w:rPr>
        <w:t>监狱企业参加政府采购活动时，应当提供由省级以上监狱管理局、戒毒管理局（含新疆生产建设兵团）出具的属于监狱企业的证明文件。</w:t>
      </w:r>
    </w:p>
    <w:p w14:paraId="1D21D067" w14:textId="77777777" w:rsidR="00C07EE7" w:rsidRPr="005A066F" w:rsidRDefault="00C07EE7">
      <w:pPr>
        <w:spacing w:beforeLines="50" w:before="156" w:line="360" w:lineRule="auto"/>
        <w:ind w:firstLineChars="200" w:firstLine="480"/>
        <w:rPr>
          <w:rFonts w:ascii="仿宋" w:eastAsia="仿宋" w:hAnsi="仿宋" w:cs="宋体"/>
          <w:sz w:val="24"/>
        </w:rPr>
      </w:pPr>
    </w:p>
    <w:p w14:paraId="3544D3DD" w14:textId="77777777" w:rsidR="00C07EE7" w:rsidRPr="005A066F" w:rsidRDefault="00C07EE7">
      <w:pPr>
        <w:spacing w:beforeLines="50" w:before="156" w:line="360" w:lineRule="auto"/>
        <w:ind w:firstLineChars="200" w:firstLine="482"/>
        <w:rPr>
          <w:rFonts w:ascii="仿宋" w:eastAsia="仿宋" w:hAnsi="仿宋" w:cs="宋体"/>
          <w:b/>
          <w:bCs/>
          <w:sz w:val="24"/>
        </w:rPr>
      </w:pPr>
    </w:p>
    <w:p w14:paraId="2C8093F6" w14:textId="77777777" w:rsidR="00C07EE7" w:rsidRPr="005A066F" w:rsidRDefault="00C07EE7">
      <w:pPr>
        <w:spacing w:beforeLines="50" w:before="156" w:line="360" w:lineRule="auto"/>
        <w:ind w:firstLineChars="200" w:firstLine="482"/>
        <w:rPr>
          <w:rFonts w:ascii="仿宋" w:eastAsia="仿宋" w:hAnsi="仿宋" w:cs="宋体"/>
          <w:b/>
          <w:bCs/>
          <w:sz w:val="24"/>
        </w:rPr>
      </w:pPr>
    </w:p>
    <w:p w14:paraId="5BB91391" w14:textId="77777777" w:rsidR="00C07EE7" w:rsidRPr="005A066F" w:rsidRDefault="00C07EE7">
      <w:pPr>
        <w:spacing w:beforeLines="50" w:before="156" w:line="360" w:lineRule="auto"/>
        <w:ind w:firstLineChars="200" w:firstLine="482"/>
        <w:rPr>
          <w:rFonts w:ascii="仿宋" w:eastAsia="仿宋" w:hAnsi="仿宋" w:cs="宋体"/>
          <w:b/>
          <w:bCs/>
          <w:sz w:val="24"/>
        </w:rPr>
      </w:pPr>
    </w:p>
    <w:p w14:paraId="66307B4A" w14:textId="77777777" w:rsidR="00C07EE7" w:rsidRPr="005A066F" w:rsidRDefault="00000000">
      <w:pPr>
        <w:spacing w:beforeLines="50" w:before="156" w:line="360" w:lineRule="auto"/>
        <w:ind w:firstLineChars="200" w:firstLine="482"/>
        <w:rPr>
          <w:rFonts w:ascii="仿宋" w:eastAsia="仿宋" w:hAnsi="仿宋" w:cs="宋体"/>
          <w:b/>
          <w:bCs/>
          <w:sz w:val="24"/>
        </w:rPr>
      </w:pPr>
      <w:r w:rsidRPr="005A066F">
        <w:rPr>
          <w:rFonts w:ascii="仿宋" w:eastAsia="仿宋" w:hAnsi="仿宋" w:cs="宋体" w:hint="eastAsia"/>
          <w:b/>
          <w:bCs/>
          <w:sz w:val="24"/>
        </w:rPr>
        <w:t>注：</w:t>
      </w:r>
    </w:p>
    <w:p w14:paraId="6CF6A903" w14:textId="77777777" w:rsidR="00C07EE7" w:rsidRPr="005A066F" w:rsidRDefault="00000000">
      <w:pPr>
        <w:spacing w:line="360" w:lineRule="auto"/>
        <w:ind w:firstLineChars="200" w:firstLine="482"/>
        <w:rPr>
          <w:rFonts w:ascii="仿宋" w:eastAsia="仿宋" w:hAnsi="仿宋" w:cs="宋体"/>
          <w:b/>
          <w:bCs/>
          <w:sz w:val="24"/>
        </w:rPr>
      </w:pPr>
      <w:r w:rsidRPr="005A066F">
        <w:rPr>
          <w:rFonts w:ascii="仿宋" w:eastAsia="仿宋" w:hAnsi="仿宋" w:cs="宋体" w:hint="eastAsia"/>
          <w:b/>
          <w:bCs/>
          <w:sz w:val="24"/>
        </w:rPr>
        <w:t>1、在政府采购活动中，监狱企业视同小型、微型企业，享受预留份额、评审中价格扣除等政府采购促进中小企业发展的政府采购政策。</w:t>
      </w:r>
    </w:p>
    <w:p w14:paraId="4DBEBDD8" w14:textId="77777777" w:rsidR="00C07EE7" w:rsidRPr="005A066F" w:rsidRDefault="00000000">
      <w:pPr>
        <w:spacing w:line="360" w:lineRule="auto"/>
        <w:ind w:firstLineChars="200" w:firstLine="482"/>
        <w:rPr>
          <w:rFonts w:ascii="仿宋" w:eastAsia="仿宋" w:hAnsi="仿宋" w:cs="宋体"/>
          <w:b/>
          <w:bCs/>
          <w:sz w:val="24"/>
        </w:rPr>
      </w:pPr>
      <w:r w:rsidRPr="005A066F">
        <w:rPr>
          <w:rFonts w:ascii="仿宋" w:eastAsia="仿宋" w:hAnsi="仿宋" w:cs="宋体" w:hint="eastAsia"/>
          <w:b/>
          <w:bCs/>
          <w:sz w:val="24"/>
        </w:rPr>
        <w:t>2、供应商为非监狱企业的，可不提供此项证明文件。</w:t>
      </w:r>
    </w:p>
    <w:p w14:paraId="2985D4B9" w14:textId="77777777" w:rsidR="00C07EE7" w:rsidRPr="005A066F" w:rsidRDefault="00000000">
      <w:pPr>
        <w:widowControl/>
        <w:jc w:val="left"/>
        <w:rPr>
          <w:rFonts w:ascii="仿宋" w:eastAsia="仿宋" w:hAnsi="仿宋"/>
          <w:b/>
          <w:sz w:val="32"/>
          <w:szCs w:val="32"/>
        </w:rPr>
      </w:pPr>
      <w:r w:rsidRPr="005A066F">
        <w:rPr>
          <w:rFonts w:ascii="仿宋" w:eastAsia="仿宋" w:hAnsi="仿宋"/>
          <w:b/>
          <w:sz w:val="32"/>
          <w:szCs w:val="32"/>
        </w:rPr>
        <w:br w:type="page"/>
      </w:r>
    </w:p>
    <w:p w14:paraId="0E3E7B1A" w14:textId="77777777" w:rsidR="00C07EE7" w:rsidRPr="005A066F" w:rsidRDefault="00000000">
      <w:pPr>
        <w:tabs>
          <w:tab w:val="left" w:pos="1680"/>
          <w:tab w:val="left" w:pos="3715"/>
          <w:tab w:val="left" w:pos="8830"/>
        </w:tabs>
        <w:autoSpaceDE w:val="0"/>
        <w:autoSpaceDN w:val="0"/>
        <w:adjustRightInd w:val="0"/>
        <w:spacing w:line="360" w:lineRule="auto"/>
        <w:jc w:val="center"/>
        <w:rPr>
          <w:rFonts w:ascii="仿宋" w:eastAsia="仿宋" w:hAnsi="仿宋" w:cs="仿宋"/>
          <w:b/>
          <w:bCs/>
          <w:snapToGrid w:val="0"/>
          <w:kern w:val="0"/>
          <w:sz w:val="32"/>
          <w:szCs w:val="32"/>
        </w:rPr>
      </w:pPr>
      <w:r w:rsidRPr="005A066F">
        <w:rPr>
          <w:rFonts w:ascii="仿宋" w:eastAsia="仿宋" w:hAnsi="仿宋" w:cs="仿宋" w:hint="eastAsia"/>
          <w:b/>
          <w:bCs/>
          <w:snapToGrid w:val="0"/>
          <w:kern w:val="0"/>
          <w:sz w:val="32"/>
          <w:szCs w:val="32"/>
        </w:rPr>
        <w:lastRenderedPageBreak/>
        <w:t>政府采购活动前三年内无环保类行政处罚记录声明函</w:t>
      </w:r>
    </w:p>
    <w:p w14:paraId="0E054946" w14:textId="77777777" w:rsidR="00C07EE7" w:rsidRPr="005A066F" w:rsidRDefault="00000000">
      <w:pPr>
        <w:tabs>
          <w:tab w:val="left" w:pos="1680"/>
          <w:tab w:val="left" w:pos="3715"/>
          <w:tab w:val="left" w:pos="8830"/>
        </w:tabs>
        <w:autoSpaceDE w:val="0"/>
        <w:autoSpaceDN w:val="0"/>
        <w:adjustRightInd w:val="0"/>
        <w:spacing w:line="360" w:lineRule="auto"/>
        <w:ind w:firstLineChars="200" w:firstLine="643"/>
        <w:jc w:val="center"/>
        <w:rPr>
          <w:rFonts w:ascii="仿宋" w:eastAsia="仿宋" w:hAnsi="仿宋" w:cs="仿宋"/>
          <w:b/>
          <w:bCs/>
          <w:snapToGrid w:val="0"/>
          <w:kern w:val="0"/>
          <w:sz w:val="32"/>
          <w:szCs w:val="32"/>
        </w:rPr>
      </w:pPr>
      <w:r w:rsidRPr="005A066F">
        <w:rPr>
          <w:rFonts w:ascii="仿宋" w:eastAsia="仿宋" w:hAnsi="仿宋" w:cs="仿宋" w:hint="eastAsia"/>
          <w:b/>
          <w:bCs/>
          <w:snapToGrid w:val="0"/>
          <w:kern w:val="0"/>
          <w:sz w:val="32"/>
          <w:szCs w:val="32"/>
        </w:rPr>
        <w:t>（环保类行政处罚记录声明函）</w:t>
      </w:r>
    </w:p>
    <w:p w14:paraId="7BD8B813" w14:textId="77777777" w:rsidR="00C07EE7" w:rsidRPr="005A066F" w:rsidRDefault="00000000">
      <w:pPr>
        <w:autoSpaceDE w:val="0"/>
        <w:autoSpaceDN w:val="0"/>
        <w:adjustRightInd w:val="0"/>
        <w:spacing w:line="360" w:lineRule="auto"/>
        <w:rPr>
          <w:rFonts w:ascii="仿宋" w:eastAsia="仿宋" w:hAnsi="仿宋"/>
          <w:sz w:val="28"/>
          <w:szCs w:val="28"/>
        </w:rPr>
      </w:pPr>
      <w:r w:rsidRPr="005A066F">
        <w:rPr>
          <w:rFonts w:ascii="仿宋" w:eastAsia="仿宋" w:hAnsi="仿宋" w:hint="eastAsia"/>
          <w:sz w:val="28"/>
          <w:szCs w:val="28"/>
          <w:u w:val="single"/>
        </w:rPr>
        <w:t xml:space="preserve">（采购人、采购代理机构） </w:t>
      </w:r>
      <w:r w:rsidRPr="005A066F">
        <w:rPr>
          <w:rFonts w:ascii="仿宋" w:eastAsia="仿宋" w:hAnsi="仿宋" w:hint="eastAsia"/>
          <w:sz w:val="28"/>
          <w:szCs w:val="28"/>
        </w:rPr>
        <w:t>：</w:t>
      </w:r>
    </w:p>
    <w:p w14:paraId="441AB334" w14:textId="77777777" w:rsidR="00C07EE7" w:rsidRPr="005A066F" w:rsidRDefault="00000000">
      <w:pPr>
        <w:tabs>
          <w:tab w:val="left" w:pos="1680"/>
          <w:tab w:val="left" w:pos="3715"/>
          <w:tab w:val="left" w:pos="8830"/>
        </w:tabs>
        <w:autoSpaceDE w:val="0"/>
        <w:autoSpaceDN w:val="0"/>
        <w:adjustRightInd w:val="0"/>
        <w:spacing w:line="360" w:lineRule="auto"/>
        <w:rPr>
          <w:rFonts w:ascii="仿宋" w:eastAsia="仿宋" w:hAnsi="仿宋" w:cs="仿宋"/>
          <w:snapToGrid w:val="0"/>
          <w:kern w:val="0"/>
          <w:sz w:val="28"/>
          <w:szCs w:val="21"/>
        </w:rPr>
      </w:pPr>
      <w:r w:rsidRPr="005A066F">
        <w:rPr>
          <w:rFonts w:ascii="仿宋" w:eastAsia="仿宋" w:hAnsi="仿宋" w:cs="仿宋" w:hint="eastAsia"/>
          <w:snapToGrid w:val="0"/>
          <w:kern w:val="0"/>
          <w:sz w:val="28"/>
          <w:szCs w:val="21"/>
        </w:rPr>
        <w:t>本公司声明如下：</w:t>
      </w:r>
    </w:p>
    <w:p w14:paraId="4F59A6EF" w14:textId="77777777" w:rsidR="00C07EE7" w:rsidRPr="005A066F" w:rsidRDefault="00000000">
      <w:pPr>
        <w:tabs>
          <w:tab w:val="left" w:pos="1680"/>
          <w:tab w:val="left" w:pos="3715"/>
          <w:tab w:val="left" w:pos="8830"/>
        </w:tabs>
        <w:autoSpaceDE w:val="0"/>
        <w:autoSpaceDN w:val="0"/>
        <w:adjustRightInd w:val="0"/>
        <w:spacing w:line="360" w:lineRule="auto"/>
        <w:ind w:firstLineChars="200" w:firstLine="560"/>
        <w:rPr>
          <w:rFonts w:ascii="仿宋" w:eastAsia="仿宋" w:hAnsi="仿宋" w:cs="仿宋"/>
          <w:snapToGrid w:val="0"/>
          <w:kern w:val="0"/>
          <w:sz w:val="28"/>
          <w:szCs w:val="21"/>
        </w:rPr>
      </w:pPr>
      <w:r w:rsidRPr="005A066F">
        <w:rPr>
          <w:rFonts w:ascii="仿宋" w:eastAsia="仿宋" w:hAnsi="仿宋" w:cs="仿宋" w:hint="eastAsia"/>
          <w:snapToGrid w:val="0"/>
          <w:kern w:val="0"/>
          <w:sz w:val="28"/>
          <w:szCs w:val="21"/>
        </w:rPr>
        <w:t>本单位在参加</w:t>
      </w:r>
      <w:r w:rsidRPr="005A066F">
        <w:rPr>
          <w:rFonts w:ascii="仿宋" w:eastAsia="仿宋" w:hAnsi="仿宋" w:cs="仿宋"/>
          <w:snapToGrid w:val="0"/>
          <w:kern w:val="0"/>
          <w:sz w:val="28"/>
          <w:szCs w:val="21"/>
          <w:u w:val="single"/>
        </w:rPr>
        <w:t xml:space="preserve">      </w:t>
      </w:r>
      <w:r w:rsidRPr="005A066F">
        <w:rPr>
          <w:rFonts w:ascii="仿宋" w:eastAsia="仿宋" w:hAnsi="仿宋" w:cs="仿宋" w:hint="eastAsia"/>
          <w:snapToGrid w:val="0"/>
          <w:kern w:val="0"/>
          <w:sz w:val="28"/>
          <w:szCs w:val="21"/>
        </w:rPr>
        <w:t>项目（采购编号:</w:t>
      </w:r>
      <w:r w:rsidRPr="005A066F">
        <w:rPr>
          <w:rFonts w:ascii="仿宋" w:eastAsia="仿宋" w:hAnsi="仿宋" w:cs="仿宋"/>
          <w:snapToGrid w:val="0"/>
          <w:kern w:val="0"/>
          <w:sz w:val="28"/>
          <w:szCs w:val="21"/>
          <w:u w:val="single"/>
        </w:rPr>
        <w:t xml:space="preserve">       </w:t>
      </w:r>
      <w:r w:rsidRPr="005A066F">
        <w:rPr>
          <w:rFonts w:ascii="仿宋" w:eastAsia="仿宋" w:hAnsi="仿宋" w:cs="仿宋" w:hint="eastAsia"/>
          <w:snapToGrid w:val="0"/>
          <w:kern w:val="0"/>
          <w:sz w:val="28"/>
          <w:szCs w:val="21"/>
        </w:rPr>
        <w:t>）的政府采购活动前三年内，未有环保类行政处罚记录。若我单位以上承诺不实，自愿承担提供虚假材料谋取中标、成交的法律责任。</w:t>
      </w:r>
    </w:p>
    <w:p w14:paraId="3D65FEE2" w14:textId="77777777" w:rsidR="00C07EE7" w:rsidRPr="005A066F" w:rsidRDefault="00000000">
      <w:pPr>
        <w:tabs>
          <w:tab w:val="left" w:pos="1680"/>
          <w:tab w:val="left" w:pos="3715"/>
          <w:tab w:val="left" w:pos="8830"/>
        </w:tabs>
        <w:autoSpaceDE w:val="0"/>
        <w:autoSpaceDN w:val="0"/>
        <w:adjustRightInd w:val="0"/>
        <w:spacing w:line="360" w:lineRule="auto"/>
        <w:ind w:firstLineChars="200" w:firstLine="560"/>
        <w:rPr>
          <w:rFonts w:ascii="仿宋" w:eastAsia="仿宋" w:hAnsi="仿宋" w:cs="仿宋"/>
          <w:snapToGrid w:val="0"/>
          <w:kern w:val="0"/>
          <w:sz w:val="28"/>
          <w:szCs w:val="21"/>
        </w:rPr>
      </w:pPr>
      <w:r w:rsidRPr="005A066F">
        <w:rPr>
          <w:rFonts w:ascii="仿宋" w:eastAsia="仿宋" w:hAnsi="仿宋" w:hint="eastAsia"/>
          <w:sz w:val="28"/>
          <w:szCs w:val="28"/>
        </w:rPr>
        <w:t>特此承诺。</w:t>
      </w:r>
    </w:p>
    <w:p w14:paraId="0CEFF8B3" w14:textId="77777777" w:rsidR="00C07EE7" w:rsidRPr="005A066F" w:rsidRDefault="00C07EE7">
      <w:pPr>
        <w:autoSpaceDE w:val="0"/>
        <w:autoSpaceDN w:val="0"/>
        <w:adjustRightInd w:val="0"/>
        <w:spacing w:line="360" w:lineRule="auto"/>
        <w:rPr>
          <w:rFonts w:ascii="仿宋" w:eastAsia="仿宋" w:hAnsi="仿宋"/>
          <w:sz w:val="28"/>
          <w:szCs w:val="28"/>
        </w:rPr>
      </w:pPr>
    </w:p>
    <w:p w14:paraId="6D24A146" w14:textId="77777777" w:rsidR="00C07EE7" w:rsidRPr="005A066F" w:rsidRDefault="00000000">
      <w:pPr>
        <w:autoSpaceDE w:val="0"/>
        <w:autoSpaceDN w:val="0"/>
        <w:adjustRightInd w:val="0"/>
        <w:spacing w:line="360" w:lineRule="auto"/>
        <w:ind w:firstLineChars="1316" w:firstLine="3685"/>
        <w:rPr>
          <w:rFonts w:ascii="仿宋" w:eastAsia="仿宋" w:hAnsi="仿宋"/>
          <w:sz w:val="28"/>
          <w:szCs w:val="28"/>
        </w:rPr>
      </w:pPr>
      <w:r w:rsidRPr="005A066F">
        <w:rPr>
          <w:rFonts w:ascii="仿宋" w:eastAsia="仿宋" w:hAnsi="仿宋" w:hint="eastAsia"/>
          <w:sz w:val="28"/>
          <w:szCs w:val="28"/>
        </w:rPr>
        <w:t>供应商（全称并加盖公章）：</w:t>
      </w:r>
    </w:p>
    <w:p w14:paraId="314BE7C0" w14:textId="77777777" w:rsidR="00C07EE7" w:rsidRPr="005A066F" w:rsidRDefault="00000000">
      <w:pPr>
        <w:autoSpaceDE w:val="0"/>
        <w:autoSpaceDN w:val="0"/>
        <w:adjustRightInd w:val="0"/>
        <w:spacing w:line="360" w:lineRule="auto"/>
        <w:ind w:firstLineChars="1316" w:firstLine="3685"/>
        <w:rPr>
          <w:rFonts w:ascii="仿宋" w:eastAsia="仿宋" w:hAnsi="仿宋"/>
          <w:sz w:val="28"/>
          <w:szCs w:val="28"/>
        </w:rPr>
      </w:pPr>
      <w:r w:rsidRPr="005A066F">
        <w:rPr>
          <w:rFonts w:ascii="仿宋" w:eastAsia="仿宋" w:hAnsi="仿宋" w:hint="eastAsia"/>
          <w:sz w:val="28"/>
          <w:szCs w:val="28"/>
        </w:rPr>
        <w:t>单位负责人或授权代表（签字）：</w:t>
      </w:r>
    </w:p>
    <w:p w14:paraId="48068B30" w14:textId="77777777" w:rsidR="00C07EE7" w:rsidRPr="005A066F" w:rsidRDefault="00000000">
      <w:pPr>
        <w:autoSpaceDE w:val="0"/>
        <w:autoSpaceDN w:val="0"/>
        <w:adjustRightInd w:val="0"/>
        <w:spacing w:line="360" w:lineRule="auto"/>
        <w:ind w:firstLineChars="1316" w:firstLine="3685"/>
        <w:rPr>
          <w:rFonts w:ascii="仿宋" w:eastAsia="仿宋" w:hAnsi="仿宋"/>
          <w:sz w:val="28"/>
          <w:szCs w:val="28"/>
        </w:rPr>
      </w:pPr>
      <w:r w:rsidRPr="005A066F">
        <w:rPr>
          <w:rFonts w:ascii="仿宋" w:eastAsia="仿宋" w:hAnsi="仿宋" w:hint="eastAsia"/>
          <w:sz w:val="28"/>
          <w:szCs w:val="28"/>
        </w:rPr>
        <w:t xml:space="preserve">日期： </w:t>
      </w:r>
      <w:r w:rsidRPr="005A066F">
        <w:rPr>
          <w:rFonts w:ascii="仿宋" w:eastAsia="仿宋" w:hAnsi="仿宋"/>
          <w:sz w:val="28"/>
          <w:szCs w:val="28"/>
        </w:rPr>
        <w:t xml:space="preserve">   </w:t>
      </w:r>
      <w:r w:rsidRPr="005A066F">
        <w:rPr>
          <w:rFonts w:ascii="仿宋" w:eastAsia="仿宋" w:hAnsi="仿宋" w:hint="eastAsia"/>
          <w:sz w:val="28"/>
          <w:szCs w:val="28"/>
        </w:rPr>
        <w:t xml:space="preserve">年 </w:t>
      </w:r>
      <w:r w:rsidRPr="005A066F">
        <w:rPr>
          <w:rFonts w:ascii="仿宋" w:eastAsia="仿宋" w:hAnsi="仿宋"/>
          <w:sz w:val="28"/>
          <w:szCs w:val="28"/>
        </w:rPr>
        <w:t xml:space="preserve"> </w:t>
      </w:r>
      <w:r w:rsidRPr="005A066F">
        <w:rPr>
          <w:rFonts w:ascii="仿宋" w:eastAsia="仿宋" w:hAnsi="仿宋" w:hint="eastAsia"/>
          <w:sz w:val="28"/>
          <w:szCs w:val="28"/>
        </w:rPr>
        <w:t xml:space="preserve"> 月 </w:t>
      </w:r>
      <w:r w:rsidRPr="005A066F">
        <w:rPr>
          <w:rFonts w:ascii="仿宋" w:eastAsia="仿宋" w:hAnsi="仿宋"/>
          <w:sz w:val="28"/>
          <w:szCs w:val="28"/>
        </w:rPr>
        <w:t xml:space="preserve">  </w:t>
      </w:r>
      <w:r w:rsidRPr="005A066F">
        <w:rPr>
          <w:rFonts w:ascii="仿宋" w:eastAsia="仿宋" w:hAnsi="仿宋" w:hint="eastAsia"/>
          <w:sz w:val="28"/>
          <w:szCs w:val="28"/>
        </w:rPr>
        <w:t>日</w:t>
      </w:r>
    </w:p>
    <w:p w14:paraId="3E16937E" w14:textId="77777777" w:rsidR="00C07EE7" w:rsidRPr="005A066F" w:rsidRDefault="00C07EE7">
      <w:pPr>
        <w:autoSpaceDN w:val="0"/>
        <w:adjustRightInd w:val="0"/>
        <w:spacing w:line="360" w:lineRule="atLeast"/>
        <w:jc w:val="left"/>
        <w:textAlignment w:val="baseline"/>
        <w:rPr>
          <w:rFonts w:ascii="仿宋" w:eastAsia="仿宋" w:hAnsi="仿宋"/>
          <w:color w:val="000000"/>
          <w:kern w:val="0"/>
          <w:sz w:val="18"/>
        </w:rPr>
      </w:pPr>
    </w:p>
    <w:p w14:paraId="03252790" w14:textId="77777777" w:rsidR="00C07EE7" w:rsidRPr="005A066F" w:rsidRDefault="00C07EE7">
      <w:pPr>
        <w:widowControl/>
        <w:jc w:val="left"/>
        <w:rPr>
          <w:rFonts w:ascii="仿宋" w:eastAsia="仿宋" w:hAnsi="仿宋"/>
          <w:b/>
          <w:sz w:val="32"/>
          <w:szCs w:val="32"/>
        </w:rPr>
      </w:pPr>
    </w:p>
    <w:p w14:paraId="436B6A2C" w14:textId="77777777" w:rsidR="00C07EE7" w:rsidRPr="005A066F" w:rsidRDefault="00000000">
      <w:pPr>
        <w:widowControl/>
        <w:jc w:val="left"/>
        <w:rPr>
          <w:rFonts w:ascii="仿宋" w:eastAsia="仿宋" w:hAnsi="仿宋"/>
          <w:b/>
          <w:sz w:val="32"/>
          <w:szCs w:val="32"/>
        </w:rPr>
      </w:pPr>
      <w:r w:rsidRPr="005A066F">
        <w:rPr>
          <w:rFonts w:ascii="仿宋" w:eastAsia="仿宋" w:hAnsi="仿宋"/>
          <w:b/>
          <w:sz w:val="32"/>
          <w:szCs w:val="32"/>
        </w:rPr>
        <w:br w:type="page"/>
      </w:r>
    </w:p>
    <w:p w14:paraId="0AD4EFEF" w14:textId="77777777" w:rsidR="00C07EE7" w:rsidRPr="005A066F" w:rsidRDefault="00000000">
      <w:pPr>
        <w:spacing w:line="360" w:lineRule="auto"/>
        <w:ind w:firstLine="561"/>
        <w:jc w:val="center"/>
        <w:outlineLvl w:val="0"/>
        <w:rPr>
          <w:rFonts w:ascii="仿宋" w:eastAsia="仿宋" w:hAnsi="仿宋"/>
          <w:b/>
          <w:sz w:val="32"/>
          <w:szCs w:val="32"/>
        </w:rPr>
      </w:pPr>
      <w:bookmarkStart w:id="799" w:name="_Toc110256978"/>
      <w:r w:rsidRPr="005A066F">
        <w:rPr>
          <w:rFonts w:ascii="仿宋" w:eastAsia="仿宋" w:hAnsi="仿宋" w:hint="eastAsia"/>
          <w:b/>
          <w:sz w:val="32"/>
          <w:szCs w:val="32"/>
        </w:rPr>
        <w:lastRenderedPageBreak/>
        <w:t xml:space="preserve">第六章  </w:t>
      </w:r>
      <w:bookmarkEnd w:id="793"/>
      <w:bookmarkEnd w:id="794"/>
      <w:r w:rsidRPr="005A066F">
        <w:rPr>
          <w:rFonts w:ascii="仿宋" w:eastAsia="仿宋" w:hAnsi="仿宋" w:hint="eastAsia"/>
          <w:b/>
          <w:sz w:val="32"/>
          <w:szCs w:val="32"/>
        </w:rPr>
        <w:t>用户需求书</w:t>
      </w:r>
      <w:bookmarkEnd w:id="795"/>
      <w:bookmarkEnd w:id="799"/>
    </w:p>
    <w:p w14:paraId="2605550E" w14:textId="77777777" w:rsidR="00C07EE7" w:rsidRPr="005A066F" w:rsidRDefault="00000000">
      <w:pPr>
        <w:rPr>
          <w:rFonts w:ascii="仿宋" w:eastAsia="仿宋" w:hAnsi="仿宋"/>
          <w:sz w:val="24"/>
        </w:rPr>
      </w:pPr>
      <w:r w:rsidRPr="005A066F">
        <w:rPr>
          <w:rFonts w:ascii="仿宋" w:eastAsia="仿宋" w:hAnsi="仿宋" w:hint="eastAsia"/>
          <w:sz w:val="24"/>
        </w:rPr>
        <w:t>一、项目概况</w:t>
      </w:r>
    </w:p>
    <w:p w14:paraId="359CBA86"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hint="eastAsia"/>
          <w:sz w:val="24"/>
        </w:rPr>
        <w:t>1、项目名称：</w:t>
      </w:r>
      <w:r w:rsidR="008E0206" w:rsidRPr="005A066F">
        <w:rPr>
          <w:rFonts w:ascii="仿宋" w:eastAsia="仿宋" w:hAnsi="仿宋" w:hint="eastAsia"/>
          <w:sz w:val="24"/>
        </w:rPr>
        <w:t>昌江县农贸市场创文点位升级改造项目</w:t>
      </w:r>
      <w:r w:rsidRPr="005A066F">
        <w:rPr>
          <w:rFonts w:ascii="仿宋" w:eastAsia="仿宋" w:hAnsi="仿宋" w:hint="eastAsia"/>
          <w:sz w:val="24"/>
        </w:rPr>
        <w:t>；</w:t>
      </w:r>
    </w:p>
    <w:p w14:paraId="58AC889C"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hint="eastAsia"/>
          <w:sz w:val="24"/>
        </w:rPr>
        <w:t>2、项目编号：</w:t>
      </w:r>
      <w:r w:rsidR="008E0206" w:rsidRPr="005A066F">
        <w:rPr>
          <w:rFonts w:ascii="仿宋" w:eastAsia="仿宋" w:hAnsi="仿宋" w:hint="eastAsia"/>
          <w:sz w:val="24"/>
        </w:rPr>
        <w:t>HNZS-CS-20230524022</w:t>
      </w:r>
      <w:r w:rsidRPr="005A066F">
        <w:rPr>
          <w:rFonts w:ascii="仿宋" w:eastAsia="仿宋" w:hAnsi="仿宋" w:hint="eastAsia"/>
          <w:sz w:val="24"/>
        </w:rPr>
        <w:t>；</w:t>
      </w:r>
    </w:p>
    <w:p w14:paraId="6E01B205"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hint="eastAsia"/>
          <w:sz w:val="24"/>
        </w:rPr>
        <w:t>3、服务地点（建设地点）：</w:t>
      </w:r>
      <w:r w:rsidR="00820D52" w:rsidRPr="005A066F">
        <w:rPr>
          <w:rFonts w:ascii="仿宋" w:eastAsia="仿宋" w:hAnsi="仿宋" w:hint="eastAsia"/>
          <w:sz w:val="24"/>
        </w:rPr>
        <w:t>海南省昌江县</w:t>
      </w:r>
      <w:r w:rsidRPr="005A066F">
        <w:rPr>
          <w:rFonts w:ascii="仿宋" w:eastAsia="仿宋" w:hAnsi="仿宋" w:hint="eastAsia"/>
          <w:sz w:val="24"/>
        </w:rPr>
        <w:t>。；</w:t>
      </w:r>
    </w:p>
    <w:p w14:paraId="5217527E" w14:textId="77777777" w:rsidR="0091644F" w:rsidRPr="005A066F" w:rsidRDefault="00000000">
      <w:pPr>
        <w:spacing w:line="360" w:lineRule="auto"/>
        <w:ind w:firstLineChars="200" w:firstLine="480"/>
        <w:rPr>
          <w:rFonts w:ascii="仿宋" w:eastAsia="仿宋" w:hAnsi="仿宋"/>
          <w:sz w:val="24"/>
        </w:rPr>
      </w:pPr>
      <w:r w:rsidRPr="005A066F">
        <w:rPr>
          <w:rFonts w:ascii="仿宋" w:eastAsia="仿宋" w:hAnsi="仿宋" w:hint="eastAsia"/>
          <w:sz w:val="24"/>
        </w:rPr>
        <w:t>4、建设内容：</w:t>
      </w:r>
    </w:p>
    <w:p w14:paraId="63C47C2B" w14:textId="77777777" w:rsidR="0091644F" w:rsidRPr="005A066F" w:rsidRDefault="0091644F">
      <w:pPr>
        <w:spacing w:line="360" w:lineRule="auto"/>
        <w:ind w:firstLineChars="200" w:firstLine="480"/>
        <w:rPr>
          <w:rFonts w:ascii="仿宋" w:eastAsia="仿宋" w:hAnsi="仿宋"/>
          <w:sz w:val="24"/>
        </w:rPr>
      </w:pPr>
      <w:r w:rsidRPr="005A066F">
        <w:rPr>
          <w:rFonts w:ascii="仿宋" w:eastAsia="仿宋" w:hAnsi="仿宋" w:hint="eastAsia"/>
          <w:sz w:val="24"/>
        </w:rPr>
        <w:t>(第一市场)主要改造内容为摊位立面贴砖,损坏地面的修复及水沟加宽并增加盖板,部分区域的内墙及天棚重新刷涂料,新增垃圾屋等；</w:t>
      </w:r>
    </w:p>
    <w:p w14:paraId="03DC7A02" w14:textId="77777777" w:rsidR="0091644F" w:rsidRPr="005A066F" w:rsidRDefault="0091644F">
      <w:pPr>
        <w:spacing w:line="360" w:lineRule="auto"/>
        <w:ind w:firstLineChars="200" w:firstLine="480"/>
        <w:rPr>
          <w:rFonts w:ascii="仿宋" w:eastAsia="仿宋" w:hAnsi="仿宋"/>
          <w:sz w:val="24"/>
        </w:rPr>
      </w:pPr>
      <w:r w:rsidRPr="005A066F">
        <w:rPr>
          <w:rFonts w:ascii="仿宋" w:eastAsia="仿宋" w:hAnsi="仿宋" w:hint="eastAsia"/>
          <w:sz w:val="24"/>
        </w:rPr>
        <w:t>(第二市场)主要改造内容为摊位立面贴砖,损坏地面的修复及水沟加宽并增加盖板,部分区域的内墙及天棚重新刷涂料,卫生间改造,改造周边地面环境等；</w:t>
      </w:r>
    </w:p>
    <w:p w14:paraId="3C413FEC" w14:textId="77777777" w:rsidR="0091644F" w:rsidRPr="005A066F" w:rsidRDefault="0091644F">
      <w:pPr>
        <w:spacing w:line="360" w:lineRule="auto"/>
        <w:ind w:firstLineChars="200" w:firstLine="480"/>
        <w:rPr>
          <w:rFonts w:ascii="仿宋" w:eastAsia="仿宋" w:hAnsi="仿宋"/>
          <w:sz w:val="24"/>
        </w:rPr>
      </w:pPr>
      <w:r w:rsidRPr="005A066F">
        <w:rPr>
          <w:rFonts w:ascii="仿宋" w:eastAsia="仿宋" w:hAnsi="仿宋" w:hint="eastAsia"/>
          <w:sz w:val="24"/>
        </w:rPr>
        <w:t>(第三市场)主要改造内容为摊位立面贴砖,损坏地面的修复及水沟加宽并增加盖板,部分区域的内墙及天棚重新刷涂料,改造周边地面环境,部分柱子加固、新增垃圾屋等；</w:t>
      </w:r>
    </w:p>
    <w:p w14:paraId="2E3E061F" w14:textId="77777777" w:rsidR="00C07EE7" w:rsidRPr="005A066F" w:rsidRDefault="0091644F">
      <w:pPr>
        <w:spacing w:line="360" w:lineRule="auto"/>
        <w:ind w:firstLineChars="200" w:firstLine="480"/>
        <w:rPr>
          <w:rFonts w:ascii="仿宋" w:eastAsia="仿宋" w:hAnsi="仿宋"/>
          <w:sz w:val="24"/>
        </w:rPr>
      </w:pPr>
      <w:r w:rsidRPr="005A066F">
        <w:rPr>
          <w:rFonts w:ascii="仿宋" w:eastAsia="仿宋" w:hAnsi="仿宋" w:hint="eastAsia"/>
          <w:sz w:val="24"/>
        </w:rPr>
        <w:t>(矿建马路临时市场)主要改造内容为新增钢构摊位,改造周边地面环境,涂料翻新,新增垃圾屋,围挡,新增水沟等（详见施工图及工程量清单）。</w:t>
      </w:r>
    </w:p>
    <w:p w14:paraId="1C7D8E62"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sz w:val="24"/>
        </w:rPr>
        <w:t>5</w:t>
      </w:r>
      <w:r w:rsidRPr="005A066F">
        <w:rPr>
          <w:rFonts w:ascii="仿宋" w:eastAsia="仿宋" w:hAnsi="仿宋" w:hint="eastAsia"/>
          <w:sz w:val="24"/>
        </w:rPr>
        <w:t>、预算金额：</w:t>
      </w:r>
      <w:r w:rsidR="00820D52" w:rsidRPr="005A066F">
        <w:rPr>
          <w:rFonts w:ascii="仿宋" w:eastAsia="仿宋" w:hAnsi="仿宋" w:hint="eastAsia"/>
          <w:sz w:val="24"/>
        </w:rPr>
        <w:t>3172028.78</w:t>
      </w:r>
      <w:r w:rsidRPr="005A066F">
        <w:rPr>
          <w:rFonts w:ascii="仿宋" w:eastAsia="仿宋" w:hAnsi="仿宋" w:hint="eastAsia"/>
          <w:sz w:val="24"/>
        </w:rPr>
        <w:t>元，报价超出预算金额的视为无效报价；</w:t>
      </w:r>
    </w:p>
    <w:p w14:paraId="17CC0525"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sz w:val="24"/>
        </w:rPr>
        <w:t>6</w:t>
      </w:r>
      <w:r w:rsidRPr="005A066F">
        <w:rPr>
          <w:rFonts w:ascii="仿宋" w:eastAsia="仿宋" w:hAnsi="仿宋" w:hint="eastAsia"/>
          <w:sz w:val="24"/>
        </w:rPr>
        <w:t>、合同履行期限（工期）：</w:t>
      </w:r>
      <w:r w:rsidR="002B18D0" w:rsidRPr="005A066F">
        <w:rPr>
          <w:rFonts w:ascii="仿宋" w:eastAsia="仿宋" w:hAnsi="仿宋"/>
          <w:sz w:val="24"/>
        </w:rPr>
        <w:t>3</w:t>
      </w:r>
      <w:r w:rsidRPr="005A066F">
        <w:rPr>
          <w:rFonts w:ascii="仿宋" w:eastAsia="仿宋" w:hAnsi="仿宋" w:hint="eastAsia"/>
          <w:sz w:val="24"/>
        </w:rPr>
        <w:t>0日历天；</w:t>
      </w:r>
    </w:p>
    <w:p w14:paraId="08EE111F"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sz w:val="24"/>
        </w:rPr>
        <w:t>7</w:t>
      </w:r>
      <w:r w:rsidRPr="005A066F">
        <w:rPr>
          <w:rFonts w:ascii="仿宋" w:eastAsia="仿宋" w:hAnsi="仿宋" w:hint="eastAsia"/>
          <w:sz w:val="24"/>
        </w:rPr>
        <w:t>、质量要求：符合现行国家施工及验收规范标准要求合格；</w:t>
      </w:r>
    </w:p>
    <w:p w14:paraId="301379FA"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hint="eastAsia"/>
          <w:sz w:val="24"/>
        </w:rPr>
        <w:t>8、踏勘现场：不统一组织，由供应商自行踏勘；</w:t>
      </w:r>
    </w:p>
    <w:p w14:paraId="763B29A2" w14:textId="77777777" w:rsidR="00C07EE7" w:rsidRPr="005A066F" w:rsidRDefault="00000000">
      <w:pPr>
        <w:pStyle w:val="2"/>
        <w:ind w:firstLine="480"/>
        <w:rPr>
          <w:rFonts w:ascii="仿宋" w:eastAsia="仿宋" w:hAnsi="仿宋"/>
          <w:bCs w:val="0"/>
          <w:sz w:val="24"/>
          <w:szCs w:val="24"/>
        </w:rPr>
      </w:pPr>
      <w:r w:rsidRPr="005A066F">
        <w:rPr>
          <w:rFonts w:ascii="仿宋" w:eastAsia="仿宋" w:hAnsi="仿宋" w:hint="eastAsia"/>
          <w:bCs w:val="0"/>
          <w:sz w:val="24"/>
          <w:szCs w:val="24"/>
        </w:rPr>
        <w:t>9、工程量清单后附，图纸另册。</w:t>
      </w:r>
    </w:p>
    <w:p w14:paraId="56B9266F" w14:textId="77777777" w:rsidR="00C07EE7" w:rsidRPr="005A066F" w:rsidRDefault="00000000">
      <w:pPr>
        <w:spacing w:line="360" w:lineRule="auto"/>
        <w:rPr>
          <w:rFonts w:ascii="仿宋" w:eastAsia="仿宋" w:hAnsi="仿宋"/>
          <w:sz w:val="24"/>
        </w:rPr>
      </w:pPr>
      <w:r w:rsidRPr="005A066F">
        <w:rPr>
          <w:rFonts w:ascii="仿宋" w:eastAsia="仿宋" w:hAnsi="仿宋" w:hint="eastAsia"/>
          <w:sz w:val="24"/>
        </w:rPr>
        <w:t>二、其他要求</w:t>
      </w:r>
    </w:p>
    <w:p w14:paraId="18045076"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hint="eastAsia"/>
          <w:sz w:val="24"/>
        </w:rPr>
        <w:t>本项目承包方式为施工总承包，供应商报价是包含人工、机械、保险、各种税费、劳保等一切费用。</w:t>
      </w:r>
    </w:p>
    <w:p w14:paraId="788F7410" w14:textId="77777777" w:rsidR="00C07EE7" w:rsidRPr="005A066F" w:rsidRDefault="00000000">
      <w:pPr>
        <w:spacing w:line="360" w:lineRule="auto"/>
        <w:ind w:firstLineChars="200" w:firstLine="480"/>
        <w:rPr>
          <w:rFonts w:ascii="仿宋" w:eastAsia="仿宋" w:hAnsi="仿宋"/>
          <w:sz w:val="24"/>
        </w:rPr>
      </w:pPr>
      <w:r w:rsidRPr="005A066F">
        <w:rPr>
          <w:rFonts w:ascii="仿宋" w:eastAsia="仿宋" w:hAnsi="仿宋" w:hint="eastAsia"/>
          <w:sz w:val="24"/>
        </w:rPr>
        <w:t>凡涉及招标文件的补充说明和修改，均以采购代理机构在相应媒体网上发布的公告为准。</w:t>
      </w:r>
    </w:p>
    <w:p w14:paraId="326488AB" w14:textId="77777777" w:rsidR="00C07EE7" w:rsidRPr="005A066F" w:rsidRDefault="00000000">
      <w:pPr>
        <w:spacing w:line="360" w:lineRule="auto"/>
        <w:rPr>
          <w:rFonts w:ascii="仿宋" w:eastAsia="仿宋" w:hAnsi="仿宋"/>
          <w:sz w:val="24"/>
        </w:rPr>
      </w:pPr>
      <w:r w:rsidRPr="005A066F">
        <w:rPr>
          <w:rFonts w:ascii="仿宋" w:eastAsia="仿宋" w:hAnsi="仿宋" w:hint="eastAsia"/>
          <w:sz w:val="24"/>
        </w:rPr>
        <w:t>三、付款方式：按工程进度付款。</w:t>
      </w:r>
    </w:p>
    <w:p w14:paraId="55DBCF87" w14:textId="77777777" w:rsidR="00C07EE7" w:rsidRPr="005A066F" w:rsidRDefault="00000000">
      <w:pPr>
        <w:widowControl/>
        <w:jc w:val="left"/>
        <w:rPr>
          <w:rFonts w:ascii="仿宋" w:eastAsia="仿宋" w:hAnsi="仿宋"/>
        </w:rPr>
      </w:pPr>
      <w:r w:rsidRPr="005A066F">
        <w:rPr>
          <w:rFonts w:ascii="仿宋" w:eastAsia="仿宋" w:hAnsi="仿宋"/>
        </w:rPr>
        <w:br w:type="page"/>
      </w:r>
    </w:p>
    <w:p w14:paraId="6CB54BDA" w14:textId="77777777" w:rsidR="00C07EE7" w:rsidRPr="005A066F" w:rsidRDefault="00000000">
      <w:pPr>
        <w:spacing w:line="360" w:lineRule="auto"/>
        <w:ind w:firstLine="561"/>
        <w:jc w:val="center"/>
        <w:outlineLvl w:val="0"/>
        <w:rPr>
          <w:rFonts w:ascii="仿宋" w:eastAsia="仿宋" w:hAnsi="仿宋"/>
          <w:b/>
          <w:sz w:val="32"/>
          <w:szCs w:val="32"/>
        </w:rPr>
      </w:pPr>
      <w:bookmarkStart w:id="800" w:name="_Toc110256979"/>
      <w:r w:rsidRPr="005A066F">
        <w:rPr>
          <w:rFonts w:ascii="仿宋" w:eastAsia="仿宋" w:hAnsi="仿宋" w:hint="eastAsia"/>
          <w:b/>
          <w:sz w:val="32"/>
          <w:szCs w:val="32"/>
        </w:rPr>
        <w:lastRenderedPageBreak/>
        <w:t>第七章 工程量清单</w:t>
      </w:r>
      <w:bookmarkEnd w:id="800"/>
    </w:p>
    <w:p w14:paraId="022BD3EC" w14:textId="77777777" w:rsidR="00C07EE7" w:rsidRPr="005A066F" w:rsidRDefault="00000000">
      <w:pPr>
        <w:spacing w:line="360" w:lineRule="auto"/>
        <w:rPr>
          <w:rFonts w:ascii="仿宋" w:eastAsia="仿宋" w:hAnsi="仿宋" w:cs="宋体"/>
          <w:b/>
          <w:bCs/>
          <w:sz w:val="24"/>
        </w:rPr>
      </w:pPr>
      <w:r w:rsidRPr="005A066F">
        <w:rPr>
          <w:rFonts w:ascii="仿宋" w:eastAsia="仿宋" w:hAnsi="仿宋" w:cs="宋体" w:hint="eastAsia"/>
          <w:b/>
          <w:bCs/>
          <w:sz w:val="24"/>
        </w:rPr>
        <w:t>投标报价说明：</w:t>
      </w:r>
    </w:p>
    <w:p w14:paraId="666DC399" w14:textId="77777777" w:rsidR="00C07EE7" w:rsidRPr="005A066F" w:rsidRDefault="00000000">
      <w:pPr>
        <w:spacing w:line="360" w:lineRule="auto"/>
        <w:ind w:firstLineChars="200" w:firstLine="480"/>
        <w:rPr>
          <w:rFonts w:ascii="仿宋" w:eastAsia="仿宋" w:hAnsi="仿宋" w:cs="宋体"/>
          <w:sz w:val="24"/>
        </w:rPr>
      </w:pPr>
      <w:r w:rsidRPr="005A066F">
        <w:rPr>
          <w:rFonts w:ascii="仿宋" w:eastAsia="仿宋" w:hAnsi="仿宋" w:cs="宋体" w:hint="eastAsia"/>
          <w:sz w:val="24"/>
        </w:rPr>
        <w:t>（1） 工程量清单中的每一子目须填入单价或价格，且只允许有一个报价。</w:t>
      </w:r>
    </w:p>
    <w:p w14:paraId="1BF5ADA3" w14:textId="77777777" w:rsidR="00C07EE7" w:rsidRPr="005A066F" w:rsidRDefault="00000000">
      <w:pPr>
        <w:autoSpaceDE w:val="0"/>
        <w:autoSpaceDN w:val="0"/>
        <w:adjustRightInd w:val="0"/>
        <w:spacing w:line="360" w:lineRule="auto"/>
        <w:ind w:firstLineChars="200" w:firstLine="480"/>
        <w:rPr>
          <w:rFonts w:ascii="仿宋" w:eastAsia="仿宋" w:hAnsi="仿宋" w:cs="宋体"/>
          <w:sz w:val="24"/>
        </w:rPr>
      </w:pPr>
      <w:r w:rsidRPr="005A066F">
        <w:rPr>
          <w:rFonts w:ascii="仿宋" w:eastAsia="仿宋" w:hAnsi="仿宋" w:cs="宋体" w:hint="eastAsia"/>
          <w:sz w:val="24"/>
        </w:rPr>
        <w:t>（2） 工程量清单成交价的单价或金额，应包括所需人工费、施工机械使用费、材料费、其他（运杂费、质检费、安装费、缺陷修复费、保险费，以及合同明示或暗示的风险、责任和义务等），以及管理费、利润等。</w:t>
      </w:r>
    </w:p>
    <w:p w14:paraId="3B1303A8" w14:textId="77777777" w:rsidR="00C07EE7" w:rsidRPr="005A066F" w:rsidRDefault="00000000">
      <w:pPr>
        <w:autoSpaceDE w:val="0"/>
        <w:autoSpaceDN w:val="0"/>
        <w:adjustRightInd w:val="0"/>
        <w:spacing w:line="360" w:lineRule="auto"/>
        <w:ind w:firstLineChars="200" w:firstLine="480"/>
        <w:rPr>
          <w:rFonts w:ascii="仿宋" w:eastAsia="仿宋" w:hAnsi="仿宋" w:cs="宋体"/>
          <w:sz w:val="24"/>
        </w:rPr>
      </w:pPr>
      <w:r w:rsidRPr="005A066F">
        <w:rPr>
          <w:rFonts w:ascii="仿宋" w:eastAsia="仿宋" w:hAnsi="仿宋" w:cs="宋体" w:hint="eastAsia"/>
          <w:sz w:val="24"/>
        </w:rPr>
        <w:t>（3） 工程量清单中供应商没有填入单价或价格的子目，其费用视为已分摊在工程量清单中其他相关子目的单价或价格之中。</w:t>
      </w:r>
    </w:p>
    <w:p w14:paraId="63801BC5" w14:textId="77777777" w:rsidR="00C07EE7" w:rsidRPr="005A066F" w:rsidRDefault="00000000">
      <w:pPr>
        <w:widowControl/>
        <w:jc w:val="left"/>
        <w:rPr>
          <w:rFonts w:ascii="仿宋" w:eastAsia="仿宋" w:hAnsi="仿宋"/>
        </w:rPr>
      </w:pPr>
      <w:r w:rsidRPr="005A066F">
        <w:rPr>
          <w:rFonts w:ascii="仿宋" w:eastAsia="仿宋" w:hAnsi="仿宋"/>
        </w:rPr>
        <w:br w:type="page"/>
      </w:r>
    </w:p>
    <w:p w14:paraId="44B6494E" w14:textId="77777777" w:rsidR="00C07EE7" w:rsidRPr="005A066F" w:rsidRDefault="00000000">
      <w:pPr>
        <w:jc w:val="center"/>
        <w:rPr>
          <w:rFonts w:ascii="仿宋" w:eastAsia="仿宋" w:hAnsi="仿宋"/>
          <w:b/>
          <w:sz w:val="32"/>
          <w:szCs w:val="32"/>
        </w:rPr>
      </w:pPr>
      <w:r w:rsidRPr="005A066F">
        <w:rPr>
          <w:rFonts w:ascii="仿宋" w:eastAsia="仿宋" w:hAnsi="仿宋" w:hint="eastAsia"/>
          <w:b/>
          <w:sz w:val="32"/>
          <w:szCs w:val="32"/>
        </w:rPr>
        <w:lastRenderedPageBreak/>
        <w:t>工程量清单编制说明</w:t>
      </w:r>
    </w:p>
    <w:p w14:paraId="20270F07" w14:textId="77777777" w:rsidR="00C07EE7" w:rsidRPr="005A066F" w:rsidRDefault="00000000">
      <w:pPr>
        <w:rPr>
          <w:rFonts w:ascii="仿宋" w:eastAsia="仿宋" w:hAnsi="仿宋"/>
          <w:b/>
          <w:sz w:val="28"/>
          <w:szCs w:val="28"/>
        </w:rPr>
      </w:pPr>
      <w:r w:rsidRPr="005A066F">
        <w:rPr>
          <w:rFonts w:ascii="仿宋" w:eastAsia="仿宋" w:hAnsi="仿宋" w:hint="eastAsia"/>
          <w:b/>
          <w:sz w:val="28"/>
          <w:szCs w:val="28"/>
        </w:rPr>
        <w:t>工程名称：</w:t>
      </w:r>
      <w:r w:rsidR="008E0206" w:rsidRPr="005A066F">
        <w:rPr>
          <w:rFonts w:ascii="仿宋" w:eastAsia="仿宋" w:hAnsi="仿宋" w:hint="eastAsia"/>
          <w:b/>
          <w:sz w:val="28"/>
          <w:szCs w:val="28"/>
        </w:rPr>
        <w:t>昌江县农贸市场创文点位升级改造项目</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C07EE7" w:rsidRPr="005A066F" w14:paraId="24575C01" w14:textId="77777777">
        <w:trPr>
          <w:trHeight w:val="5944"/>
        </w:trPr>
        <w:tc>
          <w:tcPr>
            <w:tcW w:w="9639" w:type="dxa"/>
          </w:tcPr>
          <w:p w14:paraId="15784348" w14:textId="77777777" w:rsidR="009C7C36" w:rsidRPr="005A066F" w:rsidRDefault="009C7C36" w:rsidP="009C7C36">
            <w:pPr>
              <w:spacing w:line="552" w:lineRule="exact"/>
              <w:rPr>
                <w:rFonts w:ascii="仿宋" w:eastAsia="仿宋" w:hAnsi="仿宋"/>
                <w:sz w:val="28"/>
                <w:szCs w:val="28"/>
              </w:rPr>
            </w:pPr>
            <w:r w:rsidRPr="005A066F">
              <w:rPr>
                <w:rFonts w:ascii="仿宋" w:eastAsia="仿宋" w:hAnsi="仿宋" w:hint="eastAsia"/>
                <w:sz w:val="28"/>
                <w:szCs w:val="28"/>
              </w:rPr>
              <w:t>一、 工程造价计算资料和依据</w:t>
            </w:r>
          </w:p>
          <w:p w14:paraId="41B9DC6D" w14:textId="77777777" w:rsidR="009C7C36" w:rsidRPr="005A066F" w:rsidRDefault="009C7C36" w:rsidP="009C7C36">
            <w:pPr>
              <w:spacing w:line="552" w:lineRule="exact"/>
              <w:rPr>
                <w:rFonts w:ascii="仿宋" w:eastAsia="仿宋" w:hAnsi="仿宋"/>
                <w:sz w:val="28"/>
                <w:szCs w:val="28"/>
              </w:rPr>
            </w:pPr>
            <w:r w:rsidRPr="005A066F">
              <w:rPr>
                <w:rFonts w:ascii="仿宋" w:eastAsia="仿宋" w:hAnsi="仿宋" w:hint="eastAsia"/>
                <w:sz w:val="28"/>
                <w:szCs w:val="28"/>
              </w:rPr>
              <w:t>1、 套用中华人民共和国国家标准《建设工程工程量清单计价规范》(GB50500-2013)及其配套的工程量计算规范； 《海南省房屋建筑与装饰工程综合定额(2017)》、《海南省安装工程综合定额(2017)》、《海南省房屋修缮与抗震加固综合定额(2015)》、《海南省装饰装修工程综合定额(2021)》 以及其他相关定额等；</w:t>
            </w:r>
          </w:p>
          <w:p w14:paraId="124A0F14" w14:textId="77777777" w:rsidR="009C7C36" w:rsidRPr="005A066F" w:rsidRDefault="009C7C36" w:rsidP="009C7C36">
            <w:pPr>
              <w:spacing w:line="552" w:lineRule="exact"/>
              <w:rPr>
                <w:rFonts w:ascii="仿宋" w:eastAsia="仿宋" w:hAnsi="仿宋"/>
                <w:sz w:val="28"/>
                <w:szCs w:val="28"/>
              </w:rPr>
            </w:pPr>
            <w:r w:rsidRPr="005A066F">
              <w:rPr>
                <w:rFonts w:ascii="仿宋" w:eastAsia="仿宋" w:hAnsi="仿宋" w:hint="eastAsia"/>
                <w:sz w:val="28"/>
                <w:szCs w:val="28"/>
              </w:rPr>
              <w:t>二、 工程造价计算方法</w:t>
            </w:r>
          </w:p>
          <w:p w14:paraId="3E311EB3" w14:textId="77777777" w:rsidR="009C7C36" w:rsidRPr="005A066F" w:rsidRDefault="009C7C36" w:rsidP="009C7C36">
            <w:pPr>
              <w:spacing w:line="552" w:lineRule="exact"/>
              <w:rPr>
                <w:rFonts w:ascii="仿宋" w:eastAsia="仿宋" w:hAnsi="仿宋"/>
                <w:sz w:val="28"/>
                <w:szCs w:val="28"/>
              </w:rPr>
            </w:pPr>
            <w:r w:rsidRPr="005A066F">
              <w:rPr>
                <w:rFonts w:ascii="仿宋" w:eastAsia="仿宋" w:hAnsi="仿宋" w:hint="eastAsia"/>
                <w:sz w:val="28"/>
                <w:szCs w:val="28"/>
              </w:rPr>
              <w:t>1、 依据工程量清单项目计量规范(2013-海南)、 海南省市政设施养护维修工程定额(2014)《 海南省房屋建筑与装饰工程综合定额(2017)》、《海南省安装工程综合定额(2017)》、《海南省房屋修缮与抗震加固综合定额(2015)》、《海南省装饰装修工程综合定额(2021)》 规定的计算规则和现场情况确定， 用广联达软件套价。</w:t>
            </w:r>
          </w:p>
          <w:p w14:paraId="7D7387D9" w14:textId="77777777" w:rsidR="009C7C36" w:rsidRPr="005A066F" w:rsidRDefault="009C7C36" w:rsidP="009C7C36">
            <w:pPr>
              <w:spacing w:line="552" w:lineRule="exact"/>
              <w:rPr>
                <w:rFonts w:ascii="仿宋" w:eastAsia="仿宋" w:hAnsi="仿宋"/>
                <w:sz w:val="28"/>
                <w:szCs w:val="28"/>
              </w:rPr>
            </w:pPr>
            <w:r w:rsidRPr="005A066F">
              <w:rPr>
                <w:rFonts w:ascii="仿宋" w:eastAsia="仿宋" w:hAnsi="仿宋" w:hint="eastAsia"/>
                <w:sz w:val="28"/>
                <w:szCs w:val="28"/>
              </w:rPr>
              <w:t>三、 税金</w:t>
            </w:r>
          </w:p>
          <w:p w14:paraId="542F9355" w14:textId="77777777" w:rsidR="009C7C36" w:rsidRPr="005A066F" w:rsidRDefault="009C7C36" w:rsidP="009C7C36">
            <w:pPr>
              <w:spacing w:line="552" w:lineRule="exact"/>
              <w:rPr>
                <w:rFonts w:ascii="仿宋" w:eastAsia="仿宋" w:hAnsi="仿宋"/>
                <w:sz w:val="28"/>
                <w:szCs w:val="28"/>
              </w:rPr>
            </w:pPr>
            <w:r w:rsidRPr="005A066F">
              <w:rPr>
                <w:rFonts w:ascii="仿宋" w:eastAsia="仿宋" w:hAnsi="仿宋" w:hint="eastAsia"/>
                <w:sz w:val="28"/>
                <w:szCs w:val="28"/>
              </w:rPr>
              <w:t>1、 增值税税率为 9％。</w:t>
            </w:r>
          </w:p>
          <w:p w14:paraId="4033F554" w14:textId="77777777" w:rsidR="00C07EE7" w:rsidRPr="005A066F" w:rsidRDefault="009C7C36" w:rsidP="009C7C36">
            <w:pPr>
              <w:spacing w:line="552" w:lineRule="exact"/>
              <w:rPr>
                <w:rFonts w:ascii="仿宋" w:eastAsia="仿宋" w:hAnsi="仿宋"/>
                <w:sz w:val="28"/>
                <w:szCs w:val="28"/>
              </w:rPr>
            </w:pPr>
            <w:r w:rsidRPr="005A066F">
              <w:rPr>
                <w:rFonts w:ascii="仿宋" w:eastAsia="仿宋" w:hAnsi="仿宋" w:hint="eastAsia"/>
                <w:sz w:val="28"/>
                <w:szCs w:val="28"/>
              </w:rPr>
              <w:t>四、 详见工程量清单</w:t>
            </w:r>
          </w:p>
        </w:tc>
      </w:tr>
    </w:tbl>
    <w:p w14:paraId="46714697" w14:textId="77777777" w:rsidR="00C07EE7" w:rsidRPr="005A066F" w:rsidRDefault="00C07EE7">
      <w:pPr>
        <w:pStyle w:val="2"/>
        <w:ind w:firstLine="560"/>
        <w:rPr>
          <w:rFonts w:ascii="仿宋" w:eastAsia="仿宋" w:hAnsi="仿宋"/>
        </w:rPr>
      </w:pPr>
    </w:p>
    <w:p w14:paraId="02ADD97D" w14:textId="77777777" w:rsidR="00C07EE7" w:rsidRPr="005A066F" w:rsidRDefault="00C07EE7">
      <w:pPr>
        <w:autoSpaceDE w:val="0"/>
        <w:autoSpaceDN w:val="0"/>
        <w:adjustRightInd w:val="0"/>
        <w:spacing w:line="360" w:lineRule="auto"/>
        <w:ind w:firstLineChars="200" w:firstLine="562"/>
        <w:jc w:val="center"/>
        <w:rPr>
          <w:rFonts w:ascii="仿宋" w:eastAsia="仿宋" w:hAnsi="仿宋" w:cs="宋体"/>
          <w:b/>
          <w:bCs/>
          <w:sz w:val="28"/>
          <w:szCs w:val="28"/>
        </w:rPr>
      </w:pPr>
    </w:p>
    <w:p w14:paraId="627D4096" w14:textId="77777777" w:rsidR="00C07EE7" w:rsidRPr="005A066F" w:rsidRDefault="00C07EE7">
      <w:pPr>
        <w:autoSpaceDE w:val="0"/>
        <w:autoSpaceDN w:val="0"/>
        <w:adjustRightInd w:val="0"/>
        <w:spacing w:line="360" w:lineRule="auto"/>
        <w:ind w:firstLineChars="200" w:firstLine="562"/>
        <w:jc w:val="center"/>
        <w:rPr>
          <w:rFonts w:ascii="仿宋" w:eastAsia="仿宋" w:hAnsi="仿宋" w:cs="宋体"/>
          <w:b/>
          <w:bCs/>
          <w:sz w:val="28"/>
          <w:szCs w:val="28"/>
        </w:rPr>
      </w:pPr>
    </w:p>
    <w:p w14:paraId="7A23B2D3" w14:textId="77777777" w:rsidR="00C07EE7" w:rsidRDefault="00000000">
      <w:pPr>
        <w:autoSpaceDE w:val="0"/>
        <w:autoSpaceDN w:val="0"/>
        <w:adjustRightInd w:val="0"/>
        <w:spacing w:line="360" w:lineRule="auto"/>
        <w:ind w:firstLineChars="200" w:firstLine="643"/>
        <w:jc w:val="center"/>
        <w:rPr>
          <w:rFonts w:ascii="仿宋" w:eastAsia="仿宋" w:hAnsi="仿宋"/>
          <w:b/>
          <w:sz w:val="32"/>
          <w:szCs w:val="32"/>
        </w:rPr>
      </w:pPr>
      <w:r w:rsidRPr="005A066F">
        <w:rPr>
          <w:rFonts w:ascii="仿宋" w:eastAsia="仿宋" w:hAnsi="仿宋" w:hint="eastAsia"/>
          <w:b/>
          <w:sz w:val="32"/>
          <w:szCs w:val="32"/>
        </w:rPr>
        <w:t>工程量清单另册</w:t>
      </w:r>
    </w:p>
    <w:sectPr w:rsidR="00C07EE7">
      <w:pgSz w:w="11906" w:h="16838"/>
      <w:pgMar w:top="1440" w:right="1800" w:bottom="1440" w:left="1800" w:header="567" w:footer="5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B086" w14:textId="77777777" w:rsidR="00621113" w:rsidRDefault="00621113">
      <w:r>
        <w:separator/>
      </w:r>
    </w:p>
  </w:endnote>
  <w:endnote w:type="continuationSeparator" w:id="0">
    <w:p w14:paraId="5938E18A" w14:textId="77777777" w:rsidR="00621113" w:rsidRDefault="0062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汉仪中秀体简">
    <w:altName w:val="微软雅黑"/>
    <w:charset w:val="86"/>
    <w:family w:val="auto"/>
    <w:pitch w:val="default"/>
    <w:sig w:usb0="A00002BF" w:usb1="1ACF7CFA" w:usb2="00000016"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1B3B" w14:textId="77777777" w:rsidR="00C07EE7" w:rsidRDefault="00C07EE7">
    <w:pPr>
      <w:pStyle w:val="af3"/>
    </w:pPr>
  </w:p>
  <w:p w14:paraId="48988BF6" w14:textId="77777777" w:rsidR="00C07EE7" w:rsidRDefault="00C07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96881"/>
    </w:sdtPr>
    <w:sdtContent>
      <w:p w14:paraId="316778C8" w14:textId="77777777" w:rsidR="00C07EE7" w:rsidRDefault="00000000">
        <w:pPr>
          <w:pStyle w:val="af3"/>
          <w:jc w:val="center"/>
        </w:pPr>
        <w:r>
          <w:fldChar w:fldCharType="begin"/>
        </w:r>
        <w:r>
          <w:instrText>PAGE   \* MERGEFORMAT</w:instrText>
        </w:r>
        <w:r>
          <w:fldChar w:fldCharType="separate"/>
        </w:r>
        <w:r>
          <w:rPr>
            <w:lang w:val="zh-CN"/>
          </w:rPr>
          <w:t>2</w:t>
        </w:r>
        <w:r>
          <w:fldChar w:fldCharType="end"/>
        </w:r>
      </w:p>
    </w:sdtContent>
  </w:sdt>
  <w:p w14:paraId="69914C99" w14:textId="77777777" w:rsidR="00C07EE7" w:rsidRDefault="00C07EE7">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0022"/>
      <w:docPartObj>
        <w:docPartGallery w:val="AutoText"/>
      </w:docPartObj>
    </w:sdtPr>
    <w:sdtContent>
      <w:p w14:paraId="24A2E337" w14:textId="77777777" w:rsidR="00C07EE7" w:rsidRDefault="00000000">
        <w:pPr>
          <w:pStyle w:val="af3"/>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63B7" w14:textId="77777777" w:rsidR="00621113" w:rsidRDefault="00621113">
      <w:r>
        <w:separator/>
      </w:r>
    </w:p>
  </w:footnote>
  <w:footnote w:type="continuationSeparator" w:id="0">
    <w:p w14:paraId="7705F8D2" w14:textId="77777777" w:rsidR="00621113" w:rsidRDefault="0062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07A6" w14:textId="77777777" w:rsidR="00C07EE7" w:rsidRDefault="008E0206">
    <w:pPr>
      <w:pStyle w:val="af5"/>
      <w:rPr>
        <w:b/>
        <w:bCs/>
        <w:u w:val="single"/>
      </w:rPr>
    </w:pPr>
    <w:r>
      <w:rPr>
        <w:rFonts w:hint="eastAsia"/>
        <w:b/>
        <w:bCs/>
        <w:u w:val="single"/>
      </w:rPr>
      <w:t>昌江县农贸市场创文点位升级改造项目</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10357F"/>
    <w:multiLevelType w:val="singleLevel"/>
    <w:tmpl w:val="EE10357F"/>
    <w:lvl w:ilvl="0">
      <w:start w:val="1"/>
      <w:numFmt w:val="decimal"/>
      <w:lvlText w:val="%1."/>
      <w:lvlJc w:val="left"/>
      <w:pPr>
        <w:ind w:left="425" w:hanging="425"/>
      </w:pPr>
      <w:rPr>
        <w:rFonts w:hint="default"/>
      </w:rPr>
    </w:lvl>
  </w:abstractNum>
  <w:abstractNum w:abstractNumId="1" w15:restartNumberingAfterBreak="0">
    <w:nsid w:val="F815E88C"/>
    <w:multiLevelType w:val="singleLevel"/>
    <w:tmpl w:val="F815E88C"/>
    <w:lvl w:ilvl="0">
      <w:start w:val="1"/>
      <w:numFmt w:val="decimal"/>
      <w:suff w:val="nothing"/>
      <w:lvlText w:val="%1．"/>
      <w:lvlJc w:val="left"/>
      <w:pPr>
        <w:ind w:left="0" w:firstLine="400"/>
      </w:pPr>
      <w:rPr>
        <w:rFonts w:hint="default"/>
      </w:rPr>
    </w:lvl>
  </w:abstractNum>
  <w:abstractNum w:abstractNumId="2" w15:restartNumberingAfterBreak="0">
    <w:nsid w:val="2465CEBA"/>
    <w:multiLevelType w:val="singleLevel"/>
    <w:tmpl w:val="2465CEBA"/>
    <w:lvl w:ilvl="0">
      <w:start w:val="1"/>
      <w:numFmt w:val="decimal"/>
      <w:suff w:val="nothing"/>
      <w:lvlText w:val="%1．"/>
      <w:lvlJc w:val="left"/>
      <w:pPr>
        <w:ind w:left="0" w:firstLine="400"/>
      </w:pPr>
      <w:rPr>
        <w:rFonts w:hint="default"/>
      </w:rPr>
    </w:lvl>
  </w:abstractNum>
  <w:abstractNum w:abstractNumId="3" w15:restartNumberingAfterBreak="0">
    <w:nsid w:val="470B9405"/>
    <w:multiLevelType w:val="singleLevel"/>
    <w:tmpl w:val="470B9405"/>
    <w:lvl w:ilvl="0">
      <w:start w:val="1"/>
      <w:numFmt w:val="decimal"/>
      <w:lvlText w:val="%1."/>
      <w:lvlJc w:val="left"/>
      <w:pPr>
        <w:ind w:left="425" w:hanging="425"/>
      </w:pPr>
      <w:rPr>
        <w:rFonts w:hint="default"/>
      </w:rPr>
    </w:lvl>
  </w:abstractNum>
  <w:abstractNum w:abstractNumId="4" w15:restartNumberingAfterBreak="0">
    <w:nsid w:val="552C7978"/>
    <w:multiLevelType w:val="singleLevel"/>
    <w:tmpl w:val="552C7978"/>
    <w:lvl w:ilvl="0">
      <w:start w:val="1"/>
      <w:numFmt w:val="decimal"/>
      <w:suff w:val="nothing"/>
      <w:lvlText w:val="（%1）"/>
      <w:lvlJc w:val="left"/>
    </w:lvl>
  </w:abstractNum>
  <w:abstractNum w:abstractNumId="5" w15:restartNumberingAfterBreak="0">
    <w:nsid w:val="59AB8130"/>
    <w:multiLevelType w:val="singleLevel"/>
    <w:tmpl w:val="59AB8130"/>
    <w:lvl w:ilvl="0">
      <w:start w:val="3"/>
      <w:numFmt w:val="chineseCounting"/>
      <w:suff w:val="space"/>
      <w:lvlText w:val="第%1节"/>
      <w:lvlJc w:val="left"/>
    </w:lvl>
  </w:abstractNum>
  <w:abstractNum w:abstractNumId="6" w15:restartNumberingAfterBreak="0">
    <w:nsid w:val="59C338A6"/>
    <w:multiLevelType w:val="singleLevel"/>
    <w:tmpl w:val="59C338A6"/>
    <w:lvl w:ilvl="0">
      <w:start w:val="4"/>
      <w:numFmt w:val="chineseCounting"/>
      <w:suff w:val="nothing"/>
      <w:lvlText w:val="%1、"/>
      <w:lvlJc w:val="left"/>
    </w:lvl>
  </w:abstractNum>
  <w:abstractNum w:abstractNumId="7" w15:restartNumberingAfterBreak="0">
    <w:nsid w:val="6A9F1C64"/>
    <w:multiLevelType w:val="multilevel"/>
    <w:tmpl w:val="6A9F1C64"/>
    <w:lvl w:ilvl="0">
      <w:start w:val="1"/>
      <w:numFmt w:val="decimalEnclosedCircle"/>
      <w:lvlText w:val="%1"/>
      <w:lvlJc w:val="left"/>
      <w:pPr>
        <w:ind w:left="960" w:hanging="360"/>
      </w:pPr>
      <w:rPr>
        <w:rFonts w:ascii="宋体" w:eastAsia="宋体" w:hAnsi="宋体" w:cs="Times New Roman"/>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16cid:durableId="2083675595">
    <w:abstractNumId w:val="3"/>
  </w:num>
  <w:num w:numId="2" w16cid:durableId="1484466488">
    <w:abstractNumId w:val="7"/>
  </w:num>
  <w:num w:numId="3" w16cid:durableId="953754933">
    <w:abstractNumId w:val="1"/>
  </w:num>
  <w:num w:numId="4" w16cid:durableId="1231962021">
    <w:abstractNumId w:val="6"/>
  </w:num>
  <w:num w:numId="5" w16cid:durableId="237373034">
    <w:abstractNumId w:val="2"/>
  </w:num>
  <w:num w:numId="6" w16cid:durableId="100419989">
    <w:abstractNumId w:val="0"/>
  </w:num>
  <w:num w:numId="7" w16cid:durableId="476073184">
    <w:abstractNumId w:val="4"/>
  </w:num>
  <w:num w:numId="8" w16cid:durableId="2128546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QwZDNiZDM0N2YwYzFiNWRmMGI3MGUyM2IyNGVlNDYifQ=="/>
  </w:docVars>
  <w:rsids>
    <w:rsidRoot w:val="55173713"/>
    <w:rsid w:val="000010A6"/>
    <w:rsid w:val="00003EFB"/>
    <w:rsid w:val="00004948"/>
    <w:rsid w:val="00005079"/>
    <w:rsid w:val="000123A1"/>
    <w:rsid w:val="000216E1"/>
    <w:rsid w:val="000227E6"/>
    <w:rsid w:val="000234F5"/>
    <w:rsid w:val="00025B2C"/>
    <w:rsid w:val="000312D3"/>
    <w:rsid w:val="00031C5A"/>
    <w:rsid w:val="00032BB3"/>
    <w:rsid w:val="00034457"/>
    <w:rsid w:val="00042368"/>
    <w:rsid w:val="00044C0B"/>
    <w:rsid w:val="00051393"/>
    <w:rsid w:val="00054098"/>
    <w:rsid w:val="000551FA"/>
    <w:rsid w:val="000556F0"/>
    <w:rsid w:val="00063F7D"/>
    <w:rsid w:val="00081305"/>
    <w:rsid w:val="000836A0"/>
    <w:rsid w:val="00084DEC"/>
    <w:rsid w:val="000917C2"/>
    <w:rsid w:val="0009372F"/>
    <w:rsid w:val="000A1CEA"/>
    <w:rsid w:val="000A28E7"/>
    <w:rsid w:val="000A4D92"/>
    <w:rsid w:val="000B1094"/>
    <w:rsid w:val="000B2504"/>
    <w:rsid w:val="000B5083"/>
    <w:rsid w:val="000C166E"/>
    <w:rsid w:val="000C2BF5"/>
    <w:rsid w:val="000C366A"/>
    <w:rsid w:val="000C40AE"/>
    <w:rsid w:val="000C64EB"/>
    <w:rsid w:val="000C6693"/>
    <w:rsid w:val="000D07A7"/>
    <w:rsid w:val="000D09AE"/>
    <w:rsid w:val="000D2258"/>
    <w:rsid w:val="000D4057"/>
    <w:rsid w:val="000D680F"/>
    <w:rsid w:val="000E073E"/>
    <w:rsid w:val="000E206E"/>
    <w:rsid w:val="000E5479"/>
    <w:rsid w:val="000E6B9D"/>
    <w:rsid w:val="000E7C0C"/>
    <w:rsid w:val="000F0C4D"/>
    <w:rsid w:val="000F110C"/>
    <w:rsid w:val="000F2399"/>
    <w:rsid w:val="000F5360"/>
    <w:rsid w:val="0010072B"/>
    <w:rsid w:val="001046C2"/>
    <w:rsid w:val="001117E8"/>
    <w:rsid w:val="00113021"/>
    <w:rsid w:val="001134D4"/>
    <w:rsid w:val="00115070"/>
    <w:rsid w:val="00121E56"/>
    <w:rsid w:val="00124972"/>
    <w:rsid w:val="0012687A"/>
    <w:rsid w:val="0013058F"/>
    <w:rsid w:val="00132DC9"/>
    <w:rsid w:val="00135DCF"/>
    <w:rsid w:val="001522D3"/>
    <w:rsid w:val="0015433E"/>
    <w:rsid w:val="00154972"/>
    <w:rsid w:val="00157C24"/>
    <w:rsid w:val="00160F2C"/>
    <w:rsid w:val="0016213A"/>
    <w:rsid w:val="0016305F"/>
    <w:rsid w:val="00164215"/>
    <w:rsid w:val="001649B0"/>
    <w:rsid w:val="00165F5B"/>
    <w:rsid w:val="00166006"/>
    <w:rsid w:val="001676CF"/>
    <w:rsid w:val="00170357"/>
    <w:rsid w:val="00172724"/>
    <w:rsid w:val="001752BF"/>
    <w:rsid w:val="00175911"/>
    <w:rsid w:val="00175B0C"/>
    <w:rsid w:val="00176562"/>
    <w:rsid w:val="001817C8"/>
    <w:rsid w:val="00185E21"/>
    <w:rsid w:val="001901EF"/>
    <w:rsid w:val="00190DD4"/>
    <w:rsid w:val="00192FA8"/>
    <w:rsid w:val="001A0AC0"/>
    <w:rsid w:val="001A3EEF"/>
    <w:rsid w:val="001A460E"/>
    <w:rsid w:val="001A5726"/>
    <w:rsid w:val="001B28D2"/>
    <w:rsid w:val="001B4893"/>
    <w:rsid w:val="001B6233"/>
    <w:rsid w:val="001B65C2"/>
    <w:rsid w:val="001B6ED7"/>
    <w:rsid w:val="001B7505"/>
    <w:rsid w:val="001C0E9B"/>
    <w:rsid w:val="001C1743"/>
    <w:rsid w:val="001D035A"/>
    <w:rsid w:val="001D5592"/>
    <w:rsid w:val="001D650C"/>
    <w:rsid w:val="001D6BB8"/>
    <w:rsid w:val="001D7415"/>
    <w:rsid w:val="001E542A"/>
    <w:rsid w:val="001E5CC5"/>
    <w:rsid w:val="001E7854"/>
    <w:rsid w:val="001F06DC"/>
    <w:rsid w:val="001F38AA"/>
    <w:rsid w:val="001F5B58"/>
    <w:rsid w:val="00200CBB"/>
    <w:rsid w:val="002048A9"/>
    <w:rsid w:val="00207033"/>
    <w:rsid w:val="0020715C"/>
    <w:rsid w:val="0020726E"/>
    <w:rsid w:val="00211139"/>
    <w:rsid w:val="00212E60"/>
    <w:rsid w:val="002155A8"/>
    <w:rsid w:val="0021757E"/>
    <w:rsid w:val="00220C5C"/>
    <w:rsid w:val="00222BAB"/>
    <w:rsid w:val="00223EA7"/>
    <w:rsid w:val="00230EBD"/>
    <w:rsid w:val="002320A9"/>
    <w:rsid w:val="00235CA2"/>
    <w:rsid w:val="002370D5"/>
    <w:rsid w:val="0024167E"/>
    <w:rsid w:val="002448F6"/>
    <w:rsid w:val="002451DE"/>
    <w:rsid w:val="00246074"/>
    <w:rsid w:val="00247F8A"/>
    <w:rsid w:val="00252C2E"/>
    <w:rsid w:val="00254EE5"/>
    <w:rsid w:val="00257526"/>
    <w:rsid w:val="00263B61"/>
    <w:rsid w:val="00263E6E"/>
    <w:rsid w:val="00266D14"/>
    <w:rsid w:val="0026702B"/>
    <w:rsid w:val="00271F0A"/>
    <w:rsid w:val="00275C5D"/>
    <w:rsid w:val="0027689F"/>
    <w:rsid w:val="0027786B"/>
    <w:rsid w:val="0028459D"/>
    <w:rsid w:val="00284A1E"/>
    <w:rsid w:val="0028501A"/>
    <w:rsid w:val="00285F87"/>
    <w:rsid w:val="00290106"/>
    <w:rsid w:val="002909E0"/>
    <w:rsid w:val="002A0126"/>
    <w:rsid w:val="002A64E0"/>
    <w:rsid w:val="002A7F25"/>
    <w:rsid w:val="002B18D0"/>
    <w:rsid w:val="002B4711"/>
    <w:rsid w:val="002B7D46"/>
    <w:rsid w:val="002C0710"/>
    <w:rsid w:val="002C1854"/>
    <w:rsid w:val="002C3684"/>
    <w:rsid w:val="002C36C2"/>
    <w:rsid w:val="002C4011"/>
    <w:rsid w:val="002C4AD4"/>
    <w:rsid w:val="002D0853"/>
    <w:rsid w:val="002D29B2"/>
    <w:rsid w:val="002D2C36"/>
    <w:rsid w:val="002D2FFA"/>
    <w:rsid w:val="002D704B"/>
    <w:rsid w:val="002E1DC6"/>
    <w:rsid w:val="002E43DE"/>
    <w:rsid w:val="002E63AC"/>
    <w:rsid w:val="002F4500"/>
    <w:rsid w:val="002F5392"/>
    <w:rsid w:val="002F5B14"/>
    <w:rsid w:val="002F5D77"/>
    <w:rsid w:val="002F5E1F"/>
    <w:rsid w:val="0030731B"/>
    <w:rsid w:val="003111FA"/>
    <w:rsid w:val="0031146F"/>
    <w:rsid w:val="00311E7C"/>
    <w:rsid w:val="0031291A"/>
    <w:rsid w:val="00313ECB"/>
    <w:rsid w:val="00315335"/>
    <w:rsid w:val="00315FB8"/>
    <w:rsid w:val="00317A2B"/>
    <w:rsid w:val="0032223E"/>
    <w:rsid w:val="00325FB5"/>
    <w:rsid w:val="0033093B"/>
    <w:rsid w:val="00330EAC"/>
    <w:rsid w:val="00331B10"/>
    <w:rsid w:val="003345B1"/>
    <w:rsid w:val="0033487F"/>
    <w:rsid w:val="003369B1"/>
    <w:rsid w:val="00337F7B"/>
    <w:rsid w:val="00342869"/>
    <w:rsid w:val="00344253"/>
    <w:rsid w:val="00356680"/>
    <w:rsid w:val="00356E0B"/>
    <w:rsid w:val="00357249"/>
    <w:rsid w:val="00357FE0"/>
    <w:rsid w:val="00360563"/>
    <w:rsid w:val="0036270C"/>
    <w:rsid w:val="00364024"/>
    <w:rsid w:val="0036512C"/>
    <w:rsid w:val="00365AFA"/>
    <w:rsid w:val="00366A59"/>
    <w:rsid w:val="00370D12"/>
    <w:rsid w:val="0037182E"/>
    <w:rsid w:val="00374443"/>
    <w:rsid w:val="0037528E"/>
    <w:rsid w:val="00375B24"/>
    <w:rsid w:val="00376D41"/>
    <w:rsid w:val="00380033"/>
    <w:rsid w:val="003809F1"/>
    <w:rsid w:val="00381D97"/>
    <w:rsid w:val="00384196"/>
    <w:rsid w:val="00384A7B"/>
    <w:rsid w:val="00385138"/>
    <w:rsid w:val="00385F9F"/>
    <w:rsid w:val="00390091"/>
    <w:rsid w:val="003907AF"/>
    <w:rsid w:val="00392484"/>
    <w:rsid w:val="00394C93"/>
    <w:rsid w:val="003A02A2"/>
    <w:rsid w:val="003A097C"/>
    <w:rsid w:val="003A580C"/>
    <w:rsid w:val="003A79CD"/>
    <w:rsid w:val="003C0DAF"/>
    <w:rsid w:val="003C254A"/>
    <w:rsid w:val="003C2B5E"/>
    <w:rsid w:val="003C2BB7"/>
    <w:rsid w:val="003C5221"/>
    <w:rsid w:val="003D0823"/>
    <w:rsid w:val="003D17D8"/>
    <w:rsid w:val="003D42B7"/>
    <w:rsid w:val="003D4337"/>
    <w:rsid w:val="003D5931"/>
    <w:rsid w:val="003D6959"/>
    <w:rsid w:val="003D756A"/>
    <w:rsid w:val="003E51BE"/>
    <w:rsid w:val="003F15B4"/>
    <w:rsid w:val="003F15C6"/>
    <w:rsid w:val="003F2ADD"/>
    <w:rsid w:val="003F4739"/>
    <w:rsid w:val="003F63DA"/>
    <w:rsid w:val="003F7A6F"/>
    <w:rsid w:val="00403A40"/>
    <w:rsid w:val="00403D95"/>
    <w:rsid w:val="00404F90"/>
    <w:rsid w:val="004059D2"/>
    <w:rsid w:val="00410D08"/>
    <w:rsid w:val="004118B8"/>
    <w:rsid w:val="00411B24"/>
    <w:rsid w:val="00412A83"/>
    <w:rsid w:val="0041302E"/>
    <w:rsid w:val="0041343A"/>
    <w:rsid w:val="00416436"/>
    <w:rsid w:val="004168D4"/>
    <w:rsid w:val="00420B77"/>
    <w:rsid w:val="00423AAA"/>
    <w:rsid w:val="00427986"/>
    <w:rsid w:val="00431E2A"/>
    <w:rsid w:val="0043387B"/>
    <w:rsid w:val="00433F69"/>
    <w:rsid w:val="00442B59"/>
    <w:rsid w:val="00443CCB"/>
    <w:rsid w:val="00444917"/>
    <w:rsid w:val="00445484"/>
    <w:rsid w:val="00445BA4"/>
    <w:rsid w:val="00446C12"/>
    <w:rsid w:val="00447243"/>
    <w:rsid w:val="00447705"/>
    <w:rsid w:val="004524E3"/>
    <w:rsid w:val="00455137"/>
    <w:rsid w:val="00460961"/>
    <w:rsid w:val="004647C3"/>
    <w:rsid w:val="00465514"/>
    <w:rsid w:val="00466E11"/>
    <w:rsid w:val="0046798F"/>
    <w:rsid w:val="00470C5C"/>
    <w:rsid w:val="00472634"/>
    <w:rsid w:val="00475368"/>
    <w:rsid w:val="00475C32"/>
    <w:rsid w:val="00481B9A"/>
    <w:rsid w:val="00481BA4"/>
    <w:rsid w:val="0048505A"/>
    <w:rsid w:val="00490E59"/>
    <w:rsid w:val="00496640"/>
    <w:rsid w:val="004969DD"/>
    <w:rsid w:val="004A0E85"/>
    <w:rsid w:val="004A0EC7"/>
    <w:rsid w:val="004A6590"/>
    <w:rsid w:val="004A6E6F"/>
    <w:rsid w:val="004A750C"/>
    <w:rsid w:val="004B2005"/>
    <w:rsid w:val="004B471A"/>
    <w:rsid w:val="004B50A2"/>
    <w:rsid w:val="004B6315"/>
    <w:rsid w:val="004B6669"/>
    <w:rsid w:val="004C17AE"/>
    <w:rsid w:val="004C1C5D"/>
    <w:rsid w:val="004C5A1D"/>
    <w:rsid w:val="004E3740"/>
    <w:rsid w:val="004E4896"/>
    <w:rsid w:val="004E4FA5"/>
    <w:rsid w:val="004E6D3B"/>
    <w:rsid w:val="004F10FD"/>
    <w:rsid w:val="00500158"/>
    <w:rsid w:val="00500781"/>
    <w:rsid w:val="0050302A"/>
    <w:rsid w:val="00504CBE"/>
    <w:rsid w:val="00504F96"/>
    <w:rsid w:val="005105ED"/>
    <w:rsid w:val="00510F93"/>
    <w:rsid w:val="00512954"/>
    <w:rsid w:val="00513D0A"/>
    <w:rsid w:val="0051659B"/>
    <w:rsid w:val="00517B8B"/>
    <w:rsid w:val="005223B9"/>
    <w:rsid w:val="00523A08"/>
    <w:rsid w:val="00524BB3"/>
    <w:rsid w:val="00524FD7"/>
    <w:rsid w:val="00527F8F"/>
    <w:rsid w:val="00530ED3"/>
    <w:rsid w:val="00531A3E"/>
    <w:rsid w:val="005362B2"/>
    <w:rsid w:val="00537535"/>
    <w:rsid w:val="00541CEA"/>
    <w:rsid w:val="00554A14"/>
    <w:rsid w:val="0055660C"/>
    <w:rsid w:val="00557772"/>
    <w:rsid w:val="00560230"/>
    <w:rsid w:val="00566644"/>
    <w:rsid w:val="0056787B"/>
    <w:rsid w:val="00573358"/>
    <w:rsid w:val="005755C7"/>
    <w:rsid w:val="005828F9"/>
    <w:rsid w:val="005831E8"/>
    <w:rsid w:val="005834F1"/>
    <w:rsid w:val="00587C50"/>
    <w:rsid w:val="005936DA"/>
    <w:rsid w:val="005977CA"/>
    <w:rsid w:val="00597958"/>
    <w:rsid w:val="005A066F"/>
    <w:rsid w:val="005A2B8D"/>
    <w:rsid w:val="005A3FE5"/>
    <w:rsid w:val="005A5869"/>
    <w:rsid w:val="005A625E"/>
    <w:rsid w:val="005A7F14"/>
    <w:rsid w:val="005B0DEF"/>
    <w:rsid w:val="005B1138"/>
    <w:rsid w:val="005B4B88"/>
    <w:rsid w:val="005B7892"/>
    <w:rsid w:val="005B7DBA"/>
    <w:rsid w:val="005C617E"/>
    <w:rsid w:val="005D02C2"/>
    <w:rsid w:val="005D0624"/>
    <w:rsid w:val="005D1E26"/>
    <w:rsid w:val="005D339F"/>
    <w:rsid w:val="005D4133"/>
    <w:rsid w:val="005D78F0"/>
    <w:rsid w:val="005E40B1"/>
    <w:rsid w:val="005E7FEC"/>
    <w:rsid w:val="005F110F"/>
    <w:rsid w:val="005F1F95"/>
    <w:rsid w:val="005F3851"/>
    <w:rsid w:val="005F5B84"/>
    <w:rsid w:val="00600081"/>
    <w:rsid w:val="00600A68"/>
    <w:rsid w:val="00602665"/>
    <w:rsid w:val="00602F6F"/>
    <w:rsid w:val="006044CD"/>
    <w:rsid w:val="00606D39"/>
    <w:rsid w:val="00615896"/>
    <w:rsid w:val="00621113"/>
    <w:rsid w:val="00621EAC"/>
    <w:rsid w:val="0062338E"/>
    <w:rsid w:val="00623452"/>
    <w:rsid w:val="00623793"/>
    <w:rsid w:val="00634BC0"/>
    <w:rsid w:val="006361F5"/>
    <w:rsid w:val="00637D4E"/>
    <w:rsid w:val="0064005E"/>
    <w:rsid w:val="006411E7"/>
    <w:rsid w:val="00643294"/>
    <w:rsid w:val="00646471"/>
    <w:rsid w:val="00647BFE"/>
    <w:rsid w:val="006508C2"/>
    <w:rsid w:val="00651653"/>
    <w:rsid w:val="00651DAC"/>
    <w:rsid w:val="00656F84"/>
    <w:rsid w:val="00662B94"/>
    <w:rsid w:val="00664CDB"/>
    <w:rsid w:val="006675B6"/>
    <w:rsid w:val="00671564"/>
    <w:rsid w:val="00677B11"/>
    <w:rsid w:val="00681EE1"/>
    <w:rsid w:val="00683001"/>
    <w:rsid w:val="00683920"/>
    <w:rsid w:val="00690418"/>
    <w:rsid w:val="00692FA1"/>
    <w:rsid w:val="006935B1"/>
    <w:rsid w:val="006A0148"/>
    <w:rsid w:val="006A30FC"/>
    <w:rsid w:val="006A3A96"/>
    <w:rsid w:val="006B185F"/>
    <w:rsid w:val="006B2808"/>
    <w:rsid w:val="006B63B9"/>
    <w:rsid w:val="006B65E8"/>
    <w:rsid w:val="006C0E07"/>
    <w:rsid w:val="006C1B0A"/>
    <w:rsid w:val="006C2CFE"/>
    <w:rsid w:val="006C472E"/>
    <w:rsid w:val="006C5368"/>
    <w:rsid w:val="006D192C"/>
    <w:rsid w:val="006D4625"/>
    <w:rsid w:val="006D7440"/>
    <w:rsid w:val="006E0BD5"/>
    <w:rsid w:val="006E0FD6"/>
    <w:rsid w:val="006E3C40"/>
    <w:rsid w:val="006E4A48"/>
    <w:rsid w:val="006F35AB"/>
    <w:rsid w:val="006F389E"/>
    <w:rsid w:val="006F39A6"/>
    <w:rsid w:val="006F48C8"/>
    <w:rsid w:val="00701804"/>
    <w:rsid w:val="00702224"/>
    <w:rsid w:val="00704D07"/>
    <w:rsid w:val="00710CBC"/>
    <w:rsid w:val="00710FD3"/>
    <w:rsid w:val="00711605"/>
    <w:rsid w:val="00717D4E"/>
    <w:rsid w:val="00723418"/>
    <w:rsid w:val="007246EA"/>
    <w:rsid w:val="00743AF1"/>
    <w:rsid w:val="00744940"/>
    <w:rsid w:val="00752046"/>
    <w:rsid w:val="007545F3"/>
    <w:rsid w:val="007569FA"/>
    <w:rsid w:val="00763A9C"/>
    <w:rsid w:val="00772EA0"/>
    <w:rsid w:val="00776353"/>
    <w:rsid w:val="00782B8D"/>
    <w:rsid w:val="00783B9D"/>
    <w:rsid w:val="007908D0"/>
    <w:rsid w:val="00793DEE"/>
    <w:rsid w:val="007962F9"/>
    <w:rsid w:val="00797987"/>
    <w:rsid w:val="007A0896"/>
    <w:rsid w:val="007A1E28"/>
    <w:rsid w:val="007A3132"/>
    <w:rsid w:val="007A5820"/>
    <w:rsid w:val="007B3DD9"/>
    <w:rsid w:val="007B5DE3"/>
    <w:rsid w:val="007C0FC3"/>
    <w:rsid w:val="007C5C63"/>
    <w:rsid w:val="007D44F9"/>
    <w:rsid w:val="007D586D"/>
    <w:rsid w:val="007D64A1"/>
    <w:rsid w:val="007E071E"/>
    <w:rsid w:val="007E148E"/>
    <w:rsid w:val="007E21AC"/>
    <w:rsid w:val="007E34AF"/>
    <w:rsid w:val="007E525C"/>
    <w:rsid w:val="007E6015"/>
    <w:rsid w:val="007F36A2"/>
    <w:rsid w:val="007F5223"/>
    <w:rsid w:val="007F6542"/>
    <w:rsid w:val="007F71BE"/>
    <w:rsid w:val="00800014"/>
    <w:rsid w:val="00801032"/>
    <w:rsid w:val="0080515D"/>
    <w:rsid w:val="00813217"/>
    <w:rsid w:val="00817367"/>
    <w:rsid w:val="00820842"/>
    <w:rsid w:val="00820D52"/>
    <w:rsid w:val="00824585"/>
    <w:rsid w:val="00824EC5"/>
    <w:rsid w:val="00827F58"/>
    <w:rsid w:val="00831593"/>
    <w:rsid w:val="0083363E"/>
    <w:rsid w:val="0084550F"/>
    <w:rsid w:val="00852A93"/>
    <w:rsid w:val="00853D61"/>
    <w:rsid w:val="00863EC7"/>
    <w:rsid w:val="008672B3"/>
    <w:rsid w:val="008714F9"/>
    <w:rsid w:val="00871F24"/>
    <w:rsid w:val="00873B37"/>
    <w:rsid w:val="008821CA"/>
    <w:rsid w:val="0089416A"/>
    <w:rsid w:val="008A0C05"/>
    <w:rsid w:val="008A48DD"/>
    <w:rsid w:val="008A4F32"/>
    <w:rsid w:val="008B468E"/>
    <w:rsid w:val="008B7C67"/>
    <w:rsid w:val="008C1654"/>
    <w:rsid w:val="008C662B"/>
    <w:rsid w:val="008C732D"/>
    <w:rsid w:val="008D5D56"/>
    <w:rsid w:val="008D6001"/>
    <w:rsid w:val="008E0206"/>
    <w:rsid w:val="008E0A7D"/>
    <w:rsid w:val="008E40AB"/>
    <w:rsid w:val="008E4484"/>
    <w:rsid w:val="008E4B86"/>
    <w:rsid w:val="008F09BC"/>
    <w:rsid w:val="008F0C2C"/>
    <w:rsid w:val="008F4961"/>
    <w:rsid w:val="008F5884"/>
    <w:rsid w:val="008F61C2"/>
    <w:rsid w:val="008F6B7D"/>
    <w:rsid w:val="00905252"/>
    <w:rsid w:val="0090735C"/>
    <w:rsid w:val="009076C8"/>
    <w:rsid w:val="0091247B"/>
    <w:rsid w:val="00913113"/>
    <w:rsid w:val="0091644F"/>
    <w:rsid w:val="009164BF"/>
    <w:rsid w:val="00917877"/>
    <w:rsid w:val="009238FA"/>
    <w:rsid w:val="00927CF1"/>
    <w:rsid w:val="00931D08"/>
    <w:rsid w:val="00932907"/>
    <w:rsid w:val="00933127"/>
    <w:rsid w:val="0093630F"/>
    <w:rsid w:val="00946EF4"/>
    <w:rsid w:val="00946F38"/>
    <w:rsid w:val="00947728"/>
    <w:rsid w:val="00951457"/>
    <w:rsid w:val="009515D4"/>
    <w:rsid w:val="009526DF"/>
    <w:rsid w:val="00952D93"/>
    <w:rsid w:val="0095371A"/>
    <w:rsid w:val="00955F83"/>
    <w:rsid w:val="0095686F"/>
    <w:rsid w:val="0096081F"/>
    <w:rsid w:val="00960B93"/>
    <w:rsid w:val="00961537"/>
    <w:rsid w:val="009648A7"/>
    <w:rsid w:val="009653A0"/>
    <w:rsid w:val="009676AC"/>
    <w:rsid w:val="0097644D"/>
    <w:rsid w:val="00984C74"/>
    <w:rsid w:val="00987A71"/>
    <w:rsid w:val="00990393"/>
    <w:rsid w:val="0099076A"/>
    <w:rsid w:val="00990CA1"/>
    <w:rsid w:val="009935F1"/>
    <w:rsid w:val="009937D0"/>
    <w:rsid w:val="0099384D"/>
    <w:rsid w:val="009975E8"/>
    <w:rsid w:val="009976A1"/>
    <w:rsid w:val="009A48F2"/>
    <w:rsid w:val="009B295B"/>
    <w:rsid w:val="009B6DA9"/>
    <w:rsid w:val="009C569E"/>
    <w:rsid w:val="009C6549"/>
    <w:rsid w:val="009C776D"/>
    <w:rsid w:val="009C7C36"/>
    <w:rsid w:val="009C7D9C"/>
    <w:rsid w:val="009D407B"/>
    <w:rsid w:val="009D4F3D"/>
    <w:rsid w:val="009F5FE7"/>
    <w:rsid w:val="00A00191"/>
    <w:rsid w:val="00A01D2C"/>
    <w:rsid w:val="00A02CE0"/>
    <w:rsid w:val="00A05154"/>
    <w:rsid w:val="00A10247"/>
    <w:rsid w:val="00A13A5C"/>
    <w:rsid w:val="00A21638"/>
    <w:rsid w:val="00A21C28"/>
    <w:rsid w:val="00A31E66"/>
    <w:rsid w:val="00A40B82"/>
    <w:rsid w:val="00A42B2F"/>
    <w:rsid w:val="00A43002"/>
    <w:rsid w:val="00A4412A"/>
    <w:rsid w:val="00A54FBB"/>
    <w:rsid w:val="00A56F00"/>
    <w:rsid w:val="00A62CDD"/>
    <w:rsid w:val="00A650D4"/>
    <w:rsid w:val="00A65C50"/>
    <w:rsid w:val="00A66ECC"/>
    <w:rsid w:val="00A67508"/>
    <w:rsid w:val="00A7690F"/>
    <w:rsid w:val="00A777AB"/>
    <w:rsid w:val="00A80BE9"/>
    <w:rsid w:val="00A82FDE"/>
    <w:rsid w:val="00A8465F"/>
    <w:rsid w:val="00A9415D"/>
    <w:rsid w:val="00AA119C"/>
    <w:rsid w:val="00AA57A5"/>
    <w:rsid w:val="00AA640E"/>
    <w:rsid w:val="00AB3B79"/>
    <w:rsid w:val="00AB3F90"/>
    <w:rsid w:val="00AC1674"/>
    <w:rsid w:val="00AC5311"/>
    <w:rsid w:val="00AC758B"/>
    <w:rsid w:val="00AC79F5"/>
    <w:rsid w:val="00AD180E"/>
    <w:rsid w:val="00AD2F08"/>
    <w:rsid w:val="00AD56FD"/>
    <w:rsid w:val="00AE05D8"/>
    <w:rsid w:val="00AE1734"/>
    <w:rsid w:val="00AE1BE1"/>
    <w:rsid w:val="00AE6561"/>
    <w:rsid w:val="00AF1147"/>
    <w:rsid w:val="00AF2308"/>
    <w:rsid w:val="00AF382D"/>
    <w:rsid w:val="00AF39A7"/>
    <w:rsid w:val="00AF6B89"/>
    <w:rsid w:val="00B01AD9"/>
    <w:rsid w:val="00B11E75"/>
    <w:rsid w:val="00B13D06"/>
    <w:rsid w:val="00B205C4"/>
    <w:rsid w:val="00B25F7E"/>
    <w:rsid w:val="00B34936"/>
    <w:rsid w:val="00B34CB4"/>
    <w:rsid w:val="00B35385"/>
    <w:rsid w:val="00B361EB"/>
    <w:rsid w:val="00B50AA6"/>
    <w:rsid w:val="00B557BF"/>
    <w:rsid w:val="00B66EAB"/>
    <w:rsid w:val="00B70197"/>
    <w:rsid w:val="00B70598"/>
    <w:rsid w:val="00B77C9F"/>
    <w:rsid w:val="00B96965"/>
    <w:rsid w:val="00BA1008"/>
    <w:rsid w:val="00BA1458"/>
    <w:rsid w:val="00BA62D2"/>
    <w:rsid w:val="00BA7C51"/>
    <w:rsid w:val="00BB0FD7"/>
    <w:rsid w:val="00BB15B0"/>
    <w:rsid w:val="00BB598F"/>
    <w:rsid w:val="00BC0191"/>
    <w:rsid w:val="00BC3ED1"/>
    <w:rsid w:val="00BD2316"/>
    <w:rsid w:val="00BD2A39"/>
    <w:rsid w:val="00BE3511"/>
    <w:rsid w:val="00BE3600"/>
    <w:rsid w:val="00BE4027"/>
    <w:rsid w:val="00BE4E8E"/>
    <w:rsid w:val="00BE7D99"/>
    <w:rsid w:val="00BF0660"/>
    <w:rsid w:val="00BF0A2E"/>
    <w:rsid w:val="00BF7A6A"/>
    <w:rsid w:val="00C0310A"/>
    <w:rsid w:val="00C05824"/>
    <w:rsid w:val="00C07EE7"/>
    <w:rsid w:val="00C11D7F"/>
    <w:rsid w:val="00C1365A"/>
    <w:rsid w:val="00C17113"/>
    <w:rsid w:val="00C17430"/>
    <w:rsid w:val="00C178AF"/>
    <w:rsid w:val="00C17AA3"/>
    <w:rsid w:val="00C25B02"/>
    <w:rsid w:val="00C2706D"/>
    <w:rsid w:val="00C30CF1"/>
    <w:rsid w:val="00C321B8"/>
    <w:rsid w:val="00C356C0"/>
    <w:rsid w:val="00C40628"/>
    <w:rsid w:val="00C42BF5"/>
    <w:rsid w:val="00C42CF4"/>
    <w:rsid w:val="00C47943"/>
    <w:rsid w:val="00C53B59"/>
    <w:rsid w:val="00C562C3"/>
    <w:rsid w:val="00C56C69"/>
    <w:rsid w:val="00C60291"/>
    <w:rsid w:val="00C61F77"/>
    <w:rsid w:val="00C63251"/>
    <w:rsid w:val="00C6690B"/>
    <w:rsid w:val="00C705A2"/>
    <w:rsid w:val="00C71CB4"/>
    <w:rsid w:val="00C77958"/>
    <w:rsid w:val="00C83CD8"/>
    <w:rsid w:val="00C93532"/>
    <w:rsid w:val="00C944B7"/>
    <w:rsid w:val="00C950C1"/>
    <w:rsid w:val="00CA014D"/>
    <w:rsid w:val="00CA0E40"/>
    <w:rsid w:val="00CA251B"/>
    <w:rsid w:val="00CA4716"/>
    <w:rsid w:val="00CA63AF"/>
    <w:rsid w:val="00CB1FF3"/>
    <w:rsid w:val="00CB21DE"/>
    <w:rsid w:val="00CB3802"/>
    <w:rsid w:val="00CB5D42"/>
    <w:rsid w:val="00CC14DA"/>
    <w:rsid w:val="00CC50A5"/>
    <w:rsid w:val="00CD02AA"/>
    <w:rsid w:val="00CD05C7"/>
    <w:rsid w:val="00CD3D29"/>
    <w:rsid w:val="00CD49FA"/>
    <w:rsid w:val="00CE18F1"/>
    <w:rsid w:val="00CE706C"/>
    <w:rsid w:val="00CF217E"/>
    <w:rsid w:val="00CF393D"/>
    <w:rsid w:val="00D101AF"/>
    <w:rsid w:val="00D1267F"/>
    <w:rsid w:val="00D151AD"/>
    <w:rsid w:val="00D164CF"/>
    <w:rsid w:val="00D23F32"/>
    <w:rsid w:val="00D24841"/>
    <w:rsid w:val="00D2728E"/>
    <w:rsid w:val="00D31CC3"/>
    <w:rsid w:val="00D32A9F"/>
    <w:rsid w:val="00D42953"/>
    <w:rsid w:val="00D43A3A"/>
    <w:rsid w:val="00D43FE8"/>
    <w:rsid w:val="00D46FF0"/>
    <w:rsid w:val="00D474C9"/>
    <w:rsid w:val="00D47ABF"/>
    <w:rsid w:val="00D47B8B"/>
    <w:rsid w:val="00D5116F"/>
    <w:rsid w:val="00D5219A"/>
    <w:rsid w:val="00D54160"/>
    <w:rsid w:val="00D61D7B"/>
    <w:rsid w:val="00D622A9"/>
    <w:rsid w:val="00D623F7"/>
    <w:rsid w:val="00D6382A"/>
    <w:rsid w:val="00D65FD7"/>
    <w:rsid w:val="00D71987"/>
    <w:rsid w:val="00D71A71"/>
    <w:rsid w:val="00D724BA"/>
    <w:rsid w:val="00D7335F"/>
    <w:rsid w:val="00D7692C"/>
    <w:rsid w:val="00D8205E"/>
    <w:rsid w:val="00D8312F"/>
    <w:rsid w:val="00D949C2"/>
    <w:rsid w:val="00DA0016"/>
    <w:rsid w:val="00DA2557"/>
    <w:rsid w:val="00DA3C53"/>
    <w:rsid w:val="00DA690D"/>
    <w:rsid w:val="00DA6CC2"/>
    <w:rsid w:val="00DB2875"/>
    <w:rsid w:val="00DB2AED"/>
    <w:rsid w:val="00DB3010"/>
    <w:rsid w:val="00DC3B41"/>
    <w:rsid w:val="00DC5AB1"/>
    <w:rsid w:val="00DC5DB2"/>
    <w:rsid w:val="00DC7BAF"/>
    <w:rsid w:val="00DD168B"/>
    <w:rsid w:val="00DD1E37"/>
    <w:rsid w:val="00DD2D4D"/>
    <w:rsid w:val="00DD2D5F"/>
    <w:rsid w:val="00DD50BF"/>
    <w:rsid w:val="00DE020B"/>
    <w:rsid w:val="00DE04AC"/>
    <w:rsid w:val="00DE4904"/>
    <w:rsid w:val="00DE53C6"/>
    <w:rsid w:val="00DE6D4D"/>
    <w:rsid w:val="00DE757E"/>
    <w:rsid w:val="00DF5CC5"/>
    <w:rsid w:val="00DF62E2"/>
    <w:rsid w:val="00DF788B"/>
    <w:rsid w:val="00DF7CDE"/>
    <w:rsid w:val="00E0145A"/>
    <w:rsid w:val="00E01F95"/>
    <w:rsid w:val="00E02509"/>
    <w:rsid w:val="00E02F0C"/>
    <w:rsid w:val="00E03C7E"/>
    <w:rsid w:val="00E0435C"/>
    <w:rsid w:val="00E109D9"/>
    <w:rsid w:val="00E1139B"/>
    <w:rsid w:val="00E11AC3"/>
    <w:rsid w:val="00E13E2C"/>
    <w:rsid w:val="00E15690"/>
    <w:rsid w:val="00E22B19"/>
    <w:rsid w:val="00E25313"/>
    <w:rsid w:val="00E2585B"/>
    <w:rsid w:val="00E25ED8"/>
    <w:rsid w:val="00E27AB7"/>
    <w:rsid w:val="00E33322"/>
    <w:rsid w:val="00E35176"/>
    <w:rsid w:val="00E36AF1"/>
    <w:rsid w:val="00E41610"/>
    <w:rsid w:val="00E43313"/>
    <w:rsid w:val="00E521E8"/>
    <w:rsid w:val="00E528A5"/>
    <w:rsid w:val="00E5468E"/>
    <w:rsid w:val="00E55DE1"/>
    <w:rsid w:val="00E61A92"/>
    <w:rsid w:val="00E61C81"/>
    <w:rsid w:val="00E66AFB"/>
    <w:rsid w:val="00E80646"/>
    <w:rsid w:val="00E81318"/>
    <w:rsid w:val="00E81453"/>
    <w:rsid w:val="00E96F48"/>
    <w:rsid w:val="00EA3F57"/>
    <w:rsid w:val="00EB487A"/>
    <w:rsid w:val="00EB5823"/>
    <w:rsid w:val="00EC195B"/>
    <w:rsid w:val="00EC2B03"/>
    <w:rsid w:val="00EC3837"/>
    <w:rsid w:val="00ED110B"/>
    <w:rsid w:val="00ED4DCF"/>
    <w:rsid w:val="00EE0E87"/>
    <w:rsid w:val="00EE4761"/>
    <w:rsid w:val="00EE7EC9"/>
    <w:rsid w:val="00EF2BD8"/>
    <w:rsid w:val="00EF532E"/>
    <w:rsid w:val="00EF7859"/>
    <w:rsid w:val="00F0228F"/>
    <w:rsid w:val="00F0327A"/>
    <w:rsid w:val="00F11035"/>
    <w:rsid w:val="00F22AA6"/>
    <w:rsid w:val="00F23E28"/>
    <w:rsid w:val="00F30A94"/>
    <w:rsid w:val="00F31260"/>
    <w:rsid w:val="00F327C1"/>
    <w:rsid w:val="00F342AB"/>
    <w:rsid w:val="00F35049"/>
    <w:rsid w:val="00F35CBC"/>
    <w:rsid w:val="00F37BF9"/>
    <w:rsid w:val="00F44765"/>
    <w:rsid w:val="00F44DF7"/>
    <w:rsid w:val="00F518D8"/>
    <w:rsid w:val="00F53B87"/>
    <w:rsid w:val="00F5540C"/>
    <w:rsid w:val="00F60F61"/>
    <w:rsid w:val="00F64E10"/>
    <w:rsid w:val="00F7378B"/>
    <w:rsid w:val="00F77050"/>
    <w:rsid w:val="00F80353"/>
    <w:rsid w:val="00F82D18"/>
    <w:rsid w:val="00F859EB"/>
    <w:rsid w:val="00F861FE"/>
    <w:rsid w:val="00F86938"/>
    <w:rsid w:val="00F931E8"/>
    <w:rsid w:val="00F93C10"/>
    <w:rsid w:val="00F94FEE"/>
    <w:rsid w:val="00F9687D"/>
    <w:rsid w:val="00FA095E"/>
    <w:rsid w:val="00FA2CF8"/>
    <w:rsid w:val="00FA4B4C"/>
    <w:rsid w:val="00FA5E88"/>
    <w:rsid w:val="00FB15E3"/>
    <w:rsid w:val="00FB2461"/>
    <w:rsid w:val="00FB5F96"/>
    <w:rsid w:val="00FB6DD0"/>
    <w:rsid w:val="00FC6367"/>
    <w:rsid w:val="00FC663A"/>
    <w:rsid w:val="00FC740C"/>
    <w:rsid w:val="00FD05B2"/>
    <w:rsid w:val="00FD2C60"/>
    <w:rsid w:val="00FD3361"/>
    <w:rsid w:val="00FD4821"/>
    <w:rsid w:val="00FF7842"/>
    <w:rsid w:val="24431572"/>
    <w:rsid w:val="44B74CEF"/>
    <w:rsid w:val="50710DE8"/>
    <w:rsid w:val="55173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AC85B46"/>
  <w15:docId w15:val="{B65D38C9-816E-4EA8-BAAD-95A996FA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List Number 2" w:qFormat="1"/>
    <w:lsdException w:name="Title" w:uiPriority="10" w:qFormat="1"/>
    <w:lsdException w:name="Default Paragraph Font" w:semiHidden="1" w:uiPriority="1" w:unhideWhenUsed="1"/>
    <w:lsdException w:name="Body Text" w:uiPriority="99" w:unhideWhenUsed="1" w:qFormat="1"/>
    <w:lsdException w:name="Body Text Indent" w:qFormat="1"/>
    <w:lsdException w:name="Subtitle" w:qFormat="1"/>
    <w:lsdException w:name="Date" w:qFormat="1"/>
    <w:lsdException w:name="Body Text First Indent 2" w:uiPriority="99" w:unhideWhenUsed="1" w:qFormat="1"/>
    <w:lsdException w:name="Body Text Indent 3" w:qFormat="1"/>
    <w:lsdException w:name="Hyperlink" w:uiPriority="99" w:unhideWhenUsed="1" w:qFormat="1"/>
    <w:lsdException w:name="FollowedHyperlink" w:unhideWhenUsed="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eastAsia="宋体"/>
      <w:kern w:val="2"/>
      <w:sz w:val="21"/>
      <w:szCs w:val="24"/>
    </w:rPr>
  </w:style>
  <w:style w:type="paragraph" w:styleId="1">
    <w:name w:val="heading 1"/>
    <w:basedOn w:val="a"/>
    <w:next w:val="a"/>
    <w:link w:val="10"/>
    <w:qFormat/>
    <w:pPr>
      <w:keepNext/>
      <w:keepLines/>
      <w:widowControl/>
      <w:autoSpaceDE w:val="0"/>
      <w:autoSpaceDN w:val="0"/>
      <w:adjustRightInd w:val="0"/>
      <w:spacing w:before="240" w:after="120" w:line="300" w:lineRule="auto"/>
      <w:jc w:val="center"/>
      <w:outlineLvl w:val="0"/>
    </w:pPr>
    <w:rPr>
      <w:rFonts w:ascii="宋体" w:hAnsi="宋体"/>
      <w:b/>
      <w:kern w:val="44"/>
      <w:sz w:val="32"/>
      <w:szCs w:val="20"/>
    </w:rPr>
  </w:style>
  <w:style w:type="paragraph" w:styleId="20">
    <w:name w:val="heading 2"/>
    <w:basedOn w:val="a"/>
    <w:next w:val="a"/>
    <w:link w:val="21"/>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tabs>
        <w:tab w:val="left" w:pos="5852"/>
      </w:tabs>
      <w:snapToGrid w:val="0"/>
      <w:spacing w:before="360" w:line="240" w:lineRule="exact"/>
      <w:outlineLvl w:val="2"/>
    </w:pPr>
    <w:rPr>
      <w:b/>
      <w:sz w:val="28"/>
      <w:szCs w:val="20"/>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2"/>
    <w:uiPriority w:val="99"/>
    <w:unhideWhenUsed/>
    <w:qFormat/>
    <w:pPr>
      <w:ind w:firstLineChars="200" w:firstLine="420"/>
    </w:pPr>
  </w:style>
  <w:style w:type="paragraph" w:styleId="a3">
    <w:name w:val="Body Text Indent"/>
    <w:basedOn w:val="a"/>
    <w:link w:val="a4"/>
    <w:qFormat/>
    <w:pPr>
      <w:snapToGrid w:val="0"/>
      <w:spacing w:line="360" w:lineRule="auto"/>
      <w:ind w:firstLineChars="192" w:firstLine="538"/>
    </w:pPr>
    <w:rPr>
      <w:rFonts w:ascii="仿宋_GB2312" w:eastAsia="仿宋_GB2312"/>
      <w:bCs/>
      <w:sz w:val="28"/>
      <w:szCs w:val="28"/>
    </w:rPr>
  </w:style>
  <w:style w:type="paragraph" w:styleId="TOC7">
    <w:name w:val="toc 7"/>
    <w:basedOn w:val="a"/>
    <w:next w:val="a"/>
    <w:qFormat/>
    <w:pPr>
      <w:widowControl/>
      <w:ind w:left="1260"/>
      <w:jc w:val="left"/>
    </w:pPr>
    <w:rPr>
      <w:rFonts w:ascii="Times New Roman" w:hAnsi="Times New Roman"/>
      <w:sz w:val="18"/>
      <w:szCs w:val="18"/>
    </w:rPr>
  </w:style>
  <w:style w:type="paragraph" w:styleId="23">
    <w:name w:val="List Number 2"/>
    <w:basedOn w:val="a"/>
    <w:qFormat/>
    <w:pPr>
      <w:widowControl/>
      <w:tabs>
        <w:tab w:val="left" w:pos="567"/>
      </w:tabs>
      <w:spacing w:line="360" w:lineRule="exact"/>
      <w:ind w:left="425" w:firstLineChars="200" w:hanging="425"/>
      <w:jc w:val="left"/>
    </w:pPr>
    <w:rPr>
      <w:rFonts w:ascii="Times New Roman" w:hAnsi="Times New Roman"/>
      <w:kern w:val="0"/>
      <w:szCs w:val="20"/>
    </w:rPr>
  </w:style>
  <w:style w:type="paragraph" w:styleId="a5">
    <w:name w:val="Normal Indent"/>
    <w:basedOn w:val="a"/>
    <w:link w:val="a6"/>
    <w:qFormat/>
    <w:pPr>
      <w:ind w:firstLine="420"/>
    </w:pPr>
    <w:rPr>
      <w:szCs w:val="20"/>
    </w:rPr>
  </w:style>
  <w:style w:type="paragraph" w:styleId="a7">
    <w:name w:val="Document Map"/>
    <w:basedOn w:val="a"/>
    <w:link w:val="a8"/>
    <w:qFormat/>
    <w:pPr>
      <w:widowControl/>
      <w:shd w:val="clear" w:color="auto" w:fill="000080"/>
    </w:pPr>
    <w:rPr>
      <w:rFonts w:ascii="Times New Roman" w:hAnsi="Times New Roman"/>
    </w:rPr>
  </w:style>
  <w:style w:type="paragraph" w:styleId="a9">
    <w:name w:val="annotation text"/>
    <w:basedOn w:val="a"/>
    <w:link w:val="aa"/>
    <w:qFormat/>
    <w:pPr>
      <w:jc w:val="left"/>
    </w:pPr>
  </w:style>
  <w:style w:type="paragraph" w:styleId="ab">
    <w:name w:val="Body Text"/>
    <w:basedOn w:val="a"/>
    <w:link w:val="ac"/>
    <w:uiPriority w:val="99"/>
    <w:unhideWhenUsed/>
    <w:qFormat/>
    <w:pPr>
      <w:widowControl/>
      <w:spacing w:after="120"/>
    </w:pPr>
    <w:rPr>
      <w:rFonts w:ascii="Times New Roman" w:hAnsi="Times New Roman"/>
      <w:szCs w:val="20"/>
    </w:rPr>
  </w:style>
  <w:style w:type="paragraph" w:styleId="TOC5">
    <w:name w:val="toc 5"/>
    <w:basedOn w:val="a"/>
    <w:next w:val="a"/>
    <w:qFormat/>
    <w:pPr>
      <w:widowControl/>
      <w:ind w:left="840"/>
      <w:jc w:val="left"/>
    </w:pPr>
    <w:rPr>
      <w:rFonts w:ascii="Times New Roman" w:hAnsi="Times New Roman"/>
      <w:sz w:val="18"/>
      <w:szCs w:val="18"/>
    </w:rPr>
  </w:style>
  <w:style w:type="paragraph" w:styleId="TOC3">
    <w:name w:val="toc 3"/>
    <w:basedOn w:val="a"/>
    <w:next w:val="a"/>
    <w:uiPriority w:val="39"/>
    <w:qFormat/>
    <w:pPr>
      <w:widowControl/>
      <w:ind w:left="420"/>
      <w:jc w:val="left"/>
    </w:pPr>
    <w:rPr>
      <w:rFonts w:ascii="Times New Roman" w:hAnsi="Times New Roman"/>
      <w:i/>
      <w:iCs/>
      <w:sz w:val="20"/>
      <w:szCs w:val="20"/>
    </w:rPr>
  </w:style>
  <w:style w:type="paragraph" w:styleId="ad">
    <w:name w:val="Plain Text"/>
    <w:basedOn w:val="a"/>
    <w:link w:val="ae"/>
    <w:qFormat/>
    <w:rPr>
      <w:rFonts w:ascii="宋体" w:hAnsi="Courier New"/>
      <w:szCs w:val="20"/>
    </w:rPr>
  </w:style>
  <w:style w:type="paragraph" w:styleId="TOC8">
    <w:name w:val="toc 8"/>
    <w:basedOn w:val="a"/>
    <w:next w:val="a"/>
    <w:pPr>
      <w:widowControl/>
      <w:ind w:left="1470"/>
      <w:jc w:val="left"/>
    </w:pPr>
    <w:rPr>
      <w:rFonts w:ascii="Times New Roman" w:hAnsi="Times New Roman"/>
      <w:sz w:val="18"/>
      <w:szCs w:val="18"/>
    </w:rPr>
  </w:style>
  <w:style w:type="paragraph" w:styleId="af">
    <w:name w:val="Date"/>
    <w:basedOn w:val="a"/>
    <w:next w:val="a"/>
    <w:link w:val="af0"/>
    <w:qFormat/>
    <w:pPr>
      <w:widowControl/>
    </w:pPr>
    <w:rPr>
      <w:rFonts w:ascii="Times New Roman" w:eastAsia="楷体" w:hAnsi="Times New Roman"/>
      <w:sz w:val="32"/>
      <w:szCs w:val="20"/>
    </w:rPr>
  </w:style>
  <w:style w:type="paragraph" w:styleId="24">
    <w:name w:val="Body Text Indent 2"/>
    <w:basedOn w:val="a"/>
    <w:link w:val="25"/>
    <w:pPr>
      <w:widowControl/>
      <w:spacing w:after="120" w:line="480" w:lineRule="auto"/>
      <w:ind w:leftChars="200" w:left="420"/>
    </w:pPr>
    <w:rPr>
      <w:rFonts w:ascii="Times New Roman" w:hAnsi="Times New Roman"/>
    </w:rPr>
  </w:style>
  <w:style w:type="paragraph" w:styleId="af1">
    <w:name w:val="Balloon Text"/>
    <w:basedOn w:val="a"/>
    <w:link w:val="af2"/>
    <w:qFormat/>
    <w:rPr>
      <w:sz w:val="18"/>
      <w:szCs w:val="18"/>
    </w:rPr>
  </w:style>
  <w:style w:type="paragraph" w:styleId="af3">
    <w:name w:val="footer"/>
    <w:basedOn w:val="a"/>
    <w:link w:val="af4"/>
    <w:uiPriority w:val="99"/>
    <w:qFormat/>
    <w:pPr>
      <w:tabs>
        <w:tab w:val="center" w:pos="4153"/>
        <w:tab w:val="right" w:pos="8306"/>
      </w:tabs>
      <w:snapToGrid w:val="0"/>
      <w:jc w:val="left"/>
    </w:pPr>
    <w:rPr>
      <w:sz w:val="18"/>
    </w:rPr>
  </w:style>
  <w:style w:type="paragraph" w:styleId="af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tabs>
        <w:tab w:val="right" w:leader="dot" w:pos="8393"/>
      </w:tabs>
      <w:spacing w:line="500" w:lineRule="exact"/>
    </w:pPr>
    <w:rPr>
      <w:rFonts w:ascii="宋体" w:hAnsi="宋体"/>
      <w:b/>
      <w:bCs/>
      <w:color w:val="000000"/>
      <w:sz w:val="28"/>
      <w:szCs w:val="28"/>
    </w:rPr>
  </w:style>
  <w:style w:type="paragraph" w:styleId="TOC4">
    <w:name w:val="toc 4"/>
    <w:basedOn w:val="a"/>
    <w:next w:val="a"/>
    <w:qFormat/>
    <w:pPr>
      <w:widowControl/>
      <w:ind w:left="630"/>
      <w:jc w:val="left"/>
    </w:pPr>
    <w:rPr>
      <w:rFonts w:ascii="Times New Roman" w:hAnsi="Times New Roman"/>
      <w:sz w:val="18"/>
      <w:szCs w:val="18"/>
    </w:rPr>
  </w:style>
  <w:style w:type="paragraph" w:styleId="TOC6">
    <w:name w:val="toc 6"/>
    <w:basedOn w:val="a"/>
    <w:next w:val="a"/>
    <w:qFormat/>
    <w:pPr>
      <w:widowControl/>
      <w:ind w:left="1050"/>
      <w:jc w:val="left"/>
    </w:pPr>
    <w:rPr>
      <w:rFonts w:ascii="Times New Roman" w:hAnsi="Times New Roman"/>
      <w:sz w:val="18"/>
      <w:szCs w:val="18"/>
    </w:rPr>
  </w:style>
  <w:style w:type="paragraph" w:styleId="31">
    <w:name w:val="Body Text Indent 3"/>
    <w:basedOn w:val="a"/>
    <w:link w:val="32"/>
    <w:qFormat/>
    <w:pPr>
      <w:widowControl/>
      <w:spacing w:after="120"/>
      <w:ind w:leftChars="200" w:left="420"/>
    </w:pPr>
    <w:rPr>
      <w:rFonts w:ascii="Times New Roman" w:hAnsi="Times New Roman"/>
      <w:sz w:val="16"/>
      <w:szCs w:val="16"/>
    </w:rPr>
  </w:style>
  <w:style w:type="paragraph" w:styleId="TOC2">
    <w:name w:val="toc 2"/>
    <w:basedOn w:val="a"/>
    <w:next w:val="a"/>
    <w:uiPriority w:val="39"/>
    <w:qFormat/>
    <w:pPr>
      <w:tabs>
        <w:tab w:val="right" w:leader="dot" w:pos="8393"/>
      </w:tabs>
      <w:spacing w:line="500" w:lineRule="exact"/>
      <w:ind w:leftChars="200" w:left="420"/>
      <w:jc w:val="center"/>
    </w:pPr>
    <w:rPr>
      <w:rFonts w:ascii="黑体" w:eastAsia="黑体"/>
      <w:sz w:val="32"/>
      <w:szCs w:val="32"/>
    </w:rPr>
  </w:style>
  <w:style w:type="paragraph" w:styleId="TOC9">
    <w:name w:val="toc 9"/>
    <w:basedOn w:val="a"/>
    <w:next w:val="a"/>
    <w:qFormat/>
    <w:pPr>
      <w:widowControl/>
      <w:ind w:left="1680"/>
      <w:jc w:val="left"/>
    </w:pPr>
    <w:rPr>
      <w:rFonts w:ascii="Times New Roman" w:hAnsi="Times New Roman"/>
      <w:sz w:val="18"/>
      <w:szCs w:val="18"/>
    </w:rPr>
  </w:style>
  <w:style w:type="paragraph" w:styleId="af6">
    <w:name w:val="Normal (Web)"/>
    <w:basedOn w:val="a"/>
    <w:qFormat/>
    <w:pPr>
      <w:widowControl/>
      <w:spacing w:before="100" w:beforeAutospacing="1" w:after="100" w:afterAutospacing="1"/>
      <w:jc w:val="left"/>
    </w:pPr>
    <w:rPr>
      <w:rFonts w:ascii="宋体" w:hAnsi="宋体"/>
      <w:kern w:val="0"/>
      <w:sz w:val="24"/>
      <w:szCs w:val="20"/>
    </w:rPr>
  </w:style>
  <w:style w:type="paragraph" w:styleId="af7">
    <w:name w:val="Title"/>
    <w:basedOn w:val="a"/>
    <w:next w:val="a"/>
    <w:link w:val="af8"/>
    <w:uiPriority w:val="10"/>
    <w:qFormat/>
    <w:pPr>
      <w:widowControl/>
      <w:spacing w:before="60" w:after="60"/>
      <w:jc w:val="center"/>
      <w:outlineLvl w:val="0"/>
    </w:pPr>
    <w:rPr>
      <w:rFonts w:ascii="Cambria" w:eastAsiaTheme="minorEastAsia" w:hAnsi="Cambria" w:cstheme="minorBidi"/>
      <w:b/>
      <w:bCs/>
      <w:sz w:val="24"/>
      <w:szCs w:val="32"/>
    </w:rPr>
  </w:style>
  <w:style w:type="paragraph" w:styleId="af9">
    <w:name w:val="annotation subject"/>
    <w:basedOn w:val="a9"/>
    <w:next w:val="a9"/>
    <w:link w:val="afa"/>
    <w:qFormat/>
    <w:rPr>
      <w:b/>
      <w:bCs/>
    </w:rPr>
  </w:style>
  <w:style w:type="table" w:styleId="af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bCs/>
    </w:rPr>
  </w:style>
  <w:style w:type="character" w:styleId="afd">
    <w:name w:val="page number"/>
    <w:basedOn w:val="a0"/>
    <w:qFormat/>
  </w:style>
  <w:style w:type="character" w:styleId="afe">
    <w:name w:val="FollowedHyperlink"/>
    <w:basedOn w:val="a0"/>
    <w:unhideWhenUsed/>
    <w:rPr>
      <w:color w:val="954F72" w:themeColor="followedHyperlink"/>
      <w:u w:val="single"/>
    </w:rPr>
  </w:style>
  <w:style w:type="character" w:styleId="aff">
    <w:name w:val="Emphasis"/>
    <w:qFormat/>
  </w:style>
  <w:style w:type="character" w:styleId="HTML">
    <w:name w:val="HTML Typewriter"/>
    <w:rPr>
      <w:rFonts w:ascii="Courier New" w:hAnsi="Courier New"/>
      <w:sz w:val="20"/>
    </w:rPr>
  </w:style>
  <w:style w:type="character" w:styleId="aff0">
    <w:name w:val="Hyperlink"/>
    <w:basedOn w:val="a0"/>
    <w:uiPriority w:val="99"/>
    <w:unhideWhenUsed/>
    <w:qFormat/>
    <w:rPr>
      <w:color w:val="0563C1" w:themeColor="hyperlink"/>
      <w:u w:val="single"/>
    </w:rPr>
  </w:style>
  <w:style w:type="character" w:styleId="aff1">
    <w:name w:val="annotation reference"/>
    <w:basedOn w:val="a0"/>
    <w:qFormat/>
    <w:rPr>
      <w:sz w:val="21"/>
      <w:szCs w:val="21"/>
    </w:rPr>
  </w:style>
  <w:style w:type="paragraph" w:customStyle="1" w:styleId="aff2">
    <w:name w:val="样式"/>
    <w:qFormat/>
    <w:pPr>
      <w:widowControl w:val="0"/>
      <w:autoSpaceDE w:val="0"/>
      <w:autoSpaceDN w:val="0"/>
      <w:adjustRightInd w:val="0"/>
    </w:pPr>
    <w:rPr>
      <w:rFonts w:ascii="宋体" w:eastAsia="Calibri" w:hAnsi="宋体" w:cs="宋体"/>
      <w:sz w:val="24"/>
      <w:szCs w:val="24"/>
    </w:rPr>
  </w:style>
  <w:style w:type="paragraph" w:customStyle="1" w:styleId="11">
    <w:name w:val="列出段落1"/>
    <w:basedOn w:val="a"/>
    <w:qFormat/>
    <w:pPr>
      <w:ind w:firstLineChars="200" w:firstLine="420"/>
    </w:pPr>
    <w:rPr>
      <w:szCs w:val="20"/>
    </w:rPr>
  </w:style>
  <w:style w:type="paragraph" w:customStyle="1" w:styleId="TableParagraph">
    <w:name w:val="Table Paragraph"/>
    <w:basedOn w:val="a"/>
    <w:uiPriority w:val="1"/>
    <w:qFormat/>
    <w:rPr>
      <w:rFonts w:ascii="PMingLiU" w:eastAsia="PMingLiU" w:hAnsi="PMingLiU" w:cs="PMingLiU"/>
    </w:rPr>
  </w:style>
  <w:style w:type="paragraph" w:customStyle="1" w:styleId="15">
    <w:name w:val="样式 (西文) 宋体 小四 左 行距: 1.5 倍行距"/>
    <w:basedOn w:val="a"/>
    <w:qFormat/>
    <w:pPr>
      <w:spacing w:line="360" w:lineRule="auto"/>
      <w:ind w:firstLineChars="1200" w:firstLine="2880"/>
      <w:jc w:val="left"/>
    </w:pPr>
    <w:rPr>
      <w:rFonts w:ascii="宋体" w:eastAsia="黑体" w:hAnsi="宋体" w:cs="宋体"/>
      <w:kern w:val="0"/>
      <w:sz w:val="24"/>
      <w:szCs w:val="20"/>
    </w:rPr>
  </w:style>
  <w:style w:type="paragraph" w:styleId="aff3">
    <w:name w:val="List Paragraph"/>
    <w:basedOn w:val="a"/>
    <w:qFormat/>
    <w:pPr>
      <w:ind w:firstLineChars="200" w:firstLine="420"/>
    </w:pPr>
  </w:style>
  <w:style w:type="character" w:customStyle="1" w:styleId="aa">
    <w:name w:val="批注文字 字符"/>
    <w:basedOn w:val="a0"/>
    <w:link w:val="a9"/>
    <w:qFormat/>
    <w:rPr>
      <w:rFonts w:eastAsia="宋体"/>
      <w:kern w:val="2"/>
      <w:sz w:val="21"/>
      <w:szCs w:val="24"/>
    </w:rPr>
  </w:style>
  <w:style w:type="character" w:customStyle="1" w:styleId="afa">
    <w:name w:val="批注主题 字符"/>
    <w:basedOn w:val="aa"/>
    <w:link w:val="af9"/>
    <w:qFormat/>
    <w:rPr>
      <w:rFonts w:eastAsia="宋体"/>
      <w:b/>
      <w:bCs/>
      <w:kern w:val="2"/>
      <w:sz w:val="21"/>
      <w:szCs w:val="24"/>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ac">
    <w:name w:val="正文文本 字符"/>
    <w:basedOn w:val="a0"/>
    <w:link w:val="ab"/>
    <w:uiPriority w:val="99"/>
    <w:qFormat/>
    <w:rPr>
      <w:rFonts w:ascii="Times New Roman" w:eastAsia="宋体" w:hAnsi="Times New Roman"/>
      <w:kern w:val="2"/>
      <w:sz w:val="21"/>
    </w:rPr>
  </w:style>
  <w:style w:type="character" w:customStyle="1" w:styleId="30">
    <w:name w:val="标题 3 字符"/>
    <w:basedOn w:val="a0"/>
    <w:link w:val="3"/>
    <w:qFormat/>
    <w:rPr>
      <w:rFonts w:eastAsia="宋体"/>
      <w:b/>
      <w:kern w:val="2"/>
      <w:sz w:val="28"/>
    </w:rPr>
  </w:style>
  <w:style w:type="character" w:customStyle="1" w:styleId="ae">
    <w:name w:val="纯文本 字符"/>
    <w:link w:val="ad"/>
    <w:qFormat/>
    <w:rPr>
      <w:rFonts w:ascii="宋体" w:eastAsia="宋体" w:hAnsi="Courier New"/>
      <w:kern w:val="2"/>
      <w:sz w:val="21"/>
    </w:rPr>
  </w:style>
  <w:style w:type="character" w:customStyle="1" w:styleId="af4">
    <w:name w:val="页脚 字符"/>
    <w:basedOn w:val="a0"/>
    <w:link w:val="af3"/>
    <w:uiPriority w:val="99"/>
    <w:qFormat/>
    <w:rPr>
      <w:rFonts w:eastAsia="宋体"/>
      <w:kern w:val="2"/>
      <w:sz w:val="18"/>
      <w:szCs w:val="24"/>
    </w:rPr>
  </w:style>
  <w:style w:type="character" w:customStyle="1" w:styleId="10">
    <w:name w:val="标题 1 字符"/>
    <w:basedOn w:val="a0"/>
    <w:link w:val="1"/>
    <w:qFormat/>
    <w:rPr>
      <w:rFonts w:ascii="宋体" w:eastAsia="宋体" w:hAnsi="宋体"/>
      <w:b/>
      <w:kern w:val="44"/>
      <w:sz w:val="32"/>
    </w:rPr>
  </w:style>
  <w:style w:type="character" w:customStyle="1" w:styleId="40">
    <w:name w:val="标题 4 字符"/>
    <w:basedOn w:val="a0"/>
    <w:link w:val="4"/>
    <w:qFormat/>
    <w:rPr>
      <w:rFonts w:asciiTheme="majorHAnsi" w:eastAsiaTheme="majorEastAsia" w:hAnsiTheme="majorHAnsi" w:cstheme="majorBidi"/>
      <w:b/>
      <w:bCs/>
      <w:kern w:val="2"/>
      <w:sz w:val="28"/>
      <w:szCs w:val="28"/>
    </w:rPr>
  </w:style>
  <w:style w:type="character" w:customStyle="1" w:styleId="50">
    <w:name w:val="标题 5 字符"/>
    <w:basedOn w:val="a0"/>
    <w:link w:val="5"/>
    <w:semiHidden/>
    <w:qFormat/>
    <w:rPr>
      <w:rFonts w:eastAsia="宋体"/>
      <w:b/>
      <w:bCs/>
      <w:kern w:val="2"/>
      <w:sz w:val="28"/>
      <w:szCs w:val="28"/>
    </w:rPr>
  </w:style>
  <w:style w:type="character" w:customStyle="1" w:styleId="af2">
    <w:name w:val="批注框文本 字符"/>
    <w:basedOn w:val="a0"/>
    <w:link w:val="af1"/>
    <w:qFormat/>
    <w:rPr>
      <w:rFonts w:eastAsia="宋体"/>
      <w:kern w:val="2"/>
      <w:sz w:val="18"/>
      <w:szCs w:val="18"/>
    </w:rPr>
  </w:style>
  <w:style w:type="character" w:customStyle="1" w:styleId="af8">
    <w:name w:val="标题 字符"/>
    <w:basedOn w:val="a0"/>
    <w:link w:val="af7"/>
    <w:uiPriority w:val="10"/>
    <w:qFormat/>
    <w:rPr>
      <w:rFonts w:ascii="Cambria" w:hAnsi="Cambria" w:cstheme="minorBidi"/>
      <w:b/>
      <w:bCs/>
      <w:kern w:val="2"/>
      <w:sz w:val="24"/>
      <w:szCs w:val="32"/>
    </w:rPr>
  </w:style>
  <w:style w:type="character" w:customStyle="1" w:styleId="12">
    <w:name w:val="正文文本 字符1"/>
    <w:basedOn w:val="a0"/>
    <w:uiPriority w:val="99"/>
    <w:qFormat/>
    <w:rPr>
      <w:rFonts w:ascii="Times New Roman" w:eastAsia="宋体" w:hAnsi="Times New Roman"/>
      <w:kern w:val="2"/>
      <w:sz w:val="21"/>
    </w:rPr>
  </w:style>
  <w:style w:type="character" w:customStyle="1" w:styleId="13">
    <w:name w:val="纯文本 字符1"/>
    <w:qFormat/>
    <w:rPr>
      <w:rFonts w:ascii="宋体" w:eastAsia="宋体" w:hAnsi="Courier New"/>
      <w:kern w:val="2"/>
      <w:sz w:val="21"/>
    </w:rPr>
  </w:style>
  <w:style w:type="character" w:customStyle="1" w:styleId="14">
    <w:name w:val="页脚 字符1"/>
    <w:basedOn w:val="a0"/>
    <w:qFormat/>
    <w:rPr>
      <w:rFonts w:eastAsia="宋体"/>
      <w:kern w:val="2"/>
      <w:sz w:val="18"/>
      <w:szCs w:val="24"/>
    </w:rPr>
  </w:style>
  <w:style w:type="paragraph" w:customStyle="1" w:styleId="aff4">
    <w:name w:val="表格文字"/>
    <w:basedOn w:val="a"/>
    <w:next w:val="ab"/>
    <w:qFormat/>
    <w:pPr>
      <w:adjustRightInd w:val="0"/>
      <w:spacing w:line="420" w:lineRule="atLeast"/>
      <w:jc w:val="left"/>
      <w:textAlignment w:val="baseline"/>
    </w:pPr>
    <w:rPr>
      <w:rFonts w:ascii="Times New Roman" w:hAnsi="Times New Roman"/>
      <w:kern w:val="0"/>
      <w:sz w:val="24"/>
      <w:szCs w:val="20"/>
    </w:rPr>
  </w:style>
  <w:style w:type="character" w:customStyle="1" w:styleId="time2">
    <w:name w:val="time2"/>
    <w:basedOn w:val="a0"/>
    <w:qFormat/>
  </w:style>
  <w:style w:type="character" w:customStyle="1" w:styleId="a4">
    <w:name w:val="正文文本缩进 字符"/>
    <w:basedOn w:val="a0"/>
    <w:link w:val="a3"/>
    <w:qFormat/>
    <w:rPr>
      <w:rFonts w:ascii="仿宋_GB2312" w:eastAsia="仿宋_GB2312"/>
      <w:bCs/>
      <w:kern w:val="2"/>
      <w:sz w:val="28"/>
      <w:szCs w:val="28"/>
    </w:rPr>
  </w:style>
  <w:style w:type="character" w:customStyle="1" w:styleId="22">
    <w:name w:val="正文文本首行缩进 2 字符"/>
    <w:basedOn w:val="a4"/>
    <w:link w:val="2"/>
    <w:uiPriority w:val="99"/>
    <w:qFormat/>
    <w:rPr>
      <w:rFonts w:ascii="仿宋_GB2312" w:eastAsia="仿宋_GB2312"/>
      <w:bCs/>
      <w:kern w:val="2"/>
      <w:sz w:val="28"/>
      <w:szCs w:val="28"/>
    </w:rPr>
  </w:style>
  <w:style w:type="paragraph" w:customStyle="1" w:styleId="zhang">
    <w:name w:val="zhang"/>
    <w:basedOn w:val="a"/>
    <w:qFormat/>
    <w:pPr>
      <w:widowControl/>
      <w:spacing w:before="100" w:beforeAutospacing="1" w:after="100" w:afterAutospacing="1"/>
      <w:jc w:val="left"/>
    </w:pPr>
    <w:rPr>
      <w:rFonts w:ascii="宋体" w:hAnsi="宋体" w:cs="宋体"/>
      <w:b/>
      <w:bCs/>
      <w:smallCaps/>
      <w:color w:val="000000"/>
      <w:kern w:val="0"/>
      <w:sz w:val="20"/>
      <w:szCs w:val="20"/>
    </w:rPr>
  </w:style>
  <w:style w:type="paragraph" w:customStyle="1" w:styleId="p0">
    <w:name w:val="p0"/>
    <w:basedOn w:val="a"/>
    <w:qFormat/>
    <w:pPr>
      <w:widowControl/>
    </w:pPr>
    <w:rPr>
      <w:rFonts w:ascii="Times New Roman" w:hAnsi="Times New Roman"/>
      <w:kern w:val="0"/>
      <w:szCs w:val="21"/>
    </w:rPr>
  </w:style>
  <w:style w:type="character" w:customStyle="1" w:styleId="bord">
    <w:name w:val="bord"/>
    <w:basedOn w:val="a0"/>
  </w:style>
  <w:style w:type="character" w:customStyle="1" w:styleId="time">
    <w:name w:val="time"/>
    <w:basedOn w:val="a0"/>
  </w:style>
  <w:style w:type="character" w:customStyle="1" w:styleId="hui">
    <w:name w:val="hui"/>
    <w:rPr>
      <w:color w:val="999999"/>
    </w:rPr>
  </w:style>
  <w:style w:type="character" w:customStyle="1" w:styleId="style461">
    <w:name w:val="style461"/>
    <w:rPr>
      <w:b/>
      <w:bCs/>
      <w:color w:val="CC0000"/>
      <w:sz w:val="28"/>
      <w:szCs w:val="28"/>
      <w:u w:val="none"/>
    </w:rPr>
  </w:style>
  <w:style w:type="character" w:customStyle="1" w:styleId="zx-xuan1">
    <w:name w:val="zx-xuan1"/>
    <w:rPr>
      <w:rFonts w:ascii="微软雅黑" w:eastAsia="微软雅黑" w:hAnsi="微软雅黑" w:cs="微软雅黑"/>
      <w:color w:val="FFFFFF"/>
      <w:sz w:val="13"/>
      <w:szCs w:val="13"/>
      <w:shd w:val="clear" w:color="auto" w:fill="3F6ECF"/>
    </w:rPr>
  </w:style>
  <w:style w:type="character" w:customStyle="1" w:styleId="english">
    <w:name w:val="english"/>
    <w:rPr>
      <w:rFonts w:ascii="微软雅黑" w:eastAsia="微软雅黑" w:hAnsi="微软雅黑" w:cs="微软雅黑"/>
      <w:i/>
      <w:caps/>
      <w:color w:val="9E9E9E"/>
      <w:sz w:val="21"/>
      <w:szCs w:val="21"/>
    </w:rPr>
  </w:style>
  <w:style w:type="character" w:customStyle="1" w:styleId="time1">
    <w:name w:val="time1"/>
    <w:basedOn w:val="a0"/>
  </w:style>
  <w:style w:type="character" w:customStyle="1" w:styleId="Char">
    <w:name w:val="表正文 Char"/>
    <w:rPr>
      <w:rFonts w:ascii="宋体" w:eastAsia="宋体"/>
      <w:sz w:val="24"/>
      <w:lang w:val="en-US" w:eastAsia="zh-CN" w:bidi="ar-SA"/>
    </w:rPr>
  </w:style>
  <w:style w:type="character" w:customStyle="1" w:styleId="apple-converted-space">
    <w:name w:val="apple-converted-space"/>
    <w:basedOn w:val="a0"/>
  </w:style>
  <w:style w:type="character" w:customStyle="1" w:styleId="CharCharChar">
    <w:name w:val="普通文字 Char Char Char"/>
    <w:rPr>
      <w:rFonts w:ascii="宋体" w:hAnsi="Courier New"/>
      <w:kern w:val="2"/>
      <w:sz w:val="21"/>
      <w:lang w:bidi="ar-SA"/>
    </w:rPr>
  </w:style>
  <w:style w:type="character" w:customStyle="1" w:styleId="hui1">
    <w:name w:val="hui1"/>
    <w:rPr>
      <w:color w:val="999999"/>
    </w:rPr>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english2">
    <w:name w:val="english2"/>
    <w:rPr>
      <w:rFonts w:ascii="微软雅黑" w:eastAsia="微软雅黑" w:hAnsi="微软雅黑" w:cs="微软雅黑" w:hint="eastAsia"/>
      <w:i/>
      <w:caps/>
      <w:color w:val="9E9E9E"/>
      <w:sz w:val="21"/>
      <w:szCs w:val="21"/>
    </w:rPr>
  </w:style>
  <w:style w:type="character" w:customStyle="1" w:styleId="a6">
    <w:name w:val="正文缩进 字符"/>
    <w:link w:val="a5"/>
    <w:qFormat/>
    <w:rPr>
      <w:rFonts w:eastAsia="宋体"/>
      <w:kern w:val="2"/>
      <w:sz w:val="21"/>
    </w:rPr>
  </w:style>
  <w:style w:type="character" w:customStyle="1" w:styleId="CharCharChar1">
    <w:name w:val="普通文字 Char Char Char1"/>
    <w:qFormat/>
    <w:rPr>
      <w:rFonts w:ascii="宋体" w:eastAsia="宋体" w:hAnsi="Courier New"/>
      <w:kern w:val="2"/>
      <w:sz w:val="21"/>
      <w:lang w:val="en-US" w:eastAsia="zh-CN" w:bidi="ar-SA"/>
    </w:rPr>
  </w:style>
  <w:style w:type="character" w:customStyle="1" w:styleId="a8">
    <w:name w:val="文档结构图 字符"/>
    <w:basedOn w:val="a0"/>
    <w:link w:val="a7"/>
    <w:qFormat/>
    <w:rPr>
      <w:rFonts w:ascii="Times New Roman" w:eastAsia="宋体" w:hAnsi="Times New Roman"/>
      <w:kern w:val="2"/>
      <w:sz w:val="21"/>
      <w:szCs w:val="24"/>
      <w:shd w:val="clear" w:color="auto" w:fill="000080"/>
    </w:rPr>
  </w:style>
  <w:style w:type="character" w:customStyle="1" w:styleId="32">
    <w:name w:val="正文文本缩进 3 字符"/>
    <w:basedOn w:val="a0"/>
    <w:link w:val="31"/>
    <w:qFormat/>
    <w:rPr>
      <w:rFonts w:ascii="Times New Roman" w:eastAsia="宋体" w:hAnsi="Times New Roman"/>
      <w:kern w:val="2"/>
      <w:sz w:val="16"/>
      <w:szCs w:val="16"/>
    </w:rPr>
  </w:style>
  <w:style w:type="character" w:customStyle="1" w:styleId="af0">
    <w:name w:val="日期 字符"/>
    <w:basedOn w:val="a0"/>
    <w:link w:val="af"/>
    <w:rPr>
      <w:rFonts w:ascii="Times New Roman" w:eastAsia="楷体" w:hAnsi="Times New Roman"/>
      <w:kern w:val="2"/>
      <w:sz w:val="32"/>
    </w:rPr>
  </w:style>
  <w:style w:type="character" w:customStyle="1" w:styleId="25">
    <w:name w:val="正文文本缩进 2 字符"/>
    <w:basedOn w:val="a0"/>
    <w:link w:val="24"/>
    <w:qFormat/>
    <w:rPr>
      <w:rFonts w:ascii="Times New Roman" w:eastAsia="宋体" w:hAnsi="Times New Roman"/>
      <w:kern w:val="2"/>
      <w:sz w:val="21"/>
      <w:szCs w:val="24"/>
    </w:rPr>
  </w:style>
  <w:style w:type="paragraph" w:customStyle="1" w:styleId="NewNewNewNewNewNewNew">
    <w:name w:val="页脚 New New New New New New New"/>
    <w:basedOn w:val="NewNewNewNewNewNewNewNew"/>
    <w:qFormat/>
    <w:pPr>
      <w:tabs>
        <w:tab w:val="center" w:pos="4153"/>
        <w:tab w:val="right" w:pos="8306"/>
      </w:tabs>
      <w:snapToGrid w:val="0"/>
      <w:jc w:val="left"/>
    </w:pPr>
    <w:rPr>
      <w:sz w:val="18"/>
      <w:szCs w:val="18"/>
    </w:rPr>
  </w:style>
  <w:style w:type="paragraph" w:customStyle="1" w:styleId="NewNewNewNewNewNewNewNew">
    <w:name w:val="正文 New New New New New New New New"/>
    <w:qFormat/>
    <w:pPr>
      <w:widowControl w:val="0"/>
      <w:jc w:val="both"/>
    </w:pPr>
    <w:rPr>
      <w:rFonts w:ascii="Times New Roman" w:eastAsia="宋体" w:hAnsi="Times New Roman"/>
      <w:kern w:val="2"/>
      <w:sz w:val="21"/>
      <w:szCs w:val="24"/>
    </w:rPr>
  </w:style>
  <w:style w:type="paragraph" w:customStyle="1" w:styleId="NewNewNewNew">
    <w:name w:val="页脚 New New New New"/>
    <w:basedOn w:val="NewNewNewNewNew"/>
    <w:qFormat/>
    <w:pPr>
      <w:tabs>
        <w:tab w:val="center" w:pos="4153"/>
        <w:tab w:val="right" w:pos="8306"/>
      </w:tabs>
      <w:snapToGrid w:val="0"/>
      <w:jc w:val="left"/>
    </w:pPr>
    <w:rPr>
      <w:sz w:val="18"/>
      <w:szCs w:val="18"/>
    </w:rPr>
  </w:style>
  <w:style w:type="paragraph" w:customStyle="1" w:styleId="NewNewNewNewNew">
    <w:name w:val="正文 New New New New New"/>
    <w:qFormat/>
    <w:pPr>
      <w:widowControl w:val="0"/>
      <w:jc w:val="both"/>
    </w:pPr>
    <w:rPr>
      <w:rFonts w:ascii="Times New Roman" w:eastAsia="宋体" w:hAnsi="Times New Roman"/>
      <w:kern w:val="2"/>
      <w:sz w:val="21"/>
      <w:szCs w:val="24"/>
    </w:rPr>
  </w:style>
  <w:style w:type="paragraph" w:customStyle="1" w:styleId="NewNewNewNewNewNewNewNewNewNew">
    <w:name w:val="正文 New New New New New New New New New New"/>
    <w:qFormat/>
    <w:pPr>
      <w:widowControl w:val="0"/>
      <w:jc w:val="both"/>
    </w:pPr>
    <w:rPr>
      <w:rFonts w:ascii="Times New Roman" w:eastAsia="宋体" w:hAnsi="Times New Roman"/>
      <w:kern w:val="2"/>
      <w:sz w:val="21"/>
      <w:szCs w:val="24"/>
    </w:rPr>
  </w:style>
  <w:style w:type="paragraph" w:customStyle="1" w:styleId="NewNewNew">
    <w:name w:val="页眉 New New New"/>
    <w:basedOn w:val="a"/>
    <w:qFormat/>
    <w:pPr>
      <w:widowControl/>
      <w:pBdr>
        <w:bottom w:val="single" w:sz="6" w:space="1" w:color="auto"/>
      </w:pBdr>
      <w:tabs>
        <w:tab w:val="center" w:pos="4153"/>
        <w:tab w:val="right" w:pos="8306"/>
      </w:tabs>
      <w:snapToGrid w:val="0"/>
      <w:jc w:val="center"/>
    </w:pPr>
    <w:rPr>
      <w:rFonts w:ascii="Times New Roman" w:hAnsi="Times New Roman"/>
      <w:sz w:val="18"/>
      <w:szCs w:val="18"/>
    </w:rPr>
  </w:style>
  <w:style w:type="paragraph" w:customStyle="1" w:styleId="NewNewNewNewNewNewNewNewNewNew0">
    <w:name w:val="页脚 New New New New New New New New New New"/>
    <w:basedOn w:val="a"/>
    <w:qFormat/>
    <w:pPr>
      <w:widowControl/>
      <w:tabs>
        <w:tab w:val="center" w:pos="4153"/>
        <w:tab w:val="right" w:pos="8306"/>
      </w:tabs>
      <w:snapToGrid w:val="0"/>
      <w:jc w:val="left"/>
    </w:pPr>
    <w:rPr>
      <w:rFonts w:ascii="Times New Roman" w:hAnsi="Times New Roman"/>
      <w:sz w:val="18"/>
      <w:szCs w:val="18"/>
    </w:rPr>
  </w:style>
  <w:style w:type="paragraph" w:customStyle="1" w:styleId="CharCharCharCharCharChar1Char">
    <w:name w:val="Char Char Char Char Char Char1 Char"/>
    <w:basedOn w:val="a"/>
    <w:qFormat/>
    <w:pPr>
      <w:widowControl/>
      <w:spacing w:after="160" w:line="240" w:lineRule="exact"/>
      <w:jc w:val="left"/>
    </w:pPr>
    <w:rPr>
      <w:rFonts w:ascii="Times New Roman" w:hAnsi="Times New Roman"/>
    </w:rPr>
  </w:style>
  <w:style w:type="paragraph" w:customStyle="1" w:styleId="NewNewNewNewNew0">
    <w:name w:val="页脚 New New New New New"/>
    <w:basedOn w:val="NewNewNewNewNewNew"/>
    <w:qFormat/>
    <w:pPr>
      <w:tabs>
        <w:tab w:val="center" w:pos="4153"/>
        <w:tab w:val="right" w:pos="8306"/>
      </w:tabs>
      <w:snapToGrid w:val="0"/>
      <w:jc w:val="left"/>
    </w:pPr>
    <w:rPr>
      <w:sz w:val="18"/>
      <w:szCs w:val="18"/>
    </w:rPr>
  </w:style>
  <w:style w:type="paragraph" w:customStyle="1" w:styleId="NewNewNewNewNewNew">
    <w:name w:val="正文 New New New New New New"/>
    <w:pPr>
      <w:widowControl w:val="0"/>
      <w:jc w:val="both"/>
    </w:pPr>
    <w:rPr>
      <w:rFonts w:ascii="Times New Roman" w:eastAsia="宋体" w:hAnsi="Times New Roman"/>
      <w:kern w:val="2"/>
      <w:sz w:val="21"/>
      <w:szCs w:val="24"/>
    </w:rPr>
  </w:style>
  <w:style w:type="paragraph" w:customStyle="1" w:styleId="16">
    <w:name w:val="样式1"/>
    <w:basedOn w:val="a"/>
    <w:qFormat/>
    <w:pPr>
      <w:widowControl/>
      <w:tabs>
        <w:tab w:val="left" w:pos="709"/>
      </w:tabs>
      <w:adjustRightInd w:val="0"/>
      <w:ind w:left="425" w:hanging="425"/>
      <w:textAlignment w:val="baseline"/>
    </w:pPr>
    <w:rPr>
      <w:rFonts w:ascii="宋体" w:hAnsi="宋体"/>
      <w:kern w:val="0"/>
      <w:szCs w:val="21"/>
    </w:rPr>
  </w:style>
  <w:style w:type="paragraph" w:customStyle="1" w:styleId="NewNewNew0">
    <w:name w:val="页脚 New New New"/>
    <w:basedOn w:val="NewNewNew1"/>
    <w:pPr>
      <w:tabs>
        <w:tab w:val="center" w:pos="4153"/>
        <w:tab w:val="right" w:pos="8306"/>
      </w:tabs>
      <w:snapToGrid w:val="0"/>
      <w:jc w:val="left"/>
    </w:pPr>
    <w:rPr>
      <w:sz w:val="18"/>
      <w:szCs w:val="18"/>
    </w:rPr>
  </w:style>
  <w:style w:type="paragraph" w:customStyle="1" w:styleId="NewNewNew1">
    <w:name w:val="正文 New New New"/>
    <w:qFormat/>
    <w:pPr>
      <w:widowControl w:val="0"/>
      <w:jc w:val="both"/>
    </w:pPr>
    <w:rPr>
      <w:rFonts w:ascii="Times New Roman" w:eastAsia="宋体" w:hAnsi="Times New Roman"/>
      <w:kern w:val="2"/>
      <w:sz w:val="21"/>
      <w:szCs w:val="24"/>
    </w:rPr>
  </w:style>
  <w:style w:type="paragraph" w:customStyle="1" w:styleId="NewNew">
    <w:name w:val="正文 New New"/>
    <w:pPr>
      <w:widowControl w:val="0"/>
      <w:jc w:val="both"/>
    </w:pPr>
    <w:rPr>
      <w:rFonts w:ascii="Times New Roman" w:eastAsia="宋体" w:hAnsi="Times New Roman"/>
      <w:kern w:val="2"/>
      <w:sz w:val="21"/>
      <w:szCs w:val="24"/>
    </w:rPr>
  </w:style>
  <w:style w:type="paragraph" w:customStyle="1" w:styleId="Char1">
    <w:name w:val="Char1"/>
    <w:basedOn w:val="a"/>
    <w:pPr>
      <w:widowControl/>
      <w:spacing w:line="360" w:lineRule="auto"/>
      <w:ind w:firstLineChars="200" w:firstLine="560"/>
    </w:pPr>
    <w:rPr>
      <w:rFonts w:ascii="宋体" w:hAnsi="宋体"/>
      <w:sz w:val="28"/>
      <w:szCs w:val="28"/>
    </w:rPr>
  </w:style>
  <w:style w:type="paragraph" w:customStyle="1" w:styleId="NewNewNewNewNewNew0">
    <w:name w:val="页脚 New New New New New New"/>
    <w:basedOn w:val="NewNewNewNewNewNewNew0"/>
    <w:qFormat/>
    <w:pPr>
      <w:tabs>
        <w:tab w:val="center" w:pos="4153"/>
        <w:tab w:val="right" w:pos="8306"/>
      </w:tabs>
      <w:snapToGrid w:val="0"/>
      <w:jc w:val="left"/>
    </w:pPr>
    <w:rPr>
      <w:sz w:val="18"/>
      <w:szCs w:val="18"/>
    </w:rPr>
  </w:style>
  <w:style w:type="paragraph" w:customStyle="1" w:styleId="NewNewNewNewNewNewNew0">
    <w:name w:val="正文 New New New New New New New"/>
    <w:qFormat/>
    <w:pPr>
      <w:widowControl w:val="0"/>
      <w:jc w:val="both"/>
    </w:pPr>
    <w:rPr>
      <w:rFonts w:ascii="Times New Roman" w:eastAsia="宋体" w:hAnsi="Times New Roman"/>
      <w:kern w:val="2"/>
      <w:sz w:val="21"/>
      <w:szCs w:val="24"/>
    </w:rPr>
  </w:style>
  <w:style w:type="paragraph" w:customStyle="1" w:styleId="2TimesNewRoman5020">
    <w:name w:val="样式 标题 2 + Times New Roman 四号 非加粗 段前: 5 磅 段后: 0 磅 行距: 固定值 20..."/>
    <w:basedOn w:val="20"/>
    <w:qFormat/>
    <w:pPr>
      <w:widowControl/>
      <w:spacing w:before="100" w:after="0" w:line="400" w:lineRule="exact"/>
    </w:pPr>
    <w:rPr>
      <w:rFonts w:ascii="Times New Roman" w:hAnsi="Times New Roman" w:cs="宋体"/>
      <w:b w:val="0"/>
      <w:bCs w:val="0"/>
      <w:sz w:val="28"/>
      <w:szCs w:val="20"/>
    </w:rPr>
  </w:style>
  <w:style w:type="paragraph" w:customStyle="1" w:styleId="xl22">
    <w:name w:val="xl22"/>
    <w:basedOn w:val="a"/>
    <w:pPr>
      <w:widowControl/>
      <w:spacing w:before="100" w:beforeAutospacing="1" w:after="100" w:afterAutospacing="1"/>
      <w:jc w:val="center"/>
      <w:textAlignment w:val="center"/>
    </w:pPr>
    <w:rPr>
      <w:rFonts w:ascii="宋体" w:hAnsi="宋体"/>
      <w:kern w:val="0"/>
      <w:sz w:val="24"/>
    </w:rPr>
  </w:style>
  <w:style w:type="paragraph" w:customStyle="1" w:styleId="New">
    <w:name w:val="正文 New"/>
    <w:qFormat/>
    <w:pPr>
      <w:widowControl w:val="0"/>
      <w:jc w:val="both"/>
    </w:pPr>
    <w:rPr>
      <w:rFonts w:ascii="Times New Roman" w:eastAsia="宋体" w:hAnsi="Times New Roman"/>
      <w:kern w:val="2"/>
      <w:sz w:val="21"/>
      <w:szCs w:val="24"/>
    </w:rPr>
  </w:style>
  <w:style w:type="paragraph" w:customStyle="1" w:styleId="New0">
    <w:name w:val="普通(网站) New"/>
    <w:basedOn w:val="NewNewNewNewNew"/>
    <w:qFormat/>
    <w:pPr>
      <w:widowControl/>
      <w:spacing w:before="100" w:beforeAutospacing="1" w:after="100" w:afterAutospacing="1"/>
      <w:jc w:val="left"/>
    </w:pPr>
    <w:rPr>
      <w:rFonts w:ascii="宋体" w:hAnsi="宋体" w:hint="eastAsia"/>
      <w:kern w:val="0"/>
      <w:sz w:val="24"/>
    </w:rPr>
  </w:style>
  <w:style w:type="paragraph" w:customStyle="1" w:styleId="New1">
    <w:name w:val="页眉 New"/>
    <w:basedOn w:val="NewNew"/>
    <w:qFormat/>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pPr>
      <w:widowControl/>
    </w:pPr>
    <w:rPr>
      <w:rFonts w:ascii="Tahoma" w:hAnsi="Tahoma"/>
      <w:sz w:val="24"/>
      <w:szCs w:val="20"/>
    </w:rPr>
  </w:style>
  <w:style w:type="paragraph" w:customStyle="1" w:styleId="NewNewNewNew0">
    <w:name w:val="正文 New New New New"/>
    <w:qFormat/>
    <w:pPr>
      <w:widowControl w:val="0"/>
      <w:jc w:val="both"/>
    </w:pPr>
    <w:rPr>
      <w:rFonts w:ascii="Times New Roman" w:eastAsia="宋体" w:hAnsi="Times New Roman"/>
      <w:kern w:val="2"/>
      <w:sz w:val="21"/>
      <w:szCs w:val="24"/>
    </w:rPr>
  </w:style>
  <w:style w:type="paragraph" w:customStyle="1" w:styleId="NewNewNewNewNewNewNewNewNewNewNew">
    <w:name w:val="正文 New New New New New New New New New New New"/>
    <w:qFormat/>
    <w:pPr>
      <w:widowControl w:val="0"/>
      <w:jc w:val="both"/>
    </w:pPr>
    <w:rPr>
      <w:rFonts w:ascii="Times New Roman" w:eastAsia="宋体" w:hAnsi="Times New Roman"/>
      <w:kern w:val="2"/>
      <w:sz w:val="21"/>
    </w:rPr>
  </w:style>
  <w:style w:type="paragraph" w:customStyle="1" w:styleId="NewNewNewNewNewNewNewNewNew">
    <w:name w:val="页脚 New New New New New New New New New"/>
    <w:qFormat/>
    <w:pPr>
      <w:tabs>
        <w:tab w:val="center" w:pos="4510"/>
        <w:tab w:val="right" w:pos="9020"/>
      </w:tabs>
      <w:jc w:val="both"/>
    </w:pPr>
    <w:rPr>
      <w:rFonts w:ascii="Arial" w:eastAsia="宋体" w:hAnsi="Arial"/>
      <w:sz w:val="18"/>
      <w:szCs w:val="18"/>
    </w:rPr>
  </w:style>
  <w:style w:type="paragraph" w:customStyle="1" w:styleId="NewNew0">
    <w:name w:val="页脚 New New"/>
    <w:basedOn w:val="NewNew"/>
    <w:pPr>
      <w:tabs>
        <w:tab w:val="center" w:pos="4153"/>
        <w:tab w:val="right" w:pos="8306"/>
      </w:tabs>
      <w:snapToGrid w:val="0"/>
      <w:jc w:val="left"/>
    </w:pPr>
    <w:rPr>
      <w:sz w:val="18"/>
      <w:szCs w:val="18"/>
    </w:rPr>
  </w:style>
  <w:style w:type="paragraph" w:customStyle="1" w:styleId="NewNewNewNewNewNewNewNewNewNewNewNew">
    <w:name w:val="正文 New New New New New New New New New New New New"/>
    <w:qFormat/>
    <w:pPr>
      <w:widowControl w:val="0"/>
      <w:jc w:val="both"/>
    </w:pPr>
    <w:rPr>
      <w:rFonts w:ascii="Times New Roman" w:eastAsia="宋体" w:hAnsi="Times New Roman"/>
      <w:kern w:val="2"/>
      <w:sz w:val="21"/>
    </w:rPr>
  </w:style>
  <w:style w:type="paragraph" w:customStyle="1" w:styleId="26">
    <w:name w:val="列出段落2"/>
    <w:basedOn w:val="NewNewNewNewNewNewNewNewNewNew"/>
    <w:qFormat/>
    <w:pPr>
      <w:ind w:firstLineChars="200" w:firstLine="420"/>
    </w:pPr>
    <w:rPr>
      <w:sz w:val="24"/>
    </w:rPr>
  </w:style>
  <w:style w:type="paragraph" w:customStyle="1" w:styleId="CharCharChar1CharCharCharCharCharChar1Char">
    <w:name w:val="Char Char Char1 Char Char Char Char Char Char1 Char"/>
    <w:basedOn w:val="a"/>
    <w:pPr>
      <w:widowControl/>
    </w:pPr>
    <w:rPr>
      <w:rFonts w:ascii="Tahoma" w:hAnsi="Tahoma"/>
      <w:sz w:val="24"/>
      <w:szCs w:val="20"/>
    </w:rPr>
  </w:style>
  <w:style w:type="paragraph" w:customStyle="1" w:styleId="NewNewNewNewNewNewNewNewNewNewNewNewNew">
    <w:name w:val="正文 New New New New New New New New New New New New New"/>
    <w:qFormat/>
    <w:pPr>
      <w:widowControl w:val="0"/>
      <w:jc w:val="both"/>
    </w:pPr>
    <w:rPr>
      <w:rFonts w:ascii="Times New Roman" w:eastAsia="宋体" w:hAnsi="Times New Roman"/>
      <w:kern w:val="2"/>
      <w:sz w:val="21"/>
    </w:rPr>
  </w:style>
  <w:style w:type="paragraph" w:customStyle="1" w:styleId="CharCharCharCharCharCharCharCharCharCharCharCharCharCharCharChar">
    <w:name w:val="Char Char Char Char Char Char Char Char Char Char Char Char Char Char Char Char"/>
    <w:basedOn w:val="a"/>
    <w:qFormat/>
    <w:pPr>
      <w:widowControl/>
      <w:tabs>
        <w:tab w:val="left" w:pos="360"/>
      </w:tabs>
    </w:pPr>
    <w:rPr>
      <w:rFonts w:ascii="Times New Roman" w:hAnsi="Times New Roman"/>
      <w:sz w:val="24"/>
    </w:rPr>
  </w:style>
  <w:style w:type="paragraph" w:customStyle="1" w:styleId="ParaCharCharCharCharCharCharCharCharCharCharCharCharChar">
    <w:name w:val="默认段落字体 Para Char Char Char Char Char Char Char Char Char Char Char Char Char"/>
    <w:basedOn w:val="a"/>
    <w:qFormat/>
    <w:pPr>
      <w:widowControl/>
    </w:pPr>
    <w:rPr>
      <w:rFonts w:ascii="Times New Roman" w:hAnsi="Times New Roman"/>
      <w:szCs w:val="20"/>
    </w:rPr>
  </w:style>
  <w:style w:type="paragraph" w:customStyle="1" w:styleId="17">
    <w:name w:val="纯文本1"/>
    <w:basedOn w:val="a"/>
    <w:qFormat/>
    <w:pPr>
      <w:widowControl/>
    </w:pPr>
    <w:rPr>
      <w:rFonts w:ascii="Times New Roman" w:hAnsi="Courier New" w:hint="eastAsia"/>
      <w:szCs w:val="20"/>
    </w:rPr>
  </w:style>
  <w:style w:type="paragraph" w:customStyle="1" w:styleId="378020">
    <w:name w:val="样式 标题 3 + (中文) 黑体 小四 非加粗 段前: 7.8 磅 段后: 0 磅 行距: 固定值 20 磅"/>
    <w:basedOn w:val="3"/>
    <w:qFormat/>
    <w:pPr>
      <w:widowControl/>
      <w:tabs>
        <w:tab w:val="clear" w:pos="5852"/>
      </w:tabs>
      <w:snapToGrid/>
      <w:spacing w:before="0" w:line="400" w:lineRule="exact"/>
    </w:pPr>
    <w:rPr>
      <w:rFonts w:ascii="Times New Roman" w:eastAsia="黑体" w:hAnsi="Times New Roman" w:cs="宋体"/>
      <w:b w:val="0"/>
      <w:sz w:val="24"/>
    </w:rPr>
  </w:style>
  <w:style w:type="paragraph" w:customStyle="1" w:styleId="110">
    <w:name w:val="1册标题1"/>
    <w:basedOn w:val="a"/>
    <w:next w:val="a"/>
    <w:qFormat/>
    <w:pPr>
      <w:spacing w:beforeLines="50" w:before="156" w:afterLines="50" w:after="156"/>
      <w:jc w:val="center"/>
      <w:outlineLvl w:val="0"/>
    </w:pPr>
    <w:rPr>
      <w:rFonts w:ascii="宋体" w:hAnsi="宋体"/>
      <w:b/>
      <w:bCs/>
      <w:sz w:val="32"/>
      <w:szCs w:val="44"/>
    </w:rPr>
  </w:style>
  <w:style w:type="paragraph" w:customStyle="1" w:styleId="NewNewNewNewNewNewNewNewNewNewNewNewNewNew">
    <w:name w:val="正文 New New New New New New New New New New New New New New"/>
    <w:qFormat/>
    <w:pPr>
      <w:widowControl w:val="0"/>
      <w:jc w:val="both"/>
    </w:pPr>
    <w:rPr>
      <w:rFonts w:ascii="Times New Roman" w:eastAsia="宋体" w:hAnsi="Times New Roman"/>
      <w:kern w:val="2"/>
      <w:sz w:val="21"/>
    </w:rPr>
  </w:style>
  <w:style w:type="paragraph" w:customStyle="1" w:styleId="NewNewNewNewNewNewNewNewNewNewNewNewNewNewNewNewNew">
    <w:name w:val="正文 New New New New New New New New New New New New New New New New New"/>
    <w:qFormat/>
    <w:pPr>
      <w:widowControl w:val="0"/>
      <w:jc w:val="both"/>
    </w:pPr>
    <w:rPr>
      <w:rFonts w:ascii="Times New Roman" w:eastAsia="宋体" w:hAnsi="Times New Roman"/>
      <w:kern w:val="2"/>
      <w:sz w:val="21"/>
      <w:szCs w:val="24"/>
    </w:rPr>
  </w:style>
  <w:style w:type="paragraph" w:customStyle="1" w:styleId="CharChar1CharCharCharCharCharCharChar">
    <w:name w:val="Char Char1 Char Char Char Char Char Char Char"/>
    <w:basedOn w:val="NewNewNewNew0"/>
    <w:qFormat/>
  </w:style>
  <w:style w:type="paragraph" w:customStyle="1" w:styleId="aff5">
    <w:name w:val="规范正文"/>
    <w:basedOn w:val="a"/>
    <w:pPr>
      <w:widowControl/>
      <w:adjustRightInd w:val="0"/>
      <w:spacing w:line="360" w:lineRule="auto"/>
      <w:ind w:left="480"/>
      <w:textAlignment w:val="baseline"/>
    </w:pPr>
    <w:rPr>
      <w:rFonts w:ascii="Times New Roman" w:hAnsi="Times New Roman"/>
      <w:kern w:val="0"/>
      <w:sz w:val="24"/>
      <w:szCs w:val="20"/>
    </w:rPr>
  </w:style>
  <w:style w:type="paragraph" w:customStyle="1" w:styleId="NewNewNewNewNewNewNewNewNew0">
    <w:name w:val="正文 New New New New New New New New New"/>
    <w:pPr>
      <w:widowControl w:val="0"/>
      <w:jc w:val="both"/>
    </w:pPr>
    <w:rPr>
      <w:rFonts w:ascii="Times New Roman" w:eastAsia="宋体" w:hAnsi="Times New Roman"/>
      <w:kern w:val="2"/>
      <w:sz w:val="21"/>
      <w:szCs w:val="24"/>
    </w:rPr>
  </w:style>
  <w:style w:type="paragraph" w:customStyle="1" w:styleId="New2">
    <w:name w:val="页脚 New"/>
    <w:basedOn w:val="New"/>
    <w:pPr>
      <w:tabs>
        <w:tab w:val="center" w:pos="4153"/>
        <w:tab w:val="right" w:pos="8306"/>
      </w:tabs>
      <w:snapToGrid w:val="0"/>
      <w:jc w:val="left"/>
    </w:pPr>
    <w:rPr>
      <w:sz w:val="18"/>
      <w:szCs w:val="18"/>
    </w:rPr>
  </w:style>
  <w:style w:type="paragraph" w:customStyle="1" w:styleId="CharCharCharChar">
    <w:name w:val="Char Char Char Char"/>
    <w:basedOn w:val="New"/>
    <w:pPr>
      <w:widowControl/>
      <w:spacing w:after="160" w:line="240" w:lineRule="exact"/>
      <w:jc w:val="left"/>
    </w:pPr>
  </w:style>
  <w:style w:type="paragraph" w:customStyle="1" w:styleId="NewNew1">
    <w:name w:val="页眉 New New"/>
    <w:pPr>
      <w:tabs>
        <w:tab w:val="center" w:pos="4153"/>
        <w:tab w:val="right" w:pos="8306"/>
      </w:tabs>
      <w:snapToGrid w:val="0"/>
      <w:jc w:val="both"/>
    </w:pPr>
    <w:rPr>
      <w:rFonts w:ascii="Arial" w:eastAsia="宋体" w:hAnsi="Arial"/>
      <w:sz w:val="18"/>
      <w:szCs w:val="18"/>
    </w:rPr>
  </w:style>
  <w:style w:type="paragraph" w:customStyle="1" w:styleId="NewNewNewNewNewNewNewNew0">
    <w:name w:val="页脚 New New New New New New New New"/>
    <w:basedOn w:val="NewNewNewNewNewNewNewNewNew0"/>
    <w:pPr>
      <w:tabs>
        <w:tab w:val="center" w:pos="4153"/>
        <w:tab w:val="right" w:pos="8306"/>
      </w:tabs>
      <w:snapToGrid w:val="0"/>
      <w:jc w:val="left"/>
    </w:pPr>
    <w:rPr>
      <w:sz w:val="18"/>
      <w:szCs w:val="18"/>
    </w:rPr>
  </w:style>
  <w:style w:type="paragraph" w:customStyle="1" w:styleId="CharCharCharCharCharCharCharChar">
    <w:name w:val="Char Char Char Char Char Char Char Char"/>
    <w:basedOn w:val="a"/>
    <w:pPr>
      <w:widowControl/>
      <w:tabs>
        <w:tab w:val="left" w:pos="360"/>
      </w:tabs>
    </w:pPr>
    <w:rPr>
      <w:rFonts w:ascii="Times New Roman" w:hAnsi="Times New Roman"/>
      <w:sz w:val="24"/>
    </w:rPr>
  </w:style>
  <w:style w:type="paragraph" w:customStyle="1" w:styleId="Default">
    <w:name w:val="Default"/>
    <w:pPr>
      <w:widowControl w:val="0"/>
      <w:autoSpaceDE w:val="0"/>
      <w:autoSpaceDN w:val="0"/>
      <w:adjustRightInd w:val="0"/>
      <w:jc w:val="both"/>
    </w:pPr>
    <w:rPr>
      <w:rFonts w:ascii="宋体" w:eastAsia="宋体" w:hAnsi="Times New Roman" w:cs="宋体"/>
      <w:color w:val="000000"/>
      <w:sz w:val="24"/>
      <w:szCs w:val="24"/>
    </w:rPr>
  </w:style>
  <w:style w:type="character" w:customStyle="1" w:styleId="21">
    <w:name w:val="标题 2 字符"/>
    <w:link w:val="20"/>
    <w:rPr>
      <w:rFonts w:ascii="Arial" w:eastAsia="黑体" w:hAnsi="Arial"/>
      <w:b/>
      <w:bCs/>
      <w:kern w:val="2"/>
      <w:sz w:val="32"/>
      <w:szCs w:val="32"/>
    </w:rPr>
  </w:style>
  <w:style w:type="paragraph" w:customStyle="1" w:styleId="TOC10">
    <w:name w:val="TOC 标题1"/>
    <w:basedOn w:val="1"/>
    <w:next w:val="a"/>
    <w:uiPriority w:val="39"/>
    <w:semiHidden/>
    <w:unhideWhenUsed/>
    <w:qFormat/>
    <w:pPr>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1401">
    <w:name w:val="正文1401"/>
    <w:basedOn w:val="a"/>
    <w:link w:val="1401Char"/>
    <w:qFormat/>
    <w:pPr>
      <w:widowControl/>
      <w:spacing w:line="360" w:lineRule="auto"/>
      <w:ind w:firstLineChars="200" w:firstLine="420"/>
    </w:pPr>
    <w:rPr>
      <w:rFonts w:ascii="Times New Roman" w:hAnsi="Times New Roman"/>
      <w:szCs w:val="20"/>
    </w:rPr>
  </w:style>
  <w:style w:type="character" w:customStyle="1" w:styleId="1401Char">
    <w:name w:val="正文1401 Char"/>
    <w:link w:val="1401"/>
    <w:rPr>
      <w:rFonts w:ascii="Times New Roman" w:eastAsia="宋体" w:hAnsi="Times New Roman"/>
      <w:kern w:val="2"/>
      <w:sz w:val="21"/>
    </w:rPr>
  </w:style>
  <w:style w:type="paragraph" w:customStyle="1" w:styleId="font5">
    <w:name w:val="font5"/>
    <w:basedOn w:val="a"/>
    <w:pPr>
      <w:widowControl/>
      <w:spacing w:before="100" w:beforeAutospacing="1" w:after="100" w:afterAutospacing="1"/>
      <w:jc w:val="left"/>
    </w:pPr>
    <w:rPr>
      <w:rFonts w:ascii="Tahoma" w:hAnsi="Tahoma" w:cs="Tahoma"/>
      <w:kern w:val="0"/>
      <w:sz w:val="18"/>
      <w:szCs w:val="18"/>
    </w:rPr>
  </w:style>
  <w:style w:type="paragraph" w:customStyle="1" w:styleId="xl8627">
    <w:name w:val="xl8627"/>
    <w:basedOn w:val="a"/>
    <w:pPr>
      <w:widowControl/>
      <w:spacing w:before="100" w:beforeAutospacing="1" w:after="100" w:afterAutospacing="1"/>
      <w:jc w:val="left"/>
      <w:textAlignment w:val="center"/>
    </w:pPr>
    <w:rPr>
      <w:rFonts w:ascii="宋体" w:hAnsi="宋体" w:cs="宋体"/>
      <w:kern w:val="0"/>
      <w:sz w:val="24"/>
    </w:rPr>
  </w:style>
  <w:style w:type="paragraph" w:customStyle="1" w:styleId="xl8628">
    <w:name w:val="xl8628"/>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8629">
    <w:name w:val="xl8629"/>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8630">
    <w:name w:val="xl8630"/>
    <w:basedOn w:val="a"/>
    <w:pPr>
      <w:widowControl/>
      <w:spacing w:before="100" w:beforeAutospacing="1" w:after="100" w:afterAutospacing="1"/>
      <w:jc w:val="center"/>
      <w:textAlignment w:val="center"/>
    </w:pPr>
    <w:rPr>
      <w:rFonts w:ascii="宋体" w:hAnsi="宋体" w:cs="宋体"/>
      <w:kern w:val="0"/>
      <w:sz w:val="24"/>
    </w:rPr>
  </w:style>
  <w:style w:type="paragraph" w:customStyle="1" w:styleId="xl8631">
    <w:name w:val="xl86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8632">
    <w:name w:val="xl86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8633">
    <w:name w:val="xl86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8634">
    <w:name w:val="xl86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8635">
    <w:name w:val="xl86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8"/>
      <w:szCs w:val="28"/>
    </w:rPr>
  </w:style>
  <w:style w:type="paragraph" w:customStyle="1" w:styleId="xl8636">
    <w:name w:val="xl86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637">
    <w:name w:val="xl86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638">
    <w:name w:val="xl86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8"/>
      <w:szCs w:val="28"/>
    </w:rPr>
  </w:style>
  <w:style w:type="paragraph" w:customStyle="1" w:styleId="xl8639">
    <w:name w:val="xl86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640">
    <w:name w:val="xl8640"/>
    <w:basedOn w:val="a"/>
    <w:pPr>
      <w:widowControl/>
      <w:spacing w:before="100" w:beforeAutospacing="1" w:after="100" w:afterAutospacing="1"/>
      <w:jc w:val="left"/>
      <w:textAlignment w:val="center"/>
    </w:pPr>
    <w:rPr>
      <w:rFonts w:ascii="宋体" w:hAnsi="宋体" w:cs="宋体"/>
      <w:kern w:val="0"/>
      <w:sz w:val="24"/>
    </w:rPr>
  </w:style>
  <w:style w:type="paragraph" w:customStyle="1" w:styleId="xl8641">
    <w:name w:val="xl86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42">
    <w:name w:val="xl86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643">
    <w:name w:val="xl86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644">
    <w:name w:val="xl86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645">
    <w:name w:val="xl8645"/>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8646">
    <w:name w:val="xl8646"/>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8647">
    <w:name w:val="xl8647"/>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8648">
    <w:name w:val="xl864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8"/>
      <w:szCs w:val="28"/>
    </w:rPr>
  </w:style>
  <w:style w:type="paragraph" w:customStyle="1" w:styleId="xl8649">
    <w:name w:val="xl8649"/>
    <w:basedOn w:val="a"/>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8"/>
      <w:szCs w:val="28"/>
    </w:rPr>
  </w:style>
  <w:style w:type="paragraph" w:customStyle="1" w:styleId="xl8650">
    <w:name w:val="xl865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8"/>
      <w:szCs w:val="28"/>
    </w:rPr>
  </w:style>
  <w:style w:type="paragraph" w:customStyle="1" w:styleId="aff6">
    <w:name w:val="表内"/>
    <w:basedOn w:val="a"/>
    <w:qFormat/>
    <w:pPr>
      <w:spacing w:line="300" w:lineRule="auto"/>
    </w:pPr>
    <w:rPr>
      <w:rFonts w:ascii="Times New Roman" w:hAnsi="Times New Roman"/>
      <w:bCs/>
      <w:kern w:val="0"/>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81</Pages>
  <Words>7167</Words>
  <Characters>40858</Characters>
  <Application>Microsoft Office Word</Application>
  <DocSecurity>0</DocSecurity>
  <Lines>340</Lines>
  <Paragraphs>95</Paragraphs>
  <ScaleCrop>false</ScaleCrop>
  <Company/>
  <LinksUpToDate>false</LinksUpToDate>
  <CharactersWithSpaces>47930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home</cp:lastModifiedBy>
  <cp:revision>411</cp:revision>
  <cp:lastPrinted>2022-11-07T08:39:00Z</cp:lastPrinted>
  <dcterms:created xsi:type="dcterms:W3CDTF">2022-04-21T04:51:00Z</dcterms:created>
  <dcterms:modified xsi:type="dcterms:W3CDTF">2023-06-01T08:10:00Z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CB73546161BF4292A82D899A45529018</vt:lpwstr>
  </property>
</Properties>
</file>