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66" w:rsidRDefault="00FC1866">
      <w:pPr>
        <w:spacing w:line="360" w:lineRule="exact"/>
        <w:jc w:val="left"/>
        <w:outlineLvl w:val="0"/>
        <w:rPr>
          <w:rFonts w:ascii="宋体" w:hAnsi="宋体"/>
          <w:sz w:val="24"/>
        </w:rPr>
      </w:pPr>
    </w:p>
    <w:p w:rsidR="00FC1866" w:rsidRDefault="00B57D5D">
      <w:pPr>
        <w:spacing w:line="360" w:lineRule="exact"/>
        <w:jc w:val="left"/>
        <w:outlineLvl w:val="0"/>
        <w:rPr>
          <w:rFonts w:ascii="宋体" w:hAnsi="宋体"/>
          <w:sz w:val="24"/>
        </w:rPr>
      </w:pPr>
      <w:r>
        <w:rPr>
          <w:rFonts w:ascii="宋体" w:hAnsi="宋体" w:hint="eastAsia"/>
          <w:sz w:val="24"/>
        </w:rPr>
        <w:t>2、采购需求</w:t>
      </w:r>
    </w:p>
    <w:tbl>
      <w:tblPr>
        <w:tblW w:w="10112" w:type="dxa"/>
        <w:tblInd w:w="-189" w:type="dxa"/>
        <w:tblLayout w:type="fixed"/>
        <w:tblLook w:val="04A0"/>
      </w:tblPr>
      <w:tblGrid>
        <w:gridCol w:w="824"/>
        <w:gridCol w:w="1856"/>
        <w:gridCol w:w="4400"/>
        <w:gridCol w:w="833"/>
        <w:gridCol w:w="856"/>
        <w:gridCol w:w="1343"/>
      </w:tblGrid>
      <w:tr w:rsidR="00FC1866">
        <w:trPr>
          <w:trHeight w:val="644"/>
        </w:trPr>
        <w:tc>
          <w:tcPr>
            <w:tcW w:w="824" w:type="dxa"/>
            <w:tcBorders>
              <w:top w:val="single" w:sz="8"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序号</w:t>
            </w:r>
          </w:p>
        </w:tc>
        <w:tc>
          <w:tcPr>
            <w:tcW w:w="1856" w:type="dxa"/>
            <w:tcBorders>
              <w:top w:val="single" w:sz="8"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设备名称</w:t>
            </w:r>
          </w:p>
        </w:tc>
        <w:tc>
          <w:tcPr>
            <w:tcW w:w="4400" w:type="dxa"/>
            <w:tcBorders>
              <w:top w:val="single" w:sz="8"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参考型号及技术参数</w:t>
            </w:r>
          </w:p>
        </w:tc>
        <w:tc>
          <w:tcPr>
            <w:tcW w:w="833" w:type="dxa"/>
            <w:tcBorders>
              <w:top w:val="single" w:sz="8"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单位</w:t>
            </w:r>
          </w:p>
        </w:tc>
        <w:tc>
          <w:tcPr>
            <w:tcW w:w="856" w:type="dxa"/>
            <w:tcBorders>
              <w:top w:val="single" w:sz="8"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数量</w:t>
            </w:r>
          </w:p>
        </w:tc>
        <w:tc>
          <w:tcPr>
            <w:tcW w:w="1343" w:type="dxa"/>
            <w:tcBorders>
              <w:top w:val="single" w:sz="8"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备注</w:t>
            </w:r>
          </w:p>
        </w:tc>
      </w:tr>
      <w:tr w:rsidR="00FC1866">
        <w:trPr>
          <w:trHeight w:val="632"/>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一</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高清录播及资源互通系统</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left"/>
              <w:rPr>
                <w:rFonts w:asciiTheme="minorEastAsia" w:eastAsiaTheme="minorEastAsia" w:hAnsiTheme="minorEastAsia" w:cs="宋体"/>
                <w:bCs/>
                <w:color w:val="000000" w:themeColor="text1"/>
                <w:sz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r>
      <w:tr w:rsidR="00FC1866">
        <w:trPr>
          <w:trHeight w:val="678"/>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（一）录播报告厅清单</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left"/>
              <w:rPr>
                <w:rFonts w:asciiTheme="minorEastAsia" w:eastAsiaTheme="minorEastAsia" w:hAnsiTheme="minorEastAsia" w:cs="宋体"/>
                <w:bCs/>
                <w:color w:val="000000" w:themeColor="text1"/>
                <w:sz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rPr>
                <w:rFonts w:asciiTheme="minorEastAsia" w:eastAsiaTheme="minorEastAsia" w:hAnsiTheme="minorEastAsia" w:cs="宋体"/>
                <w:bCs/>
                <w:color w:val="000000" w:themeColor="text1"/>
                <w:sz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rPr>
                <w:rFonts w:asciiTheme="minorEastAsia" w:eastAsiaTheme="minorEastAsia" w:hAnsiTheme="minorEastAsia" w:cs="宋体"/>
                <w:bCs/>
                <w:color w:val="000000" w:themeColor="text1"/>
                <w:sz w:val="24"/>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rPr>
                <w:rFonts w:asciiTheme="minorEastAsia" w:eastAsiaTheme="minorEastAsia" w:hAnsiTheme="minorEastAsia" w:cs="宋体"/>
                <w:bCs/>
                <w:color w:val="000000" w:themeColor="text1"/>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4K录播主机</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主机架构：为保障系统运行稳定、安全，要求录播主机采用嵌入式Linux系统设计，非PC、服务器架构。主机为标准1U机架式设备，便于安装部署，并要求录播主机为非壁挂式架构，不存在机身显示屏等产生其他视频、强光源变化从而影响学生课堂专注力。</w:t>
            </w:r>
            <w:r>
              <w:rPr>
                <w:rFonts w:asciiTheme="minorEastAsia" w:eastAsiaTheme="minorEastAsia" w:hAnsiTheme="minorEastAsia" w:cs="宋体" w:hint="eastAsia"/>
                <w:color w:val="000000" w:themeColor="text1"/>
                <w:kern w:val="0"/>
                <w:sz w:val="24"/>
              </w:rPr>
              <w:br/>
              <w:t>2.整体设计：需高度集成多种功能应用，包括导播、录制、跟踪、直播、点播、互动等。</w:t>
            </w:r>
            <w:r>
              <w:rPr>
                <w:rFonts w:asciiTheme="minorEastAsia" w:eastAsiaTheme="minorEastAsia" w:hAnsiTheme="minorEastAsia" w:cs="宋体" w:hint="eastAsia"/>
                <w:color w:val="000000" w:themeColor="text1"/>
                <w:kern w:val="0"/>
                <w:sz w:val="24"/>
              </w:rPr>
              <w:br/>
              <w:t>3.视频接口：3G-SDI≥5、HDMI in≥3、HDMI out≥3，采集和输出分辨率支持3840*2160@30fps的4K标准。</w:t>
            </w:r>
            <w:r>
              <w:rPr>
                <w:rFonts w:asciiTheme="minorEastAsia" w:eastAsiaTheme="minorEastAsia" w:hAnsiTheme="minorEastAsia" w:cs="宋体" w:hint="eastAsia"/>
                <w:color w:val="000000" w:themeColor="text1"/>
                <w:kern w:val="0"/>
                <w:sz w:val="24"/>
              </w:rPr>
              <w:br/>
              <w:t>4.音频接口：Digital MIC接口≥2、Line in≥2、Line out≥1、耳机监听接口≥1。</w:t>
            </w:r>
            <w:r>
              <w:rPr>
                <w:rFonts w:asciiTheme="minorEastAsia" w:eastAsiaTheme="minorEastAsia" w:hAnsiTheme="minorEastAsia" w:cs="宋体" w:hint="eastAsia"/>
                <w:color w:val="000000" w:themeColor="text1"/>
                <w:kern w:val="0"/>
                <w:sz w:val="24"/>
              </w:rPr>
              <w:br/>
              <w:t>5.网络接口：RJ-45≥1，支持1000/100Mbps自适应。</w:t>
            </w:r>
            <w:r>
              <w:rPr>
                <w:rFonts w:asciiTheme="minorEastAsia" w:eastAsiaTheme="minorEastAsia" w:hAnsiTheme="minorEastAsia" w:cs="宋体" w:hint="eastAsia"/>
                <w:color w:val="000000" w:themeColor="text1"/>
                <w:kern w:val="0"/>
                <w:sz w:val="24"/>
              </w:rPr>
              <w:br/>
              <w:t>6.网络支持：支持IPv4、IPv6双网络协议栈，适应今后网络通信发展。</w:t>
            </w:r>
            <w:r>
              <w:rPr>
                <w:rFonts w:asciiTheme="minorEastAsia" w:eastAsiaTheme="minorEastAsia" w:hAnsiTheme="minorEastAsia" w:cs="宋体" w:hint="eastAsia"/>
                <w:color w:val="000000" w:themeColor="text1"/>
                <w:kern w:val="0"/>
                <w:sz w:val="24"/>
              </w:rPr>
              <w:br/>
              <w:t>7.其他接口：Console≥2、USB3.0≥2。</w:t>
            </w:r>
            <w:r>
              <w:rPr>
                <w:rFonts w:asciiTheme="minorEastAsia" w:eastAsiaTheme="minorEastAsia" w:hAnsiTheme="minorEastAsia" w:cs="宋体" w:hint="eastAsia"/>
                <w:color w:val="000000" w:themeColor="text1"/>
                <w:kern w:val="0"/>
                <w:sz w:val="24"/>
              </w:rPr>
              <w:br/>
              <w:t>8.存储容量：2TB 机械硬盘。</w:t>
            </w:r>
            <w:r>
              <w:rPr>
                <w:rFonts w:asciiTheme="minorEastAsia" w:eastAsiaTheme="minorEastAsia" w:hAnsiTheme="minorEastAsia" w:cs="宋体" w:hint="eastAsia"/>
                <w:color w:val="000000" w:themeColor="text1"/>
                <w:kern w:val="0"/>
                <w:sz w:val="24"/>
              </w:rPr>
              <w:br/>
              <w:t>9.电源管理：采用不高于DC36V安全电压供电，具有低功耗环保优势，采用无风扇散热设计，低噪音不影响正常授课。</w:t>
            </w:r>
            <w:r>
              <w:rPr>
                <w:rFonts w:asciiTheme="minorEastAsia" w:eastAsiaTheme="minorEastAsia" w:hAnsiTheme="minorEastAsia" w:cs="宋体" w:hint="eastAsia"/>
                <w:color w:val="000000" w:themeColor="text1"/>
                <w:kern w:val="0"/>
                <w:sz w:val="24"/>
              </w:rPr>
              <w:br/>
              <w:t>10.视频采集：支持3840*2160@30fps标准4K超高清摄像机信号接入进行画面采集和编码录制；</w:t>
            </w:r>
            <w:r>
              <w:rPr>
                <w:rFonts w:asciiTheme="minorEastAsia" w:eastAsiaTheme="minorEastAsia" w:hAnsiTheme="minorEastAsia" w:cs="宋体" w:hint="eastAsia"/>
                <w:color w:val="000000" w:themeColor="text1"/>
                <w:kern w:val="0"/>
                <w:sz w:val="24"/>
              </w:rPr>
              <w:br/>
              <w:t>11.视频传输：4K超高清摄像机采用SDI方式传输，保证视频传输质量，不接受网络传输方式。</w:t>
            </w:r>
            <w:r>
              <w:rPr>
                <w:rFonts w:asciiTheme="minorEastAsia" w:eastAsiaTheme="minorEastAsia" w:hAnsiTheme="minorEastAsia" w:cs="宋体" w:hint="eastAsia"/>
                <w:color w:val="000000" w:themeColor="text1"/>
                <w:kern w:val="0"/>
                <w:sz w:val="24"/>
              </w:rPr>
              <w:br/>
              <w:t>12.视频录制：支持电影模式与资源模式同步录制，录制分辨率支持4K、1080P@30fps、720P@30fps，视频编码协议支持H.265、H.264，支持MP4视频封装格式。</w:t>
            </w:r>
            <w:r>
              <w:rPr>
                <w:rFonts w:asciiTheme="minorEastAsia" w:eastAsiaTheme="minorEastAsia" w:hAnsiTheme="minorEastAsia" w:cs="宋体" w:hint="eastAsia"/>
                <w:color w:val="000000" w:themeColor="text1"/>
                <w:kern w:val="0"/>
                <w:sz w:val="24"/>
              </w:rPr>
              <w:br/>
              <w:t>13.协议支持：支持HTTP、RTMP、RTSP视频传输协议，支持FTP文件传输协议，支持VISCA云台控制协议。</w:t>
            </w:r>
            <w:r>
              <w:rPr>
                <w:rFonts w:asciiTheme="minorEastAsia" w:eastAsiaTheme="minorEastAsia" w:hAnsiTheme="minorEastAsia" w:cs="宋体" w:hint="eastAsia"/>
                <w:color w:val="000000" w:themeColor="text1"/>
                <w:kern w:val="0"/>
                <w:sz w:val="24"/>
              </w:rPr>
              <w:br/>
            </w:r>
            <w:r>
              <w:rPr>
                <w:rFonts w:asciiTheme="minorEastAsia" w:eastAsiaTheme="minorEastAsia" w:hAnsiTheme="minorEastAsia" w:cs="宋体" w:hint="eastAsia"/>
                <w:color w:val="000000" w:themeColor="text1"/>
                <w:kern w:val="0"/>
                <w:sz w:val="24"/>
              </w:rPr>
              <w:lastRenderedPageBreak/>
              <w:t>14.互动功能：支持H.323、SIP等主流互动通讯协议，同时支持查询互动系统内的通讯录数据，包括设备账号、昵称等，并可通过通讯录选择呼叫以及通过系统分配的录播数字短号直呼等方式快捷创建互动。</w:t>
            </w:r>
            <w:r>
              <w:rPr>
                <w:rFonts w:asciiTheme="minorEastAsia" w:eastAsiaTheme="minorEastAsia" w:hAnsiTheme="minorEastAsia" w:cs="宋体" w:hint="eastAsia"/>
                <w:color w:val="000000" w:themeColor="text1"/>
                <w:kern w:val="0"/>
                <w:sz w:val="24"/>
              </w:rPr>
              <w:br/>
              <w:t>15.双流互动：为便捷进行远程互动教学应用，支持BFCP和H.239双流互动协议。主机具备2路以上HDMI信号同步输出，录课模式下实时环出录课画面，双流互动下支持双HDMI输出分别实时环出互动主、辅流画面。</w:t>
            </w:r>
            <w:r>
              <w:rPr>
                <w:rFonts w:asciiTheme="minorEastAsia" w:eastAsiaTheme="minorEastAsia" w:hAnsiTheme="minorEastAsia" w:cs="宋体" w:hint="eastAsia"/>
                <w:color w:val="000000" w:themeColor="text1"/>
                <w:kern w:val="0"/>
                <w:sz w:val="24"/>
              </w:rPr>
              <w:br/>
              <w:t>★16.要求所投录播主机产生噪声最大值≤25dB(A)。提供关于所投录播主机噪声≤25dB(A)的第三方机构出具的检测报告复印件并加盖厂家投标专用章或公章。</w:t>
            </w:r>
            <w:r>
              <w:rPr>
                <w:rFonts w:asciiTheme="minorEastAsia" w:eastAsiaTheme="minorEastAsia" w:hAnsiTheme="minorEastAsia" w:cs="宋体" w:hint="eastAsia"/>
                <w:color w:val="000000" w:themeColor="text1"/>
                <w:kern w:val="0"/>
                <w:sz w:val="24"/>
              </w:rPr>
              <w:br/>
              <w:t>★17.要求整机使用平均无故障运行时间(MTBF)应≥200000小时,提供第三方检测机构提供的检测报告复印件并加盖厂商投标专用章或公章。</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3</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超高清录播管理软件</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1.软件架构：支持B/S架构设计，能够方便教师使用IE、360等主流浏览器通过网络直接访问录播主机进行导播和管理。</w:t>
            </w:r>
            <w:r>
              <w:rPr>
                <w:rFonts w:asciiTheme="minorEastAsia" w:eastAsiaTheme="minorEastAsia" w:hAnsiTheme="minorEastAsia" w:cs="宋体" w:hint="eastAsia"/>
                <w:color w:val="000000" w:themeColor="text1"/>
                <w:kern w:val="0"/>
                <w:sz w:val="24"/>
              </w:rPr>
              <w:br/>
              <w:t>2.主机具备2路以上HDMI信号同步输出，录课模式下实时环出录课画面，双流互动下支持双HDMI输出分别实时环出互动主、辅流画面。</w:t>
            </w:r>
            <w:r>
              <w:rPr>
                <w:rFonts w:asciiTheme="minorEastAsia" w:eastAsiaTheme="minorEastAsia" w:hAnsiTheme="minorEastAsia" w:cs="宋体" w:hint="eastAsia"/>
                <w:color w:val="000000" w:themeColor="text1"/>
                <w:kern w:val="0"/>
                <w:sz w:val="24"/>
              </w:rPr>
              <w:br/>
              <w:t>3.录制控制：支持录制、暂停、停止等基本功能操作，实现全自动、手动两种录制模式，支持录制过程中实时切换录制模式。</w:t>
            </w:r>
            <w:r>
              <w:rPr>
                <w:rFonts w:asciiTheme="minorEastAsia" w:eastAsiaTheme="minorEastAsia" w:hAnsiTheme="minorEastAsia" w:cs="宋体" w:hint="eastAsia"/>
                <w:color w:val="000000" w:themeColor="text1"/>
                <w:kern w:val="0"/>
                <w:sz w:val="24"/>
              </w:rPr>
              <w:br/>
              <w:t>4.录制管理：支持高低码流同步录制，支持电影模式和资源模式录制，需支持复合画面和至少额外2路资源画面的录制。支持自定义录制分辨率、帧率和码率，最高支持4K@30fps，码率支持512kbps到40Mbps可设。提供相关功能的第三方机构出具的检测报告复印件并加盖厂家投标专用章或公章。</w:t>
            </w:r>
            <w:r>
              <w:rPr>
                <w:rFonts w:asciiTheme="minorEastAsia" w:eastAsiaTheme="minorEastAsia" w:hAnsiTheme="minorEastAsia" w:cs="宋体" w:hint="eastAsia"/>
                <w:color w:val="000000" w:themeColor="text1"/>
                <w:kern w:val="0"/>
                <w:sz w:val="24"/>
              </w:rPr>
              <w:br/>
              <w:t>5.分段录制：支持分段录制技术，当录制的课程时间较长时，可按照用户设定的文件时长自动分割录制成多个视频文件，提供不分段、30分钟分段、60分钟分段三种方式可选。</w:t>
            </w:r>
            <w:r>
              <w:rPr>
                <w:rFonts w:asciiTheme="minorEastAsia" w:eastAsiaTheme="minorEastAsia" w:hAnsiTheme="minorEastAsia" w:cs="宋体" w:hint="eastAsia"/>
                <w:color w:val="000000" w:themeColor="text1"/>
                <w:kern w:val="0"/>
                <w:sz w:val="24"/>
              </w:rPr>
              <w:br/>
              <w:t>6.同步录制：支持USB接口插入U盘，</w:t>
            </w:r>
            <w:r>
              <w:rPr>
                <w:rFonts w:asciiTheme="minorEastAsia" w:eastAsiaTheme="minorEastAsia" w:hAnsiTheme="minorEastAsia" w:cs="宋体" w:hint="eastAsia"/>
                <w:color w:val="000000" w:themeColor="text1"/>
                <w:kern w:val="0"/>
                <w:sz w:val="24"/>
              </w:rPr>
              <w:lastRenderedPageBreak/>
              <w:t>实现本机和U盘同步录制功能，录制完毕后同时另存为一份录像文件到U盘中。</w:t>
            </w:r>
            <w:r>
              <w:rPr>
                <w:rFonts w:asciiTheme="minorEastAsia" w:eastAsiaTheme="minorEastAsia" w:hAnsiTheme="minorEastAsia" w:cs="宋体" w:hint="eastAsia"/>
                <w:color w:val="000000" w:themeColor="text1"/>
                <w:kern w:val="0"/>
                <w:sz w:val="24"/>
              </w:rPr>
              <w:br/>
              <w:t>7.导播方式：提供本地导播和网页导播多种导播方式，支持外接导播摇杆控制台进行导播操作。</w:t>
            </w:r>
            <w:r>
              <w:rPr>
                <w:rFonts w:asciiTheme="minorEastAsia" w:eastAsiaTheme="minorEastAsia" w:hAnsiTheme="minorEastAsia" w:cs="宋体" w:hint="eastAsia"/>
                <w:color w:val="000000" w:themeColor="text1"/>
                <w:kern w:val="0"/>
                <w:sz w:val="24"/>
              </w:rPr>
              <w:br/>
              <w:t>8.网络导播：为保障低配置电脑也能正常使用，要求支持通过浏览器访问录播主机进入导播界面，在导播界面实现对所有接入视频和录制效果画面的实时预览，并支持在手动导播模式下进行信号源实时切换录制。支持渐变、缩放、切换等转场特效。不接受安装客户端软件进行导播的方式。</w:t>
            </w:r>
            <w:r>
              <w:rPr>
                <w:rFonts w:asciiTheme="minorEastAsia" w:eastAsiaTheme="minorEastAsia" w:hAnsiTheme="minorEastAsia" w:cs="宋体" w:hint="eastAsia"/>
                <w:color w:val="000000" w:themeColor="text1"/>
                <w:kern w:val="0"/>
                <w:sz w:val="24"/>
              </w:rPr>
              <w:br/>
              <w:t>9.导播功能：支持布局切换、转场特效、字幕、LOGO、摄像机控制等基本导播功能。</w:t>
            </w:r>
            <w:r>
              <w:rPr>
                <w:rFonts w:asciiTheme="minorEastAsia" w:eastAsiaTheme="minorEastAsia" w:hAnsiTheme="minorEastAsia" w:cs="宋体" w:hint="eastAsia"/>
                <w:color w:val="000000" w:themeColor="text1"/>
                <w:kern w:val="0"/>
                <w:sz w:val="24"/>
              </w:rPr>
              <w:br/>
              <w:t>10.导播预览：支持摄像机和HDMI信号的实时预览，支持点击切换录制画面。</w:t>
            </w:r>
            <w:r>
              <w:rPr>
                <w:rFonts w:asciiTheme="minorEastAsia" w:eastAsiaTheme="minorEastAsia" w:hAnsiTheme="minorEastAsia" w:cs="宋体" w:hint="eastAsia"/>
                <w:color w:val="000000" w:themeColor="text1"/>
                <w:kern w:val="0"/>
                <w:sz w:val="24"/>
              </w:rPr>
              <w:br/>
              <w:t>11.跟踪方式：支持手动、全自动、半自动三种跟踪导播方式，可“一键式”开启全自动图像跟踪拍摄录制。</w:t>
            </w:r>
            <w:r>
              <w:rPr>
                <w:rFonts w:asciiTheme="minorEastAsia" w:eastAsiaTheme="minorEastAsia" w:hAnsiTheme="minorEastAsia" w:cs="宋体" w:hint="eastAsia"/>
                <w:color w:val="000000" w:themeColor="text1"/>
                <w:kern w:val="0"/>
                <w:sz w:val="24"/>
              </w:rPr>
              <w:br/>
              <w:t>12.摄像机控制：支持鼠标快速定位功能，通过鼠标点击快速居中画面区域，通过鼠标滚轮可以调节云台摄像机的焦距。每个云台摄像机应至少支持8个预置位设置与调用功能。</w:t>
            </w:r>
            <w:r>
              <w:rPr>
                <w:rFonts w:asciiTheme="minorEastAsia" w:eastAsiaTheme="minorEastAsia" w:hAnsiTheme="minorEastAsia" w:cs="宋体" w:hint="eastAsia"/>
                <w:color w:val="000000" w:themeColor="text1"/>
                <w:kern w:val="0"/>
                <w:sz w:val="24"/>
              </w:rPr>
              <w:br/>
              <w:t>13.布局设置：支持自定义布局设置，支持多个视频图层自由布局组合，自定义布局时可自主选择拖动视频源进入布局窗口。</w:t>
            </w:r>
            <w:r>
              <w:rPr>
                <w:rFonts w:asciiTheme="minorEastAsia" w:eastAsiaTheme="minorEastAsia" w:hAnsiTheme="minorEastAsia" w:cs="宋体" w:hint="eastAsia"/>
                <w:color w:val="000000" w:themeColor="text1"/>
                <w:kern w:val="0"/>
                <w:sz w:val="24"/>
              </w:rPr>
              <w:br/>
              <w:t>14.字幕台标：支持字幕和字幕背景的透明度设置功能，支持字幕滚动和固定位置两种显示方式；支持上传台标，自定义台标位置。</w:t>
            </w:r>
            <w:r>
              <w:rPr>
                <w:rFonts w:asciiTheme="minorEastAsia" w:eastAsiaTheme="minorEastAsia" w:hAnsiTheme="minorEastAsia" w:cs="宋体" w:hint="eastAsia"/>
                <w:color w:val="000000" w:themeColor="text1"/>
                <w:kern w:val="0"/>
                <w:sz w:val="24"/>
              </w:rPr>
              <w:br/>
              <w:t>15.面板管控：Console接口支持接入控制面板，对录播设备进行唤醒、录制管理。</w:t>
            </w:r>
            <w:r>
              <w:rPr>
                <w:rFonts w:asciiTheme="minorEastAsia" w:eastAsiaTheme="minorEastAsia" w:hAnsiTheme="minorEastAsia" w:cs="宋体" w:hint="eastAsia"/>
                <w:color w:val="000000" w:themeColor="text1"/>
                <w:kern w:val="0"/>
                <w:sz w:val="24"/>
              </w:rPr>
              <w:br/>
              <w:t>16.视频环出：2路以上HDMI信号同步输出，录课模式下实时环出录课画面，双流互动模式下支持双HDMI输出分别实时环出互动主、辅流画面。</w:t>
            </w:r>
            <w:r>
              <w:rPr>
                <w:rFonts w:asciiTheme="minorEastAsia" w:eastAsiaTheme="minorEastAsia" w:hAnsiTheme="minorEastAsia" w:cs="宋体" w:hint="eastAsia"/>
                <w:color w:val="000000" w:themeColor="text1"/>
                <w:kern w:val="0"/>
                <w:sz w:val="24"/>
              </w:rPr>
              <w:br/>
              <w:t>17.音频处理：内置音频处理功能，包括混音、EQ均衡、回声抑制、幻象供电等。</w:t>
            </w:r>
            <w:r>
              <w:rPr>
                <w:rFonts w:asciiTheme="minorEastAsia" w:eastAsiaTheme="minorEastAsia" w:hAnsiTheme="minorEastAsia" w:cs="宋体" w:hint="eastAsia"/>
                <w:color w:val="000000" w:themeColor="text1"/>
                <w:kern w:val="0"/>
                <w:sz w:val="24"/>
              </w:rPr>
              <w:br/>
              <w:t>★18.跟踪功能：录播主机内置跟踪功能，结合教室定位分析镜头，可完成摄像机画面拍摄和跟踪检测，实现课堂教师、学生行为的全自动跟踪功能。包括</w:t>
            </w:r>
            <w:r>
              <w:rPr>
                <w:rFonts w:asciiTheme="minorEastAsia" w:eastAsiaTheme="minorEastAsia" w:hAnsiTheme="minorEastAsia" w:cs="宋体" w:hint="eastAsia"/>
                <w:color w:val="000000" w:themeColor="text1"/>
                <w:kern w:val="0"/>
                <w:sz w:val="24"/>
              </w:rPr>
              <w:lastRenderedPageBreak/>
              <w:t>教师走动、授课特写、课件跟踪、学生起立等，课件电脑跟踪支持“鼠键触发检测”和“图像变化检测”两种自动跟踪方式，可自定义电脑信号呈现保留时间。为保障系统使用、管理便捷稳定，不接受使用额外配置跟踪主机的方式。提供相关功能的第三方机构出具的检测报告复印件并加盖厂家投标专用章或公章。</w:t>
            </w:r>
            <w:r>
              <w:rPr>
                <w:rFonts w:asciiTheme="minorEastAsia" w:eastAsiaTheme="minorEastAsia" w:hAnsiTheme="minorEastAsia" w:cs="宋体" w:hint="eastAsia"/>
                <w:color w:val="000000" w:themeColor="text1"/>
                <w:kern w:val="0"/>
                <w:sz w:val="24"/>
              </w:rPr>
              <w:br/>
              <w:t>19.跟踪屏蔽：支持设置跟踪屏蔽区域，如主动屏蔽掉教师观摩区、窗户窗帘、教室门口、大屏液晶电视等易干扰跟踪效果的地方，所屏蔽的地方系统将不对其进行图像分析跟踪运算，以避免这些地方干扰整体的跟踪效果。提供教师跟踪场景、学生跟踪场景的屏蔽区域功能。</w:t>
            </w:r>
            <w:r>
              <w:rPr>
                <w:rFonts w:asciiTheme="minorEastAsia" w:eastAsiaTheme="minorEastAsia" w:hAnsiTheme="minorEastAsia" w:cs="宋体" w:hint="eastAsia"/>
                <w:color w:val="000000" w:themeColor="text1"/>
                <w:kern w:val="0"/>
                <w:sz w:val="24"/>
              </w:rPr>
              <w:br/>
              <w:t>20.互动要求：录播主机需内置互动模块，无需额外部署MCU类设备即可支持“1+3”的授课互动模式，实现专递课堂教学应用。同时需支持会议互动模式，创建或加入大规模视音频实时互动。</w:t>
            </w:r>
            <w:r>
              <w:rPr>
                <w:rFonts w:asciiTheme="minorEastAsia" w:eastAsiaTheme="minorEastAsia" w:hAnsiTheme="minorEastAsia" w:cs="宋体" w:hint="eastAsia"/>
                <w:color w:val="000000" w:themeColor="text1"/>
                <w:kern w:val="0"/>
                <w:sz w:val="24"/>
              </w:rPr>
              <w:br/>
              <w:t>★21.互动通讯录管理：支持查询互动云系统的通讯录数据，查询内容包括所有已在互动云系统注册的录播账号、录播昵称。支持通过通讯录选择互动对象直接呼叫，或手动输入录播账号进行呼叫。提供相关功能的第三方机构出具的检测报告复印件并加盖厂家投标专用章或公章。</w:t>
            </w:r>
            <w:r>
              <w:rPr>
                <w:rFonts w:asciiTheme="minorEastAsia" w:eastAsiaTheme="minorEastAsia" w:hAnsiTheme="minorEastAsia" w:cs="宋体" w:hint="eastAsia"/>
                <w:color w:val="000000" w:themeColor="text1"/>
                <w:kern w:val="0"/>
                <w:sz w:val="24"/>
              </w:rPr>
              <w:br/>
              <w:t>22.互动创建：支持通过通讯录选择互动录播并“一键式”呼叫创建互动房间，支持通过会议号和会议密码直接加入已创建的互动房间。支持对每台录播设备自动分配纯数字短号，可以通过短号直接呼叫录播设备创建互动。</w:t>
            </w:r>
            <w:r>
              <w:rPr>
                <w:rFonts w:asciiTheme="minorEastAsia" w:eastAsiaTheme="minorEastAsia" w:hAnsiTheme="minorEastAsia" w:cs="宋体" w:hint="eastAsia"/>
                <w:color w:val="000000" w:themeColor="text1"/>
                <w:kern w:val="0"/>
                <w:sz w:val="24"/>
              </w:rPr>
              <w:br/>
              <w:t>23.授课互动：要求贴近实际同步课堂教学场景，听课端观看的互动画面有主讲端控制。支持将主讲老师和课件信号双分屏或画中画模式共享给听课端观看。。</w:t>
            </w:r>
            <w:r>
              <w:rPr>
                <w:rFonts w:asciiTheme="minorEastAsia" w:eastAsiaTheme="minorEastAsia" w:hAnsiTheme="minorEastAsia" w:cs="宋体" w:hint="eastAsia"/>
                <w:color w:val="000000" w:themeColor="text1"/>
                <w:kern w:val="0"/>
                <w:sz w:val="24"/>
              </w:rPr>
              <w:br/>
              <w:t>24.互动画质：录播主机双向互动过程中，在4Mbps带宽下可实现1080P@30FPS画质，支持网络自适应功能。</w:t>
            </w:r>
            <w:r>
              <w:rPr>
                <w:rFonts w:asciiTheme="minorEastAsia" w:eastAsiaTheme="minorEastAsia" w:hAnsiTheme="minorEastAsia" w:cs="宋体" w:hint="eastAsia"/>
                <w:color w:val="000000" w:themeColor="text1"/>
                <w:kern w:val="0"/>
                <w:sz w:val="24"/>
              </w:rPr>
              <w:br/>
              <w:t>25.互动网络管理：支持网络检测功能，测试录播设备与互动服务器之前的网络通讯情况，包括上下行丢包率数据、带宽数据。互动画面中可叠加显示各互动点的视频码流和丢包率。</w:t>
            </w:r>
            <w:r>
              <w:rPr>
                <w:rFonts w:asciiTheme="minorEastAsia" w:eastAsiaTheme="minorEastAsia" w:hAnsiTheme="minorEastAsia" w:cs="宋体" w:hint="eastAsia"/>
                <w:color w:val="000000" w:themeColor="text1"/>
                <w:kern w:val="0"/>
                <w:sz w:val="24"/>
              </w:rPr>
              <w:br/>
            </w:r>
            <w:r>
              <w:rPr>
                <w:rFonts w:asciiTheme="minorEastAsia" w:eastAsiaTheme="minorEastAsia" w:hAnsiTheme="minorEastAsia" w:cs="宋体" w:hint="eastAsia"/>
                <w:color w:val="000000" w:themeColor="text1"/>
                <w:kern w:val="0"/>
                <w:sz w:val="24"/>
              </w:rPr>
              <w:lastRenderedPageBreak/>
              <w:t>26.双流互动功能：互动时听课端设备支持将教学场景及教学课件画面以两路独立HDMI信号分别同时环出显示到两个显示设备中。</w:t>
            </w:r>
            <w:r>
              <w:rPr>
                <w:rFonts w:asciiTheme="minorEastAsia" w:eastAsiaTheme="minorEastAsia" w:hAnsiTheme="minorEastAsia" w:cs="宋体" w:hint="eastAsia"/>
                <w:color w:val="000000" w:themeColor="text1"/>
                <w:kern w:val="0"/>
                <w:sz w:val="24"/>
              </w:rPr>
              <w:br/>
              <w:t>27.发言权限控制：通过录播主机的网络导播界面，需支持主讲端在互动过程中对其余互动参与者的发言权限进行控制，支持单人禁言/开启以及全场禁言/开启的控制方式。</w:t>
            </w:r>
            <w:r>
              <w:rPr>
                <w:rFonts w:asciiTheme="minorEastAsia" w:eastAsiaTheme="minorEastAsia" w:hAnsiTheme="minorEastAsia" w:cs="宋体" w:hint="eastAsia"/>
                <w:color w:val="000000" w:themeColor="text1"/>
                <w:kern w:val="0"/>
                <w:sz w:val="24"/>
              </w:rPr>
              <w:br/>
              <w:t>28.直播管理：支持自定义直播分辨率和码率，以适应不同网络环境下保持直播的流畅性。支持RTMP和RTSP视频传输协议，支持≥3路RTMP同步推流，可从接入的摄像机信号和电脑信号中选择自定义每路推流信号源，实现多流直播。</w:t>
            </w:r>
            <w:r>
              <w:rPr>
                <w:rFonts w:asciiTheme="minorEastAsia" w:eastAsiaTheme="minorEastAsia" w:hAnsiTheme="minorEastAsia" w:cs="宋体" w:hint="eastAsia"/>
                <w:color w:val="000000" w:themeColor="text1"/>
                <w:kern w:val="0"/>
                <w:sz w:val="24"/>
              </w:rPr>
              <w:br/>
              <w:t>29.录像管理：支持对录制视频按标题、主持人、时间、时长进行排序，便于快速检索所需视频。支持对录像文件进行回放和下载。</w:t>
            </w:r>
            <w:r>
              <w:rPr>
                <w:rFonts w:asciiTheme="minorEastAsia" w:eastAsiaTheme="minorEastAsia" w:hAnsiTheme="minorEastAsia" w:cs="宋体" w:hint="eastAsia"/>
                <w:color w:val="000000" w:themeColor="text1"/>
                <w:kern w:val="0"/>
                <w:sz w:val="24"/>
              </w:rPr>
              <w:br/>
              <w:t>30.视频修复：支持硬盘格式化功能，支持对设备异常断电、宕机造成的损坏视频文件进行修复。</w:t>
            </w:r>
            <w:r>
              <w:rPr>
                <w:rFonts w:asciiTheme="minorEastAsia" w:eastAsiaTheme="minorEastAsia" w:hAnsiTheme="minorEastAsia" w:cs="宋体" w:hint="eastAsia"/>
                <w:color w:val="000000" w:themeColor="text1"/>
                <w:kern w:val="0"/>
                <w:sz w:val="24"/>
              </w:rPr>
              <w:br/>
              <w:t>31.文件上传：支持与资源平台无缝对接，录播设备通过FTP传输协议将录制视频文件自动上传至平台。</w:t>
            </w:r>
            <w:r>
              <w:rPr>
                <w:rFonts w:asciiTheme="minorEastAsia" w:eastAsiaTheme="minorEastAsia" w:hAnsiTheme="minorEastAsia" w:cs="宋体" w:hint="eastAsia"/>
                <w:color w:val="000000" w:themeColor="text1"/>
                <w:kern w:val="0"/>
                <w:sz w:val="24"/>
              </w:rPr>
              <w:br/>
              <w:t>32.提供超高清录播管理相关功能的软件著作权登记证书复印件并加盖厂家投标专用章或公章。</w:t>
            </w:r>
            <w:r>
              <w:rPr>
                <w:rFonts w:asciiTheme="minorEastAsia" w:eastAsiaTheme="minorEastAsia" w:hAnsiTheme="minorEastAsia" w:cs="宋体" w:hint="eastAsia"/>
                <w:color w:val="000000" w:themeColor="text1"/>
                <w:kern w:val="0"/>
                <w:sz w:val="24"/>
              </w:rPr>
              <w:br/>
              <w:t>33.支持中英文双语版本切换，适合不同用户的应用需求。</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4</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4K摄像机</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1.视频输出接口：SDI≥1、HDMI≥1，同步输出4K图像</w:t>
            </w:r>
            <w:r>
              <w:rPr>
                <w:rFonts w:asciiTheme="minorEastAsia" w:eastAsiaTheme="minorEastAsia" w:hAnsiTheme="minorEastAsia" w:cs="宋体" w:hint="eastAsia"/>
                <w:color w:val="000000" w:themeColor="text1"/>
                <w:kern w:val="0"/>
                <w:sz w:val="24"/>
              </w:rPr>
              <w:br/>
              <w:t>2.传感器类型：CMOS，1/2.33英寸</w:t>
            </w:r>
            <w:r>
              <w:rPr>
                <w:rFonts w:asciiTheme="minorEastAsia" w:eastAsiaTheme="minorEastAsia" w:hAnsiTheme="minorEastAsia" w:cs="宋体" w:hint="eastAsia"/>
                <w:color w:val="000000" w:themeColor="text1"/>
                <w:kern w:val="0"/>
                <w:sz w:val="24"/>
              </w:rPr>
              <w:br/>
              <w:t>3.传感器像素：为充分保障视频的高清效果，图像采集、输出分辨率支持3840*2160,满足4K分辨率要求</w:t>
            </w:r>
            <w:r>
              <w:rPr>
                <w:rFonts w:asciiTheme="minorEastAsia" w:eastAsiaTheme="minorEastAsia" w:hAnsiTheme="minorEastAsia" w:cs="宋体" w:hint="eastAsia"/>
                <w:color w:val="000000" w:themeColor="text1"/>
                <w:kern w:val="0"/>
                <w:sz w:val="24"/>
              </w:rPr>
              <w:br/>
              <w:t>4.镜头焦距：12倍光学变焦，16倍数字变焦</w:t>
            </w:r>
            <w:r>
              <w:rPr>
                <w:rFonts w:asciiTheme="minorEastAsia" w:eastAsiaTheme="minorEastAsia" w:hAnsiTheme="minorEastAsia" w:cs="宋体" w:hint="eastAsia"/>
                <w:color w:val="000000" w:themeColor="text1"/>
                <w:kern w:val="0"/>
                <w:sz w:val="24"/>
              </w:rPr>
              <w:br/>
              <w:t>5.水平转动速度范围：1.0° ~ 94.2°/s，垂直转动速度范围：1.0° ~ 74.8°/s，水平视场角：72.0° ~ 6.7°，垂直视场角：43.2° ~ 3.7°</w:t>
            </w:r>
            <w:r>
              <w:rPr>
                <w:rFonts w:asciiTheme="minorEastAsia" w:eastAsiaTheme="minorEastAsia" w:hAnsiTheme="minorEastAsia" w:cs="宋体" w:hint="eastAsia"/>
                <w:color w:val="000000" w:themeColor="text1"/>
                <w:kern w:val="0"/>
                <w:sz w:val="24"/>
              </w:rPr>
              <w:br/>
              <w:t>6.支持水平、垂直翻转</w:t>
            </w:r>
            <w:r>
              <w:rPr>
                <w:rFonts w:asciiTheme="minorEastAsia" w:eastAsiaTheme="minorEastAsia" w:hAnsiTheme="minorEastAsia" w:cs="宋体" w:hint="eastAsia"/>
                <w:color w:val="000000" w:themeColor="text1"/>
                <w:kern w:val="0"/>
                <w:sz w:val="24"/>
              </w:rPr>
              <w:br/>
              <w:t>7.背光补偿：支持</w:t>
            </w:r>
            <w:r>
              <w:rPr>
                <w:rFonts w:asciiTheme="minorEastAsia" w:eastAsiaTheme="minorEastAsia" w:hAnsiTheme="minorEastAsia" w:cs="宋体" w:hint="eastAsia"/>
                <w:color w:val="000000" w:themeColor="text1"/>
                <w:kern w:val="0"/>
                <w:sz w:val="24"/>
              </w:rPr>
              <w:br/>
              <w:t xml:space="preserve">8.数字降噪：2D&amp;3D数字降噪 </w:t>
            </w:r>
            <w:r>
              <w:rPr>
                <w:rFonts w:asciiTheme="minorEastAsia" w:eastAsiaTheme="minorEastAsia" w:hAnsiTheme="minorEastAsia" w:cs="宋体" w:hint="eastAsia"/>
                <w:color w:val="000000" w:themeColor="text1"/>
                <w:kern w:val="0"/>
                <w:sz w:val="24"/>
              </w:rPr>
              <w:br/>
              <w:t>9.预置位数量：255</w:t>
            </w:r>
            <w:r>
              <w:rPr>
                <w:rFonts w:asciiTheme="minorEastAsia" w:eastAsiaTheme="minorEastAsia" w:hAnsiTheme="minorEastAsia" w:cs="宋体" w:hint="eastAsia"/>
                <w:color w:val="000000" w:themeColor="text1"/>
                <w:kern w:val="0"/>
                <w:sz w:val="24"/>
              </w:rPr>
              <w:br/>
              <w:t>10.通讯接口：RS232/RS422≥1</w:t>
            </w:r>
            <w:r>
              <w:rPr>
                <w:rFonts w:asciiTheme="minorEastAsia" w:eastAsiaTheme="minorEastAsia" w:hAnsiTheme="minorEastAsia" w:cs="宋体" w:hint="eastAsia"/>
                <w:color w:val="000000" w:themeColor="text1"/>
                <w:kern w:val="0"/>
                <w:sz w:val="24"/>
              </w:rPr>
              <w:br/>
            </w:r>
            <w:r>
              <w:rPr>
                <w:rFonts w:asciiTheme="minorEastAsia" w:eastAsiaTheme="minorEastAsia" w:hAnsiTheme="minorEastAsia" w:cs="宋体" w:hint="eastAsia"/>
                <w:color w:val="000000" w:themeColor="text1"/>
                <w:kern w:val="0"/>
                <w:sz w:val="24"/>
              </w:rPr>
              <w:lastRenderedPageBreak/>
              <w:t>11.网络接口：RJ45≥1</w:t>
            </w:r>
            <w:r>
              <w:rPr>
                <w:rFonts w:asciiTheme="minorEastAsia" w:eastAsiaTheme="minorEastAsia" w:hAnsiTheme="minorEastAsia" w:cs="宋体" w:hint="eastAsia"/>
                <w:color w:val="000000" w:themeColor="text1"/>
                <w:kern w:val="0"/>
                <w:sz w:val="24"/>
              </w:rPr>
              <w:br/>
              <w:t>12.音频输入接口：Line in≥1</w:t>
            </w:r>
            <w:r>
              <w:rPr>
                <w:rFonts w:asciiTheme="minorEastAsia" w:eastAsiaTheme="minorEastAsia" w:hAnsiTheme="minorEastAsia" w:cs="宋体" w:hint="eastAsia"/>
                <w:color w:val="000000" w:themeColor="text1"/>
                <w:kern w:val="0"/>
                <w:sz w:val="24"/>
              </w:rPr>
              <w:br/>
              <w:t>13.USB接口：USB≥1</w:t>
            </w:r>
            <w:r>
              <w:rPr>
                <w:rFonts w:asciiTheme="minorEastAsia" w:eastAsiaTheme="minorEastAsia" w:hAnsiTheme="minorEastAsia" w:cs="宋体" w:hint="eastAsia"/>
                <w:color w:val="000000" w:themeColor="text1"/>
                <w:kern w:val="0"/>
                <w:sz w:val="24"/>
              </w:rPr>
              <w:br/>
              <w:t>14.支持的协议类型：VISCA</w:t>
            </w:r>
            <w:r>
              <w:rPr>
                <w:rFonts w:asciiTheme="minorEastAsia" w:eastAsiaTheme="minorEastAsia" w:hAnsiTheme="minorEastAsia" w:cs="宋体" w:hint="eastAsia"/>
                <w:color w:val="000000" w:themeColor="text1"/>
                <w:kern w:val="0"/>
                <w:sz w:val="24"/>
              </w:rPr>
              <w:br/>
              <w:t>15.编码技术：视频H.265、H.264，音频AAC</w:t>
            </w:r>
            <w:r>
              <w:rPr>
                <w:rFonts w:asciiTheme="minorEastAsia" w:eastAsiaTheme="minorEastAsia" w:hAnsiTheme="minorEastAsia" w:cs="宋体" w:hint="eastAsia"/>
                <w:color w:val="000000" w:themeColor="text1"/>
                <w:kern w:val="0"/>
                <w:sz w:val="24"/>
              </w:rPr>
              <w:br/>
              <w:t>16.电源支持：支持DC12V电源适配器供电方式</w:t>
            </w:r>
            <w:r>
              <w:rPr>
                <w:rFonts w:asciiTheme="minorEastAsia" w:eastAsiaTheme="minorEastAsia" w:hAnsiTheme="minorEastAsia" w:cs="宋体" w:hint="eastAsia"/>
                <w:color w:val="000000" w:themeColor="text1"/>
                <w:kern w:val="0"/>
                <w:sz w:val="24"/>
              </w:rPr>
              <w:br/>
              <w:t>★17.整机使用平均无故障运行时间(MTBF)应≥100000小时,提供第三方检测机构提供的检测评估报告复印件并加盖厂家投标专用章或公章。</w:t>
            </w:r>
            <w:r>
              <w:rPr>
                <w:rFonts w:asciiTheme="minorEastAsia" w:eastAsiaTheme="minorEastAsia" w:hAnsiTheme="minorEastAsia" w:cs="宋体" w:hint="eastAsia"/>
                <w:color w:val="000000" w:themeColor="text1"/>
                <w:kern w:val="0"/>
                <w:sz w:val="24"/>
              </w:rPr>
              <w:br/>
              <w:t>18.要求摄像机与录播主机为同一品牌</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5</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5</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高清摄像机管理软件</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1.摄像机管理软件采用B/S架构，支持通用浏览器直接访问进行管理。</w:t>
            </w:r>
            <w:r>
              <w:rPr>
                <w:rFonts w:asciiTheme="minorEastAsia" w:eastAsiaTheme="minorEastAsia" w:hAnsiTheme="minorEastAsia" w:cs="宋体" w:hint="eastAsia"/>
                <w:color w:val="000000" w:themeColor="text1"/>
                <w:kern w:val="0"/>
                <w:sz w:val="24"/>
              </w:rPr>
              <w:br/>
              <w:t>2.支持网络参数设置与修改，支持一键恢复默认参数。</w:t>
            </w:r>
            <w:r>
              <w:rPr>
                <w:rFonts w:asciiTheme="minorEastAsia" w:eastAsiaTheme="minorEastAsia" w:hAnsiTheme="minorEastAsia" w:cs="宋体" w:hint="eastAsia"/>
                <w:color w:val="000000" w:themeColor="text1"/>
                <w:kern w:val="0"/>
                <w:sz w:val="24"/>
              </w:rPr>
              <w:br/>
              <w:t>3.支持曝光模式设置功能，包括自动、手动。</w:t>
            </w:r>
            <w:r>
              <w:rPr>
                <w:rFonts w:asciiTheme="minorEastAsia" w:eastAsiaTheme="minorEastAsia" w:hAnsiTheme="minorEastAsia" w:cs="宋体" w:hint="eastAsia"/>
                <w:color w:val="000000" w:themeColor="text1"/>
                <w:kern w:val="0"/>
                <w:sz w:val="24"/>
              </w:rPr>
              <w:br/>
              <w:t>4.支持抗闪烁频率、动态范围、光圈、快门参数设置。</w:t>
            </w:r>
            <w:r>
              <w:rPr>
                <w:rFonts w:asciiTheme="minorEastAsia" w:eastAsiaTheme="minorEastAsia" w:hAnsiTheme="minorEastAsia" w:cs="宋体" w:hint="eastAsia"/>
                <w:color w:val="000000" w:themeColor="text1"/>
                <w:kern w:val="0"/>
                <w:sz w:val="24"/>
              </w:rPr>
              <w:br/>
              <w:t>5.支持自动白平衡设置功能，红、蓝增益可调。</w:t>
            </w:r>
            <w:r>
              <w:rPr>
                <w:rFonts w:asciiTheme="minorEastAsia" w:eastAsiaTheme="minorEastAsia" w:hAnsiTheme="minorEastAsia" w:cs="宋体" w:hint="eastAsia"/>
                <w:color w:val="000000" w:themeColor="text1"/>
                <w:kern w:val="0"/>
                <w:sz w:val="24"/>
              </w:rPr>
              <w:br/>
              <w:t>6.支持噪声抑制设置功能，支持2D、3D降噪。</w:t>
            </w:r>
            <w:r>
              <w:rPr>
                <w:rFonts w:asciiTheme="minorEastAsia" w:eastAsiaTheme="minorEastAsia" w:hAnsiTheme="minorEastAsia" w:cs="宋体" w:hint="eastAsia"/>
                <w:color w:val="000000" w:themeColor="text1"/>
                <w:kern w:val="0"/>
                <w:sz w:val="24"/>
              </w:rPr>
              <w:br/>
              <w:t>7.支持摄像机图像质量调节功能，包括亮度、对比度、色调、饱和度。</w:t>
            </w:r>
            <w:r>
              <w:rPr>
                <w:rFonts w:asciiTheme="minorEastAsia" w:eastAsiaTheme="minorEastAsia" w:hAnsiTheme="minorEastAsia" w:cs="宋体" w:hint="eastAsia"/>
                <w:color w:val="000000" w:themeColor="text1"/>
                <w:kern w:val="0"/>
                <w:sz w:val="24"/>
              </w:rPr>
              <w:br/>
              <w:t>8.支持摄像机控制功能，包括云台控制、预置位设置与调用、焦距调节等。</w:t>
            </w:r>
            <w:r>
              <w:rPr>
                <w:rFonts w:asciiTheme="minorEastAsia" w:eastAsiaTheme="minorEastAsia" w:hAnsiTheme="minorEastAsia" w:cs="宋体" w:hint="eastAsia"/>
                <w:color w:val="000000" w:themeColor="text1"/>
                <w:kern w:val="0"/>
                <w:sz w:val="24"/>
              </w:rPr>
              <w:br/>
              <w:t>★9.提供高清摄像机管理软件相关计算机软件著作权登记证书复印件并加盖厂家投标专用章或公章。</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5</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数字音频矩阵</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 xml:space="preserve">1.48K采样率，高速DSP处理芯片；                       </w:t>
            </w:r>
            <w:r>
              <w:rPr>
                <w:rFonts w:asciiTheme="minorEastAsia" w:eastAsiaTheme="minorEastAsia" w:hAnsiTheme="minorEastAsia" w:cs="宋体" w:hint="eastAsia"/>
                <w:color w:val="000000" w:themeColor="text1"/>
                <w:kern w:val="0"/>
                <w:sz w:val="24"/>
              </w:rPr>
              <w:br/>
              <w:t>2.最大支持4路模拟输入，1路立体声输入，2路无线输入和4路模拟输出，2路功放输出的音频信号处理；</w:t>
            </w:r>
            <w:r>
              <w:rPr>
                <w:rFonts w:asciiTheme="minorEastAsia" w:eastAsiaTheme="minorEastAsia" w:hAnsiTheme="minorEastAsia" w:cs="宋体" w:hint="eastAsia"/>
                <w:color w:val="000000" w:themeColor="text1"/>
                <w:kern w:val="0"/>
                <w:sz w:val="24"/>
              </w:rPr>
              <w:br/>
              <w:t>3.频率响应：20-20KHz；</w:t>
            </w:r>
            <w:r>
              <w:rPr>
                <w:rFonts w:asciiTheme="minorEastAsia" w:eastAsiaTheme="minorEastAsia" w:hAnsiTheme="minorEastAsia" w:cs="宋体" w:hint="eastAsia"/>
                <w:color w:val="000000" w:themeColor="text1"/>
                <w:kern w:val="0"/>
                <w:sz w:val="24"/>
              </w:rPr>
              <w:br/>
              <w:t>4.THD+N：≤0.003 @1KHz，+4dBu；</w:t>
            </w:r>
            <w:r>
              <w:rPr>
                <w:rFonts w:asciiTheme="minorEastAsia" w:eastAsiaTheme="minorEastAsia" w:hAnsiTheme="minorEastAsia" w:cs="宋体" w:hint="eastAsia"/>
                <w:color w:val="000000" w:themeColor="text1"/>
                <w:kern w:val="0"/>
                <w:sz w:val="24"/>
              </w:rPr>
              <w:br/>
              <w:t>5.动态范围：≥100dB；</w:t>
            </w:r>
            <w:r>
              <w:rPr>
                <w:rFonts w:asciiTheme="minorEastAsia" w:eastAsiaTheme="minorEastAsia" w:hAnsiTheme="minorEastAsia" w:cs="宋体" w:hint="eastAsia"/>
                <w:color w:val="000000" w:themeColor="text1"/>
                <w:kern w:val="0"/>
                <w:sz w:val="24"/>
              </w:rPr>
              <w:br/>
              <w:t>6.幻象供电：支持每路独立48V幻象供电；</w:t>
            </w:r>
            <w:r>
              <w:rPr>
                <w:rFonts w:asciiTheme="minorEastAsia" w:eastAsiaTheme="minorEastAsia" w:hAnsiTheme="minorEastAsia" w:cs="宋体" w:hint="eastAsia"/>
                <w:color w:val="000000" w:themeColor="text1"/>
                <w:kern w:val="0"/>
                <w:sz w:val="24"/>
              </w:rPr>
              <w:br/>
              <w:t>7.音频处理：支持DSP音频处理功能，包含反馈消除、回声消除、噪声消除等；</w:t>
            </w:r>
            <w:r>
              <w:rPr>
                <w:rFonts w:asciiTheme="minorEastAsia" w:eastAsiaTheme="minorEastAsia" w:hAnsiTheme="minorEastAsia" w:cs="宋体" w:hint="eastAsia"/>
                <w:color w:val="000000" w:themeColor="text1"/>
                <w:kern w:val="0"/>
                <w:sz w:val="24"/>
              </w:rPr>
              <w:br/>
              <w:t>8.支持全功能矩阵混音功能；</w:t>
            </w:r>
            <w:r>
              <w:rPr>
                <w:rFonts w:asciiTheme="minorEastAsia" w:eastAsiaTheme="minorEastAsia" w:hAnsiTheme="minorEastAsia" w:cs="宋体" w:hint="eastAsia"/>
                <w:color w:val="000000" w:themeColor="text1"/>
                <w:kern w:val="0"/>
                <w:sz w:val="24"/>
              </w:rPr>
              <w:br/>
              <w:t>9.支持场景预设功能，可通过场景预设切换相应配置；</w:t>
            </w:r>
            <w:r>
              <w:rPr>
                <w:rFonts w:asciiTheme="minorEastAsia" w:eastAsiaTheme="minorEastAsia" w:hAnsiTheme="minorEastAsia" w:cs="宋体" w:hint="eastAsia"/>
                <w:color w:val="000000" w:themeColor="text1"/>
                <w:kern w:val="0"/>
                <w:sz w:val="24"/>
              </w:rPr>
              <w:br/>
              <w:t>10.支持断电自动保护记忆功能；</w:t>
            </w:r>
            <w:r>
              <w:rPr>
                <w:rFonts w:asciiTheme="minorEastAsia" w:eastAsiaTheme="minorEastAsia" w:hAnsiTheme="minorEastAsia" w:cs="宋体" w:hint="eastAsia"/>
                <w:color w:val="000000" w:themeColor="text1"/>
                <w:kern w:val="0"/>
                <w:sz w:val="24"/>
              </w:rPr>
              <w:br/>
            </w:r>
            <w:r>
              <w:rPr>
                <w:rFonts w:asciiTheme="minorEastAsia" w:eastAsiaTheme="minorEastAsia" w:hAnsiTheme="minorEastAsia" w:cs="宋体" w:hint="eastAsia"/>
                <w:color w:val="000000" w:themeColor="text1"/>
                <w:kern w:val="0"/>
                <w:sz w:val="24"/>
              </w:rPr>
              <w:lastRenderedPageBreak/>
              <w:t>11.USB背景音乐播放与录制功能，支持通过USB接口自动读取并选择播放U盘中的MP3、WAV等格式的音频文件。</w:t>
            </w:r>
            <w:r>
              <w:rPr>
                <w:rFonts w:asciiTheme="minorEastAsia" w:eastAsiaTheme="minorEastAsia" w:hAnsiTheme="minorEastAsia" w:cs="宋体" w:hint="eastAsia"/>
                <w:color w:val="000000" w:themeColor="text1"/>
                <w:kern w:val="0"/>
                <w:sz w:val="24"/>
              </w:rPr>
              <w:br/>
              <w:t>★12.整机使用平均无故障运行时间(MTBF)应≥120000小时,提供第三方检测机构提供的检测评估报告复印件并加盖厂家投标专用章或公章。</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7</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数字音频处理软件</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1.采用C/S或B/S软件架构设计，支持对音频处理矩阵进行管理。</w:t>
            </w:r>
            <w:r>
              <w:rPr>
                <w:rFonts w:asciiTheme="minorEastAsia" w:eastAsiaTheme="minorEastAsia" w:hAnsiTheme="minorEastAsia" w:cs="宋体" w:hint="eastAsia"/>
                <w:color w:val="000000" w:themeColor="text1"/>
                <w:kern w:val="0"/>
                <w:sz w:val="24"/>
              </w:rPr>
              <w:br/>
              <w:t xml:space="preserve">2.直观、图形化软件控制界面。 </w:t>
            </w:r>
            <w:r>
              <w:rPr>
                <w:rFonts w:asciiTheme="minorEastAsia" w:eastAsiaTheme="minorEastAsia" w:hAnsiTheme="minorEastAsia" w:cs="宋体" w:hint="eastAsia"/>
                <w:color w:val="000000" w:themeColor="text1"/>
                <w:kern w:val="0"/>
                <w:sz w:val="24"/>
              </w:rPr>
              <w:br/>
              <w:t>3.信道管理：提供输入输出信道的快捷控制方式，每个通道的处理器都可以快速直通和启用，选中不同的信道，会自动切换信道信息；</w:t>
            </w:r>
            <w:r>
              <w:rPr>
                <w:rFonts w:asciiTheme="minorEastAsia" w:eastAsiaTheme="minorEastAsia" w:hAnsiTheme="minorEastAsia" w:cs="宋体" w:hint="eastAsia"/>
                <w:color w:val="000000" w:themeColor="text1"/>
                <w:kern w:val="0"/>
                <w:sz w:val="24"/>
              </w:rPr>
              <w:br/>
              <w:t>4.扩展器管理：支持通过扩展器调整输入的动态范围；</w:t>
            </w:r>
            <w:r>
              <w:rPr>
                <w:rFonts w:asciiTheme="minorEastAsia" w:eastAsiaTheme="minorEastAsia" w:hAnsiTheme="minorEastAsia" w:cs="宋体" w:hint="eastAsia"/>
                <w:color w:val="000000" w:themeColor="text1"/>
                <w:kern w:val="0"/>
                <w:sz w:val="24"/>
              </w:rPr>
              <w:br/>
              <w:t>5.自动增益：支持通过改变输入输出压缩比例来自动控制增益的幅度，自动提升和压缩话筒音量，使之以恒定的电平输出；</w:t>
            </w:r>
            <w:r>
              <w:rPr>
                <w:rFonts w:asciiTheme="minorEastAsia" w:eastAsiaTheme="minorEastAsia" w:hAnsiTheme="minorEastAsia" w:cs="宋体" w:hint="eastAsia"/>
                <w:color w:val="000000" w:themeColor="text1"/>
                <w:kern w:val="0"/>
                <w:sz w:val="24"/>
              </w:rPr>
              <w:br/>
              <w:t>6.压缩器管理：支持通过压缩器减少信号高于用户确定的阈值的动态范围，信号电平低于阈值保持不变；</w:t>
            </w:r>
            <w:r>
              <w:rPr>
                <w:rFonts w:asciiTheme="minorEastAsia" w:eastAsiaTheme="minorEastAsia" w:hAnsiTheme="minorEastAsia" w:cs="宋体" w:hint="eastAsia"/>
                <w:color w:val="000000" w:themeColor="text1"/>
                <w:kern w:val="0"/>
                <w:sz w:val="24"/>
              </w:rPr>
              <w:br/>
              <w:t>7.均衡器管理：31段频点可单独调节增益，从而达到加强、削弱某些频点的目的，实现不同效果。</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8</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教师定位分析仪</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 扫描方式：逐行扫描</w:t>
            </w:r>
            <w:r>
              <w:rPr>
                <w:rFonts w:asciiTheme="minorEastAsia" w:eastAsiaTheme="minorEastAsia" w:hAnsiTheme="minorEastAsia" w:cs="宋体" w:hint="eastAsia"/>
                <w:color w:val="000000" w:themeColor="text1"/>
                <w:kern w:val="0"/>
                <w:sz w:val="24"/>
              </w:rPr>
              <w:br/>
              <w:t>2. 输出帧率：30fps</w:t>
            </w:r>
            <w:r>
              <w:rPr>
                <w:rFonts w:asciiTheme="minorEastAsia" w:eastAsiaTheme="minorEastAsia" w:hAnsiTheme="minorEastAsia" w:cs="宋体" w:hint="eastAsia"/>
                <w:color w:val="000000" w:themeColor="text1"/>
                <w:kern w:val="0"/>
                <w:sz w:val="24"/>
              </w:rPr>
              <w:br/>
              <w:t xml:space="preserve">3. 摄像元件：1/3 " </w:t>
            </w:r>
            <w:r>
              <w:rPr>
                <w:rFonts w:asciiTheme="minorEastAsia" w:eastAsiaTheme="minorEastAsia" w:hAnsiTheme="minorEastAsia" w:cs="宋体" w:hint="eastAsia"/>
                <w:color w:val="000000" w:themeColor="text1"/>
                <w:kern w:val="0"/>
                <w:sz w:val="24"/>
              </w:rPr>
              <w:br/>
              <w:t>4. 有效像素：1920（H.×1080（V.</w:t>
            </w:r>
            <w:r>
              <w:rPr>
                <w:rFonts w:asciiTheme="minorEastAsia" w:eastAsiaTheme="minorEastAsia" w:hAnsiTheme="minorEastAsia" w:cs="宋体" w:hint="eastAsia"/>
                <w:color w:val="000000" w:themeColor="text1"/>
                <w:kern w:val="0"/>
                <w:sz w:val="24"/>
              </w:rPr>
              <w:br/>
              <w:t>5. 最低照度：0.3Lux</w:t>
            </w:r>
            <w:r>
              <w:rPr>
                <w:rFonts w:asciiTheme="minorEastAsia" w:eastAsiaTheme="minorEastAsia" w:hAnsiTheme="minorEastAsia" w:cs="宋体" w:hint="eastAsia"/>
                <w:color w:val="000000" w:themeColor="text1"/>
                <w:kern w:val="0"/>
                <w:sz w:val="24"/>
              </w:rPr>
              <w:br/>
              <w:t>6. 通讯方式：RJ-45，支持POE供电</w:t>
            </w:r>
            <w:r>
              <w:rPr>
                <w:rFonts w:asciiTheme="minorEastAsia" w:eastAsiaTheme="minorEastAsia" w:hAnsiTheme="minorEastAsia" w:cs="宋体" w:hint="eastAsia"/>
                <w:color w:val="000000" w:themeColor="text1"/>
                <w:kern w:val="0"/>
                <w:sz w:val="24"/>
              </w:rPr>
              <w:br/>
              <w:t>7. 提供机构检测通过的产品无故障运行时间MTBF＞60000小时检测报告复印件并加盖厂家投标专用章或公章。</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9</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学生定位分析仪</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 扫描方式：逐行扫描</w:t>
            </w:r>
            <w:r>
              <w:rPr>
                <w:rFonts w:asciiTheme="minorEastAsia" w:eastAsiaTheme="minorEastAsia" w:hAnsiTheme="minorEastAsia" w:cs="宋体" w:hint="eastAsia"/>
                <w:color w:val="000000" w:themeColor="text1"/>
                <w:kern w:val="0"/>
                <w:sz w:val="24"/>
              </w:rPr>
              <w:br/>
              <w:t>2. 输出帧率：30fps</w:t>
            </w:r>
            <w:r>
              <w:rPr>
                <w:rFonts w:asciiTheme="minorEastAsia" w:eastAsiaTheme="minorEastAsia" w:hAnsiTheme="minorEastAsia" w:cs="宋体" w:hint="eastAsia"/>
                <w:color w:val="000000" w:themeColor="text1"/>
                <w:kern w:val="0"/>
                <w:sz w:val="24"/>
              </w:rPr>
              <w:br/>
              <w:t xml:space="preserve">3. 摄像元件：1/3 " </w:t>
            </w:r>
            <w:r>
              <w:rPr>
                <w:rFonts w:asciiTheme="minorEastAsia" w:eastAsiaTheme="minorEastAsia" w:hAnsiTheme="minorEastAsia" w:cs="宋体" w:hint="eastAsia"/>
                <w:color w:val="000000" w:themeColor="text1"/>
                <w:kern w:val="0"/>
                <w:sz w:val="24"/>
              </w:rPr>
              <w:br/>
              <w:t>4. 有效像素：1920（H.×1080（V.</w:t>
            </w:r>
            <w:r>
              <w:rPr>
                <w:rFonts w:asciiTheme="minorEastAsia" w:eastAsiaTheme="minorEastAsia" w:hAnsiTheme="minorEastAsia" w:cs="宋体" w:hint="eastAsia"/>
                <w:color w:val="000000" w:themeColor="text1"/>
                <w:kern w:val="0"/>
                <w:sz w:val="24"/>
              </w:rPr>
              <w:br/>
              <w:t>5. 最低照度：0.3Lux</w:t>
            </w:r>
            <w:r>
              <w:rPr>
                <w:rFonts w:asciiTheme="minorEastAsia" w:eastAsiaTheme="minorEastAsia" w:hAnsiTheme="minorEastAsia" w:cs="宋体" w:hint="eastAsia"/>
                <w:color w:val="000000" w:themeColor="text1"/>
                <w:kern w:val="0"/>
                <w:sz w:val="24"/>
              </w:rPr>
              <w:br/>
              <w:t>6. 通讯方式：RJ-45，支持POE供电</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板书定位分析仪</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 扫描方式：逐行扫描</w:t>
            </w:r>
            <w:r>
              <w:rPr>
                <w:rFonts w:asciiTheme="minorEastAsia" w:eastAsiaTheme="minorEastAsia" w:hAnsiTheme="minorEastAsia" w:cs="宋体" w:hint="eastAsia"/>
                <w:color w:val="000000" w:themeColor="text1"/>
                <w:kern w:val="0"/>
                <w:sz w:val="24"/>
              </w:rPr>
              <w:br/>
              <w:t>2. 输出帧率：30fps</w:t>
            </w:r>
            <w:r>
              <w:rPr>
                <w:rFonts w:asciiTheme="minorEastAsia" w:eastAsiaTheme="minorEastAsia" w:hAnsiTheme="minorEastAsia" w:cs="宋体" w:hint="eastAsia"/>
                <w:color w:val="000000" w:themeColor="text1"/>
                <w:kern w:val="0"/>
                <w:sz w:val="24"/>
              </w:rPr>
              <w:br/>
              <w:t xml:space="preserve">3. 摄像元件：1/3 " </w:t>
            </w:r>
            <w:r>
              <w:rPr>
                <w:rFonts w:asciiTheme="minorEastAsia" w:eastAsiaTheme="minorEastAsia" w:hAnsiTheme="minorEastAsia" w:cs="宋体" w:hint="eastAsia"/>
                <w:color w:val="000000" w:themeColor="text1"/>
                <w:kern w:val="0"/>
                <w:sz w:val="24"/>
              </w:rPr>
              <w:br/>
              <w:t>4. 有效像素：1920（H.×1080（V.</w:t>
            </w:r>
            <w:r>
              <w:rPr>
                <w:rFonts w:asciiTheme="minorEastAsia" w:eastAsiaTheme="minorEastAsia" w:hAnsiTheme="minorEastAsia" w:cs="宋体" w:hint="eastAsia"/>
                <w:color w:val="000000" w:themeColor="text1"/>
                <w:kern w:val="0"/>
                <w:sz w:val="24"/>
              </w:rPr>
              <w:br/>
              <w:t>5. 最低照度：0.3Lux</w:t>
            </w:r>
            <w:r>
              <w:rPr>
                <w:rFonts w:asciiTheme="minorEastAsia" w:eastAsiaTheme="minorEastAsia" w:hAnsiTheme="minorEastAsia" w:cs="宋体" w:hint="eastAsia"/>
                <w:color w:val="000000" w:themeColor="text1"/>
                <w:kern w:val="0"/>
                <w:sz w:val="24"/>
              </w:rPr>
              <w:br/>
              <w:t>6. 通讯方式：RJ-45，支持POE供电</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11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教师定位分析软件</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 采用B/S架构设计，支持通用浏览器进行远程访问进行管理；</w:t>
            </w:r>
            <w:r>
              <w:rPr>
                <w:rFonts w:asciiTheme="minorEastAsia" w:eastAsiaTheme="minorEastAsia" w:hAnsiTheme="minorEastAsia" w:cs="宋体" w:hint="eastAsia"/>
                <w:color w:val="000000" w:themeColor="text1"/>
                <w:kern w:val="0"/>
                <w:sz w:val="24"/>
              </w:rPr>
              <w:br/>
              <w:t>2. 采用图像识别定位分析技术，智能识别教学行为，根据预设的跟踪分析逻辑触发跟踪信号，与录播主机进行跟踪数据对接；</w:t>
            </w:r>
            <w:r>
              <w:rPr>
                <w:rFonts w:asciiTheme="minorEastAsia" w:eastAsiaTheme="minorEastAsia" w:hAnsiTheme="minorEastAsia" w:cs="宋体" w:hint="eastAsia"/>
                <w:color w:val="000000" w:themeColor="text1"/>
                <w:kern w:val="0"/>
                <w:sz w:val="24"/>
              </w:rPr>
              <w:br/>
              <w:t>3. 支持两种跟踪模式：紧跟模式、“特写”与“全景”切换跟踪模式。</w:t>
            </w:r>
            <w:r>
              <w:rPr>
                <w:rFonts w:asciiTheme="minorEastAsia" w:eastAsiaTheme="minorEastAsia" w:hAnsiTheme="minorEastAsia" w:cs="宋体" w:hint="eastAsia"/>
                <w:color w:val="000000" w:themeColor="text1"/>
                <w:kern w:val="0"/>
                <w:sz w:val="24"/>
              </w:rPr>
              <w:br/>
              <w:t>4. 支持多个区域屏蔽功能，避免屏蔽区域内的干扰，提高系统识别效果；</w:t>
            </w:r>
            <w:r>
              <w:rPr>
                <w:rFonts w:asciiTheme="minorEastAsia" w:eastAsiaTheme="minorEastAsia" w:hAnsiTheme="minorEastAsia" w:cs="宋体" w:hint="eastAsia"/>
                <w:color w:val="000000" w:themeColor="text1"/>
                <w:kern w:val="0"/>
                <w:sz w:val="24"/>
              </w:rPr>
              <w:br/>
              <w:t>5. 支持检测区域设置，对指定区域进行跟踪分析，支持同时划分多个检测区域。</w:t>
            </w:r>
            <w:r>
              <w:rPr>
                <w:rFonts w:asciiTheme="minorEastAsia" w:eastAsiaTheme="minorEastAsia" w:hAnsiTheme="minorEastAsia" w:cs="宋体" w:hint="eastAsia"/>
                <w:color w:val="000000" w:themeColor="text1"/>
                <w:kern w:val="0"/>
                <w:sz w:val="24"/>
              </w:rPr>
              <w:br/>
              <w:t>6. 具有“模糊防抖”功能，避免人员小幅度活动时引起的摄像机画面抖动现象；</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12</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学生定位分析软件</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 采用B/S架构设计，支持通用浏览器进行远程访问进行管理；</w:t>
            </w:r>
            <w:r>
              <w:rPr>
                <w:rFonts w:asciiTheme="minorEastAsia" w:eastAsiaTheme="minorEastAsia" w:hAnsiTheme="minorEastAsia" w:cs="宋体" w:hint="eastAsia"/>
                <w:color w:val="000000" w:themeColor="text1"/>
                <w:kern w:val="0"/>
                <w:sz w:val="24"/>
              </w:rPr>
              <w:br/>
              <w:t>2. 采用图像识别定位分析技术，智能识别教学行为，根据预设的跟踪分析逻辑触发跟踪信号，与录播主机进行跟踪数据对接；</w:t>
            </w:r>
            <w:r>
              <w:rPr>
                <w:rFonts w:asciiTheme="minorEastAsia" w:eastAsiaTheme="minorEastAsia" w:hAnsiTheme="minorEastAsia" w:cs="宋体" w:hint="eastAsia"/>
                <w:color w:val="000000" w:themeColor="text1"/>
                <w:kern w:val="0"/>
                <w:sz w:val="24"/>
              </w:rPr>
              <w:br/>
              <w:t>3. 支持学生起立跟踪功能，支持当学生起立特写跟踪拍摄，同时支持学生起立后自定义为学生与老师双分屏交互画面；</w:t>
            </w:r>
            <w:r>
              <w:rPr>
                <w:rFonts w:asciiTheme="minorEastAsia" w:eastAsiaTheme="minorEastAsia" w:hAnsiTheme="minorEastAsia" w:cs="宋体" w:hint="eastAsia"/>
                <w:color w:val="000000" w:themeColor="text1"/>
                <w:kern w:val="0"/>
                <w:sz w:val="24"/>
              </w:rPr>
              <w:br/>
              <w:t>4. 支持多个学生起立跟踪功能，多学生起立切换为学生全景拍摄；</w:t>
            </w:r>
            <w:r>
              <w:rPr>
                <w:rFonts w:asciiTheme="minorEastAsia" w:eastAsiaTheme="minorEastAsia" w:hAnsiTheme="minorEastAsia" w:cs="宋体" w:hint="eastAsia"/>
                <w:color w:val="000000" w:themeColor="text1"/>
                <w:kern w:val="0"/>
                <w:sz w:val="24"/>
              </w:rPr>
              <w:br/>
              <w:t>5. 支持自定义规定时间间隔自动切换为学生全景画面；</w:t>
            </w:r>
            <w:r>
              <w:rPr>
                <w:rFonts w:asciiTheme="minorEastAsia" w:eastAsiaTheme="minorEastAsia" w:hAnsiTheme="minorEastAsia" w:cs="宋体" w:hint="eastAsia"/>
                <w:color w:val="000000" w:themeColor="text1"/>
                <w:kern w:val="0"/>
                <w:sz w:val="24"/>
              </w:rPr>
              <w:br/>
              <w:t>6. 支持多个区域屏蔽功能，避免屏蔽区域内的干扰，提高系统识别效果；</w:t>
            </w:r>
            <w:r>
              <w:rPr>
                <w:rFonts w:asciiTheme="minorEastAsia" w:eastAsiaTheme="minorEastAsia" w:hAnsiTheme="minorEastAsia" w:cs="宋体" w:hint="eastAsia"/>
                <w:color w:val="000000" w:themeColor="text1"/>
                <w:kern w:val="0"/>
                <w:sz w:val="24"/>
              </w:rPr>
              <w:br/>
              <w:t>7. 支持检测区域设置，对指定区域进行跟踪分析，支持同时划分多个检测区域；</w:t>
            </w:r>
            <w:r>
              <w:rPr>
                <w:rFonts w:asciiTheme="minorEastAsia" w:eastAsiaTheme="minorEastAsia" w:hAnsiTheme="minorEastAsia" w:cs="宋体" w:hint="eastAsia"/>
                <w:color w:val="000000" w:themeColor="text1"/>
                <w:kern w:val="0"/>
                <w:sz w:val="24"/>
              </w:rPr>
              <w:br/>
              <w:t>8. 具有“模糊防抖”功能，避免人员小幅度活动时引起的摄像机画面抖动现象；</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13</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板书定位分析软件</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 采用B/S架构设计，支持通用浏览器进行远程访问进行管理；</w:t>
            </w:r>
            <w:r>
              <w:rPr>
                <w:rFonts w:asciiTheme="minorEastAsia" w:eastAsiaTheme="minorEastAsia" w:hAnsiTheme="minorEastAsia" w:cs="宋体" w:hint="eastAsia"/>
                <w:color w:val="000000" w:themeColor="text1"/>
                <w:kern w:val="0"/>
                <w:sz w:val="24"/>
              </w:rPr>
              <w:br/>
              <w:t>2. 采用图像识别定位分析技术，智能识别教学行为，根据预设的跟踪分析逻辑触发跟踪信号，与录播主机进行跟踪数据对接；</w:t>
            </w:r>
            <w:r>
              <w:rPr>
                <w:rFonts w:asciiTheme="minorEastAsia" w:eastAsiaTheme="minorEastAsia" w:hAnsiTheme="minorEastAsia" w:cs="宋体" w:hint="eastAsia"/>
                <w:color w:val="000000" w:themeColor="text1"/>
                <w:kern w:val="0"/>
                <w:sz w:val="24"/>
              </w:rPr>
              <w:br/>
              <w:t>3. 支持板书行为跟踪拍摄，当老师书写板书是自动切换为板书特写画面；</w:t>
            </w:r>
            <w:r>
              <w:rPr>
                <w:rFonts w:asciiTheme="minorEastAsia" w:eastAsiaTheme="minorEastAsia" w:hAnsiTheme="minorEastAsia" w:cs="宋体" w:hint="eastAsia"/>
                <w:color w:val="000000" w:themeColor="text1"/>
                <w:kern w:val="0"/>
                <w:sz w:val="24"/>
              </w:rPr>
              <w:br/>
              <w:t>4. 支持板书画面大小、位置的自定义调节；</w:t>
            </w:r>
            <w:r>
              <w:rPr>
                <w:rFonts w:asciiTheme="minorEastAsia" w:eastAsiaTheme="minorEastAsia" w:hAnsiTheme="minorEastAsia" w:cs="宋体" w:hint="eastAsia"/>
                <w:color w:val="000000" w:themeColor="text1"/>
                <w:kern w:val="0"/>
                <w:sz w:val="24"/>
              </w:rPr>
              <w:br/>
              <w:t>5. 支持多个区域屏蔽功能，避免屏蔽区</w:t>
            </w:r>
            <w:r>
              <w:rPr>
                <w:rFonts w:asciiTheme="minorEastAsia" w:eastAsiaTheme="minorEastAsia" w:hAnsiTheme="minorEastAsia" w:cs="宋体" w:hint="eastAsia"/>
                <w:color w:val="000000" w:themeColor="text1"/>
                <w:kern w:val="0"/>
                <w:sz w:val="24"/>
              </w:rPr>
              <w:lastRenderedPageBreak/>
              <w:t>域内的干扰，提高系统识别效果；</w:t>
            </w:r>
            <w:r>
              <w:rPr>
                <w:rFonts w:asciiTheme="minorEastAsia" w:eastAsiaTheme="minorEastAsia" w:hAnsiTheme="minorEastAsia" w:cs="宋体" w:hint="eastAsia"/>
                <w:color w:val="000000" w:themeColor="text1"/>
                <w:kern w:val="0"/>
                <w:sz w:val="24"/>
              </w:rPr>
              <w:br/>
              <w:t>6. 支持检测区域设置，对指定区域进行跟踪分析，支持同时划分多个检测区域；</w:t>
            </w:r>
            <w:r>
              <w:rPr>
                <w:rFonts w:asciiTheme="minorEastAsia" w:eastAsiaTheme="minorEastAsia" w:hAnsiTheme="minorEastAsia" w:cs="宋体" w:hint="eastAsia"/>
                <w:color w:val="000000" w:themeColor="text1"/>
                <w:kern w:val="0"/>
                <w:sz w:val="24"/>
              </w:rPr>
              <w:br/>
              <w:t>7. 具有“模糊防抖”功能，避免人员小幅度活动时引起的摄像机画面抖动现象；</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14</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采访话筒（指向性）</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 单体：背极式驻极体</w:t>
            </w:r>
            <w:r>
              <w:rPr>
                <w:rFonts w:asciiTheme="minorEastAsia" w:eastAsiaTheme="minorEastAsia" w:hAnsiTheme="minorEastAsia" w:cs="宋体" w:hint="eastAsia"/>
                <w:color w:val="000000" w:themeColor="text1"/>
                <w:kern w:val="0"/>
                <w:sz w:val="24"/>
              </w:rPr>
              <w:br/>
              <w:t>2. 指向性：超心型</w:t>
            </w:r>
            <w:r>
              <w:rPr>
                <w:rFonts w:asciiTheme="minorEastAsia" w:eastAsiaTheme="minorEastAsia" w:hAnsiTheme="minorEastAsia" w:cs="宋体" w:hint="eastAsia"/>
                <w:color w:val="000000" w:themeColor="text1"/>
                <w:kern w:val="0"/>
                <w:sz w:val="24"/>
              </w:rPr>
              <w:br/>
              <w:t>3. 频率响应：40Hz—16kHz</w:t>
            </w:r>
            <w:r>
              <w:rPr>
                <w:rFonts w:asciiTheme="minorEastAsia" w:eastAsiaTheme="minorEastAsia" w:hAnsiTheme="minorEastAsia" w:cs="宋体" w:hint="eastAsia"/>
                <w:color w:val="000000" w:themeColor="text1"/>
                <w:kern w:val="0"/>
                <w:sz w:val="24"/>
              </w:rPr>
              <w:br/>
              <w:t>4. 低频衰减：内置</w:t>
            </w:r>
            <w:r>
              <w:rPr>
                <w:rFonts w:asciiTheme="minorEastAsia" w:eastAsiaTheme="minorEastAsia" w:hAnsiTheme="minorEastAsia" w:cs="宋体" w:hint="eastAsia"/>
                <w:color w:val="000000" w:themeColor="text1"/>
                <w:kern w:val="0"/>
                <w:sz w:val="24"/>
              </w:rPr>
              <w:br/>
              <w:t>5. 灵敏度：-29dB±3dB（1dB=1V/Pa at 1kHz.</w:t>
            </w:r>
            <w:r>
              <w:rPr>
                <w:rFonts w:asciiTheme="minorEastAsia" w:eastAsiaTheme="minorEastAsia" w:hAnsiTheme="minorEastAsia" w:cs="宋体" w:hint="eastAsia"/>
                <w:color w:val="000000" w:themeColor="text1"/>
                <w:kern w:val="0"/>
                <w:sz w:val="24"/>
              </w:rPr>
              <w:br/>
              <w:t>6. 输出抗阻：500Ω±20%（at 1kHz.</w:t>
            </w:r>
            <w:r>
              <w:rPr>
                <w:rFonts w:asciiTheme="minorEastAsia" w:eastAsiaTheme="minorEastAsia" w:hAnsiTheme="minorEastAsia" w:cs="宋体" w:hint="eastAsia"/>
                <w:color w:val="000000" w:themeColor="text1"/>
                <w:kern w:val="0"/>
                <w:sz w:val="24"/>
              </w:rPr>
              <w:br/>
              <w:t>7. 最大声压级：130dB（T.H.D≤1% at 1kHz.</w:t>
            </w:r>
            <w:r>
              <w:rPr>
                <w:rFonts w:asciiTheme="minorEastAsia" w:eastAsiaTheme="minorEastAsia" w:hAnsiTheme="minorEastAsia" w:cs="宋体" w:hint="eastAsia"/>
                <w:color w:val="000000" w:themeColor="text1"/>
                <w:kern w:val="0"/>
                <w:sz w:val="24"/>
              </w:rPr>
              <w:br/>
              <w:t>8. 信噪比：70dB（1KHz at 1Pa.</w:t>
            </w:r>
            <w:r>
              <w:rPr>
                <w:rFonts w:asciiTheme="minorEastAsia" w:eastAsiaTheme="minorEastAsia" w:hAnsiTheme="minorEastAsia" w:cs="宋体" w:hint="eastAsia"/>
                <w:color w:val="000000" w:themeColor="text1"/>
                <w:kern w:val="0"/>
                <w:sz w:val="24"/>
              </w:rPr>
              <w:br/>
              <w:t>9. 动态范围：106dB（1kHz at Max SPL.</w:t>
            </w:r>
            <w:r>
              <w:rPr>
                <w:rFonts w:asciiTheme="minorEastAsia" w:eastAsiaTheme="minorEastAsia" w:hAnsiTheme="minorEastAsia" w:cs="宋体" w:hint="eastAsia"/>
                <w:color w:val="000000" w:themeColor="text1"/>
                <w:kern w:val="0"/>
                <w:sz w:val="24"/>
              </w:rPr>
              <w:br/>
              <w:t>10. 使用电源：48V 幻象电源（48V DC.，2mA</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支</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6</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15</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无线话筒</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系统参数：</w:t>
            </w:r>
            <w:r>
              <w:rPr>
                <w:rFonts w:asciiTheme="minorEastAsia" w:eastAsiaTheme="minorEastAsia" w:hAnsiTheme="minorEastAsia" w:cs="宋体" w:hint="eastAsia"/>
                <w:color w:val="000000" w:themeColor="text1"/>
                <w:kern w:val="0"/>
                <w:sz w:val="24"/>
              </w:rPr>
              <w:br/>
              <w:t>采用UHF超高频段，提供多通道（32/64/99通道）选择，避免干扰</w:t>
            </w:r>
            <w:r>
              <w:rPr>
                <w:rFonts w:asciiTheme="minorEastAsia" w:eastAsiaTheme="minorEastAsia" w:hAnsiTheme="minorEastAsia" w:cs="宋体" w:hint="eastAsia"/>
                <w:color w:val="000000" w:themeColor="text1"/>
                <w:kern w:val="0"/>
                <w:sz w:val="24"/>
              </w:rPr>
              <w:br/>
              <w:t>频率范围：500MHz-980MHz</w:t>
            </w:r>
            <w:r>
              <w:rPr>
                <w:rFonts w:asciiTheme="minorEastAsia" w:eastAsiaTheme="minorEastAsia" w:hAnsiTheme="minorEastAsia" w:cs="宋体" w:hint="eastAsia"/>
                <w:color w:val="000000" w:themeColor="text1"/>
                <w:kern w:val="0"/>
                <w:sz w:val="24"/>
              </w:rPr>
              <w:br/>
              <w:t>调制方式：FM</w:t>
            </w:r>
            <w:r>
              <w:rPr>
                <w:rFonts w:asciiTheme="minorEastAsia" w:eastAsiaTheme="minorEastAsia" w:hAnsiTheme="minorEastAsia" w:cs="宋体" w:hint="eastAsia"/>
                <w:color w:val="000000" w:themeColor="text1"/>
                <w:kern w:val="0"/>
                <w:sz w:val="24"/>
              </w:rPr>
              <w:br/>
              <w:t>音频响应：50Hz-15KHz</w:t>
            </w:r>
            <w:r>
              <w:rPr>
                <w:rFonts w:asciiTheme="minorEastAsia" w:eastAsiaTheme="minorEastAsia" w:hAnsiTheme="minorEastAsia" w:cs="宋体" w:hint="eastAsia"/>
                <w:color w:val="000000" w:themeColor="text1"/>
                <w:kern w:val="0"/>
                <w:sz w:val="24"/>
              </w:rPr>
              <w:br/>
              <w:t>综合信噪比S/N：&gt;105dB</w:t>
            </w:r>
            <w:r>
              <w:rPr>
                <w:rFonts w:asciiTheme="minorEastAsia" w:eastAsiaTheme="minorEastAsia" w:hAnsiTheme="minorEastAsia" w:cs="宋体" w:hint="eastAsia"/>
                <w:color w:val="000000" w:themeColor="text1"/>
                <w:kern w:val="0"/>
                <w:sz w:val="24"/>
              </w:rPr>
              <w:br/>
              <w:t>综合失真：≤ 0.5%</w:t>
            </w:r>
            <w:r>
              <w:rPr>
                <w:rFonts w:asciiTheme="minorEastAsia" w:eastAsiaTheme="minorEastAsia" w:hAnsiTheme="minorEastAsia" w:cs="宋体" w:hint="eastAsia"/>
                <w:color w:val="000000" w:themeColor="text1"/>
                <w:kern w:val="0"/>
                <w:sz w:val="24"/>
              </w:rPr>
              <w:br/>
              <w:t>接收机：</w:t>
            </w:r>
            <w:r>
              <w:rPr>
                <w:rFonts w:asciiTheme="minorEastAsia" w:eastAsiaTheme="minorEastAsia" w:hAnsiTheme="minorEastAsia" w:cs="宋体" w:hint="eastAsia"/>
                <w:color w:val="000000" w:themeColor="text1"/>
                <w:kern w:val="0"/>
                <w:sz w:val="24"/>
              </w:rPr>
              <w:br/>
              <w:t>采用微电脑CPU控制</w:t>
            </w:r>
            <w:r>
              <w:rPr>
                <w:rFonts w:asciiTheme="minorEastAsia" w:eastAsiaTheme="minorEastAsia" w:hAnsiTheme="minorEastAsia" w:cs="宋体" w:hint="eastAsia"/>
                <w:color w:val="000000" w:themeColor="text1"/>
                <w:kern w:val="0"/>
                <w:sz w:val="24"/>
              </w:rPr>
              <w:br/>
              <w:t>PLL锁相环频率合成技术</w:t>
            </w:r>
            <w:r>
              <w:rPr>
                <w:rFonts w:asciiTheme="minorEastAsia" w:eastAsiaTheme="minorEastAsia" w:hAnsiTheme="minorEastAsia" w:cs="宋体" w:hint="eastAsia"/>
                <w:color w:val="000000" w:themeColor="text1"/>
                <w:kern w:val="0"/>
                <w:sz w:val="24"/>
              </w:rPr>
              <w:br/>
              <w:t>杂讯锁定静噪控制+音码导航锁定静噪控制</w:t>
            </w:r>
            <w:r>
              <w:rPr>
                <w:rFonts w:asciiTheme="minorEastAsia" w:eastAsiaTheme="minorEastAsia" w:hAnsiTheme="minorEastAsia" w:cs="宋体" w:hint="eastAsia"/>
                <w:color w:val="000000" w:themeColor="text1"/>
                <w:kern w:val="0"/>
                <w:sz w:val="24"/>
              </w:rPr>
              <w:br/>
              <w:t>音频动态扩展及自动电平控制电路</w:t>
            </w:r>
            <w:r>
              <w:rPr>
                <w:rFonts w:asciiTheme="minorEastAsia" w:eastAsiaTheme="minorEastAsia" w:hAnsiTheme="minorEastAsia" w:cs="宋体" w:hint="eastAsia"/>
                <w:color w:val="000000" w:themeColor="text1"/>
                <w:kern w:val="0"/>
                <w:sz w:val="24"/>
              </w:rPr>
              <w:br/>
              <w:t>频率响应：40Hz-18KHz</w:t>
            </w:r>
            <w:r>
              <w:rPr>
                <w:rFonts w:asciiTheme="minorEastAsia" w:eastAsiaTheme="minorEastAsia" w:hAnsiTheme="minorEastAsia" w:cs="宋体" w:hint="eastAsia"/>
                <w:color w:val="000000" w:themeColor="text1"/>
                <w:kern w:val="0"/>
                <w:sz w:val="24"/>
              </w:rPr>
              <w:br/>
              <w:t>发射机：</w:t>
            </w:r>
            <w:r>
              <w:rPr>
                <w:rFonts w:asciiTheme="minorEastAsia" w:eastAsiaTheme="minorEastAsia" w:hAnsiTheme="minorEastAsia" w:cs="宋体" w:hint="eastAsia"/>
                <w:color w:val="000000" w:themeColor="text1"/>
                <w:kern w:val="0"/>
                <w:sz w:val="24"/>
              </w:rPr>
              <w:br/>
              <w:t>发射功率：高巩固率10dBm，低功率5dBm</w:t>
            </w:r>
            <w:r>
              <w:rPr>
                <w:rFonts w:asciiTheme="minorEastAsia" w:eastAsiaTheme="minorEastAsia" w:hAnsiTheme="minorEastAsia" w:cs="宋体" w:hint="eastAsia"/>
                <w:color w:val="000000" w:themeColor="text1"/>
                <w:kern w:val="0"/>
                <w:sz w:val="24"/>
              </w:rPr>
              <w:br/>
              <w:t>调制方式：FM</w:t>
            </w:r>
            <w:r>
              <w:rPr>
                <w:rFonts w:asciiTheme="minorEastAsia" w:eastAsiaTheme="minorEastAsia" w:hAnsiTheme="minorEastAsia" w:cs="宋体" w:hint="eastAsia"/>
                <w:color w:val="000000" w:themeColor="text1"/>
                <w:kern w:val="0"/>
                <w:sz w:val="24"/>
              </w:rPr>
              <w:br/>
              <w:t>最大调制度：±45KHz</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16</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音箱</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（1）内置标砖HF线性，释放纯粹而清透的声音，确保较高的保真度</w:t>
            </w:r>
            <w:r>
              <w:rPr>
                <w:rFonts w:asciiTheme="minorEastAsia" w:eastAsiaTheme="minorEastAsia" w:hAnsiTheme="minorEastAsia" w:cs="宋体" w:hint="eastAsia"/>
                <w:color w:val="000000" w:themeColor="text1"/>
                <w:kern w:val="0"/>
                <w:sz w:val="24"/>
              </w:rPr>
              <w:br/>
              <w:t>独有的箱体单元组合技术，消除了低频信号的谐波失真，使音箱的低音更加纯正</w:t>
            </w:r>
            <w:r>
              <w:rPr>
                <w:rFonts w:asciiTheme="minorEastAsia" w:eastAsiaTheme="minorEastAsia" w:hAnsiTheme="minorEastAsia" w:cs="宋体" w:hint="eastAsia"/>
                <w:color w:val="000000" w:themeColor="text1"/>
                <w:kern w:val="0"/>
                <w:sz w:val="24"/>
              </w:rPr>
              <w:br/>
              <w:t>（2）超高性能的驱动器单元，可以实现高效率、高功率输入带来高声压级极低失真的内在表现，长期使用表现出良好的耐用性</w:t>
            </w:r>
            <w:r>
              <w:rPr>
                <w:rFonts w:asciiTheme="minorEastAsia" w:eastAsiaTheme="minorEastAsia" w:hAnsiTheme="minorEastAsia" w:cs="宋体" w:hint="eastAsia"/>
                <w:color w:val="000000" w:themeColor="text1"/>
                <w:kern w:val="0"/>
                <w:sz w:val="24"/>
              </w:rPr>
              <w:br/>
            </w:r>
            <w:r>
              <w:rPr>
                <w:rFonts w:asciiTheme="minorEastAsia" w:eastAsiaTheme="minorEastAsia" w:hAnsiTheme="minorEastAsia" w:cs="宋体" w:hint="eastAsia"/>
                <w:color w:val="000000" w:themeColor="text1"/>
                <w:kern w:val="0"/>
                <w:sz w:val="24"/>
              </w:rPr>
              <w:lastRenderedPageBreak/>
              <w:t>（3）采用对称斜面屏障设计，配置的扬声器排成阵列，喇叭单元上下方向排列的指向性可使声音在水平方向均匀地扩散，获得很好的声场均匀度</w:t>
            </w:r>
            <w:r>
              <w:rPr>
                <w:rFonts w:asciiTheme="minorEastAsia" w:eastAsiaTheme="minorEastAsia" w:hAnsiTheme="minorEastAsia" w:cs="宋体" w:hint="eastAsia"/>
                <w:color w:val="000000" w:themeColor="text1"/>
                <w:kern w:val="0"/>
                <w:sz w:val="24"/>
              </w:rPr>
              <w:br/>
              <w:t>（4）扬声器箱体采用特殊乙烯树脂一次注塑成型，箱体轻巧坚固</w:t>
            </w:r>
            <w:r>
              <w:rPr>
                <w:rFonts w:asciiTheme="minorEastAsia" w:eastAsiaTheme="minorEastAsia" w:hAnsiTheme="minorEastAsia" w:cs="宋体" w:hint="eastAsia"/>
                <w:color w:val="000000" w:themeColor="text1"/>
                <w:kern w:val="0"/>
                <w:sz w:val="24"/>
              </w:rPr>
              <w:br/>
              <w:t>（5）高音单元：1＂</w:t>
            </w:r>
            <w:r>
              <w:rPr>
                <w:rFonts w:asciiTheme="minorEastAsia" w:eastAsiaTheme="minorEastAsia" w:hAnsiTheme="minorEastAsia" w:cs="宋体" w:hint="eastAsia"/>
                <w:color w:val="000000" w:themeColor="text1"/>
                <w:kern w:val="0"/>
                <w:sz w:val="24"/>
              </w:rPr>
              <w:br/>
              <w:t>（6）低音单元：6.5＂</w:t>
            </w:r>
            <w:r>
              <w:rPr>
                <w:rFonts w:asciiTheme="minorEastAsia" w:eastAsiaTheme="minorEastAsia" w:hAnsiTheme="minorEastAsia" w:cs="宋体" w:hint="eastAsia"/>
                <w:color w:val="000000" w:themeColor="text1"/>
                <w:kern w:val="0"/>
                <w:sz w:val="24"/>
              </w:rPr>
              <w:br/>
              <w:t>（7）频率响应：60Hz-20KHz</w:t>
            </w:r>
            <w:r>
              <w:rPr>
                <w:rFonts w:asciiTheme="minorEastAsia" w:eastAsiaTheme="minorEastAsia" w:hAnsiTheme="minorEastAsia" w:cs="宋体" w:hint="eastAsia"/>
                <w:color w:val="000000" w:themeColor="text1"/>
                <w:kern w:val="0"/>
                <w:sz w:val="24"/>
              </w:rPr>
              <w:br/>
              <w:t>（8）阻抗： 6Ω</w:t>
            </w:r>
            <w:r>
              <w:rPr>
                <w:rFonts w:asciiTheme="minorEastAsia" w:eastAsiaTheme="minorEastAsia" w:hAnsiTheme="minorEastAsia" w:cs="宋体" w:hint="eastAsia"/>
                <w:color w:val="000000" w:themeColor="text1"/>
                <w:kern w:val="0"/>
                <w:sz w:val="24"/>
              </w:rPr>
              <w:br/>
              <w:t>（9）功率：60W(RMS)    120W(PEAK)</w:t>
            </w:r>
            <w:r>
              <w:rPr>
                <w:rFonts w:asciiTheme="minorEastAsia" w:eastAsiaTheme="minorEastAsia" w:hAnsiTheme="minorEastAsia" w:cs="宋体" w:hint="eastAsia"/>
                <w:color w:val="000000" w:themeColor="text1"/>
                <w:kern w:val="0"/>
                <w:sz w:val="24"/>
              </w:rPr>
              <w:br/>
              <w:t>（10）灵敏度：91dB</w:t>
            </w:r>
            <w:r>
              <w:rPr>
                <w:rFonts w:asciiTheme="minorEastAsia" w:eastAsiaTheme="minorEastAsia" w:hAnsiTheme="minorEastAsia" w:cs="宋体" w:hint="eastAsia"/>
                <w:color w:val="000000" w:themeColor="text1"/>
                <w:kern w:val="0"/>
                <w:sz w:val="24"/>
              </w:rPr>
              <w:br/>
              <w:t>（11）最大声压级：105dB</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17</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录制面板</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 在讲台上镶嵌式安装方式；</w:t>
            </w:r>
            <w:r>
              <w:rPr>
                <w:rFonts w:asciiTheme="minorEastAsia" w:eastAsiaTheme="minorEastAsia" w:hAnsiTheme="minorEastAsia" w:cs="宋体" w:hint="eastAsia"/>
                <w:color w:val="000000" w:themeColor="text1"/>
                <w:kern w:val="0"/>
                <w:sz w:val="24"/>
              </w:rPr>
              <w:br/>
              <w:t>2. 控制接口：RS232</w:t>
            </w:r>
            <w:r>
              <w:rPr>
                <w:rFonts w:asciiTheme="minorEastAsia" w:eastAsiaTheme="minorEastAsia" w:hAnsiTheme="minorEastAsia" w:cs="宋体" w:hint="eastAsia"/>
                <w:color w:val="000000" w:themeColor="text1"/>
                <w:kern w:val="0"/>
                <w:sz w:val="24"/>
              </w:rPr>
              <w:br/>
              <w:t>3. 信号指示灯：支持</w:t>
            </w:r>
            <w:r>
              <w:rPr>
                <w:rFonts w:asciiTheme="minorEastAsia" w:eastAsiaTheme="minorEastAsia" w:hAnsiTheme="minorEastAsia" w:cs="宋体" w:hint="eastAsia"/>
                <w:color w:val="000000" w:themeColor="text1"/>
                <w:kern w:val="0"/>
                <w:sz w:val="24"/>
              </w:rPr>
              <w:br/>
              <w:t>4. 支持一键式系统电源开关控制。</w:t>
            </w:r>
            <w:r>
              <w:rPr>
                <w:rFonts w:asciiTheme="minorEastAsia" w:eastAsiaTheme="minorEastAsia" w:hAnsiTheme="minorEastAsia" w:cs="宋体" w:hint="eastAsia"/>
                <w:color w:val="000000" w:themeColor="text1"/>
                <w:kern w:val="0"/>
                <w:sz w:val="24"/>
              </w:rPr>
              <w:br/>
              <w:t>5. 一键式录制、停止、锁定电脑信号；</w:t>
            </w:r>
            <w:r>
              <w:rPr>
                <w:rFonts w:asciiTheme="minorEastAsia" w:eastAsiaTheme="minorEastAsia" w:hAnsiTheme="minorEastAsia" w:cs="宋体" w:hint="eastAsia"/>
                <w:color w:val="000000" w:themeColor="text1"/>
                <w:kern w:val="0"/>
                <w:sz w:val="24"/>
              </w:rPr>
              <w:br/>
              <w:t>6. 支持本地录播全自动的开启、关闭控制。该功能同时支持录播模式和互动模式。</w:t>
            </w:r>
            <w:r>
              <w:rPr>
                <w:rFonts w:asciiTheme="minorEastAsia" w:eastAsiaTheme="minorEastAsia" w:hAnsiTheme="minorEastAsia" w:cs="宋体" w:hint="eastAsia"/>
                <w:color w:val="000000" w:themeColor="text1"/>
                <w:kern w:val="0"/>
                <w:sz w:val="24"/>
              </w:rPr>
              <w:br/>
              <w:t>7. 支持通过面板一键发起与远端设备互动连接；</w:t>
            </w:r>
            <w:r>
              <w:rPr>
                <w:rFonts w:asciiTheme="minorEastAsia" w:eastAsiaTheme="minorEastAsia" w:hAnsiTheme="minorEastAsia" w:cs="宋体" w:hint="eastAsia"/>
                <w:color w:val="000000" w:themeColor="text1"/>
                <w:kern w:val="0"/>
                <w:sz w:val="24"/>
              </w:rPr>
              <w:br/>
              <w:t>8. 支持通过交互控制面板切换互动画面的信号源，并传输到听课室，包括本地老师信号、学生信号、电脑信号、远端课室画面。</w:t>
            </w:r>
            <w:r>
              <w:rPr>
                <w:rFonts w:asciiTheme="minorEastAsia" w:eastAsiaTheme="minorEastAsia" w:hAnsiTheme="minorEastAsia" w:cs="宋体" w:hint="eastAsia"/>
                <w:color w:val="000000" w:themeColor="text1"/>
                <w:kern w:val="0"/>
                <w:sz w:val="24"/>
              </w:rPr>
              <w:br/>
              <w:t>9. 支持对各画面的自由布局控制，包括单画面全屏、双分屏、三分屏、四分屏、画中画，并传输到听课室。</w:t>
            </w:r>
            <w:r>
              <w:rPr>
                <w:rFonts w:asciiTheme="minorEastAsia" w:eastAsiaTheme="minorEastAsia" w:hAnsiTheme="minorEastAsia" w:cs="宋体" w:hint="eastAsia"/>
                <w:color w:val="000000" w:themeColor="text1"/>
                <w:kern w:val="0"/>
                <w:sz w:val="24"/>
              </w:rPr>
              <w:br/>
              <w:t>10.支持远程“一键静音”功能，主讲端可一键关闭远端互动教室发言，进入主讲授课模式。</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18</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电源管理器</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 xml:space="preserve">1） 向录播视频系统、音频系统、显示系统提供统一的、至少八路电源管理； </w:t>
            </w:r>
            <w:r>
              <w:rPr>
                <w:rFonts w:asciiTheme="minorEastAsia" w:eastAsiaTheme="minorEastAsia" w:hAnsiTheme="minorEastAsia" w:cs="宋体" w:hint="eastAsia"/>
                <w:color w:val="000000" w:themeColor="text1"/>
                <w:kern w:val="0"/>
                <w:sz w:val="24"/>
              </w:rPr>
              <w:br/>
              <w:t>2） 支持对录播系统控制功能，实现通过录制面板一键启动录播系统相关设备的电源；</w:t>
            </w:r>
            <w:r>
              <w:rPr>
                <w:rFonts w:asciiTheme="minorEastAsia" w:eastAsiaTheme="minorEastAsia" w:hAnsiTheme="minorEastAsia" w:cs="宋体" w:hint="eastAsia"/>
                <w:color w:val="000000" w:themeColor="text1"/>
                <w:kern w:val="0"/>
                <w:sz w:val="24"/>
              </w:rPr>
              <w:br/>
              <w:t>3） 支持录播系统的远程集中统一控制，实现录播主机远程开关机；</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19</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导播控制台</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 支持远程操作录播主机的开关机；</w:t>
            </w:r>
            <w:r>
              <w:rPr>
                <w:rFonts w:asciiTheme="minorEastAsia" w:eastAsiaTheme="minorEastAsia" w:hAnsiTheme="minorEastAsia" w:cs="宋体" w:hint="eastAsia"/>
                <w:color w:val="000000" w:themeColor="text1"/>
                <w:kern w:val="0"/>
                <w:sz w:val="24"/>
              </w:rPr>
              <w:br/>
              <w:t>2） 支持不少于5种特技效果；</w:t>
            </w:r>
            <w:r>
              <w:rPr>
                <w:rFonts w:asciiTheme="minorEastAsia" w:eastAsiaTheme="minorEastAsia" w:hAnsiTheme="minorEastAsia" w:cs="宋体" w:hint="eastAsia"/>
                <w:color w:val="000000" w:themeColor="text1"/>
                <w:kern w:val="0"/>
                <w:sz w:val="24"/>
              </w:rPr>
              <w:br/>
              <w:t>3） 支持不少于6布局选择；6路视频直播切换；6个预置位；6个视频预选功能；</w:t>
            </w:r>
            <w:r>
              <w:rPr>
                <w:rFonts w:asciiTheme="minorEastAsia" w:eastAsiaTheme="minorEastAsia" w:hAnsiTheme="minorEastAsia" w:cs="宋体" w:hint="eastAsia"/>
                <w:color w:val="000000" w:themeColor="text1"/>
                <w:kern w:val="0"/>
                <w:sz w:val="24"/>
              </w:rPr>
              <w:br/>
              <w:t>4） 支持云台控制功能：上下左右及变焦功能；</w:t>
            </w:r>
            <w:r>
              <w:rPr>
                <w:rFonts w:asciiTheme="minorEastAsia" w:eastAsiaTheme="minorEastAsia" w:hAnsiTheme="minorEastAsia" w:cs="宋体" w:hint="eastAsia"/>
                <w:color w:val="000000" w:themeColor="text1"/>
                <w:kern w:val="0"/>
                <w:sz w:val="24"/>
              </w:rPr>
              <w:br/>
              <w:t>5） 支持录制、暂停、停止功能；</w:t>
            </w:r>
            <w:r>
              <w:rPr>
                <w:rFonts w:asciiTheme="minorEastAsia" w:eastAsiaTheme="minorEastAsia" w:hAnsiTheme="minorEastAsia" w:cs="宋体" w:hint="eastAsia"/>
                <w:color w:val="000000" w:themeColor="text1"/>
                <w:kern w:val="0"/>
                <w:sz w:val="24"/>
              </w:rPr>
              <w:br/>
            </w:r>
            <w:r>
              <w:rPr>
                <w:rFonts w:asciiTheme="minorEastAsia" w:eastAsiaTheme="minorEastAsia" w:hAnsiTheme="minorEastAsia" w:cs="宋体" w:hint="eastAsia"/>
                <w:color w:val="000000" w:themeColor="text1"/>
                <w:kern w:val="0"/>
                <w:sz w:val="24"/>
              </w:rPr>
              <w:lastRenderedPageBreak/>
              <w:t>6） 支持全自动录播模式和手动录播模式。</w:t>
            </w:r>
            <w:r>
              <w:rPr>
                <w:rFonts w:asciiTheme="minorEastAsia" w:eastAsiaTheme="minorEastAsia" w:hAnsiTheme="minorEastAsia" w:cs="宋体" w:hint="eastAsia"/>
                <w:color w:val="000000" w:themeColor="text1"/>
                <w:kern w:val="0"/>
                <w:sz w:val="24"/>
              </w:rPr>
              <w:br/>
              <w:t>7） 支持通过USB线缆连接录播主机；</w:t>
            </w:r>
            <w:r>
              <w:rPr>
                <w:rFonts w:asciiTheme="minorEastAsia" w:eastAsiaTheme="minorEastAsia" w:hAnsiTheme="minorEastAsia" w:cs="宋体" w:hint="eastAsia"/>
                <w:color w:val="000000" w:themeColor="text1"/>
                <w:kern w:val="0"/>
                <w:sz w:val="24"/>
              </w:rPr>
              <w:br/>
              <w:t>8） 安装导播控制台软件，并设置录播地址；</w:t>
            </w:r>
            <w:r>
              <w:rPr>
                <w:rFonts w:asciiTheme="minorEastAsia" w:eastAsiaTheme="minorEastAsia" w:hAnsiTheme="minorEastAsia" w:cs="宋体" w:hint="eastAsia"/>
                <w:color w:val="000000" w:themeColor="text1"/>
                <w:kern w:val="0"/>
                <w:sz w:val="24"/>
              </w:rPr>
              <w:br/>
              <w:t>9） 导播界面与导播控制台按键/状态同步对应；</w:t>
            </w:r>
            <w:r>
              <w:rPr>
                <w:rFonts w:asciiTheme="minorEastAsia" w:eastAsiaTheme="minorEastAsia" w:hAnsiTheme="minorEastAsia" w:cs="宋体" w:hint="eastAsia"/>
                <w:color w:val="000000" w:themeColor="text1"/>
                <w:kern w:val="0"/>
                <w:sz w:val="24"/>
              </w:rPr>
              <w:br/>
              <w:t>10） 导播控制台关机按键为控制录播系统软关机/唤醒功能。</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20</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微媒体发布系统</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微媒体发布系统可以与校园视频资源管理系统高度融合，实现数据交互无缝对接。具体功能指标如下：</w:t>
            </w:r>
            <w:r>
              <w:rPr>
                <w:rFonts w:asciiTheme="minorEastAsia" w:eastAsiaTheme="minorEastAsia" w:hAnsiTheme="minorEastAsia" w:cs="宋体" w:hint="eastAsia"/>
                <w:color w:val="000000" w:themeColor="text1"/>
                <w:kern w:val="0"/>
                <w:sz w:val="24"/>
              </w:rPr>
              <w:br/>
              <w:t>1.支持数字校园音视频、通知统一发布，将发布内容实时统一发布到各教室、走廊、校门口等场所的大屏一体机或显示屏上。</w:t>
            </w:r>
            <w:r>
              <w:rPr>
                <w:rFonts w:asciiTheme="minorEastAsia" w:eastAsiaTheme="minorEastAsia" w:hAnsiTheme="minorEastAsia" w:cs="宋体" w:hint="eastAsia"/>
                <w:color w:val="000000" w:themeColor="text1"/>
                <w:kern w:val="0"/>
                <w:sz w:val="24"/>
              </w:rPr>
              <w:br/>
              <w:t>2.支持平台通过网络可直接将录播教室的直播画面、平台内视频文件、通知公告，定时推送到所有指定分组的显示接收端。</w:t>
            </w:r>
            <w:r>
              <w:rPr>
                <w:rFonts w:asciiTheme="minorEastAsia" w:eastAsiaTheme="minorEastAsia" w:hAnsiTheme="minorEastAsia" w:cs="宋体" w:hint="eastAsia"/>
                <w:color w:val="000000" w:themeColor="text1"/>
                <w:kern w:val="0"/>
                <w:sz w:val="24"/>
              </w:rPr>
              <w:br/>
              <w:t>3.支持对推送对象进行分组，如全校、初一年级、初二年级等，实现强制性定向推送。</w:t>
            </w:r>
            <w:r>
              <w:rPr>
                <w:rFonts w:asciiTheme="minorEastAsia" w:eastAsiaTheme="minorEastAsia" w:hAnsiTheme="minorEastAsia" w:cs="宋体" w:hint="eastAsia"/>
                <w:color w:val="000000" w:themeColor="text1"/>
                <w:kern w:val="0"/>
                <w:sz w:val="24"/>
              </w:rPr>
              <w:br/>
              <w:t>4.支持管理员制定推送节目计划列表，推送计划至少支持未来六个月。支持设置推送内容，包括直播、视频点播、通知公告。支持设置推送的节目时间，精确到分钟，可实现对推送内容的预览。</w:t>
            </w:r>
            <w:r>
              <w:rPr>
                <w:rFonts w:asciiTheme="minorEastAsia" w:eastAsiaTheme="minorEastAsia" w:hAnsiTheme="minorEastAsia" w:cs="宋体" w:hint="eastAsia"/>
                <w:color w:val="000000" w:themeColor="text1"/>
                <w:kern w:val="0"/>
                <w:sz w:val="24"/>
              </w:rPr>
              <w:br/>
              <w:t>5.支持查询节目列表记录，支持对制定的节目列表进行编辑和删除。</w:t>
            </w:r>
            <w:r>
              <w:rPr>
                <w:rFonts w:asciiTheme="minorEastAsia" w:eastAsiaTheme="minorEastAsia" w:hAnsiTheme="minorEastAsia" w:cs="宋体" w:hint="eastAsia"/>
                <w:color w:val="000000" w:themeColor="text1"/>
                <w:kern w:val="0"/>
                <w:sz w:val="24"/>
              </w:rPr>
              <w:br/>
              <w:t>6.通知公告内容支持手动输入文字或直接导入PDF，支持PDF文档通知在推送过程中自动按指定速度翻页。</w:t>
            </w:r>
            <w:r>
              <w:rPr>
                <w:rFonts w:asciiTheme="minorEastAsia" w:eastAsiaTheme="minorEastAsia" w:hAnsiTheme="minorEastAsia" w:cs="宋体" w:hint="eastAsia"/>
                <w:color w:val="000000" w:themeColor="text1"/>
                <w:kern w:val="0"/>
                <w:sz w:val="24"/>
              </w:rPr>
              <w:br/>
              <w:t>7.学校各课室显示设备在指定的时间段内自动弹出并播放推送列表的节目，无需人为操作，实现虚拟直播效果。播放完毕后自动最小化播放软件。</w:t>
            </w:r>
            <w:r>
              <w:rPr>
                <w:rFonts w:asciiTheme="minorEastAsia" w:eastAsiaTheme="minorEastAsia" w:hAnsiTheme="minorEastAsia" w:cs="宋体" w:hint="eastAsia"/>
                <w:color w:val="000000" w:themeColor="text1"/>
                <w:kern w:val="0"/>
                <w:sz w:val="24"/>
              </w:rPr>
              <w:br/>
              <w:t>8.安装在各课室的客户端接收软件支持在线自动升级，无需人为后期维护。</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录播线材费</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高清SDI线/音频线/网络线等线材</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22</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云直播流量</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10T流量套餐</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23</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外围线材费</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HDMI线/音频线/网络线等线材、辅材。</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24</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现场施工</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布线、设备安装，</w:t>
            </w:r>
            <w:r>
              <w:rPr>
                <w:rFonts w:asciiTheme="minorEastAsia" w:eastAsiaTheme="minorEastAsia" w:hAnsiTheme="minorEastAsia" w:cs="宋体" w:hint="eastAsia"/>
                <w:b/>
                <w:bCs/>
                <w:color w:val="FF0000"/>
                <w:kern w:val="0"/>
                <w:sz w:val="24"/>
              </w:rPr>
              <w:t>含将安装处原录播系统报废设备、线路拆除、清理等。</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25</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机柜</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机柜标配：冷轧钢板，板厚1.5与1.2的搭配，防静电喷涂防锈处理，八位国标排插组件1套。固定板2块，两个高速排气扇，四个承重万向轮，(宽600*深600*高1600 mm)</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26</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导播电脑</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I5,16G,1T,独显2G,23寸显示器</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27</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导播桌椅</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jc w:val="lef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定制</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28</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（二）无感扩音系统</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left"/>
              <w:rPr>
                <w:rFonts w:asciiTheme="minorEastAsia" w:eastAsiaTheme="minorEastAsia" w:hAnsiTheme="minorEastAsia" w:cs="宋体"/>
                <w:bCs/>
                <w:color w:val="000000" w:themeColor="text1"/>
                <w:sz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rPr>
                <w:rFonts w:asciiTheme="minorEastAsia" w:eastAsiaTheme="minorEastAsia" w:hAnsiTheme="minorEastAsia" w:cs="宋体"/>
                <w:bCs/>
                <w:color w:val="000000" w:themeColor="text1"/>
                <w:sz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29</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无感扩音麦克风</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1.类型：360°全指向数字阵列麦克风。</w:t>
            </w:r>
            <w:r>
              <w:rPr>
                <w:rFonts w:asciiTheme="minorEastAsia" w:eastAsiaTheme="minorEastAsia" w:hAnsiTheme="minorEastAsia" w:cs="宋体" w:hint="eastAsia"/>
                <w:color w:val="000000" w:themeColor="text1"/>
                <w:kern w:val="0"/>
                <w:sz w:val="24"/>
              </w:rPr>
              <w:br/>
              <w:t>2.内置嵌入式软件和音频处理模块，免配置即插即用；无需使用额外的音频处理主机。</w:t>
            </w:r>
            <w:r>
              <w:rPr>
                <w:rFonts w:asciiTheme="minorEastAsia" w:eastAsiaTheme="minorEastAsia" w:hAnsiTheme="minorEastAsia" w:cs="宋体" w:hint="eastAsia"/>
                <w:color w:val="000000" w:themeColor="text1"/>
                <w:kern w:val="0"/>
                <w:sz w:val="24"/>
              </w:rPr>
              <w:br/>
              <w:t>3.拾音距离：不小于3米拾音距离。</w:t>
            </w:r>
            <w:r>
              <w:rPr>
                <w:rFonts w:asciiTheme="minorEastAsia" w:eastAsiaTheme="minorEastAsia" w:hAnsiTheme="minorEastAsia" w:cs="宋体" w:hint="eastAsia"/>
                <w:color w:val="000000" w:themeColor="text1"/>
                <w:kern w:val="0"/>
                <w:sz w:val="24"/>
              </w:rPr>
              <w:br/>
              <w:t>4.支持本地扩音，无需通过调音台、音频处理器等设备即可直接连接扬声器进行麦克风扩音。</w:t>
            </w:r>
            <w:r>
              <w:rPr>
                <w:rFonts w:asciiTheme="minorEastAsia" w:eastAsiaTheme="minorEastAsia" w:hAnsiTheme="minorEastAsia" w:cs="宋体" w:hint="eastAsia"/>
                <w:color w:val="000000" w:themeColor="text1"/>
                <w:kern w:val="0"/>
                <w:sz w:val="24"/>
              </w:rPr>
              <w:br/>
              <w:t>5.音频输出接口：line out（3.5mm）≥1，。</w:t>
            </w:r>
            <w:r>
              <w:rPr>
                <w:rFonts w:asciiTheme="minorEastAsia" w:eastAsiaTheme="minorEastAsia" w:hAnsiTheme="minorEastAsia" w:cs="宋体" w:hint="eastAsia"/>
                <w:color w:val="000000" w:themeColor="text1"/>
                <w:kern w:val="0"/>
                <w:sz w:val="24"/>
              </w:rPr>
              <w:br/>
              <w:t>6.USB接口：USB 2.0≥1。</w:t>
            </w:r>
            <w:r>
              <w:rPr>
                <w:rFonts w:asciiTheme="minorEastAsia" w:eastAsiaTheme="minorEastAsia" w:hAnsiTheme="minorEastAsia" w:cs="宋体" w:hint="eastAsia"/>
                <w:color w:val="000000" w:themeColor="text1"/>
                <w:kern w:val="0"/>
                <w:sz w:val="24"/>
              </w:rPr>
              <w:br/>
              <w:t>7.灵敏度：-26dBFS。</w:t>
            </w:r>
            <w:r>
              <w:rPr>
                <w:rFonts w:asciiTheme="minorEastAsia" w:eastAsiaTheme="minorEastAsia" w:hAnsiTheme="minorEastAsia" w:cs="宋体" w:hint="eastAsia"/>
                <w:color w:val="000000" w:themeColor="text1"/>
                <w:kern w:val="0"/>
                <w:sz w:val="24"/>
              </w:rPr>
              <w:br/>
              <w:t>★8.信噪比：不小于64dB(A)，提供第三方检测报告复印件并加盖厂商公章或投标章进行佐证。。</w:t>
            </w:r>
            <w:r>
              <w:rPr>
                <w:rFonts w:asciiTheme="minorEastAsia" w:eastAsiaTheme="minorEastAsia" w:hAnsiTheme="minorEastAsia" w:cs="宋体" w:hint="eastAsia"/>
                <w:color w:val="000000" w:themeColor="text1"/>
                <w:kern w:val="0"/>
                <w:sz w:val="24"/>
              </w:rPr>
              <w:br/>
              <w:t>9.频率响应：20Hz-16kHz。</w:t>
            </w:r>
            <w:r>
              <w:rPr>
                <w:rFonts w:asciiTheme="minorEastAsia" w:eastAsiaTheme="minorEastAsia" w:hAnsiTheme="minorEastAsia" w:cs="宋体" w:hint="eastAsia"/>
                <w:color w:val="000000" w:themeColor="text1"/>
                <w:kern w:val="0"/>
                <w:sz w:val="24"/>
              </w:rPr>
              <w:br/>
              <w:t>10.采样率：不小于32K采样的宽带音频采样。</w:t>
            </w:r>
            <w:r>
              <w:rPr>
                <w:rFonts w:asciiTheme="minorEastAsia" w:eastAsiaTheme="minorEastAsia" w:hAnsiTheme="minorEastAsia" w:cs="宋体" w:hint="eastAsia"/>
                <w:color w:val="000000" w:themeColor="text1"/>
                <w:kern w:val="0"/>
                <w:sz w:val="24"/>
              </w:rPr>
              <w:br/>
              <w:t>11.供电：USB DC5V。</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35</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30</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扩声音频处理软件</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1.具备音频效果自适应校准能力，在不同场地均能实现自动校准，无需配手工配置。</w:t>
            </w:r>
            <w:r>
              <w:rPr>
                <w:rFonts w:asciiTheme="minorEastAsia" w:eastAsiaTheme="minorEastAsia" w:hAnsiTheme="minorEastAsia" w:cs="宋体" w:hint="eastAsia"/>
                <w:color w:val="000000" w:themeColor="text1"/>
                <w:kern w:val="0"/>
                <w:sz w:val="24"/>
              </w:rPr>
              <w:br/>
              <w:t>2.具备自动混响抑制算法，有效抑制教室混响时间，提升音质效果。</w:t>
            </w:r>
            <w:r>
              <w:rPr>
                <w:rFonts w:asciiTheme="minorEastAsia" w:eastAsiaTheme="minorEastAsia" w:hAnsiTheme="minorEastAsia" w:cs="宋体" w:hint="eastAsia"/>
                <w:color w:val="000000" w:themeColor="text1"/>
                <w:kern w:val="0"/>
                <w:sz w:val="24"/>
              </w:rPr>
              <w:br/>
              <w:t>3.具备自动增益功能，在拾音范围内，无论演讲者距离麦克风的距离远或近，均能实现音量恒定输出。</w:t>
            </w:r>
            <w:r>
              <w:rPr>
                <w:rFonts w:asciiTheme="minorEastAsia" w:eastAsiaTheme="minorEastAsia" w:hAnsiTheme="minorEastAsia" w:cs="宋体" w:hint="eastAsia"/>
                <w:color w:val="000000" w:themeColor="text1"/>
                <w:kern w:val="0"/>
                <w:sz w:val="24"/>
              </w:rPr>
              <w:br/>
            </w:r>
            <w:r>
              <w:rPr>
                <w:rFonts w:asciiTheme="minorEastAsia" w:eastAsiaTheme="minorEastAsia" w:hAnsiTheme="minorEastAsia" w:cs="宋体" w:hint="eastAsia"/>
                <w:color w:val="000000" w:themeColor="text1"/>
                <w:kern w:val="0"/>
                <w:sz w:val="24"/>
              </w:rPr>
              <w:lastRenderedPageBreak/>
              <w:t>4.具备反馈抑制功能，有效抑制啸叫现象。</w:t>
            </w:r>
            <w:r>
              <w:rPr>
                <w:rFonts w:asciiTheme="minorEastAsia" w:eastAsiaTheme="minorEastAsia" w:hAnsiTheme="minorEastAsia" w:cs="宋体" w:hint="eastAsia"/>
                <w:color w:val="000000" w:themeColor="text1"/>
                <w:kern w:val="0"/>
                <w:sz w:val="24"/>
              </w:rPr>
              <w:br/>
              <w:t>5.具备智能自动降噪功能，智能识别和抑制背景常态噪音，如空调等噪声实现自动检测和消除。</w:t>
            </w:r>
            <w:r>
              <w:rPr>
                <w:rFonts w:asciiTheme="minorEastAsia" w:eastAsiaTheme="minorEastAsia" w:hAnsiTheme="minorEastAsia" w:cs="宋体" w:hint="eastAsia"/>
                <w:color w:val="000000" w:themeColor="text1"/>
                <w:kern w:val="0"/>
                <w:sz w:val="24"/>
              </w:rPr>
              <w:br/>
              <w:t>6.本地音频处理延时≤18ms，扩声听感无回声。</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35</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31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有源互动音箱</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1.有源音箱，无需额外配置功放设备。</w:t>
            </w:r>
            <w:r>
              <w:rPr>
                <w:rFonts w:asciiTheme="minorEastAsia" w:eastAsiaTheme="minorEastAsia" w:hAnsiTheme="minorEastAsia" w:cs="宋体" w:hint="eastAsia"/>
                <w:color w:val="000000" w:themeColor="text1"/>
                <w:kern w:val="0"/>
                <w:sz w:val="24"/>
              </w:rPr>
              <w:br/>
              <w:t>2.标准3.5mm音频接口，连接麦克风无需其他设备协议转换。</w:t>
            </w:r>
            <w:r>
              <w:rPr>
                <w:rFonts w:asciiTheme="minorEastAsia" w:eastAsiaTheme="minorEastAsia" w:hAnsiTheme="minorEastAsia" w:cs="宋体" w:hint="eastAsia"/>
                <w:color w:val="000000" w:themeColor="text1"/>
                <w:kern w:val="0"/>
                <w:sz w:val="24"/>
              </w:rPr>
              <w:br/>
              <w:t>3.功率不小于8W+8W。</w:t>
            </w:r>
            <w:r>
              <w:rPr>
                <w:rFonts w:asciiTheme="minorEastAsia" w:eastAsiaTheme="minorEastAsia" w:hAnsiTheme="minorEastAsia" w:cs="宋体" w:hint="eastAsia"/>
                <w:color w:val="000000" w:themeColor="text1"/>
                <w:kern w:val="0"/>
                <w:sz w:val="24"/>
              </w:rPr>
              <w:br/>
              <w:t>4.信噪比不小于85dB。</w:t>
            </w:r>
            <w:r>
              <w:rPr>
                <w:rFonts w:asciiTheme="minorEastAsia" w:eastAsiaTheme="minorEastAsia" w:hAnsiTheme="minorEastAsia" w:cs="宋体" w:hint="eastAsia"/>
                <w:color w:val="000000" w:themeColor="text1"/>
                <w:kern w:val="0"/>
                <w:sz w:val="24"/>
              </w:rPr>
              <w:br/>
              <w:t>5.频响范围不小于70Hz-20kHz。</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35</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32</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插座面板开关</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具备USB 5V供电口与两孔/三孔音箱供电插座。具备供电通断开关。</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35</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33</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线材及耗材费</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音频线、主副音箱连接线等线材及耗材费</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35</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34</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音箱支架</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定制</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35</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35</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吊麦吊杆</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定制铝合金伸缩支架</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35</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tabs>
                <w:tab w:val="left" w:pos="525"/>
              </w:tabs>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吊顶高度低于2.8m则无需吊杆</w:t>
            </w: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36</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现场施工</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布线、设备安装，</w:t>
            </w:r>
            <w:r>
              <w:rPr>
                <w:rFonts w:asciiTheme="minorEastAsia" w:eastAsiaTheme="minorEastAsia" w:hAnsiTheme="minorEastAsia" w:cs="宋体" w:hint="eastAsia"/>
                <w:b/>
                <w:bCs/>
                <w:color w:val="FF0000"/>
                <w:kern w:val="0"/>
                <w:sz w:val="24"/>
              </w:rPr>
              <w:t>含将安装处原报废设备、线路拆除、清理等。</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35</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37</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（三）资源互通播放部分</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left"/>
              <w:rPr>
                <w:rFonts w:asciiTheme="minorEastAsia" w:eastAsiaTheme="minorEastAsia" w:hAnsiTheme="minorEastAsia" w:cs="宋体"/>
                <w:color w:val="000000" w:themeColor="text1"/>
                <w:sz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color w:val="000000" w:themeColor="text1"/>
                <w:sz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color w:val="000000" w:themeColor="text1"/>
                <w:sz w:val="24"/>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color w:val="000000" w:themeColor="text1"/>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38</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编码主机</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 xml:space="preserve">IU综合机柜内含电源、交换板、显示板，带3个调速风扇 </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color w:val="000000" w:themeColor="text1"/>
                <w:kern w:val="0"/>
                <w:sz w:val="24"/>
              </w:rPr>
              <w:t></w:t>
            </w:r>
          </w:p>
          <w:p w:rsidR="00FC1866" w:rsidRDefault="00B57D5D">
            <w:pPr>
              <w:widowControl/>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模块化设计，支持不同功能模块混搭供客户选择</w:t>
            </w:r>
          </w:p>
          <w:p w:rsidR="00FC1866" w:rsidRDefault="00B57D5D">
            <w:pPr>
              <w:widowControl/>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简易前面板设置，方便快捷</w:t>
            </w:r>
          </w:p>
          <w:p w:rsidR="00FC1866" w:rsidRDefault="00B57D5D">
            <w:pPr>
              <w:widowControl/>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支持内网及远程管理系统</w:t>
            </w:r>
          </w:p>
          <w:p w:rsidR="00FC1866" w:rsidRDefault="00B57D5D">
            <w:pPr>
              <w:widowControl/>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主机自带温控散热功能，延迟设备寿命</w:t>
            </w:r>
          </w:p>
          <w:p w:rsidR="00FC1866" w:rsidRDefault="00B57D5D">
            <w:pPr>
              <w:widowControl/>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支持热插拔，热维护</w:t>
            </w:r>
          </w:p>
          <w:p w:rsidR="00FC1866" w:rsidRDefault="00B57D5D">
            <w:pPr>
              <w:widowControl/>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支持云网管</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★模块化，主机带参数记忆功能</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5</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42套节目</w:t>
            </w: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39</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高清编码转IP模块</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编码转IP模块：3路高清输入，1路千兆IP输出， 将现有电视节目编码转码成IP信号，支持H.264高压缩视频编码格式   支持设置完成立即生效，无需重启   支持MPEG-1 Layer2、AAC（选配）、</w:t>
            </w:r>
            <w:r>
              <w:rPr>
                <w:rFonts w:asciiTheme="minorEastAsia" w:eastAsiaTheme="minorEastAsia" w:hAnsiTheme="minorEastAsia" w:cs="宋体" w:hint="eastAsia"/>
                <w:color w:val="000000" w:themeColor="text1"/>
                <w:kern w:val="0"/>
                <w:sz w:val="24"/>
              </w:rPr>
              <w:lastRenderedPageBreak/>
              <w:t>AC3（选配）音频编码格式   支持多节目流（MPTS）或单节目流（SPTS）IP输入和输出   支持Web远程网络管理</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14</w:t>
            </w:r>
          </w:p>
        </w:tc>
        <w:tc>
          <w:tcPr>
            <w:tcW w:w="1343" w:type="dxa"/>
            <w:vMerge/>
            <w:tcBorders>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40</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主服务器</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（1）★设备基于嵌入式Linux设计开发；</w:t>
            </w:r>
            <w:r>
              <w:rPr>
                <w:rFonts w:asciiTheme="minorEastAsia" w:eastAsiaTheme="minorEastAsia" w:hAnsiTheme="minorEastAsia" w:cs="宋体" w:hint="eastAsia"/>
                <w:color w:val="000000" w:themeColor="text1"/>
                <w:kern w:val="0"/>
                <w:sz w:val="24"/>
              </w:rPr>
              <w:br/>
              <w:t>（2）设备包含IPTV互动电视信息系统管理功能；</w:t>
            </w:r>
            <w:r>
              <w:rPr>
                <w:rFonts w:asciiTheme="minorEastAsia" w:eastAsiaTheme="minorEastAsia" w:hAnsiTheme="minorEastAsia" w:cs="宋体" w:hint="eastAsia"/>
                <w:color w:val="000000" w:themeColor="text1"/>
                <w:kern w:val="0"/>
                <w:sz w:val="24"/>
              </w:rPr>
              <w:br/>
              <w:t>（3）设备支持1个1000Base-T直播视频流采集电口，视频流输入支持标准的HTTP，UTP，RTSP，RTMP，ONVIF 协议；</w:t>
            </w:r>
            <w:r>
              <w:rPr>
                <w:rFonts w:asciiTheme="minorEastAsia" w:eastAsiaTheme="minorEastAsia" w:hAnsiTheme="minorEastAsia" w:cs="宋体" w:hint="eastAsia"/>
                <w:color w:val="000000" w:themeColor="text1"/>
                <w:kern w:val="0"/>
                <w:sz w:val="24"/>
              </w:rPr>
              <w:br/>
              <w:t>（4）设备支持1个1000Base-T远程管理电口，通过远程管理端口可以远程管理设备；</w:t>
            </w:r>
            <w:r>
              <w:rPr>
                <w:rFonts w:asciiTheme="minorEastAsia" w:eastAsiaTheme="minorEastAsia" w:hAnsiTheme="minorEastAsia" w:cs="宋体" w:hint="eastAsia"/>
                <w:color w:val="000000" w:themeColor="text1"/>
                <w:kern w:val="0"/>
                <w:sz w:val="24"/>
              </w:rPr>
              <w:br/>
              <w:t>（5）★设备支持2个1000Base-T直播视频流转发电口，可以达到四千兆带宽的直播视频流并发且最高支持500个终端同时并发。</w:t>
            </w:r>
            <w:r>
              <w:rPr>
                <w:rFonts w:asciiTheme="minorEastAsia" w:eastAsiaTheme="minorEastAsia" w:hAnsiTheme="minorEastAsia" w:cs="宋体" w:hint="eastAsia"/>
                <w:color w:val="000000" w:themeColor="text1"/>
                <w:kern w:val="0"/>
                <w:sz w:val="24"/>
              </w:rPr>
              <w:br/>
              <w:t>（6）★支持终端电视直播换台速度快，支持外网点播功能和本地点播功能。支持多达60套8M以内高清（100套以上标清）直播节目和200/500个终端，支持UDP/RTP组播流输入、视频文件上载和UDP/HLS推流输出，支持配备酒店/医院/学校等机构介绍模块和定制化开机欢迎页面显示,2U机箱，IPTV视频推送平台，具备8个100/1000M RJ45输入口支持电信/联通/移动三大运营商IPTV信号输入，支持广电组播流输入。支持直播，支持外网点播功能和本地点播功能，支持回看功能，自带4T硬盘。支持多达60套8M以内高清（100套以上标清）直播节目和1000个终端，支持UDP/RTP组播流输入、视频文件上载和UDP/HLS推流输出，支持配备酒店/医院/学校等机构介绍模块和定制化开机欢迎页面显示。</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开机画面定制</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开机画面：（支持定制开机LOOG、视频）</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42</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直播频道</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自办频道：主要针对在公共区、教室、培训室等领域授课。电视直播分发平台：</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43</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影视点播</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影视点播：支持分类上传甲方影片资源。电子书阅读：支持校方上传各种类别电子书籍，无论电子书籍是啥格式都支持点播轮换。</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44</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权限管理</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音量控制：可以根据不同的区域和点对点实现声音控制。角色管理：针对不同的管理员角色提供不同的权限，不同区</w:t>
            </w:r>
            <w:r>
              <w:rPr>
                <w:rFonts w:asciiTheme="minorEastAsia" w:eastAsiaTheme="minorEastAsia" w:hAnsiTheme="minorEastAsia" w:cs="宋体" w:hint="eastAsia"/>
                <w:color w:val="000000" w:themeColor="text1"/>
                <w:kern w:val="0"/>
                <w:sz w:val="24"/>
              </w:rPr>
              <w:lastRenderedPageBreak/>
              <w:t>域的管理员且只能管理本区的终端电视用户。内容审核：管理员通过管理系统后台上传素材、需经过最高权限管理员审核同意后，视频才能正式生效往下面区域推送。频道权限：根据不同的区域赋予不同的电视频道管理权限。</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45</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强制插播</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视频图文强制插播：管理人员可以强制控制电视终端播放特定的视频。可定时强制插播1个或多个节目。既可以视频定时强制插播：在规定的时间可做到提前设定时间点，系统到点自动执行强制插播，也可设定每天固定时间点进行强制插播某一电视频道节目，如每天晚上7:00-7:30分，所有终端强制看新闻联播，遥控器在该时段失灵，不能控制电视频道），控制终端观看特定影片和直播频道，由后台系统统一管理。播放计划：可以提前设置每月的播放计划内容，无须每天到管理机房。分组管理：可以根据不同区域设置不同的权限分组，每一个子账号只能管辖自己的区域终端点对点播放：针对不同的区域播放不同的内容。</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46</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滚动字幕</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滚动字幕模块：在电视屏幕显示广告、通知等滚动字幕信息，管理员通过后台配置管理系统，可以向终端发送滚动文字+语音播报（跑马灯）信息，信息内容可以编辑，发布时间可以设置。可以根据不同的终端分组发送，也可以单个终端发送。分组模块：可根据现场区域情况拟定相对应分组，滚动字幕+</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47</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信息发布机顶盒</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（1）CPU：RK 3229  4核心，4-core CPU + 4-core GPU；</w:t>
            </w:r>
            <w:r>
              <w:rPr>
                <w:rFonts w:asciiTheme="minorEastAsia" w:eastAsiaTheme="minorEastAsia" w:hAnsiTheme="minorEastAsia" w:cs="宋体" w:hint="eastAsia"/>
                <w:color w:val="000000" w:themeColor="text1"/>
                <w:kern w:val="0"/>
                <w:sz w:val="24"/>
              </w:rPr>
              <w:br/>
              <w:t>（2）内存：1G</w:t>
            </w:r>
            <w:r>
              <w:rPr>
                <w:rFonts w:asciiTheme="minorEastAsia" w:eastAsiaTheme="minorEastAsia" w:hAnsiTheme="minorEastAsia" w:cs="宋体" w:hint="eastAsia"/>
                <w:color w:val="000000" w:themeColor="text1"/>
                <w:kern w:val="0"/>
                <w:sz w:val="24"/>
              </w:rPr>
              <w:br/>
              <w:t>（3）内置存储器：NAND FLASH 8G</w:t>
            </w:r>
            <w:r>
              <w:rPr>
                <w:rFonts w:asciiTheme="minorEastAsia" w:eastAsiaTheme="minorEastAsia" w:hAnsiTheme="minorEastAsia" w:cs="宋体" w:hint="eastAsia"/>
                <w:color w:val="000000" w:themeColor="text1"/>
                <w:kern w:val="0"/>
                <w:sz w:val="24"/>
              </w:rPr>
              <w:br/>
              <w:t>（4）操作系统：Android5.1.1</w:t>
            </w:r>
            <w:r>
              <w:rPr>
                <w:rFonts w:asciiTheme="minorEastAsia" w:eastAsiaTheme="minorEastAsia" w:hAnsiTheme="minorEastAsia" w:cs="宋体" w:hint="eastAsia"/>
                <w:color w:val="000000" w:themeColor="text1"/>
                <w:kern w:val="0"/>
                <w:sz w:val="24"/>
              </w:rPr>
              <w:br/>
              <w:t>（5）支持循环、定时、插播等多种播放模式；</w:t>
            </w:r>
            <w:r>
              <w:rPr>
                <w:rFonts w:asciiTheme="minorEastAsia" w:eastAsiaTheme="minorEastAsia" w:hAnsiTheme="minorEastAsia" w:cs="宋体" w:hint="eastAsia"/>
                <w:color w:val="000000" w:themeColor="text1"/>
                <w:kern w:val="0"/>
                <w:sz w:val="24"/>
              </w:rPr>
              <w:br/>
              <w:t>（6）以太网，支持WiFi、无线外设扩展；</w:t>
            </w:r>
            <w:r>
              <w:rPr>
                <w:rFonts w:asciiTheme="minorEastAsia" w:eastAsiaTheme="minorEastAsia" w:hAnsiTheme="minorEastAsia" w:cs="宋体" w:hint="eastAsia"/>
                <w:color w:val="000000" w:themeColor="text1"/>
                <w:kern w:val="0"/>
                <w:sz w:val="24"/>
              </w:rPr>
              <w:br/>
              <w:t>（7）支持wmv、avi、flv、rm、rmvb、mpeg 、ts、mp4等；</w:t>
            </w:r>
            <w:r>
              <w:rPr>
                <w:rFonts w:asciiTheme="minorEastAsia" w:eastAsiaTheme="minorEastAsia" w:hAnsiTheme="minorEastAsia" w:cs="宋体" w:hint="eastAsia"/>
                <w:color w:val="000000" w:themeColor="text1"/>
                <w:kern w:val="0"/>
                <w:sz w:val="24"/>
              </w:rPr>
              <w:br/>
              <w:t>（8）图片格式支持BMP、JPEG、PNG、GIF；</w:t>
            </w:r>
            <w:r>
              <w:rPr>
                <w:rFonts w:asciiTheme="minorEastAsia" w:eastAsiaTheme="minorEastAsia" w:hAnsiTheme="minorEastAsia" w:cs="宋体" w:hint="eastAsia"/>
                <w:color w:val="000000" w:themeColor="text1"/>
                <w:kern w:val="0"/>
                <w:sz w:val="24"/>
              </w:rPr>
              <w:br/>
              <w:t>（9）1个10M/100M自适应以太网；</w:t>
            </w:r>
            <w:r>
              <w:rPr>
                <w:rFonts w:asciiTheme="minorEastAsia" w:eastAsiaTheme="minorEastAsia" w:hAnsiTheme="minorEastAsia" w:cs="宋体" w:hint="eastAsia"/>
                <w:color w:val="000000" w:themeColor="text1"/>
                <w:kern w:val="0"/>
                <w:sz w:val="24"/>
              </w:rPr>
              <w:br/>
              <w:t>（10）1个支持1080P输出，1个AV和HDMI接口输出；</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100</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48</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六类网线</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六类非屏蔽双绞线UTP-6</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箱</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49</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辅材</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含PVC管、直通、万通等等，</w:t>
            </w:r>
            <w:r>
              <w:rPr>
                <w:rFonts w:asciiTheme="minorEastAsia" w:eastAsiaTheme="minorEastAsia" w:hAnsiTheme="minorEastAsia" w:cs="宋体" w:hint="eastAsia"/>
                <w:b/>
                <w:bCs/>
                <w:color w:val="FF0000"/>
                <w:kern w:val="0"/>
                <w:sz w:val="24"/>
              </w:rPr>
              <w:t>含将安装处原报废设备、线路拆除、清理等。</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50</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（四）个性化定制功能模块</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left"/>
              <w:rPr>
                <w:rFonts w:asciiTheme="minorEastAsia" w:eastAsiaTheme="minorEastAsia" w:hAnsiTheme="minorEastAsia" w:cs="宋体"/>
                <w:bCs/>
                <w:color w:val="000000" w:themeColor="text1"/>
                <w:sz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51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微媒体发布系统</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微媒体发布系统可以与校园视频资源管理系统高度融合，实现数据交互无缝对接。具体功能指标如下：</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1.支持数字校园音视频、通知统一发布，将发布内容实时统一发布到各教室、走廊、校门口等场所的大屏一体机或显示屏上。</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w:t>
            </w:r>
            <w:r>
              <w:rPr>
                <w:rFonts w:asciiTheme="minorEastAsia" w:eastAsiaTheme="minorEastAsia" w:hAnsiTheme="minorEastAsia" w:cs="宋体" w:hint="eastAsia"/>
                <w:color w:val="000000" w:themeColor="text1"/>
                <w:sz w:val="24"/>
              </w:rPr>
              <w:t>2.支持平台通过网络可直接将录播教室的直播画面、平台内视频文件、通知公告，定时推送到所有指定分组的显示接收端。（提供软件功能界面截图并加盖厂家投标专用章或公章）。</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w:t>
            </w:r>
            <w:r>
              <w:rPr>
                <w:rFonts w:asciiTheme="minorEastAsia" w:eastAsiaTheme="minorEastAsia" w:hAnsiTheme="minorEastAsia" w:cs="宋体" w:hint="eastAsia"/>
                <w:color w:val="000000" w:themeColor="text1"/>
                <w:sz w:val="24"/>
              </w:rPr>
              <w:t>3.支持对推送对象进行分组，如全校、初一年级、初二年级等，实现强制性定向推送。</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支持管理员制定推送节目计划列表，推送计划至少支持未来六个月。支持设置推送内容，包括直播、视频点播、通知公告。支持设置推送的节目时间，精确到分钟，可实现对推送内容的预览。（提供软件功能界面截图并加盖厂家投标专用章或公章）。</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5.支持查询节目列表记录，支持对制定的节目列表进行编辑和删除。</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6.通知公告内容支持手动输入文字或直接导入PDF，支持PDF文档通知在推送过程中自动按指定速度翻页。</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7.学校各课室显示设备在指定的时间段内自动弹出并播放推送列表的节目，无需人为操作，实现虚拟直播效果。播放完毕后自动最小化播放软件。</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8.安装在各课室的客户端接收软件支持在线自动升级，无需人为后期维护。</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52</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云直播流量</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10T流量</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项</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53</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微信公众号</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与校园微信公众号系统对接，实现内容分享；</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二</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校园公共广播系统</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left"/>
              <w:rPr>
                <w:rFonts w:asciiTheme="minorEastAsia" w:eastAsiaTheme="minorEastAsia" w:hAnsiTheme="minorEastAsia" w:cs="宋体"/>
                <w:bCs/>
                <w:color w:val="000000" w:themeColor="text1"/>
                <w:sz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(一)主控室设备</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left"/>
              <w:rPr>
                <w:rFonts w:asciiTheme="minorEastAsia" w:eastAsiaTheme="minorEastAsia" w:hAnsiTheme="minorEastAsia" w:cs="宋体"/>
                <w:bCs/>
                <w:color w:val="000000" w:themeColor="text1"/>
                <w:sz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系统服务器软件包</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系统软件包支持操作系统linux，Windows10/Server 2003/Server 2008/Server 2012。</w:t>
            </w:r>
            <w:r>
              <w:rPr>
                <w:rFonts w:asciiTheme="minorEastAsia" w:eastAsiaTheme="minorEastAsia" w:hAnsiTheme="minorEastAsia" w:cs="宋体" w:hint="eastAsia"/>
                <w:color w:val="000000" w:themeColor="text1"/>
                <w:kern w:val="0"/>
                <w:sz w:val="24"/>
              </w:rPr>
              <w:br/>
              <w:t>1.系统采用B/S架构，跨平台应用，方便维护、升级。</w:t>
            </w:r>
            <w:r>
              <w:rPr>
                <w:rFonts w:asciiTheme="minorEastAsia" w:eastAsiaTheme="minorEastAsia" w:hAnsiTheme="minorEastAsia" w:cs="宋体" w:hint="eastAsia"/>
                <w:color w:val="000000" w:themeColor="text1"/>
                <w:kern w:val="0"/>
                <w:sz w:val="24"/>
              </w:rPr>
              <w:br/>
              <w:t>2.涵盖传统广播系统功能：包含制定定时打铃任务，业务讲话广播、背景音乐和电台节目转播等；可进行分区管理、广播权限等设置。</w:t>
            </w:r>
            <w:r>
              <w:rPr>
                <w:rFonts w:asciiTheme="minorEastAsia" w:eastAsiaTheme="minorEastAsia" w:hAnsiTheme="minorEastAsia" w:cs="宋体" w:hint="eastAsia"/>
                <w:color w:val="000000" w:themeColor="text1"/>
                <w:kern w:val="0"/>
                <w:sz w:val="24"/>
              </w:rPr>
              <w:br/>
              <w:t>3.建立节目资源库，响应音频终端节目播放需求，支持同时建立多个节目库。</w:t>
            </w:r>
            <w:r>
              <w:rPr>
                <w:rFonts w:asciiTheme="minorEastAsia" w:eastAsiaTheme="minorEastAsia" w:hAnsiTheme="minorEastAsia" w:cs="宋体" w:hint="eastAsia"/>
                <w:color w:val="000000" w:themeColor="text1"/>
                <w:kern w:val="0"/>
                <w:sz w:val="24"/>
              </w:rPr>
              <w:br/>
              <w:t>4.服务器软件对讲功能：统一管理系统内终端, 主界面显示各终端当前工作状态，可设置呼叫目标，呼叫权限，监听权限等基本参数，可远程调节任意终端音量。</w:t>
            </w:r>
            <w:r>
              <w:rPr>
                <w:rFonts w:asciiTheme="minorEastAsia" w:eastAsiaTheme="minorEastAsia" w:hAnsiTheme="minorEastAsia" w:cs="宋体" w:hint="eastAsia"/>
                <w:color w:val="000000" w:themeColor="text1"/>
                <w:kern w:val="0"/>
                <w:sz w:val="24"/>
              </w:rPr>
              <w:br/>
              <w:t>5.系统概览，可快速了解系统内终端在线情况、系统资源占用情况、各种类型任务状态等，对系统运行一目了然。</w:t>
            </w:r>
            <w:r>
              <w:rPr>
                <w:rFonts w:asciiTheme="minorEastAsia" w:eastAsiaTheme="minorEastAsia" w:hAnsiTheme="minorEastAsia" w:cs="宋体" w:hint="eastAsia"/>
                <w:color w:val="000000" w:themeColor="text1"/>
                <w:kern w:val="0"/>
                <w:sz w:val="24"/>
              </w:rPr>
              <w:br/>
              <w:t>6.支持离线广播，可将要播放的媒体文件提前推送到终端保存，终端按照预设置的播放策略进行播放。</w:t>
            </w:r>
            <w:r>
              <w:rPr>
                <w:rFonts w:asciiTheme="minorEastAsia" w:eastAsiaTheme="minorEastAsia" w:hAnsiTheme="minorEastAsia" w:cs="宋体" w:hint="eastAsia"/>
                <w:color w:val="000000" w:themeColor="text1"/>
                <w:kern w:val="0"/>
                <w:sz w:val="24"/>
              </w:rPr>
              <w:br/>
              <w:t>7、为了保证产品质量，投标文件中必须提供设备生产厂家对本项目所投产品的授权书原件以及供货售后服务承诺函原件并加盖公章</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广播服务器</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1.采用专业机架式工控机箱体设计，铝合金结构，有较高防磁、防尘、防冲击能力。</w:t>
            </w:r>
            <w:r>
              <w:rPr>
                <w:rFonts w:asciiTheme="minorEastAsia" w:eastAsiaTheme="minorEastAsia" w:hAnsiTheme="minorEastAsia" w:cs="宋体" w:hint="eastAsia"/>
                <w:color w:val="000000" w:themeColor="text1"/>
                <w:kern w:val="0"/>
                <w:sz w:val="24"/>
              </w:rPr>
              <w:br/>
              <w:t>2.基于Linux系统，B/S架构搭建，任意PC、移动平台的浏览器均可登录操作。</w:t>
            </w:r>
            <w:r>
              <w:rPr>
                <w:rFonts w:asciiTheme="minorEastAsia" w:eastAsiaTheme="minorEastAsia" w:hAnsiTheme="minorEastAsia" w:cs="宋体" w:hint="eastAsia"/>
                <w:color w:val="000000" w:themeColor="text1"/>
                <w:kern w:val="0"/>
                <w:sz w:val="24"/>
              </w:rPr>
              <w:br/>
              <w:t>3.采用17.3英寸工业级触摸显示屏，内置≥120G固态硬盘、≥4G内存，配置有隐藏式推拉键盘和触控板，无需外接键盘鼠标即可操作。</w:t>
            </w:r>
            <w:r>
              <w:rPr>
                <w:rFonts w:asciiTheme="minorEastAsia" w:eastAsiaTheme="minorEastAsia" w:hAnsiTheme="minorEastAsia" w:cs="宋体" w:hint="eastAsia"/>
                <w:color w:val="000000" w:themeColor="text1"/>
                <w:kern w:val="0"/>
                <w:sz w:val="24"/>
              </w:rPr>
              <w:br/>
              <w:t>4.支持≥6个USB接口、≥1个VGA接口、≥1个触发输入接口、≥2个PS/2接口、≥1个网络接口、≥2个COM控制接口、</w:t>
            </w:r>
            <w:r>
              <w:rPr>
                <w:rFonts w:asciiTheme="minorEastAsia" w:eastAsiaTheme="minorEastAsia" w:hAnsiTheme="minorEastAsia" w:cs="宋体" w:hint="eastAsia"/>
                <w:color w:val="000000" w:themeColor="text1"/>
                <w:kern w:val="0"/>
                <w:sz w:val="24"/>
              </w:rPr>
              <w:lastRenderedPageBreak/>
              <w:t>≥1个打印接口、≥1路音频输入接口、≥1路话筒输入接口、≥1路音频输出接口，电话接口和音频采集接口，支持扩展PSTN电话卡和音频采集卡。</w:t>
            </w:r>
            <w:r>
              <w:rPr>
                <w:rFonts w:asciiTheme="minorEastAsia" w:eastAsiaTheme="minorEastAsia" w:hAnsiTheme="minorEastAsia" w:cs="宋体" w:hint="eastAsia"/>
                <w:color w:val="000000" w:themeColor="text1"/>
                <w:kern w:val="0"/>
                <w:sz w:val="24"/>
              </w:rPr>
              <w:br/>
              <w:t>5.内置RTL8111F 千兆网卡芯片，支持网络唤醒/PXE 功能，支持TCP/IP、UDP、ICMP、IGMP（组播）协议。</w:t>
            </w:r>
            <w:r>
              <w:rPr>
                <w:rFonts w:asciiTheme="minorEastAsia" w:eastAsiaTheme="minorEastAsia" w:hAnsiTheme="minorEastAsia" w:cs="宋体" w:hint="eastAsia"/>
                <w:color w:val="000000" w:themeColor="text1"/>
                <w:kern w:val="0"/>
                <w:sz w:val="24"/>
              </w:rPr>
              <w:br/>
              <w:t>6.具有单双声道音频采集功能，采样率可选，至少包含16K、22.05K、32K、44.1K、48K等多种选择；</w:t>
            </w:r>
            <w:r>
              <w:rPr>
                <w:rFonts w:asciiTheme="minorEastAsia" w:eastAsiaTheme="minorEastAsia" w:hAnsiTheme="minorEastAsia" w:cs="宋体" w:hint="eastAsia"/>
                <w:color w:val="000000" w:themeColor="text1"/>
                <w:kern w:val="0"/>
                <w:sz w:val="24"/>
              </w:rPr>
              <w:br/>
              <w:t>★7.具有音效调节功能：支持EQ调节，支持低音增强，支持单双声道混合输出，支持网络音频与线路输入音频混合输出。（要求生产厂家提供广播服务器该功能管理界面截图证明并加盖厂家公章）</w:t>
            </w:r>
            <w:r>
              <w:rPr>
                <w:rFonts w:asciiTheme="minorEastAsia" w:eastAsiaTheme="minorEastAsia" w:hAnsiTheme="minorEastAsia" w:cs="宋体" w:hint="eastAsia"/>
                <w:color w:val="000000" w:themeColor="text1"/>
                <w:kern w:val="0"/>
                <w:sz w:val="24"/>
              </w:rPr>
              <w:br/>
              <w:t>8.支持节目源监听功能：可以对任何分区进行监听，多个分区播放节目时，在选中要监听的分区，再点击监听按键，主机即可监听选中的分区播放音源。（投标时需提供第三方机构的检测报告复印件并加盖公章）</w:t>
            </w:r>
            <w:r>
              <w:rPr>
                <w:rFonts w:asciiTheme="minorEastAsia" w:eastAsiaTheme="minorEastAsia" w:hAnsiTheme="minorEastAsia" w:cs="宋体" w:hint="eastAsia"/>
                <w:color w:val="000000" w:themeColor="text1"/>
                <w:kern w:val="0"/>
                <w:sz w:val="24"/>
              </w:rPr>
              <w:br/>
              <w:t>★9.支持播放流媒体网络电台节目（要求生产厂家提供广播服务器该功能管理界面截图证明并加盖厂家公章），支持IOS、Android等移动设备接入主服务器网络无线推送音乐APP的节目。</w:t>
            </w:r>
            <w:r>
              <w:rPr>
                <w:rFonts w:asciiTheme="minorEastAsia" w:eastAsiaTheme="minorEastAsia" w:hAnsiTheme="minorEastAsia" w:cs="宋体" w:hint="eastAsia"/>
                <w:color w:val="000000" w:themeColor="text1"/>
                <w:kern w:val="0"/>
                <w:sz w:val="24"/>
              </w:rPr>
              <w:br/>
              <w:t>10.具有TTS文字广播功能：可直接导入文本格式，主机自动识别成语音播放，以便在播放紧急文件时可用到此功能；</w:t>
            </w:r>
            <w:r>
              <w:rPr>
                <w:rFonts w:asciiTheme="minorEastAsia" w:eastAsiaTheme="minorEastAsia" w:hAnsiTheme="minorEastAsia" w:cs="宋体" w:hint="eastAsia"/>
                <w:color w:val="000000" w:themeColor="text1"/>
                <w:kern w:val="0"/>
                <w:sz w:val="24"/>
              </w:rPr>
              <w:br/>
              <w:t>★11.支持与海康、大华等主流摄像头联动，实现事件触发、事件播报等广播功能；（要求生产厂家提供广播服务器该功能管理界面截图证明并加盖厂家公章）</w:t>
            </w:r>
            <w:r>
              <w:rPr>
                <w:rFonts w:asciiTheme="minorEastAsia" w:eastAsiaTheme="minorEastAsia" w:hAnsiTheme="minorEastAsia" w:cs="宋体" w:hint="eastAsia"/>
                <w:color w:val="000000" w:themeColor="text1"/>
                <w:kern w:val="0"/>
                <w:sz w:val="24"/>
              </w:rPr>
              <w:br/>
              <w:t>★12.支持集中模式和分布模式两种工作模式，当出现网络异常时，系统自动切换到分布模式，各分区终端设备仍能播放服务器的定时广播方案；（要求生产厂家提供广播服务器该功能管理界面截图证明并加盖厂家公章）</w:t>
            </w:r>
            <w:r>
              <w:rPr>
                <w:rFonts w:asciiTheme="minorEastAsia" w:eastAsiaTheme="minorEastAsia" w:hAnsiTheme="minorEastAsia" w:cs="宋体" w:hint="eastAsia"/>
                <w:color w:val="000000" w:themeColor="text1"/>
                <w:kern w:val="0"/>
                <w:sz w:val="24"/>
              </w:rPr>
              <w:br/>
              <w:t>★13.内置服务器控制软件，具有“公共广播系统网络化主机控制软件”著作权登记证书；（需提供证书复印件加盖厂家公章）</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4</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IP网络可视化控制台</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1.采用桌面式设计，配置10.1寸高清IPS屏幕，分辨率1280*800，全虚拟按键加实体按键，金属外壳，外形美观大方。</w:t>
            </w:r>
            <w:r>
              <w:rPr>
                <w:rFonts w:asciiTheme="minorEastAsia" w:eastAsiaTheme="minorEastAsia" w:hAnsiTheme="minorEastAsia" w:cs="宋体" w:hint="eastAsia"/>
                <w:color w:val="000000" w:themeColor="text1"/>
                <w:kern w:val="0"/>
                <w:sz w:val="24"/>
              </w:rPr>
              <w:br/>
              <w:t>2.采用H.264编码，兼容标准SIP协议，支持全双工视频对讲。</w:t>
            </w:r>
            <w:r>
              <w:rPr>
                <w:rFonts w:asciiTheme="minorEastAsia" w:eastAsiaTheme="minorEastAsia" w:hAnsiTheme="minorEastAsia" w:cs="宋体" w:hint="eastAsia"/>
                <w:color w:val="000000" w:themeColor="text1"/>
                <w:kern w:val="0"/>
                <w:sz w:val="24"/>
              </w:rPr>
              <w:br/>
              <w:t>3.自带≥1个SD卡口、≥1路音频输出接口。</w:t>
            </w:r>
            <w:r>
              <w:rPr>
                <w:rFonts w:asciiTheme="minorEastAsia" w:eastAsiaTheme="minorEastAsia" w:hAnsiTheme="minorEastAsia" w:cs="宋体" w:hint="eastAsia"/>
                <w:color w:val="000000" w:themeColor="text1"/>
                <w:kern w:val="0"/>
                <w:sz w:val="24"/>
              </w:rPr>
              <w:br/>
              <w:t>4.内置≥2W扬声器和话筒咪头，用于免提通话、接收广播和监听。</w:t>
            </w:r>
            <w:r>
              <w:rPr>
                <w:rFonts w:asciiTheme="minorEastAsia" w:eastAsiaTheme="minorEastAsia" w:hAnsiTheme="minorEastAsia" w:cs="宋体" w:hint="eastAsia"/>
                <w:color w:val="000000" w:themeColor="text1"/>
                <w:kern w:val="0"/>
                <w:sz w:val="24"/>
              </w:rPr>
              <w:br/>
              <w:t>5.支持IP摄像头绑定，方便查看监控平台摄像头画面。</w:t>
            </w:r>
            <w:r>
              <w:rPr>
                <w:rFonts w:asciiTheme="minorEastAsia" w:eastAsiaTheme="minorEastAsia" w:hAnsiTheme="minorEastAsia" w:cs="宋体" w:hint="eastAsia"/>
                <w:color w:val="000000" w:themeColor="text1"/>
                <w:kern w:val="0"/>
                <w:sz w:val="24"/>
              </w:rPr>
              <w:br/>
              <w:t>6.支持寻呼功能：在触屏上选择分区、分组，再点击界面上的寻呼或广播按键进行寻呼，也可以直接按寻呼设备上的一键全区广播。</w:t>
            </w:r>
            <w:r>
              <w:rPr>
                <w:rFonts w:asciiTheme="minorEastAsia" w:eastAsiaTheme="minorEastAsia" w:hAnsiTheme="minorEastAsia" w:cs="宋体" w:hint="eastAsia"/>
                <w:color w:val="000000" w:themeColor="text1"/>
                <w:kern w:val="0"/>
                <w:sz w:val="24"/>
              </w:rPr>
              <w:br/>
              <w:t>7.支持播放功能：可以通过服务器界面，选择分区与歌曲进行点播， 播放服务器音源。</w:t>
            </w:r>
            <w:r>
              <w:rPr>
                <w:rFonts w:asciiTheme="minorEastAsia" w:eastAsiaTheme="minorEastAsia" w:hAnsiTheme="minorEastAsia" w:cs="宋体" w:hint="eastAsia"/>
                <w:color w:val="000000" w:themeColor="text1"/>
                <w:kern w:val="0"/>
                <w:sz w:val="24"/>
              </w:rPr>
              <w:br/>
              <w:t>★8.支持环境监听功能：在分区界面选中一个讲终端分区，点击界面的监听可以对终端环境音监听监视。（投标时需提供第三方机构的检测报告复印件并加盖公章）</w:t>
            </w:r>
            <w:r>
              <w:rPr>
                <w:rFonts w:asciiTheme="minorEastAsia" w:eastAsiaTheme="minorEastAsia" w:hAnsiTheme="minorEastAsia" w:cs="宋体" w:hint="eastAsia"/>
                <w:color w:val="000000" w:themeColor="text1"/>
                <w:kern w:val="0"/>
                <w:sz w:val="24"/>
              </w:rPr>
              <w:br/>
              <w:t>★9.支持对讲功能：可通过数字拨号键盘拨打SIP号码进行对讲，具有“智能SIP广播对讲控制软件”著作权登记证书；（需提供证书复印件加盖厂家公章）</w:t>
            </w:r>
            <w:r>
              <w:rPr>
                <w:rFonts w:asciiTheme="minorEastAsia" w:eastAsiaTheme="minorEastAsia" w:hAnsiTheme="minorEastAsia" w:cs="宋体" w:hint="eastAsia"/>
                <w:color w:val="000000" w:themeColor="text1"/>
                <w:kern w:val="0"/>
                <w:sz w:val="24"/>
              </w:rPr>
              <w:br/>
              <w:t>10.支持来/去电显示功能，来电语音播报；支持呼叫转移功能、实现无人值守。</w:t>
            </w:r>
            <w:r>
              <w:rPr>
                <w:rFonts w:asciiTheme="minorEastAsia" w:eastAsiaTheme="minorEastAsia" w:hAnsiTheme="minorEastAsia" w:cs="宋体" w:hint="eastAsia"/>
                <w:color w:val="000000" w:themeColor="text1"/>
                <w:kern w:val="0"/>
                <w:sz w:val="24"/>
              </w:rPr>
              <w:br/>
              <w:t>★11.支持PoE供电，提供符合以太网供电（PoE）系统 IEEE 802.3af/at 标准的完整接口；（投标时提供证明文件复印件并加盖公章）</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校长办公室</w:t>
            </w: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5</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IP网络寻呼话筒</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1.采用桌面式设计，配置10.1寸高清IPS屏幕，分辨率1280*800，全虚拟按键加实体按键，金属外壳，外形美观大方。</w:t>
            </w:r>
            <w:r>
              <w:rPr>
                <w:rFonts w:asciiTheme="minorEastAsia" w:eastAsiaTheme="minorEastAsia" w:hAnsiTheme="minorEastAsia" w:cs="宋体" w:hint="eastAsia"/>
                <w:color w:val="000000" w:themeColor="text1"/>
                <w:kern w:val="0"/>
                <w:sz w:val="24"/>
              </w:rPr>
              <w:br/>
              <w:t>2.采用H.264编码，兼容标准SIP协议，支持全双工视频对讲。</w:t>
            </w:r>
            <w:r>
              <w:rPr>
                <w:rFonts w:asciiTheme="minorEastAsia" w:eastAsiaTheme="minorEastAsia" w:hAnsiTheme="minorEastAsia" w:cs="宋体" w:hint="eastAsia"/>
                <w:color w:val="000000" w:themeColor="text1"/>
                <w:kern w:val="0"/>
                <w:sz w:val="24"/>
              </w:rPr>
              <w:br/>
              <w:t>3.自带≥1个SD卡口、≥1路音频输出接口。</w:t>
            </w:r>
            <w:r>
              <w:rPr>
                <w:rFonts w:asciiTheme="minorEastAsia" w:eastAsiaTheme="minorEastAsia" w:hAnsiTheme="minorEastAsia" w:cs="宋体" w:hint="eastAsia"/>
                <w:color w:val="000000" w:themeColor="text1"/>
                <w:kern w:val="0"/>
                <w:sz w:val="24"/>
              </w:rPr>
              <w:br/>
              <w:t>4.内置≥2W扬声器和话筒咪头，用于免提通话、接收广播和监听。</w:t>
            </w:r>
            <w:r>
              <w:rPr>
                <w:rFonts w:asciiTheme="minorEastAsia" w:eastAsiaTheme="minorEastAsia" w:hAnsiTheme="minorEastAsia" w:cs="宋体" w:hint="eastAsia"/>
                <w:color w:val="000000" w:themeColor="text1"/>
                <w:kern w:val="0"/>
                <w:sz w:val="24"/>
              </w:rPr>
              <w:br/>
              <w:t>5.支持IP摄像头绑定，方便查看监控平台摄像头画面。</w:t>
            </w:r>
            <w:r>
              <w:rPr>
                <w:rFonts w:asciiTheme="minorEastAsia" w:eastAsiaTheme="minorEastAsia" w:hAnsiTheme="minorEastAsia" w:cs="宋体" w:hint="eastAsia"/>
                <w:color w:val="000000" w:themeColor="text1"/>
                <w:kern w:val="0"/>
                <w:sz w:val="24"/>
              </w:rPr>
              <w:br/>
              <w:t>6.支持寻呼功能：在触屏上选择分区、分组，再点击界面上的寻呼或广播按键进行寻呼，也可以直接按寻呼设备上的</w:t>
            </w:r>
            <w:r>
              <w:rPr>
                <w:rFonts w:asciiTheme="minorEastAsia" w:eastAsiaTheme="minorEastAsia" w:hAnsiTheme="minorEastAsia" w:cs="宋体" w:hint="eastAsia"/>
                <w:color w:val="000000" w:themeColor="text1"/>
                <w:kern w:val="0"/>
                <w:sz w:val="24"/>
              </w:rPr>
              <w:lastRenderedPageBreak/>
              <w:t>一键全区广播。</w:t>
            </w:r>
            <w:r>
              <w:rPr>
                <w:rFonts w:asciiTheme="minorEastAsia" w:eastAsiaTheme="minorEastAsia" w:hAnsiTheme="minorEastAsia" w:cs="宋体" w:hint="eastAsia"/>
                <w:color w:val="000000" w:themeColor="text1"/>
                <w:kern w:val="0"/>
                <w:sz w:val="24"/>
              </w:rPr>
              <w:br/>
              <w:t>7.支持播放功能：可以通过服务器界面，选择分区与歌曲进行点播， 播放服务器音源。</w:t>
            </w:r>
            <w:r>
              <w:rPr>
                <w:rFonts w:asciiTheme="minorEastAsia" w:eastAsiaTheme="minorEastAsia" w:hAnsiTheme="minorEastAsia" w:cs="宋体" w:hint="eastAsia"/>
                <w:color w:val="000000" w:themeColor="text1"/>
                <w:kern w:val="0"/>
                <w:sz w:val="24"/>
              </w:rPr>
              <w:br/>
              <w:t>8.支持环境监听功能：在分区界面选中一个讲终端分区，点击界面的监听可以对终端环境音监听监视。（投标时需提供第三方机构的检测报告复印件并加盖公章）</w:t>
            </w:r>
            <w:r>
              <w:rPr>
                <w:rFonts w:asciiTheme="minorEastAsia" w:eastAsiaTheme="minorEastAsia" w:hAnsiTheme="minorEastAsia" w:cs="宋体" w:hint="eastAsia"/>
                <w:color w:val="000000" w:themeColor="text1"/>
                <w:kern w:val="0"/>
                <w:sz w:val="24"/>
              </w:rPr>
              <w:br/>
              <w:t>★9.支持对讲功能：可通过数字拨号键盘拨打SIP号码进行对讲，具有“智能SIP广播对讲控制软件”著作权登记证书；（需提供证书复印件加盖厂家公章）</w:t>
            </w:r>
            <w:r>
              <w:rPr>
                <w:rFonts w:asciiTheme="minorEastAsia" w:eastAsiaTheme="minorEastAsia" w:hAnsiTheme="minorEastAsia" w:cs="宋体" w:hint="eastAsia"/>
                <w:color w:val="000000" w:themeColor="text1"/>
                <w:kern w:val="0"/>
                <w:sz w:val="24"/>
              </w:rPr>
              <w:br/>
              <w:t>10.支持来/去电显示功能，来电语音播报；支持呼叫转移功能、实现无人值守。</w:t>
            </w:r>
            <w:r>
              <w:rPr>
                <w:rFonts w:asciiTheme="minorEastAsia" w:eastAsiaTheme="minorEastAsia" w:hAnsiTheme="minorEastAsia" w:cs="宋体" w:hint="eastAsia"/>
                <w:color w:val="000000" w:themeColor="text1"/>
                <w:kern w:val="0"/>
                <w:sz w:val="24"/>
              </w:rPr>
              <w:br/>
              <w:t>★11.支持PoE供电，提供符合以太网供电（PoE）系统 IEEE 802.3af/at 标准的完整接口；（投标时提供分立件POE受电设备”证明文件复印件并加盖公章）</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IP网络远程播控器</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1.用于现场播音、壁挂式安装、4.3寸真彩液晶屏(中英文界面)，启动时间≤1秒。</w:t>
            </w:r>
            <w:r>
              <w:rPr>
                <w:rFonts w:asciiTheme="minorEastAsia" w:eastAsiaTheme="minorEastAsia" w:hAnsiTheme="minorEastAsia" w:cs="宋体" w:hint="eastAsia"/>
                <w:color w:val="000000" w:themeColor="text1"/>
                <w:kern w:val="0"/>
                <w:sz w:val="24"/>
              </w:rPr>
              <w:br/>
              <w:t>2.带8路音频输入(6路话筒输入，2路线路输入)，1路音频输出。</w:t>
            </w:r>
            <w:r>
              <w:rPr>
                <w:rFonts w:asciiTheme="minorEastAsia" w:eastAsiaTheme="minorEastAsia" w:hAnsiTheme="minorEastAsia" w:cs="宋体" w:hint="eastAsia"/>
                <w:color w:val="000000" w:themeColor="text1"/>
                <w:kern w:val="0"/>
                <w:sz w:val="24"/>
              </w:rPr>
              <w:br/>
              <w:t>3.通过网络对其他IP音频终端远程播放(分区或全区)，播音音量可调节。</w:t>
            </w:r>
            <w:r>
              <w:rPr>
                <w:rFonts w:asciiTheme="minorEastAsia" w:eastAsiaTheme="minorEastAsia" w:hAnsiTheme="minorEastAsia" w:cs="宋体" w:hint="eastAsia"/>
                <w:color w:val="000000" w:themeColor="text1"/>
                <w:kern w:val="0"/>
                <w:sz w:val="24"/>
              </w:rPr>
              <w:br/>
              <w:t>4.可点播服务器节目或插入SD卡，做为音源播放，并能控制暂停/快进/快退。</w:t>
            </w:r>
            <w:r>
              <w:rPr>
                <w:rFonts w:asciiTheme="minorEastAsia" w:eastAsiaTheme="minorEastAsia" w:hAnsiTheme="minorEastAsia" w:cs="宋体" w:hint="eastAsia"/>
                <w:color w:val="000000" w:themeColor="text1"/>
                <w:kern w:val="0"/>
                <w:sz w:val="24"/>
              </w:rPr>
              <w:br/>
              <w:t>5.一键式广播功能(具有8个可编程广播按键， 预设节目源和目标分区)， 并配有无线遥控器(其数字键也是用于一键广播，空旷距离300米范围)。</w:t>
            </w:r>
            <w:r>
              <w:rPr>
                <w:rFonts w:asciiTheme="minorEastAsia" w:eastAsiaTheme="minorEastAsia" w:hAnsiTheme="minorEastAsia" w:cs="宋体" w:hint="eastAsia"/>
                <w:color w:val="000000" w:themeColor="text1"/>
                <w:kern w:val="0"/>
                <w:sz w:val="24"/>
              </w:rPr>
              <w:br/>
              <w:t>6. 标准RJ45网络接口、有以太网口的地方即可接入、支持跨网段和跨路由。</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广播室</w:t>
            </w: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7</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真分级无线话筒 U段手持</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1.波段范围（UHF）：632MHz～695MHz；</w:t>
            </w:r>
            <w:r>
              <w:rPr>
                <w:rFonts w:asciiTheme="minorEastAsia" w:eastAsiaTheme="minorEastAsia" w:hAnsiTheme="minorEastAsia" w:cs="宋体" w:hint="eastAsia"/>
                <w:color w:val="000000" w:themeColor="text1"/>
                <w:kern w:val="0"/>
                <w:sz w:val="24"/>
              </w:rPr>
              <w:br/>
              <w:t>2.PLL双频道锁相环回路设计；</w:t>
            </w:r>
            <w:r>
              <w:rPr>
                <w:rFonts w:asciiTheme="minorEastAsia" w:eastAsiaTheme="minorEastAsia" w:hAnsiTheme="minorEastAsia" w:cs="宋体" w:hint="eastAsia"/>
                <w:color w:val="000000" w:themeColor="text1"/>
                <w:kern w:val="0"/>
                <w:sz w:val="24"/>
              </w:rPr>
              <w:br/>
              <w:t>UHF200频道PLL数字锁定自动通讯功能；</w:t>
            </w:r>
            <w:r>
              <w:rPr>
                <w:rFonts w:asciiTheme="minorEastAsia" w:eastAsiaTheme="minorEastAsia" w:hAnsiTheme="minorEastAsia" w:cs="宋体" w:hint="eastAsia"/>
                <w:color w:val="000000" w:themeColor="text1"/>
                <w:kern w:val="0"/>
                <w:sz w:val="24"/>
              </w:rPr>
              <w:br/>
              <w:t>3.显示屏显示功能(显示频率、频道、静噪、电平等)；</w:t>
            </w:r>
            <w:r>
              <w:rPr>
                <w:rFonts w:asciiTheme="minorEastAsia" w:eastAsiaTheme="minorEastAsia" w:hAnsiTheme="minorEastAsia" w:cs="宋体" w:hint="eastAsia"/>
                <w:color w:val="000000" w:themeColor="text1"/>
                <w:kern w:val="0"/>
                <w:sz w:val="24"/>
              </w:rPr>
              <w:br/>
              <w:t>4.每通道有音量调节功能；</w:t>
            </w:r>
            <w:r>
              <w:rPr>
                <w:rFonts w:asciiTheme="minorEastAsia" w:eastAsiaTheme="minorEastAsia" w:hAnsiTheme="minorEastAsia" w:cs="宋体" w:hint="eastAsia"/>
                <w:color w:val="000000" w:themeColor="text1"/>
                <w:kern w:val="0"/>
                <w:sz w:val="24"/>
              </w:rPr>
              <w:br/>
              <w:t>AF输出（采用“XLR”型插座分别输出，混合输出）；</w:t>
            </w:r>
            <w:r>
              <w:rPr>
                <w:rFonts w:asciiTheme="minorEastAsia" w:eastAsiaTheme="minorEastAsia" w:hAnsiTheme="minorEastAsia" w:cs="宋体" w:hint="eastAsia"/>
                <w:color w:val="000000" w:themeColor="text1"/>
                <w:kern w:val="0"/>
                <w:sz w:val="24"/>
              </w:rPr>
              <w:br/>
              <w:t>5.发射功率调节，高功率14dBm; 低功率6dBm；</w:t>
            </w:r>
            <w:r>
              <w:rPr>
                <w:rFonts w:asciiTheme="minorEastAsia" w:eastAsiaTheme="minorEastAsia" w:hAnsiTheme="minorEastAsia" w:cs="宋体" w:hint="eastAsia"/>
                <w:color w:val="000000" w:themeColor="text1"/>
                <w:kern w:val="0"/>
                <w:sz w:val="24"/>
              </w:rPr>
              <w:br/>
              <w:t>6.发射机采用2节5号1.5V碱性电池；</w:t>
            </w:r>
            <w:r>
              <w:rPr>
                <w:rFonts w:asciiTheme="minorEastAsia" w:eastAsiaTheme="minorEastAsia" w:hAnsiTheme="minorEastAsia" w:cs="宋体" w:hint="eastAsia"/>
                <w:color w:val="000000" w:themeColor="text1"/>
                <w:kern w:val="0"/>
                <w:sz w:val="24"/>
              </w:rPr>
              <w:br/>
              <w:t>7.动态范围：88dB;</w:t>
            </w:r>
            <w:r>
              <w:rPr>
                <w:rFonts w:asciiTheme="minorEastAsia" w:eastAsiaTheme="minorEastAsia" w:hAnsiTheme="minorEastAsia" w:cs="宋体" w:hint="eastAsia"/>
                <w:color w:val="000000" w:themeColor="text1"/>
                <w:kern w:val="0"/>
                <w:sz w:val="24"/>
              </w:rPr>
              <w:br/>
              <w:t>8.最大频偏：±45KHz；</w:t>
            </w:r>
            <w:r>
              <w:rPr>
                <w:rFonts w:asciiTheme="minorEastAsia" w:eastAsiaTheme="minorEastAsia" w:hAnsiTheme="minorEastAsia" w:cs="宋体" w:hint="eastAsia"/>
                <w:color w:val="000000" w:themeColor="text1"/>
                <w:kern w:val="0"/>
                <w:sz w:val="24"/>
              </w:rPr>
              <w:br/>
            </w:r>
            <w:r>
              <w:rPr>
                <w:rFonts w:asciiTheme="minorEastAsia" w:eastAsiaTheme="minorEastAsia" w:hAnsiTheme="minorEastAsia" w:cs="宋体" w:hint="eastAsia"/>
                <w:color w:val="000000" w:themeColor="text1"/>
                <w:kern w:val="0"/>
                <w:sz w:val="24"/>
              </w:rPr>
              <w:lastRenderedPageBreak/>
              <w:t>9.频率响应：120Hz-16KHz(±3dB)；</w:t>
            </w:r>
            <w:r>
              <w:rPr>
                <w:rFonts w:asciiTheme="minorEastAsia" w:eastAsiaTheme="minorEastAsia" w:hAnsiTheme="minorEastAsia" w:cs="宋体" w:hint="eastAsia"/>
                <w:color w:val="000000" w:themeColor="text1"/>
                <w:kern w:val="0"/>
                <w:sz w:val="24"/>
              </w:rPr>
              <w:br/>
              <w:t>10.综合信噪比：&gt;73dB；</w:t>
            </w:r>
            <w:r>
              <w:rPr>
                <w:rFonts w:asciiTheme="minorEastAsia" w:eastAsiaTheme="minorEastAsia" w:hAnsiTheme="minorEastAsia" w:cs="宋体" w:hint="eastAsia"/>
                <w:color w:val="000000" w:themeColor="text1"/>
                <w:kern w:val="0"/>
                <w:sz w:val="24"/>
              </w:rPr>
              <w:br/>
              <w:t>11.综合失真度：≤1%；</w:t>
            </w:r>
            <w:r>
              <w:rPr>
                <w:rFonts w:asciiTheme="minorEastAsia" w:eastAsiaTheme="minorEastAsia" w:hAnsiTheme="minorEastAsia" w:cs="宋体" w:hint="eastAsia"/>
                <w:color w:val="000000" w:themeColor="text1"/>
                <w:kern w:val="0"/>
                <w:sz w:val="24"/>
              </w:rPr>
              <w:br/>
              <w:t>12.发射机工作时间8小时以上；</w:t>
            </w:r>
            <w:r>
              <w:rPr>
                <w:rFonts w:asciiTheme="minorEastAsia" w:eastAsiaTheme="minorEastAsia" w:hAnsiTheme="minorEastAsia" w:cs="宋体" w:hint="eastAsia"/>
                <w:color w:val="000000" w:themeColor="text1"/>
                <w:kern w:val="0"/>
                <w:sz w:val="24"/>
              </w:rPr>
              <w:br/>
              <w:t>★13.提供产品参数确认函及售后服务承诺函；</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8</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IP网络调音台</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1.6路XLR平衡单声道输入+2路立体声输入</w:t>
            </w:r>
            <w:r>
              <w:rPr>
                <w:rFonts w:asciiTheme="minorEastAsia" w:eastAsiaTheme="minorEastAsia" w:hAnsiTheme="minorEastAsia" w:cs="宋体" w:hint="eastAsia"/>
                <w:color w:val="000000" w:themeColor="text1"/>
                <w:kern w:val="0"/>
                <w:sz w:val="24"/>
              </w:rPr>
              <w:br/>
              <w:t>2.每通道3段均衡调节，MUTE静音开关，PFL耳机开关，平滑60MM行程推子器，</w:t>
            </w:r>
            <w:r>
              <w:rPr>
                <w:rFonts w:asciiTheme="minorEastAsia" w:eastAsiaTheme="minorEastAsia" w:hAnsiTheme="minorEastAsia" w:cs="宋体" w:hint="eastAsia"/>
                <w:color w:val="000000" w:themeColor="text1"/>
                <w:kern w:val="0"/>
                <w:sz w:val="24"/>
              </w:rPr>
              <w:br/>
              <w:t>3.2编组输出 +2组AUX输出（包括FX),</w:t>
            </w:r>
            <w:r>
              <w:rPr>
                <w:rFonts w:asciiTheme="minorEastAsia" w:eastAsiaTheme="minorEastAsia" w:hAnsiTheme="minorEastAsia" w:cs="宋体" w:hint="eastAsia"/>
                <w:color w:val="000000" w:themeColor="text1"/>
                <w:kern w:val="0"/>
                <w:sz w:val="24"/>
              </w:rPr>
              <w:br/>
              <w:t>4.1组返回，1组监听耳机输出</w:t>
            </w:r>
            <w:r>
              <w:rPr>
                <w:rFonts w:asciiTheme="minorEastAsia" w:eastAsiaTheme="minorEastAsia" w:hAnsiTheme="minorEastAsia" w:cs="宋体" w:hint="eastAsia"/>
                <w:color w:val="000000" w:themeColor="text1"/>
                <w:kern w:val="0"/>
                <w:sz w:val="24"/>
              </w:rPr>
              <w:br/>
              <w:t>5.内置48V幻象电源供电；</w:t>
            </w:r>
            <w:r>
              <w:rPr>
                <w:rFonts w:asciiTheme="minorEastAsia" w:eastAsiaTheme="minorEastAsia" w:hAnsiTheme="minorEastAsia" w:cs="宋体" w:hint="eastAsia"/>
                <w:color w:val="000000" w:themeColor="text1"/>
                <w:kern w:val="0"/>
                <w:sz w:val="24"/>
              </w:rPr>
              <w:br/>
              <w:t>6.24种DSP数字效果器,</w:t>
            </w:r>
            <w:r>
              <w:rPr>
                <w:rFonts w:asciiTheme="minorEastAsia" w:eastAsiaTheme="minorEastAsia" w:hAnsiTheme="minorEastAsia" w:cs="宋体" w:hint="eastAsia"/>
                <w:color w:val="000000" w:themeColor="text1"/>
                <w:kern w:val="0"/>
                <w:sz w:val="24"/>
              </w:rPr>
              <w:br/>
              <w:t>7.内置USB音频播放MP3；</w:t>
            </w:r>
            <w:r>
              <w:rPr>
                <w:rFonts w:asciiTheme="minorEastAsia" w:eastAsiaTheme="minorEastAsia" w:hAnsiTheme="minorEastAsia" w:cs="宋体" w:hint="eastAsia"/>
                <w:color w:val="000000" w:themeColor="text1"/>
                <w:kern w:val="0"/>
                <w:sz w:val="24"/>
              </w:rPr>
              <w:br/>
              <w:t>8.USB录音、也可连电脑播放音乐</w:t>
            </w:r>
            <w:r>
              <w:rPr>
                <w:rFonts w:asciiTheme="minorEastAsia" w:eastAsiaTheme="minorEastAsia" w:hAnsiTheme="minorEastAsia" w:cs="宋体" w:hint="eastAsia"/>
                <w:color w:val="000000" w:themeColor="text1"/>
                <w:kern w:val="0"/>
                <w:sz w:val="24"/>
              </w:rPr>
              <w:br/>
              <w:t>9.内置蓝牙接收模块</w:t>
            </w:r>
            <w:r>
              <w:rPr>
                <w:rFonts w:asciiTheme="minorEastAsia" w:eastAsiaTheme="minorEastAsia" w:hAnsiTheme="minorEastAsia" w:cs="宋体" w:hint="eastAsia"/>
                <w:color w:val="000000" w:themeColor="text1"/>
                <w:kern w:val="0"/>
                <w:sz w:val="24"/>
              </w:rPr>
              <w:br/>
              <w:t>10.LED大显示屏清淅显示播放状态;</w:t>
            </w:r>
            <w:r>
              <w:rPr>
                <w:rFonts w:asciiTheme="minorEastAsia" w:eastAsiaTheme="minorEastAsia" w:hAnsiTheme="minorEastAsia" w:cs="宋体" w:hint="eastAsia"/>
                <w:color w:val="000000" w:themeColor="text1"/>
                <w:kern w:val="0"/>
                <w:sz w:val="24"/>
              </w:rPr>
              <w:br/>
              <w:t>11.十段三色电平灯显示信号状态</w:t>
            </w:r>
            <w:r>
              <w:rPr>
                <w:rFonts w:asciiTheme="minorEastAsia" w:eastAsiaTheme="minorEastAsia" w:hAnsiTheme="minorEastAsia" w:cs="宋体" w:hint="eastAsia"/>
                <w:color w:val="000000" w:themeColor="text1"/>
                <w:kern w:val="0"/>
                <w:sz w:val="24"/>
              </w:rPr>
              <w:br/>
              <w:t>12.XLR平衡输入话放噪声极低，超低噪音线路设计，动态余量大</w:t>
            </w:r>
            <w:r>
              <w:rPr>
                <w:rFonts w:asciiTheme="minorEastAsia" w:eastAsiaTheme="minorEastAsia" w:hAnsiTheme="minorEastAsia" w:cs="宋体" w:hint="eastAsia"/>
                <w:color w:val="000000" w:themeColor="text1"/>
                <w:kern w:val="0"/>
                <w:sz w:val="24"/>
              </w:rPr>
              <w:br/>
              <w:t>13.适用全球供电电压功率30瓦；使用灵活</w:t>
            </w:r>
            <w:r>
              <w:rPr>
                <w:rFonts w:asciiTheme="minorEastAsia" w:eastAsiaTheme="minorEastAsia" w:hAnsiTheme="minorEastAsia" w:cs="宋体" w:hint="eastAsia"/>
                <w:color w:val="000000" w:themeColor="text1"/>
                <w:kern w:val="0"/>
                <w:sz w:val="24"/>
              </w:rPr>
              <w:br/>
            </w:r>
            <w:r>
              <w:rPr>
                <w:rFonts w:asciiTheme="minorEastAsia" w:eastAsiaTheme="minorEastAsia" w:hAnsiTheme="minorEastAsia" w:cs="宋体" w:hint="eastAsia"/>
                <w:color w:val="000000" w:themeColor="text1"/>
                <w:kern w:val="0"/>
                <w:sz w:val="24"/>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9</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数字调谐器</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1.采用全轻触按键控制，VFD显示。</w:t>
            </w:r>
            <w:r>
              <w:rPr>
                <w:rFonts w:asciiTheme="minorEastAsia" w:eastAsiaTheme="minorEastAsia" w:hAnsiTheme="minorEastAsia" w:cs="宋体" w:hint="eastAsia"/>
                <w:color w:val="000000" w:themeColor="text1"/>
                <w:kern w:val="0"/>
                <w:sz w:val="24"/>
              </w:rPr>
              <w:br/>
              <w:t>2.采用微电脑控制，数字调谐系统；</w:t>
            </w:r>
            <w:r>
              <w:rPr>
                <w:rFonts w:asciiTheme="minorEastAsia" w:eastAsiaTheme="minorEastAsia" w:hAnsiTheme="minorEastAsia" w:cs="宋体" w:hint="eastAsia"/>
                <w:color w:val="000000" w:themeColor="text1"/>
                <w:kern w:val="0"/>
                <w:sz w:val="24"/>
              </w:rPr>
              <w:br/>
              <w:t>3.收音头以模块形式设计，支持与主机分离，放置在接收信号更好的位置；</w:t>
            </w:r>
            <w:r>
              <w:rPr>
                <w:rFonts w:asciiTheme="minorEastAsia" w:eastAsiaTheme="minorEastAsia" w:hAnsiTheme="minorEastAsia" w:cs="宋体" w:hint="eastAsia"/>
                <w:color w:val="000000" w:themeColor="text1"/>
                <w:kern w:val="0"/>
                <w:sz w:val="24"/>
              </w:rPr>
              <w:br/>
              <w:t>4.支持AM/FM 各40个电台存储功能；</w:t>
            </w:r>
            <w:r>
              <w:rPr>
                <w:rFonts w:asciiTheme="minorEastAsia" w:eastAsiaTheme="minorEastAsia" w:hAnsiTheme="minorEastAsia" w:cs="宋体" w:hint="eastAsia"/>
                <w:color w:val="000000" w:themeColor="text1"/>
                <w:kern w:val="0"/>
                <w:sz w:val="24"/>
              </w:rPr>
              <w:br/>
              <w:t>5.具有自动搜索电台并自动存储功能；</w:t>
            </w:r>
            <w:r>
              <w:rPr>
                <w:rFonts w:asciiTheme="minorEastAsia" w:eastAsiaTheme="minorEastAsia" w:hAnsiTheme="minorEastAsia" w:cs="宋体" w:hint="eastAsia"/>
                <w:color w:val="000000" w:themeColor="text1"/>
                <w:kern w:val="0"/>
                <w:sz w:val="24"/>
              </w:rPr>
              <w:br/>
              <w:t>6.具有音频信号电平指示；</w:t>
            </w:r>
            <w:r>
              <w:rPr>
                <w:rFonts w:asciiTheme="minorEastAsia" w:eastAsiaTheme="minorEastAsia" w:hAnsiTheme="minorEastAsia" w:cs="宋体" w:hint="eastAsia"/>
                <w:color w:val="000000" w:themeColor="text1"/>
                <w:kern w:val="0"/>
                <w:sz w:val="24"/>
              </w:rPr>
              <w:br/>
              <w:t>7.具有断电记忆功能；</w:t>
            </w:r>
            <w:r>
              <w:rPr>
                <w:rFonts w:asciiTheme="minorEastAsia" w:eastAsiaTheme="minorEastAsia" w:hAnsiTheme="minorEastAsia" w:cs="宋体" w:hint="eastAsia"/>
                <w:color w:val="000000" w:themeColor="text1"/>
                <w:kern w:val="0"/>
                <w:sz w:val="24"/>
              </w:rPr>
              <w:br/>
              <w:t>★8.需提供第三方检测机构提供的检验报告复印件；</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CD播放器</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1.采用高亮度动态 VFD 显示，清晰醒目；</w:t>
            </w:r>
            <w:r>
              <w:rPr>
                <w:rFonts w:asciiTheme="minorEastAsia" w:eastAsiaTheme="minorEastAsia" w:hAnsiTheme="minorEastAsia" w:cs="宋体" w:hint="eastAsia"/>
                <w:color w:val="000000" w:themeColor="text1"/>
                <w:kern w:val="0"/>
                <w:sz w:val="24"/>
              </w:rPr>
              <w:br/>
              <w:t>2.支持播放 CD、VCD、DVD、MP3、WAV 等格式的音乐文件；</w:t>
            </w:r>
            <w:r>
              <w:rPr>
                <w:rFonts w:asciiTheme="minorEastAsia" w:eastAsiaTheme="minorEastAsia" w:hAnsiTheme="minorEastAsia" w:cs="宋体" w:hint="eastAsia"/>
                <w:color w:val="000000" w:themeColor="text1"/>
                <w:kern w:val="0"/>
                <w:sz w:val="24"/>
              </w:rPr>
              <w:br/>
              <w:t>3.支持碟片和连接于 USB 接口的移动硬盘，两种方式供给节目源；</w:t>
            </w:r>
            <w:r>
              <w:rPr>
                <w:rFonts w:asciiTheme="minorEastAsia" w:eastAsiaTheme="minorEastAsia" w:hAnsiTheme="minorEastAsia" w:cs="宋体" w:hint="eastAsia"/>
                <w:color w:val="000000" w:themeColor="text1"/>
                <w:kern w:val="0"/>
                <w:sz w:val="24"/>
              </w:rPr>
              <w:br/>
              <w:t>4.具有曲目直选功能；</w:t>
            </w:r>
            <w:r>
              <w:rPr>
                <w:rFonts w:asciiTheme="minorEastAsia" w:eastAsiaTheme="minorEastAsia" w:hAnsiTheme="minorEastAsia" w:cs="宋体" w:hint="eastAsia"/>
                <w:color w:val="000000" w:themeColor="text1"/>
                <w:kern w:val="0"/>
                <w:sz w:val="24"/>
              </w:rPr>
              <w:br/>
              <w:t>5.具有通电后自动播放功能；</w:t>
            </w:r>
            <w:r>
              <w:rPr>
                <w:rFonts w:asciiTheme="minorEastAsia" w:eastAsiaTheme="minorEastAsia" w:hAnsiTheme="minorEastAsia" w:cs="宋体" w:hint="eastAsia"/>
                <w:color w:val="000000" w:themeColor="text1"/>
                <w:kern w:val="0"/>
                <w:sz w:val="24"/>
              </w:rPr>
              <w:br/>
              <w:t>6.支持2路音源信号输出；</w:t>
            </w:r>
            <w:r>
              <w:rPr>
                <w:rFonts w:asciiTheme="minorEastAsia" w:eastAsiaTheme="minorEastAsia" w:hAnsiTheme="minorEastAsia" w:cs="宋体" w:hint="eastAsia"/>
                <w:color w:val="000000" w:themeColor="text1"/>
                <w:kern w:val="0"/>
                <w:sz w:val="24"/>
              </w:rPr>
              <w:br/>
              <w:t>7. 需提供第三方检测机构提供的检验报告复印件；</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11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定压备份功放</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1.200V、100V定压输出和P1输出（不接地）。</w:t>
            </w:r>
            <w:r>
              <w:rPr>
                <w:rFonts w:asciiTheme="minorEastAsia" w:eastAsiaTheme="minorEastAsia" w:hAnsiTheme="minorEastAsia" w:cs="宋体" w:hint="eastAsia"/>
                <w:color w:val="000000" w:themeColor="text1"/>
                <w:kern w:val="0"/>
                <w:sz w:val="24"/>
              </w:rPr>
              <w:br/>
              <w:t>2.5单位LED显示器，作状态显示。</w:t>
            </w:r>
            <w:r>
              <w:rPr>
                <w:rFonts w:asciiTheme="minorEastAsia" w:eastAsiaTheme="minorEastAsia" w:hAnsiTheme="minorEastAsia" w:cs="宋体" w:hint="eastAsia"/>
                <w:color w:val="000000" w:themeColor="text1"/>
                <w:kern w:val="0"/>
                <w:sz w:val="24"/>
              </w:rPr>
              <w:br/>
              <w:t>3.6.35mm插口和XLR插口供方便地实现环接。</w:t>
            </w:r>
            <w:r>
              <w:rPr>
                <w:rFonts w:asciiTheme="minorEastAsia" w:eastAsiaTheme="minorEastAsia" w:hAnsiTheme="minorEastAsia" w:cs="宋体" w:hint="eastAsia"/>
                <w:color w:val="000000" w:themeColor="text1"/>
                <w:kern w:val="0"/>
                <w:sz w:val="24"/>
              </w:rPr>
              <w:br/>
              <w:t>4.输出短路保护并示警。</w:t>
            </w:r>
            <w:r>
              <w:rPr>
                <w:rFonts w:asciiTheme="minorEastAsia" w:eastAsiaTheme="minorEastAsia" w:hAnsiTheme="minorEastAsia" w:cs="宋体" w:hint="eastAsia"/>
                <w:color w:val="000000" w:themeColor="text1"/>
                <w:kern w:val="0"/>
                <w:sz w:val="24"/>
              </w:rPr>
              <w:br/>
              <w:t>性能规格：</w:t>
            </w:r>
            <w:r>
              <w:rPr>
                <w:rFonts w:asciiTheme="minorEastAsia" w:eastAsiaTheme="minorEastAsia" w:hAnsiTheme="minorEastAsia" w:cs="宋体" w:hint="eastAsia"/>
                <w:color w:val="000000" w:themeColor="text1"/>
                <w:kern w:val="0"/>
                <w:sz w:val="24"/>
              </w:rPr>
              <w:br/>
              <w:t>1.额定输出功率 2000W</w:t>
            </w:r>
            <w:r>
              <w:rPr>
                <w:rFonts w:asciiTheme="minorEastAsia" w:eastAsiaTheme="minorEastAsia" w:hAnsiTheme="minorEastAsia" w:cs="宋体" w:hint="eastAsia"/>
                <w:color w:val="000000" w:themeColor="text1"/>
                <w:kern w:val="0"/>
                <w:sz w:val="24"/>
              </w:rPr>
              <w:br/>
              <w:t>2.最小源电动势 ≤1100mV</w:t>
            </w:r>
            <w:r>
              <w:rPr>
                <w:rFonts w:asciiTheme="minorEastAsia" w:eastAsiaTheme="minorEastAsia" w:hAnsiTheme="minorEastAsia" w:cs="宋体" w:hint="eastAsia"/>
                <w:color w:val="000000" w:themeColor="text1"/>
                <w:kern w:val="0"/>
                <w:sz w:val="24"/>
              </w:rPr>
              <w:br/>
              <w:t>3.额定输出电压 P1，100V，200V</w:t>
            </w:r>
            <w:r>
              <w:rPr>
                <w:rFonts w:asciiTheme="minorEastAsia" w:eastAsiaTheme="minorEastAsia" w:hAnsiTheme="minorEastAsia" w:cs="宋体" w:hint="eastAsia"/>
                <w:color w:val="000000" w:themeColor="text1"/>
                <w:kern w:val="0"/>
                <w:sz w:val="24"/>
              </w:rPr>
              <w:br/>
              <w:t>4.信噪比 ≥82dB</w:t>
            </w:r>
            <w:r>
              <w:rPr>
                <w:rFonts w:asciiTheme="minorEastAsia" w:eastAsiaTheme="minorEastAsia" w:hAnsiTheme="minorEastAsia" w:cs="宋体" w:hint="eastAsia"/>
                <w:color w:val="000000" w:themeColor="text1"/>
                <w:kern w:val="0"/>
                <w:sz w:val="24"/>
              </w:rPr>
              <w:br/>
              <w:t>5.频率响应 80Hz-15KHz（±3dB）</w:t>
            </w:r>
            <w:r>
              <w:rPr>
                <w:rFonts w:asciiTheme="minorEastAsia" w:eastAsiaTheme="minorEastAsia" w:hAnsiTheme="minorEastAsia" w:cs="宋体" w:hint="eastAsia"/>
                <w:color w:val="000000" w:themeColor="text1"/>
                <w:kern w:val="0"/>
                <w:sz w:val="24"/>
              </w:rPr>
              <w:br/>
              <w:t>6.总谐波失真 ≤1%（1KHz，正常工作条件）</w:t>
            </w:r>
            <w:r>
              <w:rPr>
                <w:rFonts w:asciiTheme="minorEastAsia" w:eastAsiaTheme="minorEastAsia" w:hAnsiTheme="minorEastAsia" w:cs="宋体" w:hint="eastAsia"/>
                <w:color w:val="000000" w:themeColor="text1"/>
                <w:kern w:val="0"/>
                <w:sz w:val="24"/>
              </w:rPr>
              <w:br/>
              <w:t>7.指示灯 “电源”，“削顶”，“信号”，“保护”和“超温”</w:t>
            </w:r>
            <w:r>
              <w:rPr>
                <w:rFonts w:asciiTheme="minorEastAsia" w:eastAsiaTheme="minorEastAsia" w:hAnsiTheme="minorEastAsia" w:cs="宋体" w:hint="eastAsia"/>
                <w:color w:val="000000" w:themeColor="text1"/>
                <w:kern w:val="0"/>
                <w:sz w:val="24"/>
              </w:rPr>
              <w:br/>
              <w:t>8.保护功能 高温，直流，短路</w:t>
            </w:r>
            <w:r>
              <w:rPr>
                <w:rFonts w:asciiTheme="minorEastAsia" w:eastAsiaTheme="minorEastAsia" w:hAnsiTheme="minorEastAsia" w:cs="宋体" w:hint="eastAsia"/>
                <w:color w:val="000000" w:themeColor="text1"/>
                <w:kern w:val="0"/>
                <w:sz w:val="24"/>
              </w:rPr>
              <w:br/>
              <w:t>9.额定功耗 3500W</w:t>
            </w:r>
            <w:r>
              <w:rPr>
                <w:rFonts w:asciiTheme="minorEastAsia" w:eastAsiaTheme="minorEastAsia" w:hAnsiTheme="minorEastAsia" w:cs="宋体" w:hint="eastAsia"/>
                <w:color w:val="000000" w:themeColor="text1"/>
                <w:kern w:val="0"/>
                <w:sz w:val="24"/>
              </w:rPr>
              <w:br/>
              <w:t>★10.支持短路保护、直流保护、电源通断多种保护和告警功能；（投标时需提供证明文件以说明功放具有保护电路的功能）</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12</w:t>
            </w:r>
          </w:p>
        </w:tc>
        <w:tc>
          <w:tcPr>
            <w:tcW w:w="6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(二)行政办公楼、新教学楼、吴多泰博士教学大楼、综合实训楼、学生食堂</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color w:val="000000" w:themeColor="text1"/>
                <w:sz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color w:val="000000" w:themeColor="text1"/>
                <w:sz w:val="24"/>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color w:val="000000" w:themeColor="text1"/>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13</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IP网络音频终端</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1.内置1路网络信号解码器，支持TCP/IP传输协议，可跨网段工作；</w:t>
            </w:r>
            <w:r>
              <w:rPr>
                <w:rFonts w:asciiTheme="minorEastAsia" w:eastAsiaTheme="minorEastAsia" w:hAnsiTheme="minorEastAsia" w:cs="宋体" w:hint="eastAsia"/>
                <w:color w:val="000000" w:themeColor="text1"/>
                <w:kern w:val="0"/>
                <w:sz w:val="24"/>
              </w:rPr>
              <w:br/>
              <w:t>2.内置定时功能，支持脱离网络主机单独运行；</w:t>
            </w:r>
            <w:r>
              <w:rPr>
                <w:rFonts w:asciiTheme="minorEastAsia" w:eastAsiaTheme="minorEastAsia" w:hAnsiTheme="minorEastAsia" w:cs="宋体" w:hint="eastAsia"/>
                <w:color w:val="000000" w:themeColor="text1"/>
                <w:kern w:val="0"/>
                <w:sz w:val="24"/>
              </w:rPr>
              <w:br/>
              <w:t>★3.具有≥1路立体声音频输入、≥1路100V定压输入、≥1路话筒信号输入、≥1路立体声音频输出、≥1路I/O输入、≥1路I/O输出；（提供设备功能接口截图并加盖厂家公章）</w:t>
            </w:r>
            <w:r>
              <w:rPr>
                <w:rFonts w:asciiTheme="minorEastAsia" w:eastAsiaTheme="minorEastAsia" w:hAnsiTheme="minorEastAsia" w:cs="宋体" w:hint="eastAsia"/>
                <w:color w:val="000000" w:themeColor="text1"/>
                <w:kern w:val="0"/>
                <w:sz w:val="24"/>
              </w:rPr>
              <w:br/>
              <w:t>4.内置大容量存储器，可内置节目源、定时信息等；</w:t>
            </w:r>
            <w:r>
              <w:rPr>
                <w:rFonts w:asciiTheme="minorEastAsia" w:eastAsiaTheme="minorEastAsia" w:hAnsiTheme="minorEastAsia" w:cs="宋体" w:hint="eastAsia"/>
                <w:color w:val="000000" w:themeColor="text1"/>
                <w:kern w:val="0"/>
                <w:sz w:val="24"/>
              </w:rPr>
              <w:br/>
              <w:t>5.具有高低音音效调节及低音增强功能；</w:t>
            </w:r>
            <w:r>
              <w:rPr>
                <w:rFonts w:asciiTheme="minorEastAsia" w:eastAsiaTheme="minorEastAsia" w:hAnsiTheme="minorEastAsia" w:cs="宋体" w:hint="eastAsia"/>
                <w:color w:val="000000" w:themeColor="text1"/>
                <w:kern w:val="0"/>
                <w:sz w:val="24"/>
              </w:rPr>
              <w:br/>
              <w:t>6.支持播放来自主机系统的背景音乐、紧急寻呼、告警信号等；</w:t>
            </w:r>
            <w:r>
              <w:rPr>
                <w:rFonts w:asciiTheme="minorEastAsia" w:eastAsiaTheme="minorEastAsia" w:hAnsiTheme="minorEastAsia" w:cs="宋体" w:hint="eastAsia"/>
                <w:color w:val="000000" w:themeColor="text1"/>
                <w:kern w:val="0"/>
                <w:sz w:val="24"/>
              </w:rPr>
              <w:br/>
              <w:t>7.支持MP3，WAV，FLAC，APE等音频格式；</w:t>
            </w:r>
            <w:r>
              <w:rPr>
                <w:rFonts w:asciiTheme="minorEastAsia" w:eastAsiaTheme="minorEastAsia" w:hAnsiTheme="minorEastAsia" w:cs="宋体" w:hint="eastAsia"/>
                <w:color w:val="000000" w:themeColor="text1"/>
                <w:kern w:val="0"/>
                <w:sz w:val="24"/>
              </w:rPr>
              <w:br/>
              <w:t>8.支持多级优先功能：100V输入&gt;网络音源&gt;本地MIC/AUX/内置音源；</w:t>
            </w:r>
            <w:r>
              <w:rPr>
                <w:rFonts w:asciiTheme="minorEastAsia" w:eastAsiaTheme="minorEastAsia" w:hAnsiTheme="minorEastAsia" w:cs="宋体" w:hint="eastAsia"/>
                <w:color w:val="000000" w:themeColor="text1"/>
                <w:kern w:val="0"/>
                <w:sz w:val="24"/>
              </w:rPr>
              <w:br/>
              <w:t>9.额定输出功率：≥2*10W</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71</w:t>
            </w:r>
          </w:p>
        </w:tc>
        <w:tc>
          <w:tcPr>
            <w:tcW w:w="1343" w:type="dxa"/>
            <w:vMerge w:val="restart"/>
            <w:tcBorders>
              <w:top w:val="single" w:sz="4" w:space="0" w:color="000000"/>
              <w:left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行政办公楼、新教学楼、吴多泰博士教学大楼、综合实训楼、学生食堂共计34间实训室，37间教室。每间教室、实训室配置一台终端，每台终端接两个10W壁挂音箱，终端带定压备份模块。</w:t>
            </w: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14</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壁挂音箱</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定阻8欧姆，功率1.5-10W（多个配接端子），适应不同场合；</w:t>
            </w:r>
            <w:r>
              <w:rPr>
                <w:rFonts w:asciiTheme="minorEastAsia" w:eastAsiaTheme="minorEastAsia" w:hAnsiTheme="minorEastAsia" w:cs="宋体" w:hint="eastAsia"/>
                <w:color w:val="000000" w:themeColor="text1"/>
                <w:kern w:val="0"/>
                <w:sz w:val="24"/>
              </w:rPr>
              <w:br/>
              <w:t>2.最大声压级达100±2dB，有效频率范围宽达160Hz-18kHz;</w:t>
            </w:r>
            <w:r>
              <w:rPr>
                <w:rFonts w:asciiTheme="minorEastAsia" w:eastAsiaTheme="minorEastAsia" w:hAnsiTheme="minorEastAsia" w:cs="宋体" w:hint="eastAsia"/>
                <w:color w:val="000000" w:themeColor="text1"/>
                <w:kern w:val="0"/>
                <w:sz w:val="24"/>
              </w:rPr>
              <w:br/>
              <w:t>3.自备悬挂孔，安装方便；</w:t>
            </w:r>
            <w:r>
              <w:rPr>
                <w:rFonts w:asciiTheme="minorEastAsia" w:eastAsiaTheme="minorEastAsia" w:hAnsiTheme="minorEastAsia" w:cs="宋体" w:hint="eastAsia"/>
                <w:color w:val="000000" w:themeColor="text1"/>
                <w:kern w:val="0"/>
                <w:sz w:val="24"/>
              </w:rPr>
              <w:br/>
              <w:t>4.优质工程塑料注塑成型，经久耐用，不变形，不褪色；</w:t>
            </w:r>
            <w:r>
              <w:rPr>
                <w:rFonts w:asciiTheme="minorEastAsia" w:eastAsiaTheme="minorEastAsia" w:hAnsiTheme="minorEastAsia" w:cs="宋体" w:hint="eastAsia"/>
                <w:color w:val="000000" w:themeColor="text1"/>
                <w:kern w:val="0"/>
                <w:sz w:val="24"/>
              </w:rPr>
              <w:br/>
              <w:t>5.扬声器悬边阻尼处理，寿命长，灵敏度高（达92±2dB），声音清晰</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142</w:t>
            </w:r>
          </w:p>
        </w:tc>
        <w:tc>
          <w:tcPr>
            <w:tcW w:w="1343" w:type="dxa"/>
            <w:vMerge/>
            <w:tcBorders>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15</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无线话筒</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1.时尚简约的外观设计，美观大方。</w:t>
            </w:r>
            <w:r>
              <w:rPr>
                <w:rFonts w:asciiTheme="minorEastAsia" w:eastAsiaTheme="minorEastAsia" w:hAnsiTheme="minorEastAsia" w:cs="宋体" w:hint="eastAsia"/>
                <w:color w:val="000000" w:themeColor="text1"/>
                <w:kern w:val="0"/>
                <w:sz w:val="24"/>
              </w:rPr>
              <w:br/>
              <w:t>2.采用PLL锁相环回路设计，拥有红外对频和无线对频功能。</w:t>
            </w:r>
            <w:r>
              <w:rPr>
                <w:rFonts w:asciiTheme="minorEastAsia" w:eastAsiaTheme="minorEastAsia" w:hAnsiTheme="minorEastAsia" w:cs="宋体" w:hint="eastAsia"/>
                <w:color w:val="000000" w:themeColor="text1"/>
                <w:kern w:val="0"/>
                <w:sz w:val="24"/>
              </w:rPr>
              <w:br/>
              <w:t>3.能自动搜索当前环境中的干扰信号，并在对频时主动避开干扰频率，选择理想通道。</w:t>
            </w:r>
            <w:r>
              <w:rPr>
                <w:rFonts w:asciiTheme="minorEastAsia" w:eastAsiaTheme="minorEastAsia" w:hAnsiTheme="minorEastAsia" w:cs="宋体" w:hint="eastAsia"/>
                <w:color w:val="000000" w:themeColor="text1"/>
                <w:kern w:val="0"/>
                <w:sz w:val="24"/>
              </w:rPr>
              <w:br/>
              <w:t>4.采用国际顶级高性能的音频处理芯片，超低失真声音处理电路设计。</w:t>
            </w:r>
            <w:r>
              <w:rPr>
                <w:rFonts w:asciiTheme="minorEastAsia" w:eastAsiaTheme="minorEastAsia" w:hAnsiTheme="minorEastAsia" w:cs="宋体" w:hint="eastAsia"/>
                <w:color w:val="000000" w:themeColor="text1"/>
                <w:kern w:val="0"/>
                <w:sz w:val="24"/>
              </w:rPr>
              <w:br/>
              <w:t>5.超高频动态压缩分流技术，将高低频自动分流加载，展现最佳性能。</w:t>
            </w:r>
            <w:r>
              <w:rPr>
                <w:rFonts w:asciiTheme="minorEastAsia" w:eastAsiaTheme="minorEastAsia" w:hAnsiTheme="minorEastAsia" w:cs="宋体" w:hint="eastAsia"/>
                <w:color w:val="000000" w:themeColor="text1"/>
                <w:kern w:val="0"/>
                <w:sz w:val="24"/>
              </w:rPr>
              <w:br/>
              <w:t>6.采用国际先进的数字导频技术，独立ID码设计，防止串频。</w:t>
            </w:r>
            <w:r>
              <w:rPr>
                <w:rFonts w:asciiTheme="minorEastAsia" w:eastAsiaTheme="minorEastAsia" w:hAnsiTheme="minorEastAsia" w:cs="宋体" w:hint="eastAsia"/>
                <w:color w:val="000000" w:themeColor="text1"/>
                <w:kern w:val="0"/>
                <w:sz w:val="24"/>
              </w:rPr>
              <w:br/>
              <w:t>7.简易安装操作。</w:t>
            </w:r>
            <w:r>
              <w:rPr>
                <w:rFonts w:asciiTheme="minorEastAsia" w:eastAsiaTheme="minorEastAsia" w:hAnsiTheme="minorEastAsia" w:cs="宋体" w:hint="eastAsia"/>
                <w:color w:val="000000" w:themeColor="text1"/>
                <w:kern w:val="0"/>
                <w:sz w:val="24"/>
              </w:rPr>
              <w:br/>
              <w:t>性能规格：</w:t>
            </w:r>
            <w:r>
              <w:rPr>
                <w:rFonts w:asciiTheme="minorEastAsia" w:eastAsiaTheme="minorEastAsia" w:hAnsiTheme="minorEastAsia" w:cs="宋体" w:hint="eastAsia"/>
                <w:color w:val="000000" w:themeColor="text1"/>
                <w:kern w:val="0"/>
                <w:sz w:val="24"/>
              </w:rPr>
              <w:br/>
              <w:t>1.采样精度 16Bit</w:t>
            </w:r>
            <w:r>
              <w:rPr>
                <w:rFonts w:asciiTheme="minorEastAsia" w:eastAsiaTheme="minorEastAsia" w:hAnsiTheme="minorEastAsia" w:cs="宋体" w:hint="eastAsia"/>
                <w:color w:val="000000" w:themeColor="text1"/>
                <w:kern w:val="0"/>
                <w:sz w:val="24"/>
              </w:rPr>
              <w:br/>
              <w:t>2.采样率 32kHz</w:t>
            </w:r>
            <w:r>
              <w:rPr>
                <w:rFonts w:asciiTheme="minorEastAsia" w:eastAsiaTheme="minorEastAsia" w:hAnsiTheme="minorEastAsia" w:cs="宋体" w:hint="eastAsia"/>
                <w:color w:val="000000" w:themeColor="text1"/>
                <w:kern w:val="0"/>
                <w:sz w:val="24"/>
              </w:rPr>
              <w:br/>
              <w:t>3.频率响应 20Hz-16kHz（±1.5dB）Hz</w:t>
            </w:r>
            <w:r>
              <w:rPr>
                <w:rFonts w:asciiTheme="minorEastAsia" w:eastAsiaTheme="minorEastAsia" w:hAnsiTheme="minorEastAsia" w:cs="宋体" w:hint="eastAsia"/>
                <w:color w:val="000000" w:themeColor="text1"/>
                <w:kern w:val="0"/>
                <w:sz w:val="24"/>
              </w:rPr>
              <w:br/>
              <w:t>4.动态范围 85dB</w:t>
            </w:r>
            <w:r>
              <w:rPr>
                <w:rFonts w:asciiTheme="minorEastAsia" w:eastAsiaTheme="minorEastAsia" w:hAnsiTheme="minorEastAsia" w:cs="宋体" w:hint="eastAsia"/>
                <w:color w:val="000000" w:themeColor="text1"/>
                <w:kern w:val="0"/>
                <w:sz w:val="24"/>
              </w:rPr>
              <w:br/>
              <w:t>5.失真 0.2%</w:t>
            </w:r>
            <w:r>
              <w:rPr>
                <w:rFonts w:asciiTheme="minorEastAsia" w:eastAsiaTheme="minorEastAsia" w:hAnsiTheme="minorEastAsia" w:cs="宋体" w:hint="eastAsia"/>
                <w:color w:val="000000" w:themeColor="text1"/>
                <w:kern w:val="0"/>
                <w:sz w:val="24"/>
              </w:rPr>
              <w:br/>
              <w:t>6.信噪比 85dB</w:t>
            </w:r>
            <w:r>
              <w:rPr>
                <w:rFonts w:asciiTheme="minorEastAsia" w:eastAsiaTheme="minorEastAsia" w:hAnsiTheme="minorEastAsia" w:cs="宋体" w:hint="eastAsia"/>
                <w:color w:val="000000" w:themeColor="text1"/>
                <w:kern w:val="0"/>
                <w:sz w:val="24"/>
              </w:rPr>
              <w:br/>
              <w:t>7.系统延时 10ms</w:t>
            </w:r>
            <w:r>
              <w:rPr>
                <w:rFonts w:asciiTheme="minorEastAsia" w:eastAsiaTheme="minorEastAsia" w:hAnsiTheme="minorEastAsia" w:cs="宋体" w:hint="eastAsia"/>
                <w:color w:val="000000" w:themeColor="text1"/>
                <w:kern w:val="0"/>
                <w:sz w:val="24"/>
              </w:rPr>
              <w:br/>
              <w:t>8.满幅输入 169mVrms</w:t>
            </w:r>
            <w:r>
              <w:rPr>
                <w:rFonts w:asciiTheme="minorEastAsia" w:eastAsiaTheme="minorEastAsia" w:hAnsiTheme="minorEastAsia" w:cs="宋体" w:hint="eastAsia"/>
                <w:color w:val="000000" w:themeColor="text1"/>
                <w:kern w:val="0"/>
                <w:sz w:val="24"/>
              </w:rPr>
              <w:br/>
              <w:t>9.满幅输出 715mVrms</w:t>
            </w:r>
            <w:r>
              <w:rPr>
                <w:rFonts w:asciiTheme="minorEastAsia" w:eastAsiaTheme="minorEastAsia" w:hAnsiTheme="minorEastAsia" w:cs="宋体" w:hint="eastAsia"/>
                <w:color w:val="000000" w:themeColor="text1"/>
                <w:kern w:val="0"/>
                <w:sz w:val="24"/>
              </w:rPr>
              <w:br/>
              <w:t>10.输出/输入增益 -6.9dB</w:t>
            </w:r>
            <w:r>
              <w:rPr>
                <w:rFonts w:asciiTheme="minorEastAsia" w:eastAsiaTheme="minorEastAsia" w:hAnsiTheme="minorEastAsia" w:cs="宋体" w:hint="eastAsia"/>
                <w:color w:val="000000" w:themeColor="text1"/>
                <w:kern w:val="0"/>
                <w:sz w:val="24"/>
              </w:rPr>
              <w:br/>
              <w:t>11.输出阻抗 600Ω</w:t>
            </w:r>
            <w:r>
              <w:rPr>
                <w:rFonts w:asciiTheme="minorEastAsia" w:eastAsiaTheme="minorEastAsia" w:hAnsiTheme="minorEastAsia" w:cs="宋体" w:hint="eastAsia"/>
                <w:color w:val="000000" w:themeColor="text1"/>
                <w:kern w:val="0"/>
                <w:sz w:val="24"/>
              </w:rPr>
              <w:br/>
              <w:t>12.频率范围 1GHz</w:t>
            </w:r>
            <w:r>
              <w:rPr>
                <w:rFonts w:asciiTheme="minorEastAsia" w:eastAsiaTheme="minorEastAsia" w:hAnsiTheme="minorEastAsia" w:cs="宋体" w:hint="eastAsia"/>
                <w:color w:val="000000" w:themeColor="text1"/>
                <w:kern w:val="0"/>
                <w:sz w:val="24"/>
              </w:rPr>
              <w:br/>
              <w:t>13.通道数 16PCS</w:t>
            </w:r>
            <w:r>
              <w:rPr>
                <w:rFonts w:asciiTheme="minorEastAsia" w:eastAsiaTheme="minorEastAsia" w:hAnsiTheme="minorEastAsia" w:cs="宋体" w:hint="eastAsia"/>
                <w:color w:val="000000" w:themeColor="text1"/>
                <w:kern w:val="0"/>
                <w:sz w:val="24"/>
              </w:rPr>
              <w:br/>
              <w:t>14.带宽 5MHz</w:t>
            </w:r>
            <w:r>
              <w:rPr>
                <w:rFonts w:asciiTheme="minorEastAsia" w:eastAsiaTheme="minorEastAsia" w:hAnsiTheme="minorEastAsia" w:cs="宋体" w:hint="eastAsia"/>
                <w:color w:val="000000" w:themeColor="text1"/>
                <w:kern w:val="0"/>
                <w:sz w:val="24"/>
              </w:rPr>
              <w:br/>
              <w:t>15.有效接收距离 室内＞30m</w:t>
            </w:r>
            <w:r>
              <w:rPr>
                <w:rFonts w:asciiTheme="minorEastAsia" w:eastAsiaTheme="minorEastAsia" w:hAnsiTheme="minorEastAsia" w:cs="宋体" w:hint="eastAsia"/>
                <w:color w:val="000000" w:themeColor="text1"/>
                <w:kern w:val="0"/>
                <w:sz w:val="24"/>
              </w:rPr>
              <w:br/>
              <w:t>16.接收灵敏度 -90dBm@2Mbps/Ber=1/1000dBm</w:t>
            </w:r>
            <w:r>
              <w:rPr>
                <w:rFonts w:asciiTheme="minorEastAsia" w:eastAsiaTheme="minorEastAsia" w:hAnsiTheme="minorEastAsia" w:cs="宋体" w:hint="eastAsia"/>
                <w:color w:val="000000" w:themeColor="text1"/>
                <w:kern w:val="0"/>
                <w:sz w:val="24"/>
              </w:rPr>
              <w:br/>
              <w:t>17.发射功率 10dBm</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71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每间教室、实训室配置一台老师扩音话筒</w:t>
            </w: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18</w:t>
            </w:r>
          </w:p>
        </w:tc>
        <w:tc>
          <w:tcPr>
            <w:tcW w:w="6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(三)室外区域（足球场、综训楼、宿舍、食堂、科学馆、办公楼、图书馆、校主干道周边区域）</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color w:val="000000" w:themeColor="text1"/>
                <w:sz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color w:val="000000" w:themeColor="text1"/>
                <w:sz w:val="24"/>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color w:val="000000" w:themeColor="text1"/>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19</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IP网络数字功放</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1.采用1U机身设计，阳极氧化铝合金面板，支持5个状态指示灯，清晰显示信号，工作状态一目了然。</w:t>
            </w:r>
            <w:r>
              <w:rPr>
                <w:rFonts w:asciiTheme="minorEastAsia" w:eastAsiaTheme="minorEastAsia" w:hAnsiTheme="minorEastAsia" w:cs="宋体" w:hint="eastAsia"/>
                <w:color w:val="000000" w:themeColor="text1"/>
                <w:kern w:val="0"/>
                <w:sz w:val="24"/>
              </w:rPr>
              <w:br/>
            </w:r>
            <w:r>
              <w:rPr>
                <w:rFonts w:asciiTheme="minorEastAsia" w:eastAsiaTheme="minorEastAsia" w:hAnsiTheme="minorEastAsia" w:cs="宋体" w:hint="eastAsia"/>
                <w:color w:val="000000" w:themeColor="text1"/>
                <w:kern w:val="0"/>
                <w:sz w:val="24"/>
              </w:rPr>
              <w:lastRenderedPageBreak/>
              <w:t>2.支持TCP/IP协议，可跨网段工作,支持网页模式配置参数。</w:t>
            </w:r>
            <w:r>
              <w:rPr>
                <w:rFonts w:asciiTheme="minorEastAsia" w:eastAsiaTheme="minorEastAsia" w:hAnsiTheme="minorEastAsia" w:cs="宋体" w:hint="eastAsia"/>
                <w:color w:val="000000" w:themeColor="text1"/>
                <w:kern w:val="0"/>
                <w:sz w:val="24"/>
              </w:rPr>
              <w:br/>
              <w:t>3.支持SIP2.0（RFC3261）以及相关的RFC，融合集团通信功能。</w:t>
            </w:r>
            <w:r>
              <w:rPr>
                <w:rFonts w:asciiTheme="minorEastAsia" w:eastAsiaTheme="minorEastAsia" w:hAnsiTheme="minorEastAsia" w:cs="宋体" w:hint="eastAsia"/>
                <w:color w:val="000000" w:themeColor="text1"/>
                <w:kern w:val="0"/>
                <w:sz w:val="24"/>
              </w:rPr>
              <w:br/>
              <w:t>4.≥1路立体声音频信号输入，≥2路单声道音频信号输出，可接其它功放设备；</w:t>
            </w:r>
            <w:r>
              <w:rPr>
                <w:rFonts w:asciiTheme="minorEastAsia" w:eastAsiaTheme="minorEastAsia" w:hAnsiTheme="minorEastAsia" w:cs="宋体" w:hint="eastAsia"/>
                <w:color w:val="000000" w:themeColor="text1"/>
                <w:kern w:val="0"/>
                <w:sz w:val="24"/>
              </w:rPr>
              <w:br/>
              <w:t>★5.采用高级保护电路设计，具有输出短路保护，过载保护，过热保护等多种保护和警告功能。（投标时需提供“功放保护电路”的证明文件以说明功放具有保护电路的功能）</w:t>
            </w:r>
            <w:r>
              <w:rPr>
                <w:rFonts w:asciiTheme="minorEastAsia" w:eastAsiaTheme="minorEastAsia" w:hAnsiTheme="minorEastAsia" w:cs="宋体" w:hint="eastAsia"/>
                <w:color w:val="000000" w:themeColor="text1"/>
                <w:kern w:val="0"/>
                <w:sz w:val="24"/>
              </w:rPr>
              <w:br/>
              <w:t>6.内置高效率350W数字功放，70V/100V定压输出，效率高达90%以上。</w:t>
            </w:r>
            <w:r>
              <w:rPr>
                <w:rFonts w:asciiTheme="minorEastAsia" w:eastAsiaTheme="minorEastAsia" w:hAnsiTheme="minorEastAsia" w:cs="宋体" w:hint="eastAsia"/>
                <w:color w:val="000000" w:themeColor="text1"/>
                <w:kern w:val="0"/>
                <w:sz w:val="24"/>
              </w:rPr>
              <w:br/>
              <w:t>7.支持背景广播、业务广播、紧急广播等功能。</w:t>
            </w:r>
            <w:r>
              <w:rPr>
                <w:rFonts w:asciiTheme="minorEastAsia" w:eastAsiaTheme="minorEastAsia" w:hAnsiTheme="minorEastAsia" w:cs="宋体" w:hint="eastAsia"/>
                <w:color w:val="000000" w:themeColor="text1"/>
                <w:kern w:val="0"/>
                <w:sz w:val="24"/>
              </w:rPr>
              <w:br/>
              <w:t>8.内置大容量存储器，内置节目源，具有定时功能，可通过网络广播管理软件控制、播放。</w:t>
            </w:r>
            <w:r>
              <w:rPr>
                <w:rFonts w:asciiTheme="minorEastAsia" w:eastAsiaTheme="minorEastAsia" w:hAnsiTheme="minorEastAsia" w:cs="宋体" w:hint="eastAsia"/>
                <w:color w:val="000000" w:themeColor="text1"/>
                <w:kern w:val="0"/>
                <w:sz w:val="24"/>
              </w:rPr>
              <w:br/>
              <w:t>9.具有EMC接口，提供24V输出和短路控制信号。</w:t>
            </w:r>
            <w:r>
              <w:rPr>
                <w:rFonts w:asciiTheme="minorEastAsia" w:eastAsiaTheme="minorEastAsia" w:hAnsiTheme="minorEastAsia" w:cs="宋体" w:hint="eastAsia"/>
                <w:color w:val="000000" w:themeColor="text1"/>
                <w:kern w:val="0"/>
                <w:sz w:val="24"/>
              </w:rPr>
              <w:br/>
              <w:t>10.可在脱离主机或断网情况下独立工作；兼容SIP协议，可融入SIP系统，接受SIP设备的音频输入。</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含4分区功能，内置360W功放</w:t>
            </w:r>
            <w:r>
              <w:rPr>
                <w:rFonts w:asciiTheme="minorEastAsia" w:eastAsiaTheme="minorEastAsia" w:hAnsiTheme="minorEastAsia" w:cs="宋体" w:hint="eastAsia"/>
                <w:color w:val="000000" w:themeColor="text1"/>
                <w:kern w:val="0"/>
                <w:sz w:val="24"/>
              </w:rPr>
              <w:lastRenderedPageBreak/>
              <w:t>模块</w:t>
            </w: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20</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室外防水音柱</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1.工作电压70/100V，额定功率20W，多个配接端子，适应不同场合；</w:t>
            </w:r>
            <w:r>
              <w:rPr>
                <w:rFonts w:asciiTheme="minorEastAsia" w:eastAsiaTheme="minorEastAsia" w:hAnsiTheme="minorEastAsia" w:cs="宋体" w:hint="eastAsia"/>
                <w:color w:val="000000" w:themeColor="text1"/>
                <w:kern w:val="0"/>
                <w:sz w:val="24"/>
              </w:rPr>
              <w:br/>
              <w:t>2.最大声压级达102±2dB，有效频率范围宽达140Hz~14kHz；</w:t>
            </w:r>
            <w:r>
              <w:rPr>
                <w:rFonts w:asciiTheme="minorEastAsia" w:eastAsiaTheme="minorEastAsia" w:hAnsiTheme="minorEastAsia" w:cs="宋体" w:hint="eastAsia"/>
                <w:color w:val="000000" w:themeColor="text1"/>
                <w:kern w:val="0"/>
                <w:sz w:val="24"/>
              </w:rPr>
              <w:br/>
              <w:t>3.配有安装支架，安装便捷；</w:t>
            </w:r>
            <w:r>
              <w:rPr>
                <w:rFonts w:asciiTheme="minorEastAsia" w:eastAsiaTheme="minorEastAsia" w:hAnsiTheme="minorEastAsia" w:cs="宋体" w:hint="eastAsia"/>
                <w:color w:val="000000" w:themeColor="text1"/>
                <w:kern w:val="0"/>
                <w:sz w:val="24"/>
              </w:rPr>
              <w:br/>
              <w:t>4.为了保证广播系统的稳定性，所投广播系统设备厂家须提供参数确认函；</w:t>
            </w:r>
            <w:r>
              <w:rPr>
                <w:rFonts w:asciiTheme="minorEastAsia" w:eastAsiaTheme="minorEastAsia" w:hAnsiTheme="minorEastAsia" w:cs="宋体" w:hint="eastAsia"/>
                <w:color w:val="000000" w:themeColor="text1"/>
                <w:kern w:val="0"/>
                <w:sz w:val="24"/>
              </w:rPr>
              <w:br/>
              <w:t>5.灵敏度高（89±2dB），声音清晰、明亮。</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30</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25W</w:t>
            </w: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IP网络远程播控器</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1.用于现场播音、壁挂式安装、4.3寸真彩液晶屏(中英文界面)，启动时间≤1秒。</w:t>
            </w:r>
            <w:r>
              <w:rPr>
                <w:rFonts w:asciiTheme="minorEastAsia" w:eastAsiaTheme="minorEastAsia" w:hAnsiTheme="minorEastAsia" w:cs="宋体" w:hint="eastAsia"/>
                <w:color w:val="000000" w:themeColor="text1"/>
                <w:kern w:val="0"/>
                <w:sz w:val="24"/>
              </w:rPr>
              <w:br/>
              <w:t>2.带8路音频输入(6路话筒输入，2路线路输入)，1路音频输出。</w:t>
            </w:r>
            <w:r>
              <w:rPr>
                <w:rFonts w:asciiTheme="minorEastAsia" w:eastAsiaTheme="minorEastAsia" w:hAnsiTheme="minorEastAsia" w:cs="宋体" w:hint="eastAsia"/>
                <w:color w:val="000000" w:themeColor="text1"/>
                <w:kern w:val="0"/>
                <w:sz w:val="24"/>
              </w:rPr>
              <w:br/>
              <w:t>3.通过网络对其他IP音频终端远程播放(分区或全区)，播音音量可调节。</w:t>
            </w:r>
            <w:r>
              <w:rPr>
                <w:rFonts w:asciiTheme="minorEastAsia" w:eastAsiaTheme="minorEastAsia" w:hAnsiTheme="minorEastAsia" w:cs="宋体" w:hint="eastAsia"/>
                <w:color w:val="000000" w:themeColor="text1"/>
                <w:kern w:val="0"/>
                <w:sz w:val="24"/>
              </w:rPr>
              <w:br/>
              <w:t>4.可点播服务器节目或插入SD卡，做为音源播放，并能控制暂停/快进/快退。</w:t>
            </w:r>
            <w:r>
              <w:rPr>
                <w:rFonts w:asciiTheme="minorEastAsia" w:eastAsiaTheme="minorEastAsia" w:hAnsiTheme="minorEastAsia" w:cs="宋体" w:hint="eastAsia"/>
                <w:color w:val="000000" w:themeColor="text1"/>
                <w:kern w:val="0"/>
                <w:sz w:val="24"/>
              </w:rPr>
              <w:br/>
              <w:t>5.一键式广播功能(具有8个可编程广播按键， 预设节目源和目标分区)， 并配有无线遥控器(其数字键也是用于一键广播，空旷距离300米范围)。</w:t>
            </w:r>
            <w:r>
              <w:rPr>
                <w:rFonts w:asciiTheme="minorEastAsia" w:eastAsiaTheme="minorEastAsia" w:hAnsiTheme="minorEastAsia" w:cs="宋体" w:hint="eastAsia"/>
                <w:color w:val="000000" w:themeColor="text1"/>
                <w:kern w:val="0"/>
                <w:sz w:val="24"/>
              </w:rPr>
              <w:br/>
              <w:t>6. 标准RJ45网络接口、有以太网口的地方即可接入、支持跨网段和跨路由。</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22</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 xml:space="preserve">真分级无线话筒 </w:t>
            </w:r>
            <w:r>
              <w:rPr>
                <w:rFonts w:asciiTheme="minorEastAsia" w:eastAsiaTheme="minorEastAsia" w:hAnsiTheme="minorEastAsia" w:cs="宋体" w:hint="eastAsia"/>
                <w:color w:val="000000" w:themeColor="text1"/>
                <w:kern w:val="0"/>
                <w:sz w:val="24"/>
              </w:rPr>
              <w:br/>
              <w:t>U段手持</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1.波段范围（UHF）：632MHz～695MHz；</w:t>
            </w:r>
            <w:r>
              <w:rPr>
                <w:rFonts w:asciiTheme="minorEastAsia" w:eastAsiaTheme="minorEastAsia" w:hAnsiTheme="minorEastAsia" w:cs="宋体" w:hint="eastAsia"/>
                <w:color w:val="000000" w:themeColor="text1"/>
                <w:kern w:val="0"/>
                <w:sz w:val="24"/>
              </w:rPr>
              <w:br/>
              <w:t>2.PLL双频道锁相环回路设计；</w:t>
            </w:r>
            <w:r>
              <w:rPr>
                <w:rFonts w:asciiTheme="minorEastAsia" w:eastAsiaTheme="minorEastAsia" w:hAnsiTheme="minorEastAsia" w:cs="宋体" w:hint="eastAsia"/>
                <w:color w:val="000000" w:themeColor="text1"/>
                <w:kern w:val="0"/>
                <w:sz w:val="24"/>
              </w:rPr>
              <w:br/>
              <w:t>UHF200频道PLL数字锁定自动通讯功能；</w:t>
            </w:r>
            <w:r>
              <w:rPr>
                <w:rFonts w:asciiTheme="minorEastAsia" w:eastAsiaTheme="minorEastAsia" w:hAnsiTheme="minorEastAsia" w:cs="宋体" w:hint="eastAsia"/>
                <w:color w:val="000000" w:themeColor="text1"/>
                <w:kern w:val="0"/>
                <w:sz w:val="24"/>
              </w:rPr>
              <w:br/>
              <w:t>3.显示屏显示功能(显示频率、频道、静噪、电平等)；</w:t>
            </w:r>
            <w:r>
              <w:rPr>
                <w:rFonts w:asciiTheme="minorEastAsia" w:eastAsiaTheme="minorEastAsia" w:hAnsiTheme="minorEastAsia" w:cs="宋体" w:hint="eastAsia"/>
                <w:color w:val="000000" w:themeColor="text1"/>
                <w:kern w:val="0"/>
                <w:sz w:val="24"/>
              </w:rPr>
              <w:br/>
              <w:t>4.每通道有音量调节功能；</w:t>
            </w:r>
            <w:r>
              <w:rPr>
                <w:rFonts w:asciiTheme="minorEastAsia" w:eastAsiaTheme="minorEastAsia" w:hAnsiTheme="minorEastAsia" w:cs="宋体" w:hint="eastAsia"/>
                <w:color w:val="000000" w:themeColor="text1"/>
                <w:kern w:val="0"/>
                <w:sz w:val="24"/>
              </w:rPr>
              <w:br/>
              <w:t>AF输出（采用“XLR”型插座分别输出，混合输出）；</w:t>
            </w:r>
            <w:r>
              <w:rPr>
                <w:rFonts w:asciiTheme="minorEastAsia" w:eastAsiaTheme="minorEastAsia" w:hAnsiTheme="minorEastAsia" w:cs="宋体" w:hint="eastAsia"/>
                <w:color w:val="000000" w:themeColor="text1"/>
                <w:kern w:val="0"/>
                <w:sz w:val="24"/>
              </w:rPr>
              <w:br/>
              <w:t>5.发射功率调节，高功率14dBm; 低功率6dBm；</w:t>
            </w:r>
            <w:r>
              <w:rPr>
                <w:rFonts w:asciiTheme="minorEastAsia" w:eastAsiaTheme="minorEastAsia" w:hAnsiTheme="minorEastAsia" w:cs="宋体" w:hint="eastAsia"/>
                <w:color w:val="000000" w:themeColor="text1"/>
                <w:kern w:val="0"/>
                <w:sz w:val="24"/>
              </w:rPr>
              <w:br/>
              <w:t>6.发射机采用2节5号1.5V碱性电池；</w:t>
            </w:r>
            <w:r>
              <w:rPr>
                <w:rFonts w:asciiTheme="minorEastAsia" w:eastAsiaTheme="minorEastAsia" w:hAnsiTheme="minorEastAsia" w:cs="宋体" w:hint="eastAsia"/>
                <w:color w:val="000000" w:themeColor="text1"/>
                <w:kern w:val="0"/>
                <w:sz w:val="24"/>
              </w:rPr>
              <w:br/>
              <w:t>7.动态范围：88dB;</w:t>
            </w:r>
            <w:r>
              <w:rPr>
                <w:rFonts w:asciiTheme="minorEastAsia" w:eastAsiaTheme="minorEastAsia" w:hAnsiTheme="minorEastAsia" w:cs="宋体" w:hint="eastAsia"/>
                <w:color w:val="000000" w:themeColor="text1"/>
                <w:kern w:val="0"/>
                <w:sz w:val="24"/>
              </w:rPr>
              <w:br/>
              <w:t>8.最大频偏：±45KHz；</w:t>
            </w:r>
            <w:r>
              <w:rPr>
                <w:rFonts w:asciiTheme="minorEastAsia" w:eastAsiaTheme="minorEastAsia" w:hAnsiTheme="minorEastAsia" w:cs="宋体" w:hint="eastAsia"/>
                <w:color w:val="000000" w:themeColor="text1"/>
                <w:kern w:val="0"/>
                <w:sz w:val="24"/>
              </w:rPr>
              <w:br/>
              <w:t>9.频率响应：120Hz-16KHz(±3dB)；</w:t>
            </w:r>
            <w:r>
              <w:rPr>
                <w:rFonts w:asciiTheme="minorEastAsia" w:eastAsiaTheme="minorEastAsia" w:hAnsiTheme="minorEastAsia" w:cs="宋体" w:hint="eastAsia"/>
                <w:color w:val="000000" w:themeColor="text1"/>
                <w:kern w:val="0"/>
                <w:sz w:val="24"/>
              </w:rPr>
              <w:br/>
              <w:t>10.综合信噪比：&gt;73dB；</w:t>
            </w:r>
            <w:r>
              <w:rPr>
                <w:rFonts w:asciiTheme="minorEastAsia" w:eastAsiaTheme="minorEastAsia" w:hAnsiTheme="minorEastAsia" w:cs="宋体" w:hint="eastAsia"/>
                <w:color w:val="000000" w:themeColor="text1"/>
                <w:kern w:val="0"/>
                <w:sz w:val="24"/>
              </w:rPr>
              <w:br/>
              <w:t>11.综合失真度：≤1%；</w:t>
            </w:r>
            <w:r>
              <w:rPr>
                <w:rFonts w:asciiTheme="minorEastAsia" w:eastAsiaTheme="minorEastAsia" w:hAnsiTheme="minorEastAsia" w:cs="宋体" w:hint="eastAsia"/>
                <w:color w:val="000000" w:themeColor="text1"/>
                <w:kern w:val="0"/>
                <w:sz w:val="24"/>
              </w:rPr>
              <w:br/>
              <w:t>12.发射机工作时间8小时以上；</w:t>
            </w:r>
            <w:r>
              <w:rPr>
                <w:rFonts w:asciiTheme="minorEastAsia" w:eastAsiaTheme="minorEastAsia" w:hAnsiTheme="minorEastAsia" w:cs="宋体" w:hint="eastAsia"/>
                <w:color w:val="000000" w:themeColor="text1"/>
                <w:kern w:val="0"/>
                <w:sz w:val="24"/>
              </w:rPr>
              <w:br/>
              <w:t>13. 提供产品参数确认函及售后服务承诺函；</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23</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(四)传输设备及线缆线管等</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left"/>
              <w:rPr>
                <w:rFonts w:asciiTheme="minorEastAsia" w:eastAsiaTheme="minorEastAsia" w:hAnsiTheme="minorEastAsia" w:cs="宋体"/>
                <w:color w:val="000000" w:themeColor="text1"/>
                <w:sz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color w:val="000000" w:themeColor="text1"/>
                <w:sz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color w:val="000000" w:themeColor="text1"/>
                <w:sz w:val="24"/>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color w:val="000000" w:themeColor="text1"/>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24</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广播控制中心专用机柜</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48U专用机柜</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25</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广播分支机柜</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12U</w:t>
            </w:r>
            <w:r>
              <w:rPr>
                <w:rFonts w:asciiTheme="minorEastAsia" w:eastAsiaTheme="minorEastAsia" w:hAnsiTheme="minorEastAsia" w:cs="宋体" w:hint="eastAsia"/>
                <w:color w:val="000000" w:themeColor="text1"/>
                <w:kern w:val="0"/>
                <w:sz w:val="24"/>
              </w:rPr>
              <w:t>分支机柜</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26</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光纤收发器</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千兆光钎收发器</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27</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光纤收发器支架</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14槽位</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个</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28</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耦合器</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耦合度，信号功率经过耦合器，从耦合端口输出的功率和输入信号功率直接的差值。</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个</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20</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29</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尾纤</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Style w:val="af5"/>
                <w:rFonts w:asciiTheme="minorEastAsia" w:eastAsiaTheme="minorEastAsia" w:hAnsiTheme="minorEastAsia" w:cs="Arial"/>
                <w:color w:val="000000" w:themeColor="text1"/>
                <w:sz w:val="24"/>
                <w:shd w:val="clear" w:color="auto" w:fill="FFFFFF"/>
              </w:rPr>
              <w:t>插入损耗:≤0.2dB 2、回波损耗:PC≥40dB</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条</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10</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30</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光纤盒</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1. 耐老化性：对热、热能辐射、空气、臭氧等具有良好的稳定性。</w:t>
            </w:r>
          </w:p>
          <w:p w:rsidR="00FC1866" w:rsidRDefault="00B57D5D">
            <w:pPr>
              <w:widowControl/>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2. 密封技术：采用可重复开启式密封组件，以保证良好的气密防水性能。</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个</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6</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光纤熔接费</w:t>
            </w:r>
          </w:p>
        </w:tc>
        <w:tc>
          <w:tcPr>
            <w:tcW w:w="4400" w:type="dxa"/>
            <w:tcBorders>
              <w:top w:val="single" w:sz="4" w:space="0" w:color="000000"/>
              <w:left w:val="single" w:sz="4" w:space="0" w:color="000000"/>
              <w:bottom w:val="single" w:sz="4" w:space="0" w:color="auto"/>
              <w:right w:val="single" w:sz="4" w:space="0" w:color="000000"/>
            </w:tcBorders>
            <w:shd w:val="clear" w:color="auto" w:fill="auto"/>
            <w:vAlign w:val="center"/>
          </w:tcPr>
          <w:p w:rsidR="00FC1866" w:rsidRDefault="00B57D5D">
            <w:pPr>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熔接</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32</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广播主干电缆</w:t>
            </w:r>
          </w:p>
        </w:tc>
        <w:tc>
          <w:tcPr>
            <w:tcW w:w="4400" w:type="dxa"/>
            <w:tcBorders>
              <w:top w:val="single" w:sz="4" w:space="0" w:color="auto"/>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RVS 2*4.0</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3000</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33</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广播分支电缆</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RVS 2*1.5</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3000</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34</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8芯单模光纤</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8芯单模</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800</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35</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六类双绞线</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六类非屏蔽双绞线</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箱</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36</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电源线BV2.5</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主干电源线BV2.5</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300</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37</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电源线RVV2*1.0</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分支电源线RVV2*1.0</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300</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38</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PVC 25管</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25PVC塑料管</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4000</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39</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25PVC直通</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25PVC直通</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个</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1300</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40</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立杆</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3.5米</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个</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9</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辅材</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jc w:val="lef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安装辅材</w:t>
            </w:r>
            <w:r>
              <w:rPr>
                <w:rFonts w:asciiTheme="minorEastAsia" w:eastAsiaTheme="minorEastAsia" w:hAnsiTheme="minorEastAsia" w:cs="宋体" w:hint="eastAsia"/>
                <w:color w:val="000000" w:themeColor="text1"/>
                <w:sz w:val="24"/>
              </w:rPr>
              <w:t>，</w:t>
            </w:r>
            <w:r>
              <w:rPr>
                <w:rFonts w:asciiTheme="minorEastAsia" w:eastAsiaTheme="minorEastAsia" w:hAnsiTheme="minorEastAsia" w:cs="宋体" w:hint="eastAsia"/>
                <w:b/>
                <w:bCs/>
                <w:color w:val="FF0000"/>
                <w:kern w:val="0"/>
                <w:sz w:val="24"/>
              </w:rPr>
              <w:t>含将学校公共区域、教室、实训室等原IP广播系统报废设备、线路拆除、清理等。</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42</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kern w:val="0"/>
                <w:sz w:val="24"/>
              </w:rPr>
              <w:t>(五)多媒体控制中心</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left"/>
              <w:rPr>
                <w:rFonts w:asciiTheme="minorEastAsia" w:eastAsiaTheme="minorEastAsia" w:hAnsiTheme="minorEastAsia" w:cs="宋体"/>
                <w:bCs/>
                <w:color w:val="000000" w:themeColor="text1"/>
                <w:sz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jc w:val="center"/>
              <w:rPr>
                <w:rFonts w:asciiTheme="minorEastAsia" w:eastAsiaTheme="minorEastAsia" w:hAnsiTheme="minorEastAsia" w:cs="宋体"/>
                <w:bCs/>
                <w:color w:val="000000" w:themeColor="text1"/>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43</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广播控制中心装修</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含室内地板、天花、墙面刷白、布线,灯光控制系统,窗帘等</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44</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控制中心核心交换机(含4个GBIC光模块)</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1、交换容量≥598Gbps，转发性能≥132Mpps；</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2、实配≥48个千兆电口，≥4个千兆光口，冗余电源；含4个光模块</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3、整机最大路由地址表≥12K，整机最大ARP地址表≥4K，整机最大MAC地址表≥16K；</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3、支持IPv6静态路由、RIPng、OSPFv3、ISISv6、BGP4+；</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4、支持CPU保护功能；</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5、支持基于第二层、第三层和第四层的</w:t>
            </w:r>
            <w:r>
              <w:rPr>
                <w:rFonts w:asciiTheme="minorEastAsia" w:eastAsiaTheme="minorEastAsia" w:hAnsiTheme="minorEastAsia" w:cs="宋体" w:hint="eastAsia"/>
                <w:color w:val="000000" w:themeColor="text1"/>
                <w:sz w:val="24"/>
              </w:rPr>
              <w:lastRenderedPageBreak/>
              <w:t>ACL；</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6、最大堆叠台数≥9台；</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7、支持基于端口的VLAN，支持基于协议的VLAN；支持基于MAC的VLAN；</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8、★支持内置智能图形化管理功能，能够实现通过图形化界面设备配置及命令一键下发和版本智能升级,实现对网络的统一管理。提供官网含链接截图证明并加盖原厂公章或项目授权专用章；</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9、★为保证设备的稳定性，需提供产品第三方检测机构提供的检测报告复印件并加盖原厂公章或项目授权专用章；</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10、★提供软件能力成熟度集成模型认证。要求提供证书复印件证明并加盖原厂公章或项目授权专用章</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45</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各接入层交换机(含2个光模块)</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1、交换容量≥336Gbps，转发性能≥51Mpps；</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2、★整机最大路由地址表≥1K，整机最大ARP地址表≥1K，整机最大MAC地址表≥16K，提供第三方测试报告并加盖原厂公章或项目授权专用章；</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3、端口类型：实配≥24个千兆电口，≥4个千兆光口，实配2个千兆单模光模块；</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4、支持IPv6静态路由、RIPng、OSPFv3；</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5、支持CPU保护功能；</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6、支持基于第二层、第三层和第四层的ACL；</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7、最大堆叠台数≥9台；</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8、支持基于端口的VLAN，支持基于协议的VLAN；支持基于MAC的VLAN；</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9、★支持以设备内置及图形化操作的方式，实现对网络的统一运维及管理。提供官网含链接截图证明并加盖原厂公章或项目授权专用章</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8</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46</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多媒体资源中心服务器</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立式服务器主机 配置： 双颗银牌4116 12核2.1G 双电源 64G内存 4块1.2TB 10K SAS硬盘 A2000 6GB专业绘图卡/linux系统/27寸显示器</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47</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led交互显示中心</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规格P1.86室内表贴节能全彩LED屏</w:t>
            </w:r>
            <w:r>
              <w:rPr>
                <w:rFonts w:asciiTheme="minorEastAsia" w:eastAsiaTheme="minorEastAsia" w:hAnsiTheme="minorEastAsia" w:cs="宋体" w:hint="eastAsia"/>
                <w:color w:val="000000" w:themeColor="text1"/>
                <w:kern w:val="0"/>
                <w:sz w:val="24"/>
              </w:rPr>
              <w:br/>
              <w:t>显示屏尺寸  ≥2.5*2=5㎡</w:t>
            </w:r>
            <w:r>
              <w:rPr>
                <w:rFonts w:asciiTheme="minorEastAsia" w:eastAsiaTheme="minorEastAsia" w:hAnsiTheme="minorEastAsia" w:cs="宋体" w:hint="eastAsia"/>
                <w:color w:val="000000" w:themeColor="text1"/>
                <w:kern w:val="0"/>
                <w:sz w:val="24"/>
              </w:rPr>
              <w:br/>
              <w:t xml:space="preserve">1、像素点间距 1.86±0.05mm </w:t>
            </w:r>
            <w:r>
              <w:rPr>
                <w:rFonts w:asciiTheme="minorEastAsia" w:eastAsiaTheme="minorEastAsia" w:hAnsiTheme="minorEastAsia" w:cs="宋体" w:hint="eastAsia"/>
                <w:color w:val="000000" w:themeColor="text1"/>
                <w:kern w:val="0"/>
                <w:sz w:val="24"/>
              </w:rPr>
              <w:br/>
              <w:t>2、结构   LED显示屏显示部分结构可采用钢、铝、镀锌方管、塑料等材料，结构安全坚固</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平方</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5</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48</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ups不间断电源</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15K 含30分钟时延不间断电源</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lastRenderedPageBreak/>
              <w:t>49</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led矩阵以及分屏系统</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矩阵以及多画面分屏处理系统含软件</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50</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监听音箱</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专业监听音箱,10W</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51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前端广播控制工作站</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I5,16G,1T,独显2G,23寸显示器，6年保修</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52</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b/>
                <w:bCs/>
                <w:color w:val="FF0000"/>
                <w:kern w:val="0"/>
                <w:sz w:val="24"/>
              </w:rPr>
              <w:t>空调</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 xml:space="preserve">产品匹数：3匹     </w:t>
            </w:r>
          </w:p>
          <w:p w:rsidR="00FC1866" w:rsidRDefault="00B57D5D">
            <w:pPr>
              <w:widowControl/>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 xml:space="preserve">能效等级：二级    </w:t>
            </w:r>
          </w:p>
          <w:p w:rsidR="00FC1866" w:rsidRDefault="00B57D5D">
            <w:pPr>
              <w:widowControl/>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 xml:space="preserve">能效变频/定频：定频                  </w:t>
            </w:r>
          </w:p>
          <w:p w:rsidR="00FC1866" w:rsidRDefault="00B57D5D">
            <w:pPr>
              <w:widowControl/>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 xml:space="preserve">产品特色：静音空调，独立除湿           </w:t>
            </w:r>
          </w:p>
          <w:p w:rsidR="00FC1866" w:rsidRDefault="00B57D5D">
            <w:pPr>
              <w:widowControl/>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产品类型：</w:t>
            </w:r>
            <w:r>
              <w:rPr>
                <w:rFonts w:asciiTheme="minorEastAsia" w:eastAsiaTheme="minorEastAsia" w:hAnsiTheme="minorEastAsia" w:cs="宋体" w:hint="eastAsia"/>
                <w:b/>
                <w:bCs/>
                <w:color w:val="FF0000"/>
                <w:kern w:val="0"/>
                <w:sz w:val="24"/>
              </w:rPr>
              <w:t>壁挂式</w:t>
            </w:r>
          </w:p>
          <w:p w:rsidR="00FC1866" w:rsidRDefault="00B57D5D">
            <w:pPr>
              <w:widowControl/>
              <w:jc w:val="left"/>
              <w:textAlignment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冷暖类型：单冷</w:t>
            </w:r>
          </w:p>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售后服务：6年</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台</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53</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空调安装辅材</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空调辅材</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2</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r w:rsidR="00FC1866">
        <w:trPr>
          <w:trHeight w:val="920"/>
        </w:trPr>
        <w:tc>
          <w:tcPr>
            <w:tcW w:w="824" w:type="dxa"/>
            <w:tcBorders>
              <w:top w:val="single" w:sz="4" w:space="0" w:color="000000"/>
              <w:left w:val="single" w:sz="8"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54</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小型音频摄录系统(含音频处理系统)</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left"/>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声音以及视频录制,可实现音频,视频简单美化处理</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套</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B57D5D">
            <w:pPr>
              <w:widowControl/>
              <w:jc w:val="center"/>
              <w:textAlignment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kern w:val="0"/>
                <w:sz w:val="24"/>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866" w:rsidRDefault="00FC1866">
            <w:pPr>
              <w:widowControl/>
              <w:jc w:val="center"/>
              <w:textAlignment w:val="center"/>
              <w:rPr>
                <w:rFonts w:asciiTheme="minorEastAsia" w:eastAsiaTheme="minorEastAsia" w:hAnsiTheme="minorEastAsia" w:cs="宋体"/>
                <w:color w:val="000000" w:themeColor="text1"/>
                <w:kern w:val="0"/>
                <w:sz w:val="24"/>
              </w:rPr>
            </w:pPr>
          </w:p>
        </w:tc>
      </w:tr>
    </w:tbl>
    <w:p w:rsidR="00FC1866" w:rsidRDefault="00FC1866">
      <w:pPr>
        <w:pStyle w:val="32"/>
        <w:ind w:firstLineChars="0" w:firstLine="0"/>
        <w:rPr>
          <w:rFonts w:ascii="宋体" w:hAnsi="宋体"/>
          <w:sz w:val="24"/>
        </w:rPr>
      </w:pPr>
    </w:p>
    <w:p w:rsidR="00FC1866" w:rsidRDefault="00B57D5D">
      <w:pPr>
        <w:pStyle w:val="32"/>
        <w:ind w:firstLineChars="0" w:firstLine="0"/>
        <w:rPr>
          <w:rFonts w:asciiTheme="minorEastAsia" w:eastAsiaTheme="minorEastAsia" w:hAnsiTheme="minorEastAsia" w:cs="宋体"/>
          <w:sz w:val="24"/>
        </w:rPr>
      </w:pPr>
      <w:r>
        <w:rPr>
          <w:rFonts w:ascii="宋体" w:hAnsi="宋体" w:hint="eastAsia"/>
          <w:sz w:val="24"/>
        </w:rPr>
        <w:t>核心产品：4K录播主机、4K摄像机、高清摄像机管理软件、无感扩音麦克风、IP网络音频终端、主服务器、数字音频矩阵</w:t>
      </w:r>
      <w:r>
        <w:rPr>
          <w:rFonts w:asciiTheme="minorEastAsia" w:eastAsiaTheme="minorEastAsia" w:hAnsiTheme="minorEastAsia" w:cs="宋体" w:hint="eastAsia"/>
          <w:sz w:val="24"/>
        </w:rPr>
        <w:t>。</w:t>
      </w:r>
    </w:p>
    <w:p w:rsidR="00FC1866" w:rsidRDefault="00FC1866">
      <w:pPr>
        <w:pStyle w:val="32"/>
        <w:ind w:firstLineChars="0" w:firstLine="0"/>
        <w:rPr>
          <w:rFonts w:ascii="宋体" w:hAnsi="宋体"/>
          <w:sz w:val="24"/>
        </w:rPr>
      </w:pPr>
    </w:p>
    <w:sectPr w:rsidR="00FC1866" w:rsidSect="000A36BB">
      <w:footerReference w:type="even" r:id="rId9"/>
      <w:footerReference w:type="default" r:id="rId10"/>
      <w:pgSz w:w="11906" w:h="16838"/>
      <w:pgMar w:top="777" w:right="1469" w:bottom="1089"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E19" w:rsidRDefault="00711E19">
      <w:r>
        <w:separator/>
      </w:r>
    </w:p>
  </w:endnote>
  <w:endnote w:type="continuationSeparator" w:id="1">
    <w:p w:rsidR="00711E19" w:rsidRDefault="00711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ヒラギノ角ゴ Pro W3">
    <w:altName w:val="Yu Gothic"/>
    <w:charset w:val="80"/>
    <w:family w:val="auto"/>
    <w:pitch w:val="default"/>
    <w:sig w:usb0="00000000" w:usb1="00000000" w:usb2="01000407" w:usb3="00000000" w:csb0="00020000" w:csb1="00000000"/>
  </w:font>
  <w:font w:name="汉仪中黑简">
    <w:altName w:val="宋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A00002EF" w:usb1="420020E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EE" w:rsidRDefault="006310EE">
    <w:pPr>
      <w:pStyle w:val="ac"/>
      <w:framePr w:wrap="around" w:vAnchor="text" w:hAnchor="margin" w:xAlign="center" w:y="1"/>
      <w:rPr>
        <w:rStyle w:val="af3"/>
      </w:rPr>
    </w:pPr>
    <w:r>
      <w:fldChar w:fldCharType="begin"/>
    </w:r>
    <w:r>
      <w:rPr>
        <w:rStyle w:val="af3"/>
      </w:rPr>
      <w:instrText xml:space="preserve">PAGE  </w:instrText>
    </w:r>
    <w:r>
      <w:fldChar w:fldCharType="end"/>
    </w:r>
  </w:p>
  <w:p w:rsidR="006310EE" w:rsidRDefault="006310E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EE" w:rsidRDefault="006310EE">
    <w:pPr>
      <w:pStyle w:val="ac"/>
      <w:framePr w:wrap="around" w:vAnchor="text" w:hAnchor="margin" w:xAlign="center" w:y="1"/>
      <w:rPr>
        <w:rStyle w:val="af3"/>
      </w:rPr>
    </w:pPr>
    <w:r>
      <w:fldChar w:fldCharType="begin"/>
    </w:r>
    <w:r>
      <w:rPr>
        <w:rStyle w:val="af3"/>
      </w:rPr>
      <w:instrText xml:space="preserve">PAGE  </w:instrText>
    </w:r>
    <w:r>
      <w:fldChar w:fldCharType="separate"/>
    </w:r>
    <w:r w:rsidR="000A36BB">
      <w:rPr>
        <w:rStyle w:val="af3"/>
        <w:noProof/>
      </w:rPr>
      <w:t>28</w:t>
    </w:r>
    <w:r>
      <w:fldChar w:fldCharType="end"/>
    </w:r>
  </w:p>
  <w:p w:rsidR="006310EE" w:rsidRDefault="006310EE">
    <w:pPr>
      <w:pStyle w:val="ac"/>
      <w:ind w:firstLineChars="5750" w:firstLine="7475"/>
      <w:rPr>
        <w:sz w:val="13"/>
        <w:szCs w:val="13"/>
      </w:rPr>
    </w:pPr>
    <w:r>
      <w:rPr>
        <w:rFonts w:hint="eastAsia"/>
        <w:sz w:val="13"/>
        <w:szCs w:val="13"/>
      </w:rPr>
      <w:t>海南省教学仪器设备招标中心有限公司编制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E19" w:rsidRDefault="00711E19">
      <w:r>
        <w:separator/>
      </w:r>
    </w:p>
  </w:footnote>
  <w:footnote w:type="continuationSeparator" w:id="1">
    <w:p w:rsidR="00711E19" w:rsidRDefault="00711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61EA5B"/>
    <w:multiLevelType w:val="singleLevel"/>
    <w:tmpl w:val="F361EA5B"/>
    <w:lvl w:ilvl="0">
      <w:start w:val="1"/>
      <w:numFmt w:val="decimal"/>
      <w:lvlText w:val="%1."/>
      <w:lvlJc w:val="left"/>
      <w:pPr>
        <w:tabs>
          <w:tab w:val="left" w:pos="312"/>
        </w:tabs>
      </w:pPr>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gutterAtTop/>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433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RjN2E5OTdlYjIwNmUzODA5MGJmOGQ3YjZkM2U3OGQifQ=="/>
  </w:docVars>
  <w:rsids>
    <w:rsidRoot w:val="000F4869"/>
    <w:rsid w:val="00002BA7"/>
    <w:rsid w:val="0000415F"/>
    <w:rsid w:val="00004C06"/>
    <w:rsid w:val="00005517"/>
    <w:rsid w:val="00006A8B"/>
    <w:rsid w:val="00007963"/>
    <w:rsid w:val="00013733"/>
    <w:rsid w:val="00020C42"/>
    <w:rsid w:val="00021932"/>
    <w:rsid w:val="0002354B"/>
    <w:rsid w:val="00024439"/>
    <w:rsid w:val="00026D7A"/>
    <w:rsid w:val="00031BFB"/>
    <w:rsid w:val="00034F20"/>
    <w:rsid w:val="00037CC3"/>
    <w:rsid w:val="00037F2B"/>
    <w:rsid w:val="00037FC4"/>
    <w:rsid w:val="00041B8E"/>
    <w:rsid w:val="00044441"/>
    <w:rsid w:val="000473A1"/>
    <w:rsid w:val="00050A5A"/>
    <w:rsid w:val="00051374"/>
    <w:rsid w:val="0005166E"/>
    <w:rsid w:val="00051855"/>
    <w:rsid w:val="00052BDD"/>
    <w:rsid w:val="00054C01"/>
    <w:rsid w:val="00056BAE"/>
    <w:rsid w:val="000577D9"/>
    <w:rsid w:val="000601AB"/>
    <w:rsid w:val="00061668"/>
    <w:rsid w:val="000619AF"/>
    <w:rsid w:val="00062CA7"/>
    <w:rsid w:val="00063B47"/>
    <w:rsid w:val="00063F2B"/>
    <w:rsid w:val="0006452E"/>
    <w:rsid w:val="000665E1"/>
    <w:rsid w:val="00066C6E"/>
    <w:rsid w:val="00066E56"/>
    <w:rsid w:val="00072788"/>
    <w:rsid w:val="000807FE"/>
    <w:rsid w:val="00081906"/>
    <w:rsid w:val="00083771"/>
    <w:rsid w:val="000846D9"/>
    <w:rsid w:val="00086D5E"/>
    <w:rsid w:val="0008775C"/>
    <w:rsid w:val="00090F2C"/>
    <w:rsid w:val="00092DBA"/>
    <w:rsid w:val="0009438C"/>
    <w:rsid w:val="00094C76"/>
    <w:rsid w:val="00095C3C"/>
    <w:rsid w:val="000A1F4F"/>
    <w:rsid w:val="000A2C2E"/>
    <w:rsid w:val="000A36BB"/>
    <w:rsid w:val="000A38EA"/>
    <w:rsid w:val="000A5E17"/>
    <w:rsid w:val="000A77CE"/>
    <w:rsid w:val="000A7A3C"/>
    <w:rsid w:val="000A7D0C"/>
    <w:rsid w:val="000B00AD"/>
    <w:rsid w:val="000B00D4"/>
    <w:rsid w:val="000B1A1C"/>
    <w:rsid w:val="000B3182"/>
    <w:rsid w:val="000B3472"/>
    <w:rsid w:val="000B3CC3"/>
    <w:rsid w:val="000C0375"/>
    <w:rsid w:val="000C0910"/>
    <w:rsid w:val="000C0B8B"/>
    <w:rsid w:val="000C11F6"/>
    <w:rsid w:val="000C1F5C"/>
    <w:rsid w:val="000C2044"/>
    <w:rsid w:val="000C3446"/>
    <w:rsid w:val="000C53A8"/>
    <w:rsid w:val="000C578B"/>
    <w:rsid w:val="000C6AD1"/>
    <w:rsid w:val="000C7144"/>
    <w:rsid w:val="000C747D"/>
    <w:rsid w:val="000C77D8"/>
    <w:rsid w:val="000D0A08"/>
    <w:rsid w:val="000D13C5"/>
    <w:rsid w:val="000D3B20"/>
    <w:rsid w:val="000D5EB5"/>
    <w:rsid w:val="000E2B15"/>
    <w:rsid w:val="000E3607"/>
    <w:rsid w:val="000E5125"/>
    <w:rsid w:val="000E6A76"/>
    <w:rsid w:val="000F0ECD"/>
    <w:rsid w:val="000F1350"/>
    <w:rsid w:val="000F1CDB"/>
    <w:rsid w:val="000F369E"/>
    <w:rsid w:val="000F4869"/>
    <w:rsid w:val="000F6100"/>
    <w:rsid w:val="000F6134"/>
    <w:rsid w:val="000F7A47"/>
    <w:rsid w:val="000F7EEC"/>
    <w:rsid w:val="00101A84"/>
    <w:rsid w:val="0010209E"/>
    <w:rsid w:val="00102302"/>
    <w:rsid w:val="00102303"/>
    <w:rsid w:val="0010783A"/>
    <w:rsid w:val="00110E1A"/>
    <w:rsid w:val="0011117D"/>
    <w:rsid w:val="0011220B"/>
    <w:rsid w:val="00112C07"/>
    <w:rsid w:val="0011483A"/>
    <w:rsid w:val="00114996"/>
    <w:rsid w:val="00114CA1"/>
    <w:rsid w:val="00115D2B"/>
    <w:rsid w:val="001172BC"/>
    <w:rsid w:val="00122225"/>
    <w:rsid w:val="001231C2"/>
    <w:rsid w:val="0012479C"/>
    <w:rsid w:val="00125504"/>
    <w:rsid w:val="00125E10"/>
    <w:rsid w:val="001321CB"/>
    <w:rsid w:val="0013223C"/>
    <w:rsid w:val="00132D66"/>
    <w:rsid w:val="00135B4C"/>
    <w:rsid w:val="0014009C"/>
    <w:rsid w:val="00141063"/>
    <w:rsid w:val="0014375D"/>
    <w:rsid w:val="00143B6A"/>
    <w:rsid w:val="00143C27"/>
    <w:rsid w:val="00145D0E"/>
    <w:rsid w:val="00151C15"/>
    <w:rsid w:val="00153AD8"/>
    <w:rsid w:val="001540E5"/>
    <w:rsid w:val="00154919"/>
    <w:rsid w:val="00155904"/>
    <w:rsid w:val="001559F1"/>
    <w:rsid w:val="0016331B"/>
    <w:rsid w:val="001638C2"/>
    <w:rsid w:val="00165E00"/>
    <w:rsid w:val="00167645"/>
    <w:rsid w:val="001732B2"/>
    <w:rsid w:val="00173891"/>
    <w:rsid w:val="0017484E"/>
    <w:rsid w:val="00174EE7"/>
    <w:rsid w:val="001769AA"/>
    <w:rsid w:val="00180813"/>
    <w:rsid w:val="0018404E"/>
    <w:rsid w:val="00184497"/>
    <w:rsid w:val="0018516C"/>
    <w:rsid w:val="0018588E"/>
    <w:rsid w:val="001903A4"/>
    <w:rsid w:val="001907A6"/>
    <w:rsid w:val="00193814"/>
    <w:rsid w:val="00193E80"/>
    <w:rsid w:val="00195CE2"/>
    <w:rsid w:val="0019615C"/>
    <w:rsid w:val="00196186"/>
    <w:rsid w:val="00197C2A"/>
    <w:rsid w:val="001A00EF"/>
    <w:rsid w:val="001A1D0D"/>
    <w:rsid w:val="001A1FD4"/>
    <w:rsid w:val="001A22B3"/>
    <w:rsid w:val="001A34E6"/>
    <w:rsid w:val="001A4493"/>
    <w:rsid w:val="001A6CA2"/>
    <w:rsid w:val="001B02E7"/>
    <w:rsid w:val="001B10C9"/>
    <w:rsid w:val="001B1B2F"/>
    <w:rsid w:val="001B3B78"/>
    <w:rsid w:val="001B7D6D"/>
    <w:rsid w:val="001C1887"/>
    <w:rsid w:val="001C21AC"/>
    <w:rsid w:val="001C2EF2"/>
    <w:rsid w:val="001C377F"/>
    <w:rsid w:val="001C615F"/>
    <w:rsid w:val="001C63FD"/>
    <w:rsid w:val="001C7129"/>
    <w:rsid w:val="001D12B7"/>
    <w:rsid w:val="001D32D2"/>
    <w:rsid w:val="001D399B"/>
    <w:rsid w:val="001E51CB"/>
    <w:rsid w:val="001F07EA"/>
    <w:rsid w:val="001F3296"/>
    <w:rsid w:val="001F3C36"/>
    <w:rsid w:val="001F41BB"/>
    <w:rsid w:val="001F4A60"/>
    <w:rsid w:val="001F5921"/>
    <w:rsid w:val="001F7ADD"/>
    <w:rsid w:val="002004D8"/>
    <w:rsid w:val="0020052D"/>
    <w:rsid w:val="00205833"/>
    <w:rsid w:val="00205DCB"/>
    <w:rsid w:val="00210E3D"/>
    <w:rsid w:val="00213EEC"/>
    <w:rsid w:val="00213F33"/>
    <w:rsid w:val="0021458A"/>
    <w:rsid w:val="002149CB"/>
    <w:rsid w:val="00215F87"/>
    <w:rsid w:val="002164BF"/>
    <w:rsid w:val="00221EBA"/>
    <w:rsid w:val="00224732"/>
    <w:rsid w:val="00226383"/>
    <w:rsid w:val="002271F4"/>
    <w:rsid w:val="002275F3"/>
    <w:rsid w:val="00231FD7"/>
    <w:rsid w:val="00235672"/>
    <w:rsid w:val="00235912"/>
    <w:rsid w:val="00237095"/>
    <w:rsid w:val="002403E0"/>
    <w:rsid w:val="002420DA"/>
    <w:rsid w:val="00242E31"/>
    <w:rsid w:val="00242E34"/>
    <w:rsid w:val="00244B59"/>
    <w:rsid w:val="00245132"/>
    <w:rsid w:val="00245F28"/>
    <w:rsid w:val="0024622D"/>
    <w:rsid w:val="002473D3"/>
    <w:rsid w:val="00250D8C"/>
    <w:rsid w:val="00250E22"/>
    <w:rsid w:val="00252184"/>
    <w:rsid w:val="002529F5"/>
    <w:rsid w:val="00253462"/>
    <w:rsid w:val="00255B81"/>
    <w:rsid w:val="00257479"/>
    <w:rsid w:val="002575EE"/>
    <w:rsid w:val="00261270"/>
    <w:rsid w:val="00262A8B"/>
    <w:rsid w:val="00263B05"/>
    <w:rsid w:val="002715A6"/>
    <w:rsid w:val="00272474"/>
    <w:rsid w:val="00272AC8"/>
    <w:rsid w:val="00273930"/>
    <w:rsid w:val="00273CE0"/>
    <w:rsid w:val="00280640"/>
    <w:rsid w:val="00282BDC"/>
    <w:rsid w:val="00284010"/>
    <w:rsid w:val="00284CD9"/>
    <w:rsid w:val="00286387"/>
    <w:rsid w:val="00287AD3"/>
    <w:rsid w:val="00290CDA"/>
    <w:rsid w:val="00292C6A"/>
    <w:rsid w:val="00292D48"/>
    <w:rsid w:val="0029449B"/>
    <w:rsid w:val="00294723"/>
    <w:rsid w:val="00294A06"/>
    <w:rsid w:val="00296CC8"/>
    <w:rsid w:val="00297162"/>
    <w:rsid w:val="002973F6"/>
    <w:rsid w:val="002A001F"/>
    <w:rsid w:val="002A3884"/>
    <w:rsid w:val="002A7107"/>
    <w:rsid w:val="002A750F"/>
    <w:rsid w:val="002B10E7"/>
    <w:rsid w:val="002B6792"/>
    <w:rsid w:val="002B7472"/>
    <w:rsid w:val="002B7776"/>
    <w:rsid w:val="002C18E7"/>
    <w:rsid w:val="002C3410"/>
    <w:rsid w:val="002C4D04"/>
    <w:rsid w:val="002C5448"/>
    <w:rsid w:val="002D0D2A"/>
    <w:rsid w:val="002D1BB7"/>
    <w:rsid w:val="002D6FFD"/>
    <w:rsid w:val="002D7EC5"/>
    <w:rsid w:val="002E193D"/>
    <w:rsid w:val="002E2903"/>
    <w:rsid w:val="002E47BF"/>
    <w:rsid w:val="002E4A51"/>
    <w:rsid w:val="002E5718"/>
    <w:rsid w:val="002E62E2"/>
    <w:rsid w:val="002F0E68"/>
    <w:rsid w:val="002F4EC9"/>
    <w:rsid w:val="0030357C"/>
    <w:rsid w:val="003047FE"/>
    <w:rsid w:val="00304B9E"/>
    <w:rsid w:val="00305460"/>
    <w:rsid w:val="003103F6"/>
    <w:rsid w:val="003108B7"/>
    <w:rsid w:val="0031194D"/>
    <w:rsid w:val="00317631"/>
    <w:rsid w:val="0032246B"/>
    <w:rsid w:val="00323939"/>
    <w:rsid w:val="00324B56"/>
    <w:rsid w:val="003251C8"/>
    <w:rsid w:val="00326240"/>
    <w:rsid w:val="0033192D"/>
    <w:rsid w:val="00333D5F"/>
    <w:rsid w:val="003346D0"/>
    <w:rsid w:val="00340A8F"/>
    <w:rsid w:val="0034147E"/>
    <w:rsid w:val="0034183A"/>
    <w:rsid w:val="0034454C"/>
    <w:rsid w:val="00347722"/>
    <w:rsid w:val="00351156"/>
    <w:rsid w:val="0036132C"/>
    <w:rsid w:val="00361A17"/>
    <w:rsid w:val="003675C3"/>
    <w:rsid w:val="003709B4"/>
    <w:rsid w:val="003742FE"/>
    <w:rsid w:val="003747AD"/>
    <w:rsid w:val="00380037"/>
    <w:rsid w:val="00380A2B"/>
    <w:rsid w:val="00380E20"/>
    <w:rsid w:val="00387908"/>
    <w:rsid w:val="00391704"/>
    <w:rsid w:val="00392CF6"/>
    <w:rsid w:val="00394346"/>
    <w:rsid w:val="00396B31"/>
    <w:rsid w:val="00397147"/>
    <w:rsid w:val="003A0186"/>
    <w:rsid w:val="003A04D4"/>
    <w:rsid w:val="003A6A69"/>
    <w:rsid w:val="003A7E66"/>
    <w:rsid w:val="003B3463"/>
    <w:rsid w:val="003B64B8"/>
    <w:rsid w:val="003B7E74"/>
    <w:rsid w:val="003C1373"/>
    <w:rsid w:val="003C13F4"/>
    <w:rsid w:val="003C1B2C"/>
    <w:rsid w:val="003C3246"/>
    <w:rsid w:val="003C39C3"/>
    <w:rsid w:val="003C60C4"/>
    <w:rsid w:val="003C6777"/>
    <w:rsid w:val="003C7BBE"/>
    <w:rsid w:val="003D2AA3"/>
    <w:rsid w:val="003D2B4E"/>
    <w:rsid w:val="003D2C76"/>
    <w:rsid w:val="003D30EB"/>
    <w:rsid w:val="003D6E81"/>
    <w:rsid w:val="003E0F42"/>
    <w:rsid w:val="003E23A3"/>
    <w:rsid w:val="003E39EE"/>
    <w:rsid w:val="003E3DAD"/>
    <w:rsid w:val="003E4D5B"/>
    <w:rsid w:val="003E55A0"/>
    <w:rsid w:val="003E5651"/>
    <w:rsid w:val="003E5694"/>
    <w:rsid w:val="003F4677"/>
    <w:rsid w:val="003F5610"/>
    <w:rsid w:val="00400EC5"/>
    <w:rsid w:val="004025CE"/>
    <w:rsid w:val="00406173"/>
    <w:rsid w:val="00411D87"/>
    <w:rsid w:val="00412435"/>
    <w:rsid w:val="00412D3D"/>
    <w:rsid w:val="004147DF"/>
    <w:rsid w:val="00414ECB"/>
    <w:rsid w:val="00415F03"/>
    <w:rsid w:val="00417A93"/>
    <w:rsid w:val="00417BF2"/>
    <w:rsid w:val="0042061A"/>
    <w:rsid w:val="0042267B"/>
    <w:rsid w:val="00423565"/>
    <w:rsid w:val="004258ED"/>
    <w:rsid w:val="00430407"/>
    <w:rsid w:val="004347D2"/>
    <w:rsid w:val="00437B1C"/>
    <w:rsid w:val="00437F7F"/>
    <w:rsid w:val="00440851"/>
    <w:rsid w:val="00440E01"/>
    <w:rsid w:val="00440F20"/>
    <w:rsid w:val="00446161"/>
    <w:rsid w:val="00446237"/>
    <w:rsid w:val="00450CFE"/>
    <w:rsid w:val="00452281"/>
    <w:rsid w:val="00454FDD"/>
    <w:rsid w:val="004562DB"/>
    <w:rsid w:val="0046160E"/>
    <w:rsid w:val="00463717"/>
    <w:rsid w:val="0046492D"/>
    <w:rsid w:val="0046538B"/>
    <w:rsid w:val="004708F1"/>
    <w:rsid w:val="00470C5F"/>
    <w:rsid w:val="0047110E"/>
    <w:rsid w:val="00473056"/>
    <w:rsid w:val="004734ED"/>
    <w:rsid w:val="004743A1"/>
    <w:rsid w:val="004756BA"/>
    <w:rsid w:val="0047661B"/>
    <w:rsid w:val="00480EDA"/>
    <w:rsid w:val="00481184"/>
    <w:rsid w:val="0048247E"/>
    <w:rsid w:val="00485D0B"/>
    <w:rsid w:val="0048753C"/>
    <w:rsid w:val="0049110D"/>
    <w:rsid w:val="00491457"/>
    <w:rsid w:val="004929FA"/>
    <w:rsid w:val="0049628D"/>
    <w:rsid w:val="00496B65"/>
    <w:rsid w:val="004A0E3D"/>
    <w:rsid w:val="004A1885"/>
    <w:rsid w:val="004A3AAE"/>
    <w:rsid w:val="004A62FE"/>
    <w:rsid w:val="004A7322"/>
    <w:rsid w:val="004B2968"/>
    <w:rsid w:val="004B2CCA"/>
    <w:rsid w:val="004B2E77"/>
    <w:rsid w:val="004B4283"/>
    <w:rsid w:val="004B4810"/>
    <w:rsid w:val="004B575D"/>
    <w:rsid w:val="004B601B"/>
    <w:rsid w:val="004B7684"/>
    <w:rsid w:val="004C5C24"/>
    <w:rsid w:val="004C645F"/>
    <w:rsid w:val="004D2AC6"/>
    <w:rsid w:val="004D3622"/>
    <w:rsid w:val="004D5602"/>
    <w:rsid w:val="004D6E27"/>
    <w:rsid w:val="004D6E75"/>
    <w:rsid w:val="004E0B23"/>
    <w:rsid w:val="004E113C"/>
    <w:rsid w:val="004E11DD"/>
    <w:rsid w:val="004E20BA"/>
    <w:rsid w:val="004E34B2"/>
    <w:rsid w:val="004E4C1E"/>
    <w:rsid w:val="004E6499"/>
    <w:rsid w:val="004E711E"/>
    <w:rsid w:val="004E7D85"/>
    <w:rsid w:val="004F04E3"/>
    <w:rsid w:val="004F3823"/>
    <w:rsid w:val="004F4009"/>
    <w:rsid w:val="004F4C6B"/>
    <w:rsid w:val="004F57F9"/>
    <w:rsid w:val="004F6190"/>
    <w:rsid w:val="004F6499"/>
    <w:rsid w:val="00500E81"/>
    <w:rsid w:val="00502D25"/>
    <w:rsid w:val="005042B8"/>
    <w:rsid w:val="005049C0"/>
    <w:rsid w:val="00505134"/>
    <w:rsid w:val="00507D28"/>
    <w:rsid w:val="00512790"/>
    <w:rsid w:val="00517814"/>
    <w:rsid w:val="00523504"/>
    <w:rsid w:val="00523D80"/>
    <w:rsid w:val="005248E4"/>
    <w:rsid w:val="00530CF0"/>
    <w:rsid w:val="00531F01"/>
    <w:rsid w:val="00532FC2"/>
    <w:rsid w:val="0053436B"/>
    <w:rsid w:val="00537761"/>
    <w:rsid w:val="00537F97"/>
    <w:rsid w:val="005414C7"/>
    <w:rsid w:val="00543CC2"/>
    <w:rsid w:val="00544B20"/>
    <w:rsid w:val="005470CE"/>
    <w:rsid w:val="00551580"/>
    <w:rsid w:val="0055179D"/>
    <w:rsid w:val="005517A6"/>
    <w:rsid w:val="00551F5A"/>
    <w:rsid w:val="005524FF"/>
    <w:rsid w:val="00552D5F"/>
    <w:rsid w:val="00553678"/>
    <w:rsid w:val="005550F7"/>
    <w:rsid w:val="005566DE"/>
    <w:rsid w:val="00560C38"/>
    <w:rsid w:val="00561179"/>
    <w:rsid w:val="005619D1"/>
    <w:rsid w:val="00561EFA"/>
    <w:rsid w:val="00567588"/>
    <w:rsid w:val="005677D2"/>
    <w:rsid w:val="00570B5B"/>
    <w:rsid w:val="00571E2B"/>
    <w:rsid w:val="005734D1"/>
    <w:rsid w:val="0057354A"/>
    <w:rsid w:val="005747C1"/>
    <w:rsid w:val="00576202"/>
    <w:rsid w:val="005769C1"/>
    <w:rsid w:val="00576B25"/>
    <w:rsid w:val="0058045A"/>
    <w:rsid w:val="00581E59"/>
    <w:rsid w:val="00582AF6"/>
    <w:rsid w:val="0058392D"/>
    <w:rsid w:val="00583BF5"/>
    <w:rsid w:val="005842E7"/>
    <w:rsid w:val="005847A0"/>
    <w:rsid w:val="00585B6E"/>
    <w:rsid w:val="00586FAD"/>
    <w:rsid w:val="0058748D"/>
    <w:rsid w:val="005878C7"/>
    <w:rsid w:val="00587A49"/>
    <w:rsid w:val="00593361"/>
    <w:rsid w:val="00594C5B"/>
    <w:rsid w:val="005A18BD"/>
    <w:rsid w:val="005A2DB2"/>
    <w:rsid w:val="005A35DA"/>
    <w:rsid w:val="005A43C3"/>
    <w:rsid w:val="005A4B0F"/>
    <w:rsid w:val="005A698D"/>
    <w:rsid w:val="005A6BBB"/>
    <w:rsid w:val="005B35E1"/>
    <w:rsid w:val="005B46A8"/>
    <w:rsid w:val="005B4A2D"/>
    <w:rsid w:val="005B4ABF"/>
    <w:rsid w:val="005B56F9"/>
    <w:rsid w:val="005B6D22"/>
    <w:rsid w:val="005B774D"/>
    <w:rsid w:val="005B7946"/>
    <w:rsid w:val="005C0823"/>
    <w:rsid w:val="005C0977"/>
    <w:rsid w:val="005C4570"/>
    <w:rsid w:val="005C621C"/>
    <w:rsid w:val="005C6386"/>
    <w:rsid w:val="005D33B6"/>
    <w:rsid w:val="005D6036"/>
    <w:rsid w:val="005E20ED"/>
    <w:rsid w:val="005E21EF"/>
    <w:rsid w:val="005E5056"/>
    <w:rsid w:val="005F22D4"/>
    <w:rsid w:val="005F3EB6"/>
    <w:rsid w:val="005F4046"/>
    <w:rsid w:val="005F67AC"/>
    <w:rsid w:val="00600228"/>
    <w:rsid w:val="00602370"/>
    <w:rsid w:val="006030B3"/>
    <w:rsid w:val="00605120"/>
    <w:rsid w:val="0060683C"/>
    <w:rsid w:val="0060686D"/>
    <w:rsid w:val="00607CF6"/>
    <w:rsid w:val="006138CD"/>
    <w:rsid w:val="0061789C"/>
    <w:rsid w:val="0062132C"/>
    <w:rsid w:val="006213E2"/>
    <w:rsid w:val="00622A8F"/>
    <w:rsid w:val="00624EB9"/>
    <w:rsid w:val="00625FF2"/>
    <w:rsid w:val="006310EE"/>
    <w:rsid w:val="00633450"/>
    <w:rsid w:val="006337FE"/>
    <w:rsid w:val="00635635"/>
    <w:rsid w:val="00636DB3"/>
    <w:rsid w:val="006370EF"/>
    <w:rsid w:val="006401A7"/>
    <w:rsid w:val="0064483E"/>
    <w:rsid w:val="00644C5F"/>
    <w:rsid w:val="00645847"/>
    <w:rsid w:val="00647822"/>
    <w:rsid w:val="0065031E"/>
    <w:rsid w:val="00651863"/>
    <w:rsid w:val="00654BB4"/>
    <w:rsid w:val="00656DBE"/>
    <w:rsid w:val="0065744B"/>
    <w:rsid w:val="006603C2"/>
    <w:rsid w:val="0066498C"/>
    <w:rsid w:val="00664DE7"/>
    <w:rsid w:val="006665F3"/>
    <w:rsid w:val="0067417D"/>
    <w:rsid w:val="006760CC"/>
    <w:rsid w:val="00676665"/>
    <w:rsid w:val="006809EF"/>
    <w:rsid w:val="006817E5"/>
    <w:rsid w:val="00682A52"/>
    <w:rsid w:val="00683609"/>
    <w:rsid w:val="00685049"/>
    <w:rsid w:val="00685236"/>
    <w:rsid w:val="00685DD0"/>
    <w:rsid w:val="0068635E"/>
    <w:rsid w:val="00690C04"/>
    <w:rsid w:val="006912BE"/>
    <w:rsid w:val="00691B05"/>
    <w:rsid w:val="006935E5"/>
    <w:rsid w:val="006A050A"/>
    <w:rsid w:val="006B11B4"/>
    <w:rsid w:val="006B22B6"/>
    <w:rsid w:val="006C0354"/>
    <w:rsid w:val="006C0FDF"/>
    <w:rsid w:val="006C4285"/>
    <w:rsid w:val="006C4438"/>
    <w:rsid w:val="006C4B39"/>
    <w:rsid w:val="006C513D"/>
    <w:rsid w:val="006D2768"/>
    <w:rsid w:val="006D32D1"/>
    <w:rsid w:val="006D76BF"/>
    <w:rsid w:val="006E0D12"/>
    <w:rsid w:val="006E23CE"/>
    <w:rsid w:val="006E496A"/>
    <w:rsid w:val="006E5DCC"/>
    <w:rsid w:val="006E6542"/>
    <w:rsid w:val="006E7197"/>
    <w:rsid w:val="006E7D61"/>
    <w:rsid w:val="006E7E88"/>
    <w:rsid w:val="006F3F4D"/>
    <w:rsid w:val="006F5B41"/>
    <w:rsid w:val="006F6409"/>
    <w:rsid w:val="006F68A3"/>
    <w:rsid w:val="006F715E"/>
    <w:rsid w:val="0070259A"/>
    <w:rsid w:val="007025C1"/>
    <w:rsid w:val="00703FC2"/>
    <w:rsid w:val="00706506"/>
    <w:rsid w:val="00706F0D"/>
    <w:rsid w:val="00710070"/>
    <w:rsid w:val="00711E19"/>
    <w:rsid w:val="00714125"/>
    <w:rsid w:val="00716B4D"/>
    <w:rsid w:val="00716D82"/>
    <w:rsid w:val="00720EFF"/>
    <w:rsid w:val="007239AF"/>
    <w:rsid w:val="007258BB"/>
    <w:rsid w:val="00726EBE"/>
    <w:rsid w:val="007313C1"/>
    <w:rsid w:val="00732999"/>
    <w:rsid w:val="00732DE2"/>
    <w:rsid w:val="00732E80"/>
    <w:rsid w:val="0073513E"/>
    <w:rsid w:val="00736EAA"/>
    <w:rsid w:val="0074003B"/>
    <w:rsid w:val="00740217"/>
    <w:rsid w:val="0074151A"/>
    <w:rsid w:val="0074179B"/>
    <w:rsid w:val="007434D3"/>
    <w:rsid w:val="00747A1B"/>
    <w:rsid w:val="00747DA3"/>
    <w:rsid w:val="00751D3A"/>
    <w:rsid w:val="007576A6"/>
    <w:rsid w:val="00757D86"/>
    <w:rsid w:val="007600C5"/>
    <w:rsid w:val="00763D2D"/>
    <w:rsid w:val="007666CA"/>
    <w:rsid w:val="007669BC"/>
    <w:rsid w:val="0076767B"/>
    <w:rsid w:val="0077135A"/>
    <w:rsid w:val="00771D01"/>
    <w:rsid w:val="00773D93"/>
    <w:rsid w:val="0077668D"/>
    <w:rsid w:val="0077777F"/>
    <w:rsid w:val="0078313E"/>
    <w:rsid w:val="007866FA"/>
    <w:rsid w:val="00791999"/>
    <w:rsid w:val="00792DC2"/>
    <w:rsid w:val="00793A4B"/>
    <w:rsid w:val="007A2437"/>
    <w:rsid w:val="007A29F8"/>
    <w:rsid w:val="007A4A6B"/>
    <w:rsid w:val="007A4CB1"/>
    <w:rsid w:val="007A6C33"/>
    <w:rsid w:val="007A7E86"/>
    <w:rsid w:val="007B33A3"/>
    <w:rsid w:val="007B3E58"/>
    <w:rsid w:val="007B41F7"/>
    <w:rsid w:val="007B4329"/>
    <w:rsid w:val="007B5E45"/>
    <w:rsid w:val="007C4047"/>
    <w:rsid w:val="007C709E"/>
    <w:rsid w:val="007C75F3"/>
    <w:rsid w:val="007C7A1E"/>
    <w:rsid w:val="007D1329"/>
    <w:rsid w:val="007D2560"/>
    <w:rsid w:val="007D27A2"/>
    <w:rsid w:val="007D4C3E"/>
    <w:rsid w:val="007D516E"/>
    <w:rsid w:val="007E1A67"/>
    <w:rsid w:val="007E330A"/>
    <w:rsid w:val="007E457B"/>
    <w:rsid w:val="007E69C8"/>
    <w:rsid w:val="007E70FD"/>
    <w:rsid w:val="007F375A"/>
    <w:rsid w:val="007F60EE"/>
    <w:rsid w:val="00804256"/>
    <w:rsid w:val="00806FFE"/>
    <w:rsid w:val="00810DB2"/>
    <w:rsid w:val="00812246"/>
    <w:rsid w:val="008125D5"/>
    <w:rsid w:val="0081263F"/>
    <w:rsid w:val="00816B5E"/>
    <w:rsid w:val="008171CC"/>
    <w:rsid w:val="00817273"/>
    <w:rsid w:val="008248E0"/>
    <w:rsid w:val="00835DE7"/>
    <w:rsid w:val="00840516"/>
    <w:rsid w:val="00841508"/>
    <w:rsid w:val="008417DD"/>
    <w:rsid w:val="0085067C"/>
    <w:rsid w:val="00851A9C"/>
    <w:rsid w:val="00852786"/>
    <w:rsid w:val="0085417A"/>
    <w:rsid w:val="00860917"/>
    <w:rsid w:val="00861742"/>
    <w:rsid w:val="0086252F"/>
    <w:rsid w:val="008636D0"/>
    <w:rsid w:val="008643EF"/>
    <w:rsid w:val="008655F9"/>
    <w:rsid w:val="0086745B"/>
    <w:rsid w:val="008701C4"/>
    <w:rsid w:val="008716E2"/>
    <w:rsid w:val="0087256B"/>
    <w:rsid w:val="00873574"/>
    <w:rsid w:val="008750C3"/>
    <w:rsid w:val="008804C0"/>
    <w:rsid w:val="008819EC"/>
    <w:rsid w:val="00881CBE"/>
    <w:rsid w:val="008835B6"/>
    <w:rsid w:val="00884428"/>
    <w:rsid w:val="008879FF"/>
    <w:rsid w:val="00894138"/>
    <w:rsid w:val="00894E2C"/>
    <w:rsid w:val="008A2D60"/>
    <w:rsid w:val="008A399A"/>
    <w:rsid w:val="008A440A"/>
    <w:rsid w:val="008A4A3F"/>
    <w:rsid w:val="008A529F"/>
    <w:rsid w:val="008A56D0"/>
    <w:rsid w:val="008A63DE"/>
    <w:rsid w:val="008A6746"/>
    <w:rsid w:val="008A7885"/>
    <w:rsid w:val="008B34F6"/>
    <w:rsid w:val="008B353B"/>
    <w:rsid w:val="008B5050"/>
    <w:rsid w:val="008B67E1"/>
    <w:rsid w:val="008C1E6A"/>
    <w:rsid w:val="008C3C23"/>
    <w:rsid w:val="008C4CE9"/>
    <w:rsid w:val="008D1D04"/>
    <w:rsid w:val="008D2EEF"/>
    <w:rsid w:val="008D39F9"/>
    <w:rsid w:val="008D7745"/>
    <w:rsid w:val="008E0A50"/>
    <w:rsid w:val="008E3CF2"/>
    <w:rsid w:val="008E427C"/>
    <w:rsid w:val="008E591F"/>
    <w:rsid w:val="008E63BA"/>
    <w:rsid w:val="008E6FAD"/>
    <w:rsid w:val="008F0E27"/>
    <w:rsid w:val="008F1524"/>
    <w:rsid w:val="008F4B67"/>
    <w:rsid w:val="008F5D8A"/>
    <w:rsid w:val="008F6803"/>
    <w:rsid w:val="00900E42"/>
    <w:rsid w:val="00901D10"/>
    <w:rsid w:val="00902C3C"/>
    <w:rsid w:val="0090473D"/>
    <w:rsid w:val="0090493F"/>
    <w:rsid w:val="00905E70"/>
    <w:rsid w:val="009070F8"/>
    <w:rsid w:val="009071D3"/>
    <w:rsid w:val="00913642"/>
    <w:rsid w:val="00916CCA"/>
    <w:rsid w:val="00922548"/>
    <w:rsid w:val="00924CB5"/>
    <w:rsid w:val="00931B65"/>
    <w:rsid w:val="0093299C"/>
    <w:rsid w:val="00932CDD"/>
    <w:rsid w:val="00935534"/>
    <w:rsid w:val="00936CE9"/>
    <w:rsid w:val="00941C97"/>
    <w:rsid w:val="00942832"/>
    <w:rsid w:val="009430DB"/>
    <w:rsid w:val="00947688"/>
    <w:rsid w:val="0095080A"/>
    <w:rsid w:val="00950C40"/>
    <w:rsid w:val="0095302D"/>
    <w:rsid w:val="00953AC7"/>
    <w:rsid w:val="00955DB5"/>
    <w:rsid w:val="00962C08"/>
    <w:rsid w:val="0096520B"/>
    <w:rsid w:val="00965EE6"/>
    <w:rsid w:val="00972270"/>
    <w:rsid w:val="00972503"/>
    <w:rsid w:val="00973058"/>
    <w:rsid w:val="00973C05"/>
    <w:rsid w:val="009771A2"/>
    <w:rsid w:val="0097793A"/>
    <w:rsid w:val="0098152C"/>
    <w:rsid w:val="00983FA2"/>
    <w:rsid w:val="00990B57"/>
    <w:rsid w:val="0099189D"/>
    <w:rsid w:val="009918FF"/>
    <w:rsid w:val="00994873"/>
    <w:rsid w:val="009952F6"/>
    <w:rsid w:val="00996F0A"/>
    <w:rsid w:val="00996FDB"/>
    <w:rsid w:val="009A095C"/>
    <w:rsid w:val="009A6946"/>
    <w:rsid w:val="009A7CEB"/>
    <w:rsid w:val="009A7EC7"/>
    <w:rsid w:val="009B1D20"/>
    <w:rsid w:val="009B1E50"/>
    <w:rsid w:val="009B1FE8"/>
    <w:rsid w:val="009B220E"/>
    <w:rsid w:val="009B2553"/>
    <w:rsid w:val="009B44F9"/>
    <w:rsid w:val="009B4DE3"/>
    <w:rsid w:val="009B5F9B"/>
    <w:rsid w:val="009B670F"/>
    <w:rsid w:val="009C09CF"/>
    <w:rsid w:val="009C133A"/>
    <w:rsid w:val="009C1C94"/>
    <w:rsid w:val="009C4B6F"/>
    <w:rsid w:val="009C4BB7"/>
    <w:rsid w:val="009C7667"/>
    <w:rsid w:val="009D34EE"/>
    <w:rsid w:val="009D54A3"/>
    <w:rsid w:val="009D569C"/>
    <w:rsid w:val="009D569D"/>
    <w:rsid w:val="009D58AC"/>
    <w:rsid w:val="009D6A2D"/>
    <w:rsid w:val="009E19F7"/>
    <w:rsid w:val="009E1DAA"/>
    <w:rsid w:val="009E7BCA"/>
    <w:rsid w:val="009F2B1B"/>
    <w:rsid w:val="009F3397"/>
    <w:rsid w:val="009F4087"/>
    <w:rsid w:val="009F52A4"/>
    <w:rsid w:val="00A01949"/>
    <w:rsid w:val="00A03851"/>
    <w:rsid w:val="00A03F5E"/>
    <w:rsid w:val="00A04739"/>
    <w:rsid w:val="00A0572C"/>
    <w:rsid w:val="00A0670F"/>
    <w:rsid w:val="00A069BF"/>
    <w:rsid w:val="00A07726"/>
    <w:rsid w:val="00A1131D"/>
    <w:rsid w:val="00A117DD"/>
    <w:rsid w:val="00A11BD3"/>
    <w:rsid w:val="00A11E36"/>
    <w:rsid w:val="00A145F0"/>
    <w:rsid w:val="00A2135E"/>
    <w:rsid w:val="00A2324D"/>
    <w:rsid w:val="00A26878"/>
    <w:rsid w:val="00A26CB6"/>
    <w:rsid w:val="00A27639"/>
    <w:rsid w:val="00A309B5"/>
    <w:rsid w:val="00A3223B"/>
    <w:rsid w:val="00A33185"/>
    <w:rsid w:val="00A34D79"/>
    <w:rsid w:val="00A36C67"/>
    <w:rsid w:val="00A36E93"/>
    <w:rsid w:val="00A37C75"/>
    <w:rsid w:val="00A405FF"/>
    <w:rsid w:val="00A40C5B"/>
    <w:rsid w:val="00A43A23"/>
    <w:rsid w:val="00A43C73"/>
    <w:rsid w:val="00A44A2C"/>
    <w:rsid w:val="00A469C1"/>
    <w:rsid w:val="00A47467"/>
    <w:rsid w:val="00A47C5C"/>
    <w:rsid w:val="00A51E7E"/>
    <w:rsid w:val="00A51EB6"/>
    <w:rsid w:val="00A520D8"/>
    <w:rsid w:val="00A52733"/>
    <w:rsid w:val="00A52840"/>
    <w:rsid w:val="00A52CC7"/>
    <w:rsid w:val="00A52FFE"/>
    <w:rsid w:val="00A535AB"/>
    <w:rsid w:val="00A55E7B"/>
    <w:rsid w:val="00A610E6"/>
    <w:rsid w:val="00A636F0"/>
    <w:rsid w:val="00A674B8"/>
    <w:rsid w:val="00A67B4A"/>
    <w:rsid w:val="00A71BAF"/>
    <w:rsid w:val="00A71E46"/>
    <w:rsid w:val="00A74884"/>
    <w:rsid w:val="00A80D2D"/>
    <w:rsid w:val="00A81218"/>
    <w:rsid w:val="00A824B2"/>
    <w:rsid w:val="00A83E76"/>
    <w:rsid w:val="00A84725"/>
    <w:rsid w:val="00A85674"/>
    <w:rsid w:val="00A85EE2"/>
    <w:rsid w:val="00A86BDA"/>
    <w:rsid w:val="00A9268F"/>
    <w:rsid w:val="00A92BE9"/>
    <w:rsid w:val="00A9378F"/>
    <w:rsid w:val="00A95BEE"/>
    <w:rsid w:val="00AA31BE"/>
    <w:rsid w:val="00AA5C11"/>
    <w:rsid w:val="00AA724A"/>
    <w:rsid w:val="00AB0D68"/>
    <w:rsid w:val="00AB1FE4"/>
    <w:rsid w:val="00AB28E1"/>
    <w:rsid w:val="00AB4663"/>
    <w:rsid w:val="00AB7CB7"/>
    <w:rsid w:val="00AC5492"/>
    <w:rsid w:val="00AC66DE"/>
    <w:rsid w:val="00AC6872"/>
    <w:rsid w:val="00AD1F89"/>
    <w:rsid w:val="00AD27A8"/>
    <w:rsid w:val="00AD5A86"/>
    <w:rsid w:val="00AD60D2"/>
    <w:rsid w:val="00AE3179"/>
    <w:rsid w:val="00AE34D2"/>
    <w:rsid w:val="00AF1D6E"/>
    <w:rsid w:val="00AF53DB"/>
    <w:rsid w:val="00AF5FAE"/>
    <w:rsid w:val="00B03A11"/>
    <w:rsid w:val="00B042A9"/>
    <w:rsid w:val="00B0513A"/>
    <w:rsid w:val="00B060C3"/>
    <w:rsid w:val="00B113FB"/>
    <w:rsid w:val="00B11563"/>
    <w:rsid w:val="00B16C1E"/>
    <w:rsid w:val="00B22292"/>
    <w:rsid w:val="00B24B81"/>
    <w:rsid w:val="00B25A5B"/>
    <w:rsid w:val="00B357AB"/>
    <w:rsid w:val="00B40F84"/>
    <w:rsid w:val="00B41E02"/>
    <w:rsid w:val="00B43A22"/>
    <w:rsid w:val="00B4534E"/>
    <w:rsid w:val="00B4758E"/>
    <w:rsid w:val="00B53641"/>
    <w:rsid w:val="00B53DDB"/>
    <w:rsid w:val="00B53E10"/>
    <w:rsid w:val="00B552A0"/>
    <w:rsid w:val="00B56FF6"/>
    <w:rsid w:val="00B57D5D"/>
    <w:rsid w:val="00B60724"/>
    <w:rsid w:val="00B60F9C"/>
    <w:rsid w:val="00B61151"/>
    <w:rsid w:val="00B61687"/>
    <w:rsid w:val="00B65C48"/>
    <w:rsid w:val="00B66048"/>
    <w:rsid w:val="00B70FCD"/>
    <w:rsid w:val="00B73A9E"/>
    <w:rsid w:val="00B77358"/>
    <w:rsid w:val="00B822E8"/>
    <w:rsid w:val="00B847AD"/>
    <w:rsid w:val="00B85F62"/>
    <w:rsid w:val="00B92466"/>
    <w:rsid w:val="00B944AB"/>
    <w:rsid w:val="00B94F3A"/>
    <w:rsid w:val="00B9543E"/>
    <w:rsid w:val="00B97426"/>
    <w:rsid w:val="00BA1400"/>
    <w:rsid w:val="00BA462A"/>
    <w:rsid w:val="00BA4C9D"/>
    <w:rsid w:val="00BB1129"/>
    <w:rsid w:val="00BB1968"/>
    <w:rsid w:val="00BC324B"/>
    <w:rsid w:val="00BC587D"/>
    <w:rsid w:val="00BD1232"/>
    <w:rsid w:val="00BD242B"/>
    <w:rsid w:val="00BD259B"/>
    <w:rsid w:val="00BD63A3"/>
    <w:rsid w:val="00BD6A84"/>
    <w:rsid w:val="00BD6D7A"/>
    <w:rsid w:val="00BE0D04"/>
    <w:rsid w:val="00BE103C"/>
    <w:rsid w:val="00BE2362"/>
    <w:rsid w:val="00BE27D5"/>
    <w:rsid w:val="00BE3179"/>
    <w:rsid w:val="00BE601E"/>
    <w:rsid w:val="00BE6FA8"/>
    <w:rsid w:val="00BF05FC"/>
    <w:rsid w:val="00BF3FA2"/>
    <w:rsid w:val="00BF4036"/>
    <w:rsid w:val="00BF5DB9"/>
    <w:rsid w:val="00C0058E"/>
    <w:rsid w:val="00C01968"/>
    <w:rsid w:val="00C0285B"/>
    <w:rsid w:val="00C07603"/>
    <w:rsid w:val="00C10916"/>
    <w:rsid w:val="00C21C52"/>
    <w:rsid w:val="00C2331E"/>
    <w:rsid w:val="00C25358"/>
    <w:rsid w:val="00C26D88"/>
    <w:rsid w:val="00C30CBE"/>
    <w:rsid w:val="00C3250E"/>
    <w:rsid w:val="00C32565"/>
    <w:rsid w:val="00C34F50"/>
    <w:rsid w:val="00C40C65"/>
    <w:rsid w:val="00C41FA1"/>
    <w:rsid w:val="00C42387"/>
    <w:rsid w:val="00C45EE6"/>
    <w:rsid w:val="00C4661F"/>
    <w:rsid w:val="00C51156"/>
    <w:rsid w:val="00C555DB"/>
    <w:rsid w:val="00C560B6"/>
    <w:rsid w:val="00C626F4"/>
    <w:rsid w:val="00C65676"/>
    <w:rsid w:val="00C749C2"/>
    <w:rsid w:val="00C80BCD"/>
    <w:rsid w:val="00C90442"/>
    <w:rsid w:val="00C916AB"/>
    <w:rsid w:val="00C92264"/>
    <w:rsid w:val="00C92978"/>
    <w:rsid w:val="00C978CF"/>
    <w:rsid w:val="00CA074C"/>
    <w:rsid w:val="00CA6C35"/>
    <w:rsid w:val="00CB3384"/>
    <w:rsid w:val="00CB511C"/>
    <w:rsid w:val="00CB7A9F"/>
    <w:rsid w:val="00CB7BBC"/>
    <w:rsid w:val="00CC0177"/>
    <w:rsid w:val="00CC0AB8"/>
    <w:rsid w:val="00CC0BF9"/>
    <w:rsid w:val="00CD0A81"/>
    <w:rsid w:val="00CD16D0"/>
    <w:rsid w:val="00CD1AE1"/>
    <w:rsid w:val="00CD44CE"/>
    <w:rsid w:val="00CD77C0"/>
    <w:rsid w:val="00CD78F0"/>
    <w:rsid w:val="00CE129D"/>
    <w:rsid w:val="00CE139B"/>
    <w:rsid w:val="00CE1F86"/>
    <w:rsid w:val="00CE3C71"/>
    <w:rsid w:val="00CE77BD"/>
    <w:rsid w:val="00CF1637"/>
    <w:rsid w:val="00CF22DC"/>
    <w:rsid w:val="00CF22E7"/>
    <w:rsid w:val="00CF2D1A"/>
    <w:rsid w:val="00CF54E3"/>
    <w:rsid w:val="00CF7370"/>
    <w:rsid w:val="00D0117C"/>
    <w:rsid w:val="00D05532"/>
    <w:rsid w:val="00D0675C"/>
    <w:rsid w:val="00D10F3B"/>
    <w:rsid w:val="00D11BDB"/>
    <w:rsid w:val="00D11C45"/>
    <w:rsid w:val="00D12D0F"/>
    <w:rsid w:val="00D12E2E"/>
    <w:rsid w:val="00D136E4"/>
    <w:rsid w:val="00D141A5"/>
    <w:rsid w:val="00D22C9A"/>
    <w:rsid w:val="00D22D8D"/>
    <w:rsid w:val="00D23600"/>
    <w:rsid w:val="00D275A6"/>
    <w:rsid w:val="00D339D8"/>
    <w:rsid w:val="00D34C78"/>
    <w:rsid w:val="00D35922"/>
    <w:rsid w:val="00D36A23"/>
    <w:rsid w:val="00D3741C"/>
    <w:rsid w:val="00D40346"/>
    <w:rsid w:val="00D4080B"/>
    <w:rsid w:val="00D508A4"/>
    <w:rsid w:val="00D51548"/>
    <w:rsid w:val="00D53E5C"/>
    <w:rsid w:val="00D540BD"/>
    <w:rsid w:val="00D547A1"/>
    <w:rsid w:val="00D55BDF"/>
    <w:rsid w:val="00D571A7"/>
    <w:rsid w:val="00D57BF7"/>
    <w:rsid w:val="00D6686C"/>
    <w:rsid w:val="00D6734C"/>
    <w:rsid w:val="00D71239"/>
    <w:rsid w:val="00D722E6"/>
    <w:rsid w:val="00D727FB"/>
    <w:rsid w:val="00D72B4B"/>
    <w:rsid w:val="00D73194"/>
    <w:rsid w:val="00D76F61"/>
    <w:rsid w:val="00D7716A"/>
    <w:rsid w:val="00D82B00"/>
    <w:rsid w:val="00D8742F"/>
    <w:rsid w:val="00D87AC2"/>
    <w:rsid w:val="00D929E6"/>
    <w:rsid w:val="00D93875"/>
    <w:rsid w:val="00D94265"/>
    <w:rsid w:val="00D94993"/>
    <w:rsid w:val="00D9654D"/>
    <w:rsid w:val="00D96A03"/>
    <w:rsid w:val="00D97A18"/>
    <w:rsid w:val="00D97ED9"/>
    <w:rsid w:val="00DA663C"/>
    <w:rsid w:val="00DC0B65"/>
    <w:rsid w:val="00DC278F"/>
    <w:rsid w:val="00DC4050"/>
    <w:rsid w:val="00DC5732"/>
    <w:rsid w:val="00DC5EB9"/>
    <w:rsid w:val="00DC625C"/>
    <w:rsid w:val="00DC7C85"/>
    <w:rsid w:val="00DD00FA"/>
    <w:rsid w:val="00DD098B"/>
    <w:rsid w:val="00DD360A"/>
    <w:rsid w:val="00DD3A6D"/>
    <w:rsid w:val="00DD460B"/>
    <w:rsid w:val="00DD4DB6"/>
    <w:rsid w:val="00DE0B45"/>
    <w:rsid w:val="00DE1DCF"/>
    <w:rsid w:val="00DE78A5"/>
    <w:rsid w:val="00DF4AF1"/>
    <w:rsid w:val="00DF55C9"/>
    <w:rsid w:val="00DF600B"/>
    <w:rsid w:val="00DF64DD"/>
    <w:rsid w:val="00DF6638"/>
    <w:rsid w:val="00E01024"/>
    <w:rsid w:val="00E017CB"/>
    <w:rsid w:val="00E02C8E"/>
    <w:rsid w:val="00E045F4"/>
    <w:rsid w:val="00E047FF"/>
    <w:rsid w:val="00E10C59"/>
    <w:rsid w:val="00E16437"/>
    <w:rsid w:val="00E17D20"/>
    <w:rsid w:val="00E230CA"/>
    <w:rsid w:val="00E23405"/>
    <w:rsid w:val="00E235E5"/>
    <w:rsid w:val="00E249DD"/>
    <w:rsid w:val="00E266C3"/>
    <w:rsid w:val="00E26CFC"/>
    <w:rsid w:val="00E27BB0"/>
    <w:rsid w:val="00E3021A"/>
    <w:rsid w:val="00E32A68"/>
    <w:rsid w:val="00E32D93"/>
    <w:rsid w:val="00E340B6"/>
    <w:rsid w:val="00E406DD"/>
    <w:rsid w:val="00E41E70"/>
    <w:rsid w:val="00E432ED"/>
    <w:rsid w:val="00E43FD3"/>
    <w:rsid w:val="00E450AD"/>
    <w:rsid w:val="00E46F31"/>
    <w:rsid w:val="00E47D4D"/>
    <w:rsid w:val="00E545A4"/>
    <w:rsid w:val="00E54B09"/>
    <w:rsid w:val="00E55C4C"/>
    <w:rsid w:val="00E56677"/>
    <w:rsid w:val="00E60BF5"/>
    <w:rsid w:val="00E63A33"/>
    <w:rsid w:val="00E65076"/>
    <w:rsid w:val="00E65989"/>
    <w:rsid w:val="00E703FC"/>
    <w:rsid w:val="00E7084C"/>
    <w:rsid w:val="00E7106F"/>
    <w:rsid w:val="00E73652"/>
    <w:rsid w:val="00E75724"/>
    <w:rsid w:val="00E7579E"/>
    <w:rsid w:val="00E76AAB"/>
    <w:rsid w:val="00E847DE"/>
    <w:rsid w:val="00E87CD3"/>
    <w:rsid w:val="00E929FD"/>
    <w:rsid w:val="00E93BA0"/>
    <w:rsid w:val="00E97169"/>
    <w:rsid w:val="00E9769D"/>
    <w:rsid w:val="00E97EF7"/>
    <w:rsid w:val="00EA17A0"/>
    <w:rsid w:val="00EA2DD6"/>
    <w:rsid w:val="00EA2F9A"/>
    <w:rsid w:val="00EA4425"/>
    <w:rsid w:val="00EA59A2"/>
    <w:rsid w:val="00EB08BC"/>
    <w:rsid w:val="00EB14E7"/>
    <w:rsid w:val="00EB48F4"/>
    <w:rsid w:val="00EB4AC4"/>
    <w:rsid w:val="00EB5E37"/>
    <w:rsid w:val="00EB6833"/>
    <w:rsid w:val="00EB779B"/>
    <w:rsid w:val="00EB7BBA"/>
    <w:rsid w:val="00EC0E19"/>
    <w:rsid w:val="00EC1C91"/>
    <w:rsid w:val="00EC38C9"/>
    <w:rsid w:val="00EC5519"/>
    <w:rsid w:val="00EC7230"/>
    <w:rsid w:val="00EC7BCB"/>
    <w:rsid w:val="00ED0260"/>
    <w:rsid w:val="00ED7B8E"/>
    <w:rsid w:val="00ED7F12"/>
    <w:rsid w:val="00EE0498"/>
    <w:rsid w:val="00EE1603"/>
    <w:rsid w:val="00EE2BC2"/>
    <w:rsid w:val="00EE5571"/>
    <w:rsid w:val="00EE78F9"/>
    <w:rsid w:val="00EF0663"/>
    <w:rsid w:val="00EF076B"/>
    <w:rsid w:val="00EF13A3"/>
    <w:rsid w:val="00EF2076"/>
    <w:rsid w:val="00EF23EF"/>
    <w:rsid w:val="00EF3476"/>
    <w:rsid w:val="00EF38ED"/>
    <w:rsid w:val="00EF64B4"/>
    <w:rsid w:val="00EF735A"/>
    <w:rsid w:val="00F01DC9"/>
    <w:rsid w:val="00F03BBE"/>
    <w:rsid w:val="00F06EC1"/>
    <w:rsid w:val="00F1038E"/>
    <w:rsid w:val="00F12171"/>
    <w:rsid w:val="00F12801"/>
    <w:rsid w:val="00F12B07"/>
    <w:rsid w:val="00F13281"/>
    <w:rsid w:val="00F16F69"/>
    <w:rsid w:val="00F216A0"/>
    <w:rsid w:val="00F216DC"/>
    <w:rsid w:val="00F32D1A"/>
    <w:rsid w:val="00F34DD9"/>
    <w:rsid w:val="00F36AB0"/>
    <w:rsid w:val="00F374FD"/>
    <w:rsid w:val="00F43A18"/>
    <w:rsid w:val="00F457FF"/>
    <w:rsid w:val="00F467B1"/>
    <w:rsid w:val="00F47D8B"/>
    <w:rsid w:val="00F571B9"/>
    <w:rsid w:val="00F57C62"/>
    <w:rsid w:val="00F63F1A"/>
    <w:rsid w:val="00F6483A"/>
    <w:rsid w:val="00F66615"/>
    <w:rsid w:val="00F66CA3"/>
    <w:rsid w:val="00F70B3C"/>
    <w:rsid w:val="00F7483D"/>
    <w:rsid w:val="00F80EF3"/>
    <w:rsid w:val="00F81909"/>
    <w:rsid w:val="00F82F6E"/>
    <w:rsid w:val="00F83B4C"/>
    <w:rsid w:val="00F906D4"/>
    <w:rsid w:val="00F91201"/>
    <w:rsid w:val="00F91D20"/>
    <w:rsid w:val="00FA5A76"/>
    <w:rsid w:val="00FB05D3"/>
    <w:rsid w:val="00FB199C"/>
    <w:rsid w:val="00FB2BC8"/>
    <w:rsid w:val="00FB2D6C"/>
    <w:rsid w:val="00FB3D8C"/>
    <w:rsid w:val="00FB49C0"/>
    <w:rsid w:val="00FB4D06"/>
    <w:rsid w:val="00FB4E50"/>
    <w:rsid w:val="00FB5258"/>
    <w:rsid w:val="00FB69C5"/>
    <w:rsid w:val="00FC004B"/>
    <w:rsid w:val="00FC03B9"/>
    <w:rsid w:val="00FC1866"/>
    <w:rsid w:val="00FC4D6C"/>
    <w:rsid w:val="00FC6394"/>
    <w:rsid w:val="00FD3ABA"/>
    <w:rsid w:val="00FD40E7"/>
    <w:rsid w:val="00FD445A"/>
    <w:rsid w:val="00FD46C8"/>
    <w:rsid w:val="00FD47AC"/>
    <w:rsid w:val="00FD4CF5"/>
    <w:rsid w:val="00FD5DBE"/>
    <w:rsid w:val="00FE20A1"/>
    <w:rsid w:val="00FE4EFE"/>
    <w:rsid w:val="00FE56EE"/>
    <w:rsid w:val="00FE7545"/>
    <w:rsid w:val="00FE767C"/>
    <w:rsid w:val="00FF02BE"/>
    <w:rsid w:val="00FF45DC"/>
    <w:rsid w:val="00FF5056"/>
    <w:rsid w:val="00FF619D"/>
    <w:rsid w:val="00FF69AA"/>
    <w:rsid w:val="00FF6D1A"/>
    <w:rsid w:val="00FF75E8"/>
    <w:rsid w:val="020F554E"/>
    <w:rsid w:val="02E37041"/>
    <w:rsid w:val="03CA5580"/>
    <w:rsid w:val="07747B21"/>
    <w:rsid w:val="07AA45FD"/>
    <w:rsid w:val="07C02047"/>
    <w:rsid w:val="0B9C02F1"/>
    <w:rsid w:val="0D772182"/>
    <w:rsid w:val="0D8614F5"/>
    <w:rsid w:val="110F36F7"/>
    <w:rsid w:val="12E937A8"/>
    <w:rsid w:val="16ED5C2A"/>
    <w:rsid w:val="179F4622"/>
    <w:rsid w:val="17B1597E"/>
    <w:rsid w:val="18A8376C"/>
    <w:rsid w:val="19FA3B25"/>
    <w:rsid w:val="1A2A15A2"/>
    <w:rsid w:val="1AE67260"/>
    <w:rsid w:val="1C785E0D"/>
    <w:rsid w:val="216C4C40"/>
    <w:rsid w:val="229F1A9D"/>
    <w:rsid w:val="24716CB2"/>
    <w:rsid w:val="24A667FE"/>
    <w:rsid w:val="256C0397"/>
    <w:rsid w:val="273074EE"/>
    <w:rsid w:val="27940380"/>
    <w:rsid w:val="27BB6707"/>
    <w:rsid w:val="27DA60F6"/>
    <w:rsid w:val="29592B3E"/>
    <w:rsid w:val="298E22AF"/>
    <w:rsid w:val="2B4A0842"/>
    <w:rsid w:val="2BFF3E06"/>
    <w:rsid w:val="2D012A63"/>
    <w:rsid w:val="2E5C2F62"/>
    <w:rsid w:val="31691DCE"/>
    <w:rsid w:val="342D3DCC"/>
    <w:rsid w:val="3454521E"/>
    <w:rsid w:val="35451DB4"/>
    <w:rsid w:val="35A30723"/>
    <w:rsid w:val="3B140299"/>
    <w:rsid w:val="3B450D9C"/>
    <w:rsid w:val="3BD83055"/>
    <w:rsid w:val="3D163838"/>
    <w:rsid w:val="3DB57875"/>
    <w:rsid w:val="3DBC34D7"/>
    <w:rsid w:val="3E0930F8"/>
    <w:rsid w:val="3E9D059B"/>
    <w:rsid w:val="3F835433"/>
    <w:rsid w:val="406C796F"/>
    <w:rsid w:val="40AC1544"/>
    <w:rsid w:val="40E05EAE"/>
    <w:rsid w:val="440C122C"/>
    <w:rsid w:val="44493B6F"/>
    <w:rsid w:val="469F3969"/>
    <w:rsid w:val="48023774"/>
    <w:rsid w:val="48A423C6"/>
    <w:rsid w:val="48AC2D2F"/>
    <w:rsid w:val="4AD842E5"/>
    <w:rsid w:val="4AE07476"/>
    <w:rsid w:val="4B33660C"/>
    <w:rsid w:val="4C8734FD"/>
    <w:rsid w:val="4ED816DC"/>
    <w:rsid w:val="500C55B2"/>
    <w:rsid w:val="52F5541B"/>
    <w:rsid w:val="586B5AAC"/>
    <w:rsid w:val="594C42C1"/>
    <w:rsid w:val="596211EC"/>
    <w:rsid w:val="5974735B"/>
    <w:rsid w:val="5A4233BA"/>
    <w:rsid w:val="5EC74E05"/>
    <w:rsid w:val="5F204DB7"/>
    <w:rsid w:val="628567B8"/>
    <w:rsid w:val="645A5555"/>
    <w:rsid w:val="646E046B"/>
    <w:rsid w:val="6B527A6A"/>
    <w:rsid w:val="6EBD6111"/>
    <w:rsid w:val="6FA0069D"/>
    <w:rsid w:val="6FB855AF"/>
    <w:rsid w:val="729047C5"/>
    <w:rsid w:val="7360166E"/>
    <w:rsid w:val="74C95577"/>
    <w:rsid w:val="75315950"/>
    <w:rsid w:val="76FF535A"/>
    <w:rsid w:val="7ABC1B8D"/>
    <w:rsid w:val="7C2654C8"/>
    <w:rsid w:val="7D2C5AF1"/>
    <w:rsid w:val="7FFC3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qFormat="1"/>
    <w:lsdException w:name="Table Grid" w:qFormat="1"/>
    <w:lsdException w:name="Table Theme"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57479"/>
    <w:pPr>
      <w:widowControl w:val="0"/>
      <w:jc w:val="both"/>
    </w:pPr>
    <w:rPr>
      <w:kern w:val="2"/>
      <w:sz w:val="21"/>
      <w:szCs w:val="24"/>
    </w:rPr>
  </w:style>
  <w:style w:type="paragraph" w:styleId="1">
    <w:name w:val="heading 1"/>
    <w:basedOn w:val="a"/>
    <w:next w:val="a"/>
    <w:link w:val="1Char"/>
    <w:uiPriority w:val="9"/>
    <w:qFormat/>
    <w:rsid w:val="002574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257479"/>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257479"/>
    <w:pPr>
      <w:keepNext/>
      <w:keepLines/>
      <w:spacing w:before="260" w:after="260" w:line="415" w:lineRule="auto"/>
      <w:outlineLvl w:val="2"/>
    </w:pPr>
    <w:rPr>
      <w:b/>
      <w:bCs/>
      <w:sz w:val="32"/>
      <w:szCs w:val="32"/>
    </w:rPr>
  </w:style>
  <w:style w:type="paragraph" w:styleId="4">
    <w:name w:val="heading 4"/>
    <w:basedOn w:val="a"/>
    <w:next w:val="a"/>
    <w:link w:val="4Char"/>
    <w:qFormat/>
    <w:rsid w:val="00257479"/>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257479"/>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rsid w:val="00257479"/>
    <w:pPr>
      <w:ind w:firstLineChars="200" w:firstLine="420"/>
    </w:pPr>
  </w:style>
  <w:style w:type="paragraph" w:styleId="a4">
    <w:name w:val="caption"/>
    <w:basedOn w:val="a"/>
    <w:next w:val="a"/>
    <w:uiPriority w:val="99"/>
    <w:qFormat/>
    <w:rsid w:val="00257479"/>
    <w:rPr>
      <w:rFonts w:ascii="Arial" w:eastAsia="黑体" w:hAnsi="Arial" w:cs="Arial"/>
      <w:sz w:val="20"/>
    </w:rPr>
  </w:style>
  <w:style w:type="paragraph" w:styleId="a5">
    <w:name w:val="Document Map"/>
    <w:basedOn w:val="a"/>
    <w:link w:val="Char0"/>
    <w:qFormat/>
    <w:rsid w:val="00257479"/>
    <w:pPr>
      <w:shd w:val="clear" w:color="auto" w:fill="000080"/>
    </w:pPr>
  </w:style>
  <w:style w:type="paragraph" w:styleId="a6">
    <w:name w:val="annotation text"/>
    <w:basedOn w:val="a"/>
    <w:link w:val="Char1"/>
    <w:uiPriority w:val="99"/>
    <w:qFormat/>
    <w:rsid w:val="00257479"/>
    <w:pPr>
      <w:jc w:val="left"/>
    </w:pPr>
  </w:style>
  <w:style w:type="paragraph" w:styleId="30">
    <w:name w:val="Body Text 3"/>
    <w:basedOn w:val="a"/>
    <w:link w:val="3Char0"/>
    <w:qFormat/>
    <w:rsid w:val="00257479"/>
    <w:pPr>
      <w:spacing w:line="240" w:lineRule="exact"/>
    </w:pPr>
    <w:rPr>
      <w:rFonts w:ascii="宋体" w:hAnsi="宋体"/>
      <w:sz w:val="18"/>
    </w:rPr>
  </w:style>
  <w:style w:type="paragraph" w:styleId="a7">
    <w:name w:val="Body Text"/>
    <w:basedOn w:val="a"/>
    <w:link w:val="Char10"/>
    <w:qFormat/>
    <w:rsid w:val="00257479"/>
    <w:pPr>
      <w:snapToGrid w:val="0"/>
      <w:spacing w:line="400" w:lineRule="exact"/>
      <w:jc w:val="left"/>
    </w:pPr>
    <w:rPr>
      <w:rFonts w:ascii="黑体" w:eastAsia="黑体"/>
      <w:sz w:val="24"/>
      <w:szCs w:val="20"/>
    </w:rPr>
  </w:style>
  <w:style w:type="paragraph" w:styleId="a8">
    <w:name w:val="Body Text Indent"/>
    <w:basedOn w:val="a"/>
    <w:link w:val="Char2"/>
    <w:qFormat/>
    <w:rsid w:val="00257479"/>
    <w:pPr>
      <w:spacing w:after="120"/>
      <w:ind w:leftChars="200" w:left="420"/>
    </w:pPr>
  </w:style>
  <w:style w:type="paragraph" w:styleId="20">
    <w:name w:val="List 2"/>
    <w:basedOn w:val="a"/>
    <w:qFormat/>
    <w:rsid w:val="00257479"/>
    <w:pPr>
      <w:ind w:leftChars="200" w:left="100" w:hangingChars="200" w:hanging="200"/>
    </w:pPr>
  </w:style>
  <w:style w:type="paragraph" w:styleId="31">
    <w:name w:val="toc 3"/>
    <w:basedOn w:val="a"/>
    <w:next w:val="a"/>
    <w:uiPriority w:val="39"/>
    <w:qFormat/>
    <w:rsid w:val="00257479"/>
    <w:pPr>
      <w:widowControl/>
      <w:ind w:left="420"/>
      <w:jc w:val="left"/>
    </w:pPr>
    <w:rPr>
      <w:i/>
      <w:iCs/>
      <w:kern w:val="0"/>
      <w:sz w:val="20"/>
      <w:szCs w:val="20"/>
    </w:rPr>
  </w:style>
  <w:style w:type="paragraph" w:styleId="a9">
    <w:name w:val="Plain Text"/>
    <w:basedOn w:val="a"/>
    <w:link w:val="Char11"/>
    <w:uiPriority w:val="99"/>
    <w:qFormat/>
    <w:rsid w:val="00257479"/>
    <w:rPr>
      <w:rFonts w:ascii="宋体" w:hAnsi="Courier New"/>
      <w:szCs w:val="20"/>
    </w:rPr>
  </w:style>
  <w:style w:type="paragraph" w:styleId="aa">
    <w:name w:val="Date"/>
    <w:basedOn w:val="a"/>
    <w:next w:val="a"/>
    <w:link w:val="Char3"/>
    <w:qFormat/>
    <w:rsid w:val="00257479"/>
    <w:pPr>
      <w:autoSpaceDE w:val="0"/>
      <w:autoSpaceDN w:val="0"/>
      <w:adjustRightInd w:val="0"/>
      <w:textAlignment w:val="baseline"/>
    </w:pPr>
    <w:rPr>
      <w:rFonts w:ascii="宋体"/>
      <w:kern w:val="0"/>
      <w:sz w:val="28"/>
      <w:szCs w:val="20"/>
    </w:rPr>
  </w:style>
  <w:style w:type="paragraph" w:styleId="21">
    <w:name w:val="Body Text Indent 2"/>
    <w:basedOn w:val="a"/>
    <w:link w:val="2Char0"/>
    <w:qFormat/>
    <w:rsid w:val="00257479"/>
    <w:pPr>
      <w:spacing w:line="360" w:lineRule="auto"/>
      <w:ind w:firstLine="360"/>
    </w:pPr>
    <w:rPr>
      <w:rFonts w:ascii="宋体"/>
      <w:sz w:val="24"/>
      <w:szCs w:val="20"/>
    </w:rPr>
  </w:style>
  <w:style w:type="paragraph" w:styleId="ab">
    <w:name w:val="Balloon Text"/>
    <w:basedOn w:val="a"/>
    <w:link w:val="Char4"/>
    <w:qFormat/>
    <w:rsid w:val="00257479"/>
    <w:rPr>
      <w:sz w:val="18"/>
      <w:szCs w:val="18"/>
    </w:rPr>
  </w:style>
  <w:style w:type="paragraph" w:styleId="ac">
    <w:name w:val="footer"/>
    <w:basedOn w:val="a"/>
    <w:link w:val="Char5"/>
    <w:uiPriority w:val="99"/>
    <w:qFormat/>
    <w:rsid w:val="00257479"/>
    <w:pPr>
      <w:tabs>
        <w:tab w:val="center" w:pos="4153"/>
        <w:tab w:val="right" w:pos="8306"/>
      </w:tabs>
      <w:snapToGrid w:val="0"/>
      <w:jc w:val="left"/>
    </w:pPr>
    <w:rPr>
      <w:sz w:val="18"/>
      <w:szCs w:val="18"/>
    </w:rPr>
  </w:style>
  <w:style w:type="paragraph" w:styleId="ad">
    <w:name w:val="header"/>
    <w:basedOn w:val="a"/>
    <w:link w:val="Char6"/>
    <w:uiPriority w:val="99"/>
    <w:qFormat/>
    <w:rsid w:val="00257479"/>
    <w:pPr>
      <w:pBdr>
        <w:bottom w:val="single" w:sz="6" w:space="1" w:color="auto"/>
      </w:pBdr>
      <w:tabs>
        <w:tab w:val="center" w:pos="4153"/>
        <w:tab w:val="right" w:pos="8306"/>
      </w:tabs>
      <w:snapToGrid w:val="0"/>
      <w:jc w:val="center"/>
    </w:pPr>
    <w:rPr>
      <w:sz w:val="18"/>
      <w:szCs w:val="18"/>
    </w:rPr>
  </w:style>
  <w:style w:type="paragraph" w:styleId="10">
    <w:name w:val="toc 1"/>
    <w:basedOn w:val="11"/>
    <w:next w:val="a"/>
    <w:qFormat/>
    <w:rsid w:val="00257479"/>
    <w:rPr>
      <w:rFonts w:eastAsia="黑体"/>
      <w:b/>
      <w:sz w:val="28"/>
      <w:szCs w:val="20"/>
    </w:rPr>
  </w:style>
  <w:style w:type="paragraph" w:styleId="11">
    <w:name w:val="index 1"/>
    <w:basedOn w:val="a"/>
    <w:next w:val="a"/>
    <w:qFormat/>
    <w:rsid w:val="00257479"/>
  </w:style>
  <w:style w:type="paragraph" w:styleId="32">
    <w:name w:val="Body Text Indent 3"/>
    <w:basedOn w:val="a"/>
    <w:qFormat/>
    <w:rsid w:val="00257479"/>
    <w:pPr>
      <w:spacing w:line="360" w:lineRule="exact"/>
      <w:ind w:firstLineChars="200" w:firstLine="420"/>
    </w:pPr>
  </w:style>
  <w:style w:type="paragraph" w:styleId="22">
    <w:name w:val="toc 2"/>
    <w:basedOn w:val="23"/>
    <w:next w:val="23"/>
    <w:uiPriority w:val="39"/>
    <w:qFormat/>
    <w:rsid w:val="00257479"/>
    <w:pPr>
      <w:ind w:left="420"/>
    </w:pPr>
    <w:rPr>
      <w:rFonts w:eastAsia="仿宋_GB2312"/>
      <w:b/>
      <w:sz w:val="24"/>
      <w:szCs w:val="20"/>
    </w:rPr>
  </w:style>
  <w:style w:type="paragraph" w:styleId="23">
    <w:name w:val="index 2"/>
    <w:basedOn w:val="a"/>
    <w:next w:val="a"/>
    <w:qFormat/>
    <w:rsid w:val="00257479"/>
    <w:pPr>
      <w:ind w:leftChars="200" w:left="200"/>
    </w:pPr>
  </w:style>
  <w:style w:type="paragraph" w:styleId="24">
    <w:name w:val="Body Text 2"/>
    <w:basedOn w:val="a"/>
    <w:link w:val="2Char1"/>
    <w:qFormat/>
    <w:rsid w:val="00257479"/>
    <w:pPr>
      <w:spacing w:after="120" w:line="480" w:lineRule="auto"/>
    </w:pPr>
  </w:style>
  <w:style w:type="paragraph" w:styleId="ae">
    <w:name w:val="Normal (Web)"/>
    <w:basedOn w:val="a"/>
    <w:qFormat/>
    <w:rsid w:val="00257479"/>
    <w:pPr>
      <w:widowControl/>
      <w:spacing w:before="100" w:beforeAutospacing="1" w:after="100" w:afterAutospacing="1"/>
      <w:jc w:val="left"/>
    </w:pPr>
    <w:rPr>
      <w:rFonts w:ascii="宋体" w:hAnsi="宋体" w:cs="宋体"/>
      <w:kern w:val="0"/>
      <w:sz w:val="24"/>
    </w:rPr>
  </w:style>
  <w:style w:type="paragraph" w:styleId="af">
    <w:name w:val="Title"/>
    <w:basedOn w:val="a"/>
    <w:qFormat/>
    <w:rsid w:val="00257479"/>
    <w:pPr>
      <w:jc w:val="center"/>
    </w:pPr>
    <w:rPr>
      <w:sz w:val="48"/>
    </w:rPr>
  </w:style>
  <w:style w:type="paragraph" w:styleId="af0">
    <w:name w:val="annotation subject"/>
    <w:basedOn w:val="a6"/>
    <w:next w:val="a6"/>
    <w:link w:val="Char20"/>
    <w:qFormat/>
    <w:rsid w:val="00257479"/>
    <w:rPr>
      <w:b/>
      <w:bCs/>
    </w:rPr>
  </w:style>
  <w:style w:type="paragraph" w:styleId="25">
    <w:name w:val="Body Text First Indent 2"/>
    <w:basedOn w:val="a8"/>
    <w:link w:val="2Char2"/>
    <w:qFormat/>
    <w:rsid w:val="00257479"/>
    <w:pPr>
      <w:autoSpaceDE w:val="0"/>
      <w:autoSpaceDN w:val="0"/>
      <w:ind w:firstLineChars="200" w:firstLine="420"/>
      <w:jc w:val="left"/>
    </w:pPr>
    <w:rPr>
      <w:rFonts w:ascii="宋体" w:hAnsi="宋体" w:cs="宋体"/>
      <w:kern w:val="0"/>
      <w:sz w:val="22"/>
      <w:szCs w:val="20"/>
      <w:lang w:val="zh-CN" w:bidi="zh-CN"/>
    </w:rPr>
  </w:style>
  <w:style w:type="table" w:styleId="af1">
    <w:name w:val="Table Grid"/>
    <w:basedOn w:val="a1"/>
    <w:qFormat/>
    <w:rsid w:val="002574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257479"/>
    <w:rPr>
      <w:b/>
      <w:bCs/>
    </w:rPr>
  </w:style>
  <w:style w:type="character" w:styleId="af3">
    <w:name w:val="page number"/>
    <w:basedOn w:val="a0"/>
    <w:qFormat/>
    <w:rsid w:val="00257479"/>
  </w:style>
  <w:style w:type="character" w:styleId="af4">
    <w:name w:val="FollowedHyperlink"/>
    <w:uiPriority w:val="99"/>
    <w:qFormat/>
    <w:rsid w:val="00257479"/>
    <w:rPr>
      <w:color w:val="800080"/>
      <w:u w:val="single"/>
    </w:rPr>
  </w:style>
  <w:style w:type="character" w:styleId="af5">
    <w:name w:val="Emphasis"/>
    <w:uiPriority w:val="20"/>
    <w:qFormat/>
    <w:rsid w:val="00257479"/>
  </w:style>
  <w:style w:type="character" w:styleId="af6">
    <w:name w:val="Hyperlink"/>
    <w:uiPriority w:val="99"/>
    <w:qFormat/>
    <w:rsid w:val="00257479"/>
    <w:rPr>
      <w:color w:val="0000FF"/>
      <w:u w:val="single"/>
    </w:rPr>
  </w:style>
  <w:style w:type="character" w:styleId="af7">
    <w:name w:val="annotation reference"/>
    <w:qFormat/>
    <w:rsid w:val="00257479"/>
    <w:rPr>
      <w:sz w:val="21"/>
      <w:szCs w:val="21"/>
    </w:rPr>
  </w:style>
  <w:style w:type="character" w:customStyle="1" w:styleId="2Char">
    <w:name w:val="标题 2 Char"/>
    <w:link w:val="2"/>
    <w:uiPriority w:val="9"/>
    <w:qFormat/>
    <w:rsid w:val="00257479"/>
    <w:rPr>
      <w:rFonts w:ascii="Arial" w:eastAsia="黑体" w:hAnsi="Arial"/>
      <w:b/>
      <w:bCs/>
      <w:kern w:val="2"/>
      <w:sz w:val="32"/>
      <w:szCs w:val="32"/>
      <w:lang w:val="en-US" w:eastAsia="zh-CN" w:bidi="ar-SA"/>
    </w:rPr>
  </w:style>
  <w:style w:type="character" w:customStyle="1" w:styleId="1Char">
    <w:name w:val="标题 1 Char"/>
    <w:basedOn w:val="a0"/>
    <w:link w:val="1"/>
    <w:uiPriority w:val="9"/>
    <w:qFormat/>
    <w:rsid w:val="00257479"/>
    <w:rPr>
      <w:b/>
      <w:bCs/>
      <w:kern w:val="44"/>
      <w:sz w:val="44"/>
      <w:szCs w:val="44"/>
    </w:rPr>
  </w:style>
  <w:style w:type="character" w:customStyle="1" w:styleId="3Char">
    <w:name w:val="标题 3 Char"/>
    <w:link w:val="3"/>
    <w:qFormat/>
    <w:rsid w:val="00257479"/>
    <w:rPr>
      <w:rFonts w:eastAsia="宋体"/>
      <w:b/>
      <w:bCs/>
      <w:kern w:val="2"/>
      <w:sz w:val="32"/>
      <w:szCs w:val="32"/>
      <w:lang w:val="en-US" w:eastAsia="zh-CN" w:bidi="ar-SA"/>
    </w:rPr>
  </w:style>
  <w:style w:type="character" w:customStyle="1" w:styleId="4Char">
    <w:name w:val="标题 4 Char"/>
    <w:link w:val="4"/>
    <w:qFormat/>
    <w:rsid w:val="00257479"/>
    <w:rPr>
      <w:rFonts w:ascii="宋体" w:eastAsia="宋体" w:hAnsi="宋体" w:cs="宋体"/>
      <w:b/>
      <w:bCs/>
      <w:sz w:val="24"/>
      <w:szCs w:val="24"/>
      <w:lang w:val="en-US" w:eastAsia="zh-CN" w:bidi="ar-SA"/>
    </w:rPr>
  </w:style>
  <w:style w:type="character" w:customStyle="1" w:styleId="6Char">
    <w:name w:val="标题 6 Char"/>
    <w:link w:val="6"/>
    <w:qFormat/>
    <w:rsid w:val="00257479"/>
    <w:rPr>
      <w:rFonts w:ascii="Courier New" w:eastAsia="宋体" w:hAnsi="Courier New"/>
      <w:b/>
      <w:sz w:val="32"/>
      <w:lang w:val="en-US" w:eastAsia="zh-CN" w:bidi="ar-SA"/>
    </w:rPr>
  </w:style>
  <w:style w:type="character" w:customStyle="1" w:styleId="Char">
    <w:name w:val="正文缩进 Char"/>
    <w:link w:val="a3"/>
    <w:qFormat/>
    <w:rsid w:val="00257479"/>
    <w:rPr>
      <w:kern w:val="2"/>
      <w:sz w:val="21"/>
      <w:szCs w:val="24"/>
    </w:rPr>
  </w:style>
  <w:style w:type="character" w:customStyle="1" w:styleId="Char0">
    <w:name w:val="文档结构图 Char"/>
    <w:link w:val="a5"/>
    <w:qFormat/>
    <w:rsid w:val="00257479"/>
    <w:rPr>
      <w:rFonts w:eastAsia="宋体"/>
      <w:kern w:val="2"/>
      <w:sz w:val="21"/>
      <w:szCs w:val="24"/>
      <w:lang w:val="en-US" w:eastAsia="zh-CN" w:bidi="ar-SA"/>
    </w:rPr>
  </w:style>
  <w:style w:type="character" w:customStyle="1" w:styleId="Char1">
    <w:name w:val="批注文字 Char"/>
    <w:link w:val="a6"/>
    <w:uiPriority w:val="99"/>
    <w:qFormat/>
    <w:rsid w:val="00257479"/>
    <w:rPr>
      <w:rFonts w:eastAsia="宋体"/>
      <w:kern w:val="2"/>
      <w:sz w:val="21"/>
      <w:szCs w:val="24"/>
      <w:lang w:val="en-US" w:eastAsia="zh-CN" w:bidi="ar-SA"/>
    </w:rPr>
  </w:style>
  <w:style w:type="character" w:customStyle="1" w:styleId="3Char0">
    <w:name w:val="正文文本 3 Char"/>
    <w:link w:val="30"/>
    <w:qFormat/>
    <w:rsid w:val="00257479"/>
    <w:rPr>
      <w:rFonts w:ascii="宋体" w:eastAsia="宋体" w:hAnsi="宋体"/>
      <w:kern w:val="2"/>
      <w:sz w:val="18"/>
      <w:szCs w:val="24"/>
      <w:lang w:val="en-US" w:eastAsia="zh-CN" w:bidi="ar-SA"/>
    </w:rPr>
  </w:style>
  <w:style w:type="character" w:customStyle="1" w:styleId="Char10">
    <w:name w:val="正文文本 Char1"/>
    <w:link w:val="a7"/>
    <w:qFormat/>
    <w:rsid w:val="00257479"/>
    <w:rPr>
      <w:rFonts w:ascii="黑体" w:eastAsia="黑体"/>
      <w:kern w:val="2"/>
      <w:sz w:val="24"/>
      <w:lang w:val="en-US" w:eastAsia="zh-CN" w:bidi="ar-SA"/>
    </w:rPr>
  </w:style>
  <w:style w:type="character" w:customStyle="1" w:styleId="Char2">
    <w:name w:val="正文文本缩进 Char"/>
    <w:link w:val="a8"/>
    <w:qFormat/>
    <w:rsid w:val="00257479"/>
    <w:rPr>
      <w:rFonts w:eastAsia="宋体"/>
      <w:kern w:val="2"/>
      <w:sz w:val="21"/>
      <w:szCs w:val="24"/>
      <w:lang w:val="en-US" w:eastAsia="zh-CN" w:bidi="ar-SA"/>
    </w:rPr>
  </w:style>
  <w:style w:type="character" w:customStyle="1" w:styleId="Char11">
    <w:name w:val="纯文本 Char1"/>
    <w:link w:val="a9"/>
    <w:uiPriority w:val="99"/>
    <w:qFormat/>
    <w:rsid w:val="00257479"/>
    <w:rPr>
      <w:rFonts w:ascii="宋体" w:eastAsia="宋体" w:hAnsi="Courier New"/>
      <w:kern w:val="2"/>
      <w:sz w:val="21"/>
      <w:lang w:val="en-US" w:eastAsia="zh-CN" w:bidi="ar-SA"/>
    </w:rPr>
  </w:style>
  <w:style w:type="character" w:customStyle="1" w:styleId="Char3">
    <w:name w:val="日期 Char"/>
    <w:link w:val="aa"/>
    <w:qFormat/>
    <w:rsid w:val="00257479"/>
    <w:rPr>
      <w:rFonts w:ascii="宋体" w:eastAsia="宋体"/>
      <w:sz w:val="28"/>
      <w:lang w:val="en-US" w:eastAsia="zh-CN" w:bidi="ar-SA"/>
    </w:rPr>
  </w:style>
  <w:style w:type="character" w:customStyle="1" w:styleId="2Char0">
    <w:name w:val="正文文本缩进 2 Char"/>
    <w:link w:val="21"/>
    <w:qFormat/>
    <w:rsid w:val="00257479"/>
    <w:rPr>
      <w:rFonts w:ascii="宋体" w:eastAsia="宋体"/>
      <w:kern w:val="2"/>
      <w:sz w:val="24"/>
      <w:lang w:val="en-US" w:eastAsia="zh-CN" w:bidi="ar-SA"/>
    </w:rPr>
  </w:style>
  <w:style w:type="character" w:customStyle="1" w:styleId="Char4">
    <w:name w:val="批注框文本 Char"/>
    <w:link w:val="ab"/>
    <w:qFormat/>
    <w:rsid w:val="00257479"/>
    <w:rPr>
      <w:rFonts w:eastAsia="宋体"/>
      <w:kern w:val="2"/>
      <w:sz w:val="18"/>
      <w:szCs w:val="18"/>
      <w:lang w:val="en-US" w:eastAsia="zh-CN" w:bidi="ar-SA"/>
    </w:rPr>
  </w:style>
  <w:style w:type="character" w:customStyle="1" w:styleId="Char5">
    <w:name w:val="页脚 Char"/>
    <w:link w:val="ac"/>
    <w:uiPriority w:val="99"/>
    <w:qFormat/>
    <w:rsid w:val="00257479"/>
    <w:rPr>
      <w:rFonts w:eastAsia="宋体"/>
      <w:kern w:val="2"/>
      <w:sz w:val="18"/>
      <w:szCs w:val="18"/>
      <w:lang w:val="en-US" w:eastAsia="zh-CN" w:bidi="ar-SA"/>
    </w:rPr>
  </w:style>
  <w:style w:type="character" w:customStyle="1" w:styleId="Char6">
    <w:name w:val="页眉 Char"/>
    <w:link w:val="ad"/>
    <w:uiPriority w:val="99"/>
    <w:qFormat/>
    <w:rsid w:val="00257479"/>
    <w:rPr>
      <w:kern w:val="2"/>
      <w:sz w:val="18"/>
      <w:szCs w:val="18"/>
    </w:rPr>
  </w:style>
  <w:style w:type="character" w:customStyle="1" w:styleId="2Char1">
    <w:name w:val="正文文本 2 Char"/>
    <w:link w:val="24"/>
    <w:qFormat/>
    <w:rsid w:val="00257479"/>
    <w:rPr>
      <w:rFonts w:eastAsia="宋体"/>
      <w:kern w:val="2"/>
      <w:sz w:val="21"/>
      <w:szCs w:val="24"/>
      <w:lang w:val="en-US" w:eastAsia="zh-CN" w:bidi="ar-SA"/>
    </w:rPr>
  </w:style>
  <w:style w:type="character" w:customStyle="1" w:styleId="Char20">
    <w:name w:val="批注主题 Char2"/>
    <w:basedOn w:val="Char21"/>
    <w:link w:val="af0"/>
    <w:qFormat/>
    <w:rsid w:val="00257479"/>
    <w:rPr>
      <w:b/>
      <w:bCs/>
      <w:kern w:val="2"/>
      <w:sz w:val="21"/>
      <w:szCs w:val="24"/>
    </w:rPr>
  </w:style>
  <w:style w:type="character" w:customStyle="1" w:styleId="Char21">
    <w:name w:val="批注文字 Char2"/>
    <w:uiPriority w:val="99"/>
    <w:qFormat/>
    <w:rsid w:val="00257479"/>
    <w:rPr>
      <w:kern w:val="2"/>
      <w:sz w:val="21"/>
      <w:szCs w:val="24"/>
    </w:rPr>
  </w:style>
  <w:style w:type="character" w:customStyle="1" w:styleId="2Char2">
    <w:name w:val="正文首行缩进 2 Char2"/>
    <w:basedOn w:val="Char2"/>
    <w:link w:val="25"/>
    <w:semiHidden/>
    <w:qFormat/>
    <w:rsid w:val="00257479"/>
    <w:rPr>
      <w:rFonts w:eastAsia="宋体"/>
      <w:kern w:val="2"/>
      <w:sz w:val="21"/>
      <w:szCs w:val="24"/>
      <w:lang w:val="en-US" w:eastAsia="zh-CN" w:bidi="ar-SA"/>
    </w:rPr>
  </w:style>
  <w:style w:type="paragraph" w:customStyle="1" w:styleId="TableText">
    <w:name w:val="Table Text"/>
    <w:basedOn w:val="a"/>
    <w:link w:val="TableTextChar1"/>
    <w:qFormat/>
    <w:rsid w:val="00257479"/>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257479"/>
    <w:rPr>
      <w:rFonts w:ascii="Arial" w:eastAsia="宋体" w:hAnsi="Arial"/>
      <w:sz w:val="18"/>
      <w:lang w:val="en-US" w:eastAsia="zh-CN" w:bidi="ar-SA"/>
    </w:rPr>
  </w:style>
  <w:style w:type="paragraph" w:customStyle="1" w:styleId="12">
    <w:name w:val="批注主题1"/>
    <w:basedOn w:val="a6"/>
    <w:next w:val="a6"/>
    <w:link w:val="CharChar"/>
    <w:qFormat/>
    <w:rsid w:val="00257479"/>
    <w:rPr>
      <w:b/>
      <w:bCs/>
      <w:kern w:val="0"/>
      <w:sz w:val="20"/>
    </w:rPr>
  </w:style>
  <w:style w:type="character" w:customStyle="1" w:styleId="CharChar">
    <w:name w:val="批注主题 Char Char"/>
    <w:link w:val="12"/>
    <w:qFormat/>
    <w:rsid w:val="00257479"/>
    <w:rPr>
      <w:rFonts w:eastAsia="宋体"/>
      <w:b/>
      <w:bCs/>
      <w:szCs w:val="24"/>
      <w:lang w:bidi="ar-SA"/>
    </w:rPr>
  </w:style>
  <w:style w:type="paragraph" w:customStyle="1" w:styleId="310">
    <w:name w:val="正文文本缩进 31"/>
    <w:basedOn w:val="a"/>
    <w:link w:val="3CharChar"/>
    <w:qFormat/>
    <w:rsid w:val="00257479"/>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257479"/>
    <w:rPr>
      <w:rFonts w:ascii="宋体" w:eastAsia="宋体" w:hAnsi="宋体"/>
      <w:lang w:bidi="ar-SA"/>
    </w:rPr>
  </w:style>
  <w:style w:type="paragraph" w:customStyle="1" w:styleId="TableHeading">
    <w:name w:val="Table Heading"/>
    <w:link w:val="TableHeadingCharChar"/>
    <w:qFormat/>
    <w:rsid w:val="00257479"/>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sid w:val="00257479"/>
    <w:rPr>
      <w:rFonts w:ascii="Arial" w:eastAsia="黑体" w:hAnsi="Arial" w:cs="Arial"/>
      <w:sz w:val="18"/>
      <w:szCs w:val="18"/>
      <w:lang w:val="en-US" w:eastAsia="zh-CN" w:bidi="ar-SA"/>
    </w:rPr>
  </w:style>
  <w:style w:type="paragraph" w:customStyle="1" w:styleId="13">
    <w:name w:val="图1"/>
    <w:basedOn w:val="a"/>
    <w:next w:val="a"/>
    <w:qFormat/>
    <w:rsid w:val="00257479"/>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rsid w:val="0025747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257479"/>
    <w:pPr>
      <w:tabs>
        <w:tab w:val="left" w:pos="360"/>
      </w:tabs>
      <w:ind w:left="360" w:hangingChars="200" w:hanging="360"/>
    </w:pPr>
    <w:rPr>
      <w:sz w:val="24"/>
    </w:rPr>
  </w:style>
  <w:style w:type="paragraph" w:customStyle="1" w:styleId="font8">
    <w:name w:val="font8"/>
    <w:basedOn w:val="a"/>
    <w:qFormat/>
    <w:rsid w:val="00257479"/>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257479"/>
    <w:pPr>
      <w:tabs>
        <w:tab w:val="left" w:pos="360"/>
      </w:tabs>
    </w:pPr>
  </w:style>
  <w:style w:type="paragraph" w:customStyle="1" w:styleId="CharCharCharChar">
    <w:name w:val="Char Char Char Char"/>
    <w:basedOn w:val="a"/>
    <w:qFormat/>
    <w:rsid w:val="00257479"/>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257479"/>
    <w:rPr>
      <w:rFonts w:ascii="Calibri" w:hAnsi="Calibri"/>
      <w:kern w:val="2"/>
      <w:sz w:val="21"/>
      <w:szCs w:val="22"/>
    </w:rPr>
  </w:style>
  <w:style w:type="paragraph" w:customStyle="1" w:styleId="p0">
    <w:name w:val="p0"/>
    <w:basedOn w:val="a"/>
    <w:qFormat/>
    <w:rsid w:val="00257479"/>
    <w:pPr>
      <w:widowControl/>
    </w:pPr>
    <w:rPr>
      <w:rFonts w:ascii="Calibri" w:hAnsi="Calibri" w:cs="Calibri"/>
      <w:kern w:val="0"/>
      <w:szCs w:val="21"/>
    </w:rPr>
  </w:style>
  <w:style w:type="paragraph" w:customStyle="1" w:styleId="15">
    <w:name w:val="列出段落1"/>
    <w:basedOn w:val="a"/>
    <w:uiPriority w:val="34"/>
    <w:qFormat/>
    <w:rsid w:val="00257479"/>
    <w:pPr>
      <w:ind w:left="720"/>
    </w:pPr>
    <w:rPr>
      <w:szCs w:val="20"/>
    </w:rPr>
  </w:style>
  <w:style w:type="paragraph" w:customStyle="1" w:styleId="RGB012521814">
    <w:name w:val="样式 华文细黑 小四 加粗 自定义颜(RGB(0125218)) 行距: 固定值 14 磅"/>
    <w:basedOn w:val="a"/>
    <w:qFormat/>
    <w:rsid w:val="00257479"/>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257479"/>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257479"/>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257479"/>
    <w:pPr>
      <w:tabs>
        <w:tab w:val="left" w:pos="360"/>
      </w:tabs>
    </w:pPr>
  </w:style>
  <w:style w:type="paragraph" w:customStyle="1" w:styleId="AA0">
    <w:name w:val="正文 A A"/>
    <w:qFormat/>
    <w:rsid w:val="00257479"/>
    <w:pPr>
      <w:widowControl w:val="0"/>
      <w:jc w:val="both"/>
    </w:pPr>
    <w:rPr>
      <w:rFonts w:eastAsia="ヒラギノ角ゴ Pro W3"/>
      <w:color w:val="000000"/>
      <w:kern w:val="2"/>
      <w:sz w:val="21"/>
    </w:rPr>
  </w:style>
  <w:style w:type="paragraph" w:customStyle="1" w:styleId="Default">
    <w:name w:val="Default"/>
    <w:qFormat/>
    <w:rsid w:val="00257479"/>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rsid w:val="00257479"/>
    <w:pPr>
      <w:ind w:firstLineChars="200" w:firstLine="420"/>
    </w:pPr>
  </w:style>
  <w:style w:type="paragraph" w:customStyle="1" w:styleId="16">
    <w:name w:val="无间隔1"/>
    <w:uiPriority w:val="1"/>
    <w:qFormat/>
    <w:rsid w:val="00257479"/>
    <w:pPr>
      <w:widowControl w:val="0"/>
      <w:jc w:val="both"/>
    </w:pPr>
    <w:rPr>
      <w:kern w:val="2"/>
      <w:sz w:val="21"/>
    </w:rPr>
  </w:style>
  <w:style w:type="paragraph" w:customStyle="1" w:styleId="ListParagraph1">
    <w:name w:val="List Paragraph1"/>
    <w:basedOn w:val="a"/>
    <w:qFormat/>
    <w:rsid w:val="00257479"/>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257479"/>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257479"/>
    <w:pPr>
      <w:widowControl/>
      <w:spacing w:line="400" w:lineRule="exact"/>
      <w:jc w:val="center"/>
    </w:pPr>
    <w:rPr>
      <w:rFonts w:ascii="Verdana" w:hAnsi="Verdana"/>
      <w:kern w:val="0"/>
      <w:szCs w:val="20"/>
      <w:lang w:eastAsia="en-US"/>
    </w:rPr>
  </w:style>
  <w:style w:type="paragraph" w:customStyle="1" w:styleId="New">
    <w:name w:val="正文 New"/>
    <w:qFormat/>
    <w:rsid w:val="00257479"/>
    <w:pPr>
      <w:widowControl w:val="0"/>
      <w:jc w:val="both"/>
    </w:pPr>
    <w:rPr>
      <w:kern w:val="2"/>
      <w:sz w:val="21"/>
      <w:szCs w:val="24"/>
    </w:rPr>
  </w:style>
  <w:style w:type="paragraph" w:customStyle="1" w:styleId="af8">
    <w:name w:val="样式"/>
    <w:qFormat/>
    <w:rsid w:val="00257479"/>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rsid w:val="00257479"/>
    <w:pPr>
      <w:spacing w:line="400" w:lineRule="exact"/>
      <w:ind w:leftChars="1" w:left="2"/>
    </w:pPr>
    <w:rPr>
      <w:rFonts w:ascii="宋体" w:hAnsi="宋体"/>
      <w:szCs w:val="22"/>
    </w:rPr>
  </w:style>
  <w:style w:type="paragraph" w:customStyle="1" w:styleId="110">
    <w:name w:val="批注主题11"/>
    <w:basedOn w:val="a6"/>
    <w:next w:val="a6"/>
    <w:qFormat/>
    <w:rsid w:val="00257479"/>
    <w:rPr>
      <w:rFonts w:ascii="Calibri" w:hAnsi="Calibri"/>
      <w:b/>
      <w:bCs/>
    </w:rPr>
  </w:style>
  <w:style w:type="paragraph" w:customStyle="1" w:styleId="af9">
    <w:name w:val="图"/>
    <w:basedOn w:val="a"/>
    <w:qFormat/>
    <w:rsid w:val="00257479"/>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257479"/>
    <w:pPr>
      <w:widowControl/>
      <w:spacing w:line="520" w:lineRule="exact"/>
      <w:ind w:firstLineChars="200" w:firstLine="562"/>
    </w:pPr>
    <w:rPr>
      <w:rFonts w:eastAsia="黑体"/>
      <w:b/>
      <w:kern w:val="0"/>
      <w:sz w:val="28"/>
      <w:szCs w:val="28"/>
    </w:rPr>
  </w:style>
  <w:style w:type="character" w:customStyle="1" w:styleId="CharChar1">
    <w:name w:val="Char Char1"/>
    <w:qFormat/>
    <w:rsid w:val="00257479"/>
    <w:rPr>
      <w:rFonts w:ascii="宋体" w:eastAsia="宋体" w:hAnsi="Courier New"/>
      <w:kern w:val="2"/>
      <w:sz w:val="21"/>
      <w:lang w:val="en-US" w:eastAsia="zh-CN" w:bidi="ar-SA"/>
    </w:rPr>
  </w:style>
  <w:style w:type="character" w:customStyle="1" w:styleId="CharChar0">
    <w:name w:val="纯文本 Char Char"/>
    <w:qFormat/>
    <w:rsid w:val="00257479"/>
    <w:rPr>
      <w:rFonts w:ascii="宋体" w:eastAsia="宋体" w:hAnsi="Courier New"/>
      <w:kern w:val="2"/>
      <w:sz w:val="21"/>
      <w:lang w:val="en-US" w:eastAsia="zh-CN" w:bidi="ar-SA"/>
    </w:rPr>
  </w:style>
  <w:style w:type="character" w:customStyle="1" w:styleId="hui3">
    <w:name w:val="hui3"/>
    <w:qFormat/>
    <w:rsid w:val="00257479"/>
    <w:rPr>
      <w:color w:val="333333"/>
    </w:rPr>
  </w:style>
  <w:style w:type="character" w:customStyle="1" w:styleId="rili11">
    <w:name w:val="rili11"/>
    <w:qFormat/>
    <w:rsid w:val="00257479"/>
    <w:rPr>
      <w:sz w:val="21"/>
      <w:szCs w:val="21"/>
    </w:rPr>
  </w:style>
  <w:style w:type="character" w:customStyle="1" w:styleId="Char8">
    <w:name w:val="批注主题 Char"/>
    <w:qFormat/>
    <w:rsid w:val="00257479"/>
    <w:rPr>
      <w:rFonts w:eastAsia="宋体"/>
      <w:b/>
      <w:bCs/>
      <w:szCs w:val="24"/>
      <w:lang w:bidi="ar-SA"/>
    </w:rPr>
  </w:style>
  <w:style w:type="character" w:customStyle="1" w:styleId="TableHeadingChar">
    <w:name w:val="Table Heading Char"/>
    <w:qFormat/>
    <w:rsid w:val="00257479"/>
    <w:rPr>
      <w:rFonts w:ascii="Arial" w:eastAsia="黑体" w:hAnsi="Arial" w:cs="Arial"/>
      <w:sz w:val="18"/>
      <w:szCs w:val="18"/>
      <w:lang w:val="en-US" w:eastAsia="zh-CN" w:bidi="ar-SA"/>
    </w:rPr>
  </w:style>
  <w:style w:type="character" w:customStyle="1" w:styleId="f-25">
    <w:name w:val="f-25"/>
    <w:basedOn w:val="a0"/>
    <w:qFormat/>
    <w:rsid w:val="00257479"/>
  </w:style>
  <w:style w:type="character" w:customStyle="1" w:styleId="Char9">
    <w:name w:val="正文文本 Char"/>
    <w:qFormat/>
    <w:rsid w:val="00257479"/>
    <w:rPr>
      <w:rFonts w:ascii="黑体" w:eastAsia="黑体"/>
      <w:kern w:val="2"/>
      <w:sz w:val="24"/>
      <w:lang w:val="en-US" w:eastAsia="zh-CN" w:bidi="ar-SA"/>
    </w:rPr>
  </w:style>
  <w:style w:type="character" w:customStyle="1" w:styleId="160">
    <w:name w:val="16"/>
    <w:qFormat/>
    <w:rsid w:val="00257479"/>
    <w:rPr>
      <w:rFonts w:ascii="Times New Roman" w:hAnsi="Times New Roman" w:cs="Times New Roman" w:hint="default"/>
      <w:color w:val="0000FF"/>
      <w:u w:val="single"/>
    </w:rPr>
  </w:style>
  <w:style w:type="character" w:customStyle="1" w:styleId="Chara">
    <w:name w:val="纯文本 Char"/>
    <w:qFormat/>
    <w:rsid w:val="00257479"/>
    <w:rPr>
      <w:rFonts w:ascii="宋体" w:eastAsia="宋体" w:hAnsi="Courier New"/>
      <w:kern w:val="2"/>
      <w:sz w:val="21"/>
      <w:lang w:val="en-US" w:eastAsia="zh-CN" w:bidi="ar-SA"/>
    </w:rPr>
  </w:style>
  <w:style w:type="character" w:customStyle="1" w:styleId="CharChar8">
    <w:name w:val="Char Char8"/>
    <w:qFormat/>
    <w:rsid w:val="00257479"/>
    <w:rPr>
      <w:rFonts w:ascii="宋体" w:eastAsia="宋体" w:hAnsi="Courier New"/>
      <w:kern w:val="2"/>
      <w:sz w:val="21"/>
      <w:lang w:val="en-US" w:eastAsia="zh-CN" w:bidi="ar-SA"/>
    </w:rPr>
  </w:style>
  <w:style w:type="character" w:customStyle="1" w:styleId="CharChar6">
    <w:name w:val="Char Char6"/>
    <w:qFormat/>
    <w:rsid w:val="00257479"/>
    <w:rPr>
      <w:rFonts w:ascii="Arial" w:eastAsia="黑体" w:hAnsi="Arial"/>
      <w:b/>
      <w:bCs/>
      <w:kern w:val="2"/>
      <w:sz w:val="32"/>
      <w:szCs w:val="32"/>
      <w:lang w:val="en-US" w:eastAsia="zh-CN" w:bidi="ar-SA"/>
    </w:rPr>
  </w:style>
  <w:style w:type="character" w:customStyle="1" w:styleId="3Char1">
    <w:name w:val="正文文本缩进 3 Char"/>
    <w:qFormat/>
    <w:rsid w:val="00257479"/>
    <w:rPr>
      <w:rFonts w:ascii="宋体" w:eastAsia="宋体" w:hAnsi="宋体"/>
      <w:lang w:bidi="ar-SA"/>
    </w:rPr>
  </w:style>
  <w:style w:type="character" w:customStyle="1" w:styleId="apple-style-span">
    <w:name w:val="apple-style-span"/>
    <w:basedOn w:val="a0"/>
    <w:qFormat/>
    <w:rsid w:val="00257479"/>
  </w:style>
  <w:style w:type="character" w:customStyle="1" w:styleId="btitlenamewangputoptitle">
    <w:name w:val="b titlename wangputoptitle"/>
    <w:basedOn w:val="a0"/>
    <w:qFormat/>
    <w:rsid w:val="00257479"/>
  </w:style>
  <w:style w:type="character" w:customStyle="1" w:styleId="CharChar2">
    <w:name w:val="正文文本 Char Char"/>
    <w:qFormat/>
    <w:rsid w:val="00257479"/>
    <w:rPr>
      <w:rFonts w:ascii="黑体" w:eastAsia="黑体"/>
      <w:kern w:val="2"/>
      <w:sz w:val="24"/>
      <w:lang w:val="en-US" w:eastAsia="zh-CN" w:bidi="ar-SA"/>
    </w:rPr>
  </w:style>
  <w:style w:type="character" w:customStyle="1" w:styleId="CharChar3">
    <w:name w:val="Char Char"/>
    <w:qFormat/>
    <w:rsid w:val="00257479"/>
    <w:rPr>
      <w:rFonts w:ascii="Arial" w:eastAsia="黑体" w:hAnsi="Arial"/>
      <w:b/>
      <w:bCs/>
      <w:kern w:val="2"/>
      <w:sz w:val="32"/>
      <w:szCs w:val="32"/>
      <w:lang w:val="en-US" w:eastAsia="zh-CN" w:bidi="ar-SA"/>
    </w:rPr>
  </w:style>
  <w:style w:type="character" w:customStyle="1" w:styleId="CharChar4">
    <w:name w:val="Char Char4"/>
    <w:qFormat/>
    <w:rsid w:val="00257479"/>
    <w:rPr>
      <w:rFonts w:ascii="Arial" w:eastAsia="黑体" w:hAnsi="Arial"/>
      <w:b/>
      <w:bCs/>
      <w:kern w:val="2"/>
      <w:sz w:val="32"/>
      <w:szCs w:val="32"/>
      <w:lang w:val="en-US" w:eastAsia="zh-CN" w:bidi="ar-SA"/>
    </w:rPr>
  </w:style>
  <w:style w:type="character" w:customStyle="1" w:styleId="CharChar20">
    <w:name w:val="Char Char2"/>
    <w:qFormat/>
    <w:rsid w:val="00257479"/>
    <w:rPr>
      <w:rFonts w:ascii="宋体" w:eastAsia="宋体" w:hAnsi="Courier New"/>
      <w:kern w:val="2"/>
      <w:sz w:val="21"/>
      <w:lang w:val="en-US" w:eastAsia="zh-CN" w:bidi="ar-SA"/>
    </w:rPr>
  </w:style>
  <w:style w:type="character" w:customStyle="1" w:styleId="CharChar18">
    <w:name w:val="Char Char18"/>
    <w:qFormat/>
    <w:rsid w:val="00257479"/>
    <w:rPr>
      <w:rFonts w:ascii="Arial" w:eastAsia="黑体" w:hAnsi="Arial"/>
      <w:b/>
      <w:bCs/>
      <w:kern w:val="2"/>
      <w:sz w:val="32"/>
      <w:szCs w:val="32"/>
      <w:lang w:val="en-US" w:eastAsia="zh-CN" w:bidi="ar-SA"/>
    </w:rPr>
  </w:style>
  <w:style w:type="character" w:customStyle="1" w:styleId="CharChar10">
    <w:name w:val="普通文字 Char Char1"/>
    <w:qFormat/>
    <w:rsid w:val="00257479"/>
    <w:rPr>
      <w:rFonts w:ascii="宋体" w:eastAsia="宋体" w:hAnsi="Courier New"/>
      <w:kern w:val="2"/>
      <w:sz w:val="21"/>
      <w:lang w:val="en-US" w:eastAsia="zh-CN" w:bidi="ar-SA"/>
    </w:rPr>
  </w:style>
  <w:style w:type="character" w:customStyle="1" w:styleId="bodytextCharChar">
    <w:name w:val="body text Char Char"/>
    <w:qFormat/>
    <w:locked/>
    <w:rsid w:val="00257479"/>
    <w:rPr>
      <w:rFonts w:ascii="黑体" w:eastAsia="黑体"/>
      <w:kern w:val="2"/>
      <w:sz w:val="24"/>
      <w:lang w:val="en-US" w:eastAsia="zh-CN" w:bidi="ar-SA"/>
    </w:rPr>
  </w:style>
  <w:style w:type="character" w:customStyle="1" w:styleId="CharCharChar">
    <w:name w:val="Char Char Char"/>
    <w:qFormat/>
    <w:rsid w:val="00257479"/>
    <w:rPr>
      <w:rFonts w:ascii="Arial" w:eastAsia="黑体" w:hAnsi="Arial"/>
      <w:b/>
      <w:bCs/>
      <w:kern w:val="2"/>
      <w:sz w:val="32"/>
      <w:szCs w:val="32"/>
      <w:lang w:val="en-US" w:eastAsia="zh-CN" w:bidi="ar-SA"/>
    </w:rPr>
  </w:style>
  <w:style w:type="character" w:customStyle="1" w:styleId="CharChar9">
    <w:name w:val="Char Char9"/>
    <w:qFormat/>
    <w:rsid w:val="00257479"/>
    <w:rPr>
      <w:kern w:val="2"/>
      <w:sz w:val="18"/>
      <w:szCs w:val="18"/>
    </w:rPr>
  </w:style>
  <w:style w:type="character" w:customStyle="1" w:styleId="CharChar11">
    <w:name w:val="Char Char11"/>
    <w:qFormat/>
    <w:rsid w:val="00257479"/>
    <w:rPr>
      <w:rFonts w:ascii="宋体" w:eastAsia="宋体" w:hAnsi="Courier New"/>
      <w:kern w:val="2"/>
      <w:sz w:val="21"/>
      <w:lang w:val="en-US" w:eastAsia="zh-CN" w:bidi="ar-SA"/>
    </w:rPr>
  </w:style>
  <w:style w:type="character" w:customStyle="1" w:styleId="CharChar81">
    <w:name w:val="Char Char81"/>
    <w:qFormat/>
    <w:rsid w:val="00257479"/>
    <w:rPr>
      <w:rFonts w:ascii="宋体" w:eastAsia="宋体" w:hAnsi="Courier New"/>
      <w:kern w:val="2"/>
      <w:sz w:val="21"/>
      <w:lang w:val="en-US" w:eastAsia="zh-CN" w:bidi="ar-SA"/>
    </w:rPr>
  </w:style>
  <w:style w:type="character" w:customStyle="1" w:styleId="CharChar30">
    <w:name w:val="Char Char3"/>
    <w:qFormat/>
    <w:rsid w:val="00257479"/>
    <w:rPr>
      <w:rFonts w:ascii="Arial" w:eastAsia="黑体" w:hAnsi="Arial"/>
      <w:b/>
      <w:bCs/>
      <w:kern w:val="2"/>
      <w:sz w:val="32"/>
      <w:szCs w:val="32"/>
      <w:lang w:val="en-US" w:eastAsia="zh-CN" w:bidi="ar-SA"/>
    </w:rPr>
  </w:style>
  <w:style w:type="character" w:customStyle="1" w:styleId="CharChar21">
    <w:name w:val="Char Char21"/>
    <w:qFormat/>
    <w:rsid w:val="00257479"/>
    <w:rPr>
      <w:rFonts w:ascii="Arial" w:eastAsia="黑体" w:hAnsi="Arial"/>
      <w:b/>
      <w:bCs/>
      <w:kern w:val="2"/>
      <w:sz w:val="32"/>
      <w:szCs w:val="32"/>
      <w:lang w:val="en-US" w:eastAsia="zh-CN" w:bidi="ar-SA"/>
    </w:rPr>
  </w:style>
  <w:style w:type="character" w:customStyle="1" w:styleId="font81">
    <w:name w:val="font81"/>
    <w:qFormat/>
    <w:rsid w:val="00257479"/>
    <w:rPr>
      <w:rFonts w:ascii="宋体" w:eastAsia="宋体" w:hAnsi="宋体" w:cs="宋体" w:hint="eastAsia"/>
      <w:b/>
      <w:color w:val="000000"/>
      <w:sz w:val="20"/>
      <w:szCs w:val="20"/>
      <w:u w:val="none"/>
    </w:rPr>
  </w:style>
  <w:style w:type="character" w:customStyle="1" w:styleId="font41">
    <w:name w:val="font41"/>
    <w:qFormat/>
    <w:rsid w:val="00257479"/>
    <w:rPr>
      <w:rFonts w:ascii="宋体" w:eastAsia="宋体" w:hAnsi="宋体" w:cs="宋体" w:hint="eastAsia"/>
      <w:color w:val="000000"/>
      <w:sz w:val="24"/>
      <w:szCs w:val="24"/>
      <w:u w:val="none"/>
    </w:rPr>
  </w:style>
  <w:style w:type="character" w:customStyle="1" w:styleId="font31">
    <w:name w:val="font31"/>
    <w:qFormat/>
    <w:rsid w:val="00257479"/>
    <w:rPr>
      <w:rFonts w:ascii="宋体" w:eastAsia="宋体" w:hAnsi="宋体" w:cs="宋体" w:hint="eastAsia"/>
      <w:color w:val="000000"/>
      <w:sz w:val="24"/>
      <w:szCs w:val="24"/>
      <w:u w:val="none"/>
    </w:rPr>
  </w:style>
  <w:style w:type="character" w:customStyle="1" w:styleId="font61">
    <w:name w:val="font61"/>
    <w:qFormat/>
    <w:rsid w:val="00257479"/>
    <w:rPr>
      <w:rFonts w:ascii="Times New Roman" w:hAnsi="Times New Roman" w:cs="Times New Roman" w:hint="default"/>
      <w:color w:val="000000"/>
      <w:sz w:val="20"/>
      <w:szCs w:val="20"/>
      <w:u w:val="none"/>
    </w:rPr>
  </w:style>
  <w:style w:type="character" w:customStyle="1" w:styleId="font71">
    <w:name w:val="font71"/>
    <w:qFormat/>
    <w:rsid w:val="00257479"/>
    <w:rPr>
      <w:rFonts w:ascii="Times New Roman" w:hAnsi="Times New Roman" w:cs="Times New Roman" w:hint="default"/>
      <w:color w:val="000000"/>
      <w:sz w:val="20"/>
      <w:szCs w:val="20"/>
      <w:u w:val="none"/>
    </w:rPr>
  </w:style>
  <w:style w:type="character" w:customStyle="1" w:styleId="font91">
    <w:name w:val="font91"/>
    <w:qFormat/>
    <w:rsid w:val="00257479"/>
    <w:rPr>
      <w:rFonts w:ascii="Times New Roman" w:hAnsi="Times New Roman" w:cs="Times New Roman" w:hint="default"/>
      <w:color w:val="000000"/>
      <w:sz w:val="24"/>
      <w:szCs w:val="24"/>
      <w:u w:val="none"/>
    </w:rPr>
  </w:style>
  <w:style w:type="character" w:customStyle="1" w:styleId="font101">
    <w:name w:val="font101"/>
    <w:qFormat/>
    <w:rsid w:val="00257479"/>
    <w:rPr>
      <w:rFonts w:ascii="宋体" w:eastAsia="宋体" w:hAnsi="宋体" w:cs="宋体" w:hint="eastAsia"/>
      <w:color w:val="000000"/>
      <w:sz w:val="24"/>
      <w:szCs w:val="24"/>
      <w:u w:val="none"/>
    </w:rPr>
  </w:style>
  <w:style w:type="character" w:customStyle="1" w:styleId="font51">
    <w:name w:val="font51"/>
    <w:qFormat/>
    <w:rsid w:val="00257479"/>
    <w:rPr>
      <w:rFonts w:ascii="宋体" w:eastAsia="宋体" w:hAnsi="宋体" w:cs="宋体" w:hint="eastAsia"/>
      <w:color w:val="auto"/>
      <w:sz w:val="20"/>
      <w:szCs w:val="20"/>
      <w:u w:val="none"/>
    </w:rPr>
  </w:style>
  <w:style w:type="character" w:customStyle="1" w:styleId="font141">
    <w:name w:val="font141"/>
    <w:qFormat/>
    <w:rsid w:val="00257479"/>
    <w:rPr>
      <w:rFonts w:ascii="宋体" w:eastAsia="宋体" w:hAnsi="宋体" w:cs="宋体" w:hint="eastAsia"/>
      <w:color w:val="000000"/>
      <w:sz w:val="20"/>
      <w:szCs w:val="20"/>
      <w:u w:val="none"/>
    </w:rPr>
  </w:style>
  <w:style w:type="character" w:customStyle="1" w:styleId="A50">
    <w:name w:val="A5"/>
    <w:qFormat/>
    <w:rsid w:val="00257479"/>
    <w:rPr>
      <w:rFonts w:ascii="汉仪中黑简" w:eastAsia="汉仪中黑简"/>
      <w:color w:val="6E2A90"/>
      <w:sz w:val="32"/>
    </w:rPr>
  </w:style>
  <w:style w:type="character" w:customStyle="1" w:styleId="A40">
    <w:name w:val="A4"/>
    <w:qFormat/>
    <w:rsid w:val="00257479"/>
    <w:rPr>
      <w:color w:val="6E2A90"/>
      <w:sz w:val="48"/>
    </w:rPr>
  </w:style>
  <w:style w:type="character" w:customStyle="1" w:styleId="CharCharChar1">
    <w:name w:val="普通文字 Char Char Char1"/>
    <w:qFormat/>
    <w:rsid w:val="00257479"/>
    <w:rPr>
      <w:rFonts w:ascii="宋体" w:hAnsi="Courier New"/>
      <w:kern w:val="2"/>
      <w:sz w:val="21"/>
    </w:rPr>
  </w:style>
  <w:style w:type="character" w:customStyle="1" w:styleId="2Char10">
    <w:name w:val="标题 2 Char1"/>
    <w:qFormat/>
    <w:rsid w:val="00257479"/>
    <w:rPr>
      <w:rFonts w:ascii="Arial" w:eastAsia="黑体" w:hAnsi="Arial"/>
      <w:b/>
      <w:bCs/>
      <w:kern w:val="2"/>
      <w:sz w:val="32"/>
      <w:szCs w:val="32"/>
    </w:rPr>
  </w:style>
  <w:style w:type="character" w:customStyle="1" w:styleId="apple-converted-space">
    <w:name w:val="apple-converted-space"/>
    <w:basedOn w:val="a0"/>
    <w:qFormat/>
    <w:rsid w:val="00257479"/>
  </w:style>
  <w:style w:type="character" w:customStyle="1" w:styleId="Charb">
    <w:name w:val="表正文 Char"/>
    <w:qFormat/>
    <w:rsid w:val="00257479"/>
    <w:rPr>
      <w:rFonts w:eastAsia="宋体"/>
      <w:kern w:val="2"/>
      <w:sz w:val="21"/>
      <w:szCs w:val="24"/>
      <w:lang w:val="en-US" w:eastAsia="zh-CN" w:bidi="ar-SA"/>
    </w:rPr>
  </w:style>
  <w:style w:type="character" w:customStyle="1" w:styleId="font21">
    <w:name w:val="font21"/>
    <w:qFormat/>
    <w:rsid w:val="00257479"/>
    <w:rPr>
      <w:rFonts w:ascii="Times New Roman" w:hAnsi="Times New Roman" w:cs="Times New Roman" w:hint="default"/>
      <w:b/>
      <w:color w:val="000000"/>
      <w:sz w:val="24"/>
      <w:szCs w:val="24"/>
    </w:rPr>
  </w:style>
  <w:style w:type="character" w:customStyle="1" w:styleId="font11">
    <w:name w:val="font11"/>
    <w:qFormat/>
    <w:rsid w:val="00257479"/>
    <w:rPr>
      <w:rFonts w:ascii="宋体" w:eastAsia="宋体" w:hAnsi="宋体" w:cs="宋体" w:hint="eastAsia"/>
      <w:b/>
      <w:color w:val="000000"/>
      <w:sz w:val="22"/>
      <w:szCs w:val="22"/>
    </w:rPr>
  </w:style>
  <w:style w:type="character" w:customStyle="1" w:styleId="font01">
    <w:name w:val="font01"/>
    <w:qFormat/>
    <w:rsid w:val="00257479"/>
    <w:rPr>
      <w:rFonts w:ascii="宋体" w:eastAsia="宋体" w:hAnsi="宋体" w:cs="宋体" w:hint="eastAsia"/>
      <w:color w:val="000000"/>
      <w:sz w:val="22"/>
      <w:szCs w:val="22"/>
    </w:rPr>
  </w:style>
  <w:style w:type="character" w:customStyle="1" w:styleId="font112">
    <w:name w:val="font112"/>
    <w:qFormat/>
    <w:rsid w:val="00257479"/>
    <w:rPr>
      <w:rFonts w:ascii="宋体" w:eastAsia="宋体" w:hAnsi="宋体" w:cs="宋体" w:hint="eastAsia"/>
      <w:color w:val="000000"/>
      <w:sz w:val="20"/>
      <w:szCs w:val="20"/>
    </w:rPr>
  </w:style>
  <w:style w:type="character" w:customStyle="1" w:styleId="font131">
    <w:name w:val="font131"/>
    <w:qFormat/>
    <w:rsid w:val="00257479"/>
    <w:rPr>
      <w:rFonts w:ascii="宋体" w:eastAsia="宋体" w:hAnsi="宋体" w:cs="宋体" w:hint="eastAsia"/>
      <w:color w:val="000000"/>
      <w:sz w:val="20"/>
      <w:szCs w:val="20"/>
    </w:rPr>
  </w:style>
  <w:style w:type="character" w:customStyle="1" w:styleId="font171">
    <w:name w:val="font171"/>
    <w:qFormat/>
    <w:rsid w:val="00257479"/>
    <w:rPr>
      <w:rFonts w:ascii="Segoe UI Symbol" w:eastAsia="Segoe UI Symbol" w:hAnsi="Segoe UI Symbol" w:cs="Segoe UI Symbol"/>
      <w:b/>
      <w:color w:val="000000"/>
      <w:sz w:val="20"/>
      <w:szCs w:val="20"/>
    </w:rPr>
  </w:style>
  <w:style w:type="character" w:customStyle="1" w:styleId="font161">
    <w:name w:val="font161"/>
    <w:qFormat/>
    <w:rsid w:val="00257479"/>
    <w:rPr>
      <w:rFonts w:ascii="Cambria Math" w:eastAsia="Cambria Math" w:hAnsi="Cambria Math" w:cs="Cambria Math"/>
      <w:b/>
      <w:color w:val="000000"/>
      <w:sz w:val="20"/>
      <w:szCs w:val="20"/>
    </w:rPr>
  </w:style>
  <w:style w:type="character" w:customStyle="1" w:styleId="font151">
    <w:name w:val="font151"/>
    <w:qFormat/>
    <w:rsid w:val="00257479"/>
    <w:rPr>
      <w:rFonts w:ascii="Cambria Math" w:eastAsia="Cambria Math" w:hAnsi="Cambria Math" w:cs="Cambria Math" w:hint="default"/>
      <w:color w:val="000000"/>
      <w:sz w:val="20"/>
      <w:szCs w:val="20"/>
    </w:rPr>
  </w:style>
  <w:style w:type="character" w:customStyle="1" w:styleId="font181">
    <w:name w:val="font181"/>
    <w:qFormat/>
    <w:rsid w:val="00257479"/>
    <w:rPr>
      <w:rFonts w:ascii="Times New Roman" w:hAnsi="Times New Roman" w:cs="Times New Roman" w:hint="default"/>
      <w:b/>
      <w:color w:val="000000"/>
      <w:sz w:val="20"/>
      <w:szCs w:val="20"/>
    </w:rPr>
  </w:style>
  <w:style w:type="character" w:customStyle="1" w:styleId="font111">
    <w:name w:val="font111"/>
    <w:qFormat/>
    <w:rsid w:val="00257479"/>
    <w:rPr>
      <w:rFonts w:ascii="宋体" w:eastAsia="宋体" w:hAnsi="宋体" w:cs="宋体" w:hint="eastAsia"/>
      <w:color w:val="000000"/>
      <w:sz w:val="20"/>
      <w:szCs w:val="20"/>
    </w:rPr>
  </w:style>
  <w:style w:type="paragraph" w:customStyle="1" w:styleId="112">
    <w:name w:val="列出段落11"/>
    <w:basedOn w:val="a"/>
    <w:qFormat/>
    <w:rsid w:val="00257479"/>
    <w:pPr>
      <w:ind w:firstLineChars="200" w:firstLine="420"/>
    </w:pPr>
  </w:style>
  <w:style w:type="character" w:customStyle="1" w:styleId="Charc">
    <w:name w:val="列出段落 Char"/>
    <w:link w:val="26"/>
    <w:uiPriority w:val="34"/>
    <w:qFormat/>
    <w:locked/>
    <w:rsid w:val="00257479"/>
    <w:rPr>
      <w:rFonts w:ascii="Calibri" w:hAnsi="Calibri"/>
      <w:kern w:val="2"/>
      <w:sz w:val="21"/>
      <w:szCs w:val="22"/>
    </w:rPr>
  </w:style>
  <w:style w:type="paragraph" w:customStyle="1" w:styleId="26">
    <w:name w:val="列出段落2"/>
    <w:basedOn w:val="a"/>
    <w:link w:val="Charc"/>
    <w:qFormat/>
    <w:rsid w:val="00257479"/>
    <w:pPr>
      <w:ind w:firstLineChars="200" w:firstLine="420"/>
    </w:pPr>
    <w:rPr>
      <w:rFonts w:ascii="Calibri" w:hAnsi="Calibri"/>
      <w:szCs w:val="22"/>
    </w:rPr>
  </w:style>
  <w:style w:type="character" w:customStyle="1" w:styleId="time">
    <w:name w:val="time"/>
    <w:basedOn w:val="a0"/>
    <w:qFormat/>
    <w:rsid w:val="00257479"/>
  </w:style>
  <w:style w:type="character" w:customStyle="1" w:styleId="Char13">
    <w:name w:val="批注主题 Char1"/>
    <w:qFormat/>
    <w:rsid w:val="00257479"/>
    <w:rPr>
      <w:rFonts w:ascii="Calibri" w:hAnsi="Calibri"/>
      <w:b/>
      <w:bCs/>
      <w:szCs w:val="24"/>
    </w:rPr>
  </w:style>
  <w:style w:type="character" w:customStyle="1" w:styleId="27">
    <w:name w:val="标题 2 字符"/>
    <w:qFormat/>
    <w:rsid w:val="00257479"/>
    <w:rPr>
      <w:rFonts w:ascii="宋体" w:hAnsi="宋体"/>
      <w:b/>
      <w:sz w:val="36"/>
      <w:szCs w:val="36"/>
    </w:rPr>
  </w:style>
  <w:style w:type="character" w:customStyle="1" w:styleId="2Char11">
    <w:name w:val="正文首行缩进 2 Char1"/>
    <w:basedOn w:val="Char14"/>
    <w:qFormat/>
    <w:rsid w:val="00257479"/>
    <w:rPr>
      <w:kern w:val="2"/>
      <w:sz w:val="21"/>
      <w:szCs w:val="24"/>
    </w:rPr>
  </w:style>
  <w:style w:type="character" w:customStyle="1" w:styleId="Char14">
    <w:name w:val="正文文本缩进 Char1"/>
    <w:qFormat/>
    <w:rsid w:val="00257479"/>
    <w:rPr>
      <w:kern w:val="2"/>
      <w:sz w:val="21"/>
      <w:szCs w:val="24"/>
    </w:rPr>
  </w:style>
  <w:style w:type="character" w:customStyle="1" w:styleId="z-Char">
    <w:name w:val="z-窗体顶端 Char"/>
    <w:qFormat/>
    <w:rsid w:val="00257479"/>
    <w:rPr>
      <w:rFonts w:ascii="Arial"/>
      <w:vanish/>
      <w:kern w:val="2"/>
      <w:sz w:val="16"/>
      <w:szCs w:val="24"/>
    </w:rPr>
  </w:style>
  <w:style w:type="paragraph" w:customStyle="1" w:styleId="z-1">
    <w:name w:val="z-窗体顶端1"/>
    <w:basedOn w:val="a"/>
    <w:next w:val="a"/>
    <w:link w:val="z-Char1"/>
    <w:qFormat/>
    <w:rsid w:val="00257479"/>
    <w:pPr>
      <w:pBdr>
        <w:bottom w:val="single" w:sz="6" w:space="1" w:color="auto"/>
      </w:pBdr>
      <w:jc w:val="center"/>
    </w:pPr>
    <w:rPr>
      <w:rFonts w:ascii="Arial"/>
      <w:vanish/>
      <w:sz w:val="16"/>
    </w:rPr>
  </w:style>
  <w:style w:type="character" w:customStyle="1" w:styleId="z-Char1">
    <w:name w:val="z-窗体顶端 Char1"/>
    <w:basedOn w:val="a0"/>
    <w:link w:val="z-1"/>
    <w:uiPriority w:val="99"/>
    <w:semiHidden/>
    <w:qFormat/>
    <w:rsid w:val="00257479"/>
    <w:rPr>
      <w:rFonts w:ascii="Arial" w:hAnsi="Arial" w:cs="Arial"/>
      <w:vanish/>
      <w:kern w:val="2"/>
      <w:sz w:val="16"/>
      <w:szCs w:val="16"/>
    </w:rPr>
  </w:style>
  <w:style w:type="character" w:customStyle="1" w:styleId="english">
    <w:name w:val="english"/>
    <w:qFormat/>
    <w:rsid w:val="00257479"/>
    <w:rPr>
      <w:rFonts w:ascii="微软雅黑" w:eastAsia="微软雅黑" w:hAnsi="微软雅黑" w:cs="微软雅黑"/>
      <w:i/>
      <w:caps/>
      <w:color w:val="9E9E9E"/>
      <w:sz w:val="21"/>
      <w:szCs w:val="21"/>
    </w:rPr>
  </w:style>
  <w:style w:type="character" w:customStyle="1" w:styleId="font132">
    <w:name w:val="font132"/>
    <w:qFormat/>
    <w:rsid w:val="00257479"/>
    <w:rPr>
      <w:rFonts w:ascii="宋体" w:eastAsia="宋体" w:hAnsi="宋体" w:cs="宋体" w:hint="eastAsia"/>
      <w:color w:val="000000"/>
      <w:sz w:val="16"/>
      <w:szCs w:val="16"/>
      <w:u w:val="none"/>
    </w:rPr>
  </w:style>
  <w:style w:type="character" w:customStyle="1" w:styleId="english2">
    <w:name w:val="english2"/>
    <w:qFormat/>
    <w:rsid w:val="00257479"/>
    <w:rPr>
      <w:rFonts w:ascii="微软雅黑" w:eastAsia="微软雅黑" w:hAnsi="微软雅黑" w:cs="微软雅黑" w:hint="eastAsia"/>
      <w:i/>
      <w:caps/>
      <w:color w:val="9E9E9E"/>
      <w:sz w:val="21"/>
      <w:szCs w:val="21"/>
    </w:rPr>
  </w:style>
  <w:style w:type="character" w:customStyle="1" w:styleId="Char15">
    <w:name w:val="批注框文本 Char1"/>
    <w:qFormat/>
    <w:rsid w:val="00257479"/>
    <w:rPr>
      <w:rFonts w:ascii="Calibri" w:hAnsi="Calibri"/>
      <w:kern w:val="2"/>
      <w:sz w:val="18"/>
      <w:szCs w:val="18"/>
    </w:rPr>
  </w:style>
  <w:style w:type="character" w:customStyle="1" w:styleId="time1">
    <w:name w:val="time1"/>
    <w:basedOn w:val="a0"/>
    <w:qFormat/>
    <w:rsid w:val="00257479"/>
  </w:style>
  <w:style w:type="character" w:customStyle="1" w:styleId="english1">
    <w:name w:val="english1"/>
    <w:qFormat/>
    <w:rsid w:val="00257479"/>
    <w:rPr>
      <w:rFonts w:ascii="微软雅黑" w:eastAsia="微软雅黑" w:hAnsi="微软雅黑" w:cs="微软雅黑" w:hint="eastAsia"/>
      <w:color w:val="000000"/>
      <w:sz w:val="12"/>
      <w:szCs w:val="12"/>
    </w:rPr>
  </w:style>
  <w:style w:type="character" w:customStyle="1" w:styleId="time2">
    <w:name w:val="time2"/>
    <w:basedOn w:val="a0"/>
    <w:qFormat/>
    <w:rsid w:val="00257479"/>
  </w:style>
  <w:style w:type="character" w:customStyle="1" w:styleId="z-Char0">
    <w:name w:val="z-窗体底端 Char"/>
    <w:qFormat/>
    <w:rsid w:val="00257479"/>
    <w:rPr>
      <w:rFonts w:ascii="Arial"/>
      <w:vanish/>
      <w:kern w:val="2"/>
      <w:sz w:val="16"/>
      <w:szCs w:val="24"/>
    </w:rPr>
  </w:style>
  <w:style w:type="paragraph" w:customStyle="1" w:styleId="z-10">
    <w:name w:val="z-窗体底端1"/>
    <w:basedOn w:val="a"/>
    <w:next w:val="a"/>
    <w:link w:val="z-Char10"/>
    <w:qFormat/>
    <w:rsid w:val="00257479"/>
    <w:pPr>
      <w:pBdr>
        <w:top w:val="single" w:sz="6" w:space="1" w:color="auto"/>
      </w:pBdr>
      <w:jc w:val="center"/>
    </w:pPr>
    <w:rPr>
      <w:rFonts w:ascii="Arial"/>
      <w:vanish/>
      <w:sz w:val="16"/>
    </w:rPr>
  </w:style>
  <w:style w:type="character" w:customStyle="1" w:styleId="z-Char10">
    <w:name w:val="z-窗体底端 Char1"/>
    <w:basedOn w:val="a0"/>
    <w:link w:val="z-10"/>
    <w:uiPriority w:val="99"/>
    <w:semiHidden/>
    <w:qFormat/>
    <w:rsid w:val="00257479"/>
    <w:rPr>
      <w:rFonts w:ascii="Arial" w:hAnsi="Arial" w:cs="Arial"/>
      <w:vanish/>
      <w:kern w:val="2"/>
      <w:sz w:val="16"/>
      <w:szCs w:val="16"/>
    </w:rPr>
  </w:style>
  <w:style w:type="character" w:customStyle="1" w:styleId="2Char3">
    <w:name w:val="正文首行缩进 2 Char"/>
    <w:qFormat/>
    <w:rsid w:val="00257479"/>
    <w:rPr>
      <w:rFonts w:ascii="宋体" w:hAnsi="宋体" w:cs="宋体"/>
      <w:sz w:val="22"/>
      <w:lang w:val="zh-CN" w:bidi="zh-CN"/>
    </w:rPr>
  </w:style>
  <w:style w:type="character" w:customStyle="1" w:styleId="Char16">
    <w:name w:val="批注文字 Char1"/>
    <w:qFormat/>
    <w:rsid w:val="00257479"/>
    <w:rPr>
      <w:rFonts w:ascii="Calibri" w:hAnsi="Calibri"/>
      <w:szCs w:val="24"/>
    </w:rPr>
  </w:style>
  <w:style w:type="paragraph" w:customStyle="1" w:styleId="xl100">
    <w:name w:val="xl100"/>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25747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257479"/>
    <w:pPr>
      <w:tabs>
        <w:tab w:val="left" w:pos="709"/>
      </w:tabs>
      <w:adjustRightInd w:val="0"/>
    </w:pPr>
    <w:rPr>
      <w:rFonts w:ascii="宋体" w:hAnsi="宋体"/>
      <w:kern w:val="0"/>
      <w:szCs w:val="21"/>
    </w:rPr>
  </w:style>
  <w:style w:type="paragraph" w:customStyle="1" w:styleId="xl84">
    <w:name w:val="xl84"/>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257479"/>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257479"/>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257479"/>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257479"/>
    <w:pPr>
      <w:autoSpaceDE w:val="0"/>
      <w:autoSpaceDN w:val="0"/>
      <w:jc w:val="left"/>
    </w:pPr>
    <w:rPr>
      <w:rFonts w:ascii="宋体" w:hAnsi="宋体" w:cs="宋体"/>
      <w:kern w:val="0"/>
      <w:sz w:val="22"/>
      <w:szCs w:val="22"/>
      <w:lang w:val="zh-CN" w:bidi="zh-CN"/>
    </w:rPr>
  </w:style>
  <w:style w:type="paragraph" w:customStyle="1" w:styleId="xl85">
    <w:name w:val="xl85"/>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rsid w:val="00257479"/>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257479"/>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rsid w:val="002574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2574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2574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2574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25747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25747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257479"/>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25747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257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257479"/>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25747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257479"/>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rsid w:val="00257479"/>
    <w:pPr>
      <w:ind w:firstLineChars="200" w:firstLine="420"/>
    </w:pPr>
  </w:style>
  <w:style w:type="paragraph" w:customStyle="1" w:styleId="BodyText">
    <w:name w:val="BodyText"/>
    <w:basedOn w:val="a"/>
    <w:qFormat/>
    <w:rsid w:val="00102303"/>
    <w:pPr>
      <w:widowControl/>
      <w:spacing w:after="120"/>
      <w:textAlignment w:val="baseline"/>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Info spid="_x0000_s1045"/>
    <customShpInfo spid="_x0000_s1046"/>
    <customShpInfo spid="_x0000_s104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58B4F8-0E9B-4313-9490-E036548C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3112</Words>
  <Characters>17745</Characters>
  <Application>Microsoft Office Word</Application>
  <DocSecurity>0</DocSecurity>
  <Lines>147</Lines>
  <Paragraphs>41</Paragraphs>
  <ScaleCrop>false</ScaleCrop>
  <Company>Microsoft</Company>
  <LinksUpToDate>false</LinksUpToDate>
  <CharactersWithSpaces>20816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User</cp:lastModifiedBy>
  <cp:revision>3</cp:revision>
  <cp:lastPrinted>2021-12-14T08:43:00Z</cp:lastPrinted>
  <dcterms:created xsi:type="dcterms:W3CDTF">2023-04-28T14:17:00Z</dcterms:created>
  <dcterms:modified xsi:type="dcterms:W3CDTF">2023-04-28T14:19:00Z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197EE738283D49538CC8E8274139A36B</vt:lpwstr>
  </property>
</Properties>
</file>