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18FE" w14:textId="77777777" w:rsidR="0040263F" w:rsidRDefault="0040263F">
      <w:pPr>
        <w:jc w:val="center"/>
        <w:outlineLvl w:val="0"/>
        <w:rPr>
          <w:b/>
          <w:sz w:val="44"/>
        </w:rPr>
      </w:pPr>
    </w:p>
    <w:p w14:paraId="1F35BCA4" w14:textId="1CF8F399" w:rsidR="0040263F" w:rsidRDefault="00085860">
      <w:pPr>
        <w:jc w:val="center"/>
        <w:rPr>
          <w:rFonts w:asciiTheme="minorEastAsia" w:eastAsiaTheme="minorEastAsia" w:hAnsiTheme="minorEastAsia"/>
          <w:b/>
          <w:sz w:val="48"/>
        </w:rPr>
      </w:pPr>
      <w:r>
        <w:rPr>
          <w:rFonts w:asciiTheme="minorEastAsia" w:eastAsiaTheme="minorEastAsia" w:hAnsiTheme="minorEastAsia" w:hint="eastAsia"/>
          <w:b/>
          <w:sz w:val="48"/>
        </w:rPr>
        <w:t>202</w:t>
      </w:r>
      <w:r w:rsidR="005B40A6">
        <w:rPr>
          <w:rFonts w:asciiTheme="minorEastAsia" w:eastAsiaTheme="minorEastAsia" w:hAnsiTheme="minorEastAsia" w:hint="eastAsia"/>
          <w:b/>
          <w:sz w:val="48"/>
        </w:rPr>
        <w:t>3</w:t>
      </w:r>
      <w:r>
        <w:rPr>
          <w:rFonts w:asciiTheme="minorEastAsia" w:eastAsiaTheme="minorEastAsia" w:hAnsiTheme="minorEastAsia" w:hint="eastAsia"/>
          <w:b/>
          <w:sz w:val="48"/>
        </w:rPr>
        <w:t>年政府采购招标项目</w:t>
      </w:r>
    </w:p>
    <w:p w14:paraId="6B92966C" w14:textId="77777777" w:rsidR="0040263F" w:rsidRDefault="0040263F">
      <w:pPr>
        <w:jc w:val="center"/>
        <w:outlineLvl w:val="0"/>
        <w:rPr>
          <w:rFonts w:ascii="宋体" w:hAnsi="宋体"/>
          <w:b/>
          <w:sz w:val="30"/>
          <w:szCs w:val="30"/>
        </w:rPr>
      </w:pPr>
    </w:p>
    <w:p w14:paraId="71A1ABEF" w14:textId="77777777" w:rsidR="0040263F" w:rsidRDefault="0040263F">
      <w:pPr>
        <w:spacing w:line="240" w:lineRule="atLeast"/>
        <w:jc w:val="center"/>
        <w:rPr>
          <w:rFonts w:ascii="宋体" w:hAnsi="宋体"/>
          <w:b/>
          <w:sz w:val="30"/>
          <w:szCs w:val="30"/>
        </w:rPr>
      </w:pPr>
    </w:p>
    <w:p w14:paraId="624DF605" w14:textId="77777777" w:rsidR="0040263F" w:rsidRDefault="0040263F">
      <w:pPr>
        <w:spacing w:line="240" w:lineRule="atLeast"/>
        <w:jc w:val="center"/>
        <w:rPr>
          <w:rFonts w:ascii="宋体" w:hAnsi="宋体"/>
          <w:b/>
          <w:sz w:val="30"/>
          <w:szCs w:val="30"/>
        </w:rPr>
      </w:pPr>
    </w:p>
    <w:p w14:paraId="74CBA47B" w14:textId="77777777" w:rsidR="005B40A6" w:rsidRDefault="0017248A">
      <w:pPr>
        <w:spacing w:line="480" w:lineRule="auto"/>
        <w:jc w:val="center"/>
        <w:rPr>
          <w:rFonts w:ascii="宋体" w:hAnsi="宋体"/>
          <w:b/>
          <w:sz w:val="30"/>
          <w:szCs w:val="30"/>
        </w:rPr>
      </w:pPr>
      <w:r w:rsidRPr="0017248A">
        <w:rPr>
          <w:rFonts w:ascii="宋体" w:hAnsi="宋体" w:hint="eastAsia"/>
          <w:b/>
          <w:sz w:val="30"/>
          <w:szCs w:val="30"/>
        </w:rPr>
        <w:t>环境/能</w:t>
      </w:r>
      <w:proofErr w:type="gramStart"/>
      <w:r w:rsidRPr="0017248A">
        <w:rPr>
          <w:rFonts w:ascii="宋体" w:hAnsi="宋体" w:hint="eastAsia"/>
          <w:b/>
          <w:sz w:val="30"/>
          <w:szCs w:val="30"/>
        </w:rPr>
        <w:t>源材料</w:t>
      </w:r>
      <w:proofErr w:type="gramEnd"/>
      <w:r w:rsidRPr="0017248A">
        <w:rPr>
          <w:rFonts w:ascii="宋体" w:hAnsi="宋体" w:hint="eastAsia"/>
          <w:b/>
          <w:sz w:val="30"/>
          <w:szCs w:val="30"/>
        </w:rPr>
        <w:t>先进制造与应用创新实验室设备购置</w:t>
      </w:r>
      <w:r w:rsidR="00357183">
        <w:rPr>
          <w:rFonts w:ascii="宋体" w:hAnsi="宋体" w:hint="eastAsia"/>
          <w:b/>
          <w:sz w:val="30"/>
          <w:szCs w:val="30"/>
        </w:rPr>
        <w:t>项目</w:t>
      </w:r>
    </w:p>
    <w:p w14:paraId="63E403F1" w14:textId="4371FA32" w:rsidR="0040263F" w:rsidRDefault="005B40A6">
      <w:pPr>
        <w:spacing w:line="480" w:lineRule="auto"/>
        <w:jc w:val="center"/>
        <w:rPr>
          <w:rFonts w:ascii="宋体" w:hAnsi="宋体"/>
          <w:b/>
          <w:sz w:val="30"/>
          <w:szCs w:val="30"/>
        </w:rPr>
      </w:pPr>
      <w:r>
        <w:rPr>
          <w:rFonts w:ascii="宋体" w:hAnsi="宋体" w:hint="eastAsia"/>
          <w:b/>
          <w:sz w:val="30"/>
          <w:szCs w:val="30"/>
        </w:rPr>
        <w:t>（二次招标）</w:t>
      </w:r>
      <w:r w:rsidR="00085860">
        <w:rPr>
          <w:rFonts w:ascii="宋体" w:hAnsi="宋体"/>
          <w:b/>
          <w:sz w:val="30"/>
          <w:szCs w:val="30"/>
        </w:rPr>
        <w:t> </w:t>
      </w:r>
    </w:p>
    <w:p w14:paraId="3D78247E" w14:textId="15A602E3" w:rsidR="0040263F" w:rsidRDefault="00085860">
      <w:pPr>
        <w:spacing w:line="480" w:lineRule="auto"/>
        <w:jc w:val="center"/>
        <w:rPr>
          <w:rFonts w:ascii="宋体" w:hAnsi="宋体"/>
          <w:b/>
          <w:sz w:val="30"/>
          <w:szCs w:val="30"/>
        </w:rPr>
      </w:pPr>
      <w:r>
        <w:rPr>
          <w:rFonts w:ascii="宋体" w:hAnsi="宋体" w:hint="eastAsia"/>
          <w:b/>
          <w:sz w:val="30"/>
          <w:szCs w:val="30"/>
        </w:rPr>
        <w:t>招标编号: HD2022-1-0</w:t>
      </w:r>
      <w:r w:rsidR="00EC14AC">
        <w:rPr>
          <w:rFonts w:ascii="宋体" w:hAnsi="宋体" w:hint="eastAsia"/>
          <w:b/>
          <w:sz w:val="30"/>
          <w:szCs w:val="30"/>
        </w:rPr>
        <w:t>3</w:t>
      </w:r>
      <w:r w:rsidR="00357183">
        <w:rPr>
          <w:rFonts w:ascii="宋体" w:hAnsi="宋体" w:hint="eastAsia"/>
          <w:b/>
          <w:sz w:val="30"/>
          <w:szCs w:val="30"/>
        </w:rPr>
        <w:t>3</w:t>
      </w:r>
      <w:r w:rsidR="005B40A6">
        <w:rPr>
          <w:rFonts w:ascii="宋体" w:hAnsi="宋体" w:hint="eastAsia"/>
          <w:b/>
          <w:sz w:val="30"/>
          <w:szCs w:val="30"/>
        </w:rPr>
        <w:t>R</w:t>
      </w:r>
    </w:p>
    <w:p w14:paraId="451CDDD9" w14:textId="77777777" w:rsidR="0040263F" w:rsidRDefault="0040263F">
      <w:pPr>
        <w:spacing w:line="240" w:lineRule="atLeast"/>
        <w:jc w:val="center"/>
        <w:rPr>
          <w:rFonts w:ascii="宋体" w:hAnsi="宋体"/>
          <w:sz w:val="32"/>
          <w:szCs w:val="32"/>
        </w:rPr>
      </w:pPr>
    </w:p>
    <w:p w14:paraId="7F77B322" w14:textId="77777777" w:rsidR="0040263F" w:rsidRDefault="0040263F">
      <w:pPr>
        <w:rPr>
          <w:b/>
          <w:sz w:val="72"/>
        </w:rPr>
      </w:pPr>
    </w:p>
    <w:p w14:paraId="2E200F5F" w14:textId="77777777" w:rsidR="0040263F" w:rsidRDefault="00085860">
      <w:pPr>
        <w:jc w:val="center"/>
        <w:rPr>
          <w:b/>
          <w:sz w:val="72"/>
        </w:rPr>
      </w:pPr>
      <w:r>
        <w:rPr>
          <w:rFonts w:hint="eastAsia"/>
          <w:b/>
          <w:sz w:val="72"/>
        </w:rPr>
        <w:t>招</w:t>
      </w:r>
    </w:p>
    <w:p w14:paraId="1EFA7845" w14:textId="77777777" w:rsidR="0040263F" w:rsidRDefault="00085860">
      <w:pPr>
        <w:jc w:val="center"/>
        <w:rPr>
          <w:b/>
          <w:sz w:val="72"/>
        </w:rPr>
      </w:pPr>
      <w:r>
        <w:rPr>
          <w:rFonts w:hint="eastAsia"/>
          <w:b/>
          <w:sz w:val="72"/>
        </w:rPr>
        <w:t>标</w:t>
      </w:r>
    </w:p>
    <w:p w14:paraId="09E4B0DB" w14:textId="77777777" w:rsidR="0040263F" w:rsidRDefault="00085860">
      <w:pPr>
        <w:jc w:val="center"/>
        <w:rPr>
          <w:b/>
          <w:sz w:val="72"/>
        </w:rPr>
      </w:pPr>
      <w:r>
        <w:rPr>
          <w:rFonts w:hint="eastAsia"/>
          <w:b/>
          <w:sz w:val="72"/>
        </w:rPr>
        <w:t>文</w:t>
      </w:r>
    </w:p>
    <w:p w14:paraId="25618778" w14:textId="77777777" w:rsidR="0040263F" w:rsidRDefault="00085860">
      <w:pPr>
        <w:jc w:val="center"/>
        <w:rPr>
          <w:sz w:val="22"/>
        </w:rPr>
      </w:pPr>
      <w:r>
        <w:rPr>
          <w:rFonts w:hint="eastAsia"/>
          <w:b/>
          <w:sz w:val="72"/>
        </w:rPr>
        <w:t>件</w:t>
      </w:r>
    </w:p>
    <w:p w14:paraId="2996CC21" w14:textId="77777777" w:rsidR="0040263F" w:rsidRDefault="0040263F">
      <w:pPr>
        <w:spacing w:line="240" w:lineRule="atLeast"/>
        <w:rPr>
          <w:rFonts w:ascii="宋体"/>
          <w:b/>
          <w:sz w:val="32"/>
        </w:rPr>
      </w:pPr>
    </w:p>
    <w:p w14:paraId="372A6ED2" w14:textId="77777777" w:rsidR="0040263F" w:rsidRPr="002427EE" w:rsidRDefault="0040263F">
      <w:pPr>
        <w:pStyle w:val="2"/>
      </w:pPr>
    </w:p>
    <w:p w14:paraId="71EA3552" w14:textId="77777777" w:rsidR="0040263F" w:rsidRDefault="00085860">
      <w:pPr>
        <w:jc w:val="center"/>
        <w:rPr>
          <w:rFonts w:ascii="宋体" w:hAnsi="宋体"/>
          <w:sz w:val="30"/>
          <w:szCs w:val="30"/>
        </w:rPr>
      </w:pPr>
      <w:r>
        <w:rPr>
          <w:rFonts w:ascii="宋体" w:hAnsi="宋体" w:hint="eastAsia"/>
          <w:sz w:val="30"/>
          <w:szCs w:val="30"/>
        </w:rPr>
        <w:t>采购人：海南大学</w:t>
      </w:r>
    </w:p>
    <w:p w14:paraId="410C6C1F" w14:textId="4154C24F" w:rsidR="0040263F" w:rsidRDefault="00085860">
      <w:pPr>
        <w:spacing w:line="360" w:lineRule="auto"/>
        <w:jc w:val="center"/>
        <w:rPr>
          <w:rFonts w:ascii="宋体" w:hAnsi="宋体"/>
          <w:sz w:val="30"/>
          <w:szCs w:val="30"/>
        </w:rPr>
      </w:pPr>
      <w:r>
        <w:rPr>
          <w:rFonts w:ascii="宋体" w:hAnsi="宋体" w:hint="eastAsia"/>
          <w:sz w:val="30"/>
          <w:szCs w:val="30"/>
        </w:rPr>
        <w:t>采购代理机构：</w:t>
      </w:r>
      <w:r w:rsidR="00296B2A">
        <w:rPr>
          <w:rFonts w:ascii="宋体" w:hAnsi="宋体" w:hint="eastAsia"/>
          <w:sz w:val="30"/>
          <w:szCs w:val="30"/>
        </w:rPr>
        <w:t>海南省教学仪器设备招标中心有限公司</w:t>
      </w:r>
    </w:p>
    <w:p w14:paraId="149CB94E" w14:textId="55A8DC1A" w:rsidR="0040263F" w:rsidRDefault="00085860">
      <w:pPr>
        <w:spacing w:line="360" w:lineRule="auto"/>
        <w:jc w:val="center"/>
        <w:rPr>
          <w:rFonts w:ascii="宋体" w:hAnsi="宋体"/>
          <w:sz w:val="30"/>
          <w:szCs w:val="30"/>
        </w:rPr>
      </w:pPr>
      <w:r>
        <w:rPr>
          <w:rFonts w:ascii="宋体" w:hAnsi="宋体" w:hint="eastAsia"/>
          <w:sz w:val="30"/>
          <w:szCs w:val="30"/>
        </w:rPr>
        <w:t>202</w:t>
      </w:r>
      <w:r w:rsidR="005B40A6">
        <w:rPr>
          <w:rFonts w:ascii="宋体" w:hAnsi="宋体" w:hint="eastAsia"/>
          <w:sz w:val="30"/>
          <w:szCs w:val="30"/>
        </w:rPr>
        <w:t>3</w:t>
      </w:r>
      <w:r>
        <w:rPr>
          <w:rFonts w:ascii="宋体" w:hAnsi="宋体" w:hint="eastAsia"/>
          <w:sz w:val="30"/>
          <w:szCs w:val="30"/>
        </w:rPr>
        <w:t>年</w:t>
      </w:r>
      <w:r w:rsidR="00D72DF3">
        <w:rPr>
          <w:rFonts w:ascii="宋体" w:hAnsi="宋体" w:hint="eastAsia"/>
          <w:sz w:val="30"/>
          <w:szCs w:val="30"/>
        </w:rPr>
        <w:t>2</w:t>
      </w:r>
      <w:r>
        <w:rPr>
          <w:rFonts w:ascii="宋体" w:hAnsi="宋体" w:hint="eastAsia"/>
          <w:sz w:val="30"/>
          <w:szCs w:val="30"/>
        </w:rPr>
        <w:t>月</w:t>
      </w:r>
    </w:p>
    <w:p w14:paraId="5B7DA938" w14:textId="77777777" w:rsidR="0040263F" w:rsidRDefault="0040263F">
      <w:pPr>
        <w:spacing w:line="440" w:lineRule="exact"/>
        <w:ind w:rightChars="20" w:right="42"/>
        <w:rPr>
          <w:rFonts w:ascii="宋体" w:hAnsi="宋体"/>
          <w:b/>
          <w:sz w:val="44"/>
          <w:szCs w:val="44"/>
        </w:rPr>
      </w:pPr>
    </w:p>
    <w:sdt>
      <w:sdtPr>
        <w:rPr>
          <w:rFonts w:ascii="Times New Roman" w:eastAsia="宋体" w:hAnsi="Times New Roman" w:cs="Times New Roman"/>
          <w:b w:val="0"/>
          <w:bCs w:val="0"/>
          <w:color w:val="auto"/>
          <w:kern w:val="2"/>
          <w:sz w:val="21"/>
          <w:szCs w:val="24"/>
          <w:lang w:val="zh-CN"/>
        </w:rPr>
        <w:id w:val="835498862"/>
        <w:docPartObj>
          <w:docPartGallery w:val="Table of Contents"/>
          <w:docPartUnique/>
        </w:docPartObj>
      </w:sdtPr>
      <w:sdtEndPr/>
      <w:sdtContent>
        <w:p w14:paraId="7ED1B8E9" w14:textId="77777777" w:rsidR="0040263F" w:rsidRDefault="00085860">
          <w:pPr>
            <w:pStyle w:val="TOC1"/>
            <w:jc w:val="center"/>
            <w:rPr>
              <w:color w:val="auto"/>
              <w:sz w:val="32"/>
            </w:rPr>
          </w:pPr>
          <w:r>
            <w:rPr>
              <w:color w:val="auto"/>
              <w:sz w:val="32"/>
              <w:lang w:val="zh-CN"/>
            </w:rPr>
            <w:t>目</w:t>
          </w:r>
          <w:r>
            <w:rPr>
              <w:rFonts w:hint="eastAsia"/>
              <w:color w:val="auto"/>
              <w:sz w:val="32"/>
              <w:lang w:val="zh-CN"/>
            </w:rPr>
            <w:t xml:space="preserve">  </w:t>
          </w:r>
          <w:r>
            <w:rPr>
              <w:color w:val="auto"/>
              <w:sz w:val="32"/>
              <w:lang w:val="zh-CN"/>
            </w:rPr>
            <w:t>录</w:t>
          </w:r>
        </w:p>
        <w:p w14:paraId="4EAFAE3E" w14:textId="77777777" w:rsidR="0040263F" w:rsidRDefault="00085860">
          <w:pPr>
            <w:pStyle w:val="10"/>
            <w:tabs>
              <w:tab w:val="right" w:leader="dot" w:pos="8987"/>
            </w:tabs>
            <w:rPr>
              <w:rFonts w:asciiTheme="minorHAnsi" w:eastAsiaTheme="minorEastAsia" w:hAnsiTheme="minorHAnsi" w:cstheme="minorBidi"/>
              <w:b w:val="0"/>
              <w:noProof/>
              <w:sz w:val="21"/>
              <w:szCs w:val="22"/>
            </w:rPr>
          </w:pPr>
          <w:r>
            <w:fldChar w:fldCharType="begin"/>
          </w:r>
          <w:r>
            <w:instrText xml:space="preserve"> TOC \o "1-3" \h \z \u </w:instrText>
          </w:r>
          <w:r>
            <w:fldChar w:fldCharType="separate"/>
          </w:r>
          <w:hyperlink w:anchor="_Toc103263073" w:history="1">
            <w:r>
              <w:rPr>
                <w:rStyle w:val="af6"/>
                <w:rFonts w:hint="eastAsia"/>
                <w:noProof/>
                <w:kern w:val="0"/>
              </w:rPr>
              <w:t>第一章</w:t>
            </w:r>
            <w:r>
              <w:rPr>
                <w:rStyle w:val="af6"/>
                <w:rFonts w:hint="eastAsia"/>
                <w:noProof/>
              </w:rPr>
              <w:t>投标邀请函</w:t>
            </w:r>
            <w:r>
              <w:rPr>
                <w:noProof/>
              </w:rPr>
              <w:tab/>
            </w:r>
            <w:r>
              <w:rPr>
                <w:noProof/>
              </w:rPr>
              <w:fldChar w:fldCharType="begin"/>
            </w:r>
            <w:r>
              <w:rPr>
                <w:noProof/>
              </w:rPr>
              <w:instrText xml:space="preserve"> PAGEREF _Toc103263073 \h </w:instrText>
            </w:r>
            <w:r>
              <w:rPr>
                <w:noProof/>
              </w:rPr>
            </w:r>
            <w:r>
              <w:rPr>
                <w:noProof/>
              </w:rPr>
              <w:fldChar w:fldCharType="separate"/>
            </w:r>
            <w:r w:rsidR="00454E34">
              <w:rPr>
                <w:noProof/>
              </w:rPr>
              <w:t>3</w:t>
            </w:r>
            <w:r>
              <w:rPr>
                <w:noProof/>
              </w:rPr>
              <w:fldChar w:fldCharType="end"/>
            </w:r>
          </w:hyperlink>
        </w:p>
        <w:p w14:paraId="44BC5412" w14:textId="77777777" w:rsidR="0040263F" w:rsidRDefault="002441BE">
          <w:pPr>
            <w:pStyle w:val="10"/>
            <w:tabs>
              <w:tab w:val="right" w:leader="dot" w:pos="8987"/>
            </w:tabs>
            <w:rPr>
              <w:rFonts w:asciiTheme="minorHAnsi" w:eastAsiaTheme="minorEastAsia" w:hAnsiTheme="minorHAnsi" w:cstheme="minorBidi"/>
              <w:b w:val="0"/>
              <w:noProof/>
              <w:sz w:val="21"/>
              <w:szCs w:val="22"/>
            </w:rPr>
          </w:pPr>
          <w:hyperlink w:anchor="_Toc103263074" w:history="1">
            <w:r w:rsidR="00085860">
              <w:rPr>
                <w:rStyle w:val="af6"/>
                <w:rFonts w:hint="eastAsia"/>
                <w:noProof/>
              </w:rPr>
              <w:t>第二章投标人须知</w:t>
            </w:r>
            <w:r w:rsidR="00085860">
              <w:rPr>
                <w:noProof/>
              </w:rPr>
              <w:tab/>
            </w:r>
            <w:r w:rsidR="00085860">
              <w:rPr>
                <w:noProof/>
              </w:rPr>
              <w:fldChar w:fldCharType="begin"/>
            </w:r>
            <w:r w:rsidR="00085860">
              <w:rPr>
                <w:noProof/>
              </w:rPr>
              <w:instrText xml:space="preserve"> PAGEREF _Toc103263074 \h </w:instrText>
            </w:r>
            <w:r w:rsidR="00085860">
              <w:rPr>
                <w:noProof/>
              </w:rPr>
            </w:r>
            <w:r w:rsidR="00085860">
              <w:rPr>
                <w:noProof/>
              </w:rPr>
              <w:fldChar w:fldCharType="separate"/>
            </w:r>
            <w:r w:rsidR="00454E34">
              <w:rPr>
                <w:noProof/>
              </w:rPr>
              <w:t>7</w:t>
            </w:r>
            <w:r w:rsidR="00085860">
              <w:rPr>
                <w:noProof/>
              </w:rPr>
              <w:fldChar w:fldCharType="end"/>
            </w:r>
          </w:hyperlink>
        </w:p>
        <w:p w14:paraId="07F1FE53"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75" w:history="1">
            <w:r w:rsidR="00085860">
              <w:rPr>
                <w:rStyle w:val="af6"/>
                <w:rFonts w:hint="eastAsia"/>
                <w:noProof/>
              </w:rPr>
              <w:t>Ａ说明</w:t>
            </w:r>
            <w:r w:rsidR="00085860">
              <w:rPr>
                <w:noProof/>
              </w:rPr>
              <w:tab/>
            </w:r>
            <w:r w:rsidR="00085860">
              <w:rPr>
                <w:noProof/>
              </w:rPr>
              <w:fldChar w:fldCharType="begin"/>
            </w:r>
            <w:r w:rsidR="00085860">
              <w:rPr>
                <w:noProof/>
              </w:rPr>
              <w:instrText xml:space="preserve"> PAGEREF _Toc103263075 \h </w:instrText>
            </w:r>
            <w:r w:rsidR="00085860">
              <w:rPr>
                <w:noProof/>
              </w:rPr>
            </w:r>
            <w:r w:rsidR="00085860">
              <w:rPr>
                <w:noProof/>
              </w:rPr>
              <w:fldChar w:fldCharType="separate"/>
            </w:r>
            <w:r w:rsidR="00454E34">
              <w:rPr>
                <w:noProof/>
              </w:rPr>
              <w:t>7</w:t>
            </w:r>
            <w:r w:rsidR="00085860">
              <w:rPr>
                <w:noProof/>
              </w:rPr>
              <w:fldChar w:fldCharType="end"/>
            </w:r>
          </w:hyperlink>
        </w:p>
        <w:p w14:paraId="69B66A13"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76" w:history="1">
            <w:r w:rsidR="00085860">
              <w:rPr>
                <w:rStyle w:val="af6"/>
                <w:rFonts w:hint="eastAsia"/>
                <w:noProof/>
              </w:rPr>
              <w:t>Ｂ招标文件说明</w:t>
            </w:r>
            <w:r w:rsidR="00085860">
              <w:rPr>
                <w:noProof/>
              </w:rPr>
              <w:tab/>
            </w:r>
            <w:r w:rsidR="00085860">
              <w:rPr>
                <w:noProof/>
              </w:rPr>
              <w:fldChar w:fldCharType="begin"/>
            </w:r>
            <w:r w:rsidR="00085860">
              <w:rPr>
                <w:noProof/>
              </w:rPr>
              <w:instrText xml:space="preserve"> PAGEREF _Toc103263076 \h </w:instrText>
            </w:r>
            <w:r w:rsidR="00085860">
              <w:rPr>
                <w:noProof/>
              </w:rPr>
            </w:r>
            <w:r w:rsidR="00085860">
              <w:rPr>
                <w:noProof/>
              </w:rPr>
              <w:fldChar w:fldCharType="separate"/>
            </w:r>
            <w:r w:rsidR="00454E34">
              <w:rPr>
                <w:noProof/>
              </w:rPr>
              <w:t>11</w:t>
            </w:r>
            <w:r w:rsidR="00085860">
              <w:rPr>
                <w:noProof/>
              </w:rPr>
              <w:fldChar w:fldCharType="end"/>
            </w:r>
          </w:hyperlink>
        </w:p>
        <w:p w14:paraId="16105663"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77" w:history="1">
            <w:r w:rsidR="00085860">
              <w:rPr>
                <w:rStyle w:val="af6"/>
                <w:rFonts w:hint="eastAsia"/>
                <w:noProof/>
              </w:rPr>
              <w:t>Ｃ投标文件的编写</w:t>
            </w:r>
            <w:r w:rsidR="00085860">
              <w:rPr>
                <w:noProof/>
              </w:rPr>
              <w:tab/>
            </w:r>
            <w:r w:rsidR="00085860">
              <w:rPr>
                <w:noProof/>
              </w:rPr>
              <w:fldChar w:fldCharType="begin"/>
            </w:r>
            <w:r w:rsidR="00085860">
              <w:rPr>
                <w:noProof/>
              </w:rPr>
              <w:instrText xml:space="preserve"> PAGEREF _Toc103263077 \h </w:instrText>
            </w:r>
            <w:r w:rsidR="00085860">
              <w:rPr>
                <w:noProof/>
              </w:rPr>
            </w:r>
            <w:r w:rsidR="00085860">
              <w:rPr>
                <w:noProof/>
              </w:rPr>
              <w:fldChar w:fldCharType="separate"/>
            </w:r>
            <w:r w:rsidR="00454E34">
              <w:rPr>
                <w:noProof/>
              </w:rPr>
              <w:t>12</w:t>
            </w:r>
            <w:r w:rsidR="00085860">
              <w:rPr>
                <w:noProof/>
              </w:rPr>
              <w:fldChar w:fldCharType="end"/>
            </w:r>
          </w:hyperlink>
        </w:p>
        <w:p w14:paraId="0BCED4A2"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78" w:history="1">
            <w:r w:rsidR="00085860">
              <w:rPr>
                <w:rStyle w:val="af6"/>
                <w:rFonts w:hint="eastAsia"/>
                <w:noProof/>
              </w:rPr>
              <w:t>Ｄ投标文件的递交</w:t>
            </w:r>
            <w:r w:rsidR="00085860">
              <w:rPr>
                <w:noProof/>
              </w:rPr>
              <w:tab/>
            </w:r>
            <w:r w:rsidR="00085860">
              <w:rPr>
                <w:noProof/>
              </w:rPr>
              <w:fldChar w:fldCharType="begin"/>
            </w:r>
            <w:r w:rsidR="00085860">
              <w:rPr>
                <w:noProof/>
              </w:rPr>
              <w:instrText xml:space="preserve"> PAGEREF _Toc103263078 \h </w:instrText>
            </w:r>
            <w:r w:rsidR="00085860">
              <w:rPr>
                <w:noProof/>
              </w:rPr>
            </w:r>
            <w:r w:rsidR="00085860">
              <w:rPr>
                <w:noProof/>
              </w:rPr>
              <w:fldChar w:fldCharType="separate"/>
            </w:r>
            <w:r w:rsidR="00454E34">
              <w:rPr>
                <w:noProof/>
              </w:rPr>
              <w:t>15</w:t>
            </w:r>
            <w:r w:rsidR="00085860">
              <w:rPr>
                <w:noProof/>
              </w:rPr>
              <w:fldChar w:fldCharType="end"/>
            </w:r>
          </w:hyperlink>
        </w:p>
        <w:p w14:paraId="18BFF4F7"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79" w:history="1">
            <w:r w:rsidR="00085860">
              <w:rPr>
                <w:rStyle w:val="af6"/>
                <w:rFonts w:hint="eastAsia"/>
                <w:noProof/>
              </w:rPr>
              <w:t>Ｅ开标和评标</w:t>
            </w:r>
            <w:r w:rsidR="00085860">
              <w:rPr>
                <w:noProof/>
              </w:rPr>
              <w:tab/>
            </w:r>
            <w:r w:rsidR="00085860">
              <w:rPr>
                <w:noProof/>
              </w:rPr>
              <w:fldChar w:fldCharType="begin"/>
            </w:r>
            <w:r w:rsidR="00085860">
              <w:rPr>
                <w:noProof/>
              </w:rPr>
              <w:instrText xml:space="preserve"> PAGEREF _Toc103263079 \h </w:instrText>
            </w:r>
            <w:r w:rsidR="00085860">
              <w:rPr>
                <w:noProof/>
              </w:rPr>
            </w:r>
            <w:r w:rsidR="00085860">
              <w:rPr>
                <w:noProof/>
              </w:rPr>
              <w:fldChar w:fldCharType="separate"/>
            </w:r>
            <w:r w:rsidR="00454E34">
              <w:rPr>
                <w:noProof/>
              </w:rPr>
              <w:t>16</w:t>
            </w:r>
            <w:r w:rsidR="00085860">
              <w:rPr>
                <w:noProof/>
              </w:rPr>
              <w:fldChar w:fldCharType="end"/>
            </w:r>
          </w:hyperlink>
        </w:p>
        <w:p w14:paraId="17255E5B"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0" w:history="1">
            <w:r w:rsidR="00085860">
              <w:rPr>
                <w:rStyle w:val="af6"/>
                <w:noProof/>
              </w:rPr>
              <w:t>F</w:t>
            </w:r>
            <w:r w:rsidR="00085860">
              <w:rPr>
                <w:rStyle w:val="af6"/>
                <w:rFonts w:hint="eastAsia"/>
                <w:noProof/>
              </w:rPr>
              <w:t>授予合同</w:t>
            </w:r>
            <w:r w:rsidR="00085860">
              <w:rPr>
                <w:noProof/>
              </w:rPr>
              <w:tab/>
            </w:r>
            <w:r w:rsidR="00085860">
              <w:rPr>
                <w:noProof/>
              </w:rPr>
              <w:fldChar w:fldCharType="begin"/>
            </w:r>
            <w:r w:rsidR="00085860">
              <w:rPr>
                <w:noProof/>
              </w:rPr>
              <w:instrText xml:space="preserve"> PAGEREF _Toc103263080 \h </w:instrText>
            </w:r>
            <w:r w:rsidR="00085860">
              <w:rPr>
                <w:noProof/>
              </w:rPr>
            </w:r>
            <w:r w:rsidR="00085860">
              <w:rPr>
                <w:noProof/>
              </w:rPr>
              <w:fldChar w:fldCharType="separate"/>
            </w:r>
            <w:r w:rsidR="00454E34">
              <w:rPr>
                <w:noProof/>
              </w:rPr>
              <w:t>18</w:t>
            </w:r>
            <w:r w:rsidR="00085860">
              <w:rPr>
                <w:noProof/>
              </w:rPr>
              <w:fldChar w:fldCharType="end"/>
            </w:r>
          </w:hyperlink>
        </w:p>
        <w:p w14:paraId="0FA18C7F" w14:textId="77777777" w:rsidR="0040263F" w:rsidRDefault="002441BE">
          <w:pPr>
            <w:pStyle w:val="10"/>
            <w:tabs>
              <w:tab w:val="right" w:leader="dot" w:pos="8987"/>
            </w:tabs>
            <w:rPr>
              <w:rFonts w:asciiTheme="minorHAnsi" w:eastAsiaTheme="minorEastAsia" w:hAnsiTheme="minorHAnsi" w:cstheme="minorBidi"/>
              <w:b w:val="0"/>
              <w:noProof/>
              <w:sz w:val="21"/>
              <w:szCs w:val="22"/>
            </w:rPr>
          </w:pPr>
          <w:hyperlink w:anchor="_Toc103263081" w:history="1">
            <w:r w:rsidR="00085860">
              <w:rPr>
                <w:rStyle w:val="af6"/>
                <w:rFonts w:hint="eastAsia"/>
                <w:noProof/>
              </w:rPr>
              <w:t>第三章采购需求</w:t>
            </w:r>
            <w:r w:rsidR="00085860">
              <w:rPr>
                <w:noProof/>
              </w:rPr>
              <w:tab/>
            </w:r>
            <w:r w:rsidR="00085860">
              <w:rPr>
                <w:noProof/>
              </w:rPr>
              <w:fldChar w:fldCharType="begin"/>
            </w:r>
            <w:r w:rsidR="00085860">
              <w:rPr>
                <w:noProof/>
              </w:rPr>
              <w:instrText xml:space="preserve"> PAGEREF _Toc103263081 \h </w:instrText>
            </w:r>
            <w:r w:rsidR="00085860">
              <w:rPr>
                <w:noProof/>
              </w:rPr>
            </w:r>
            <w:r w:rsidR="00085860">
              <w:rPr>
                <w:noProof/>
              </w:rPr>
              <w:fldChar w:fldCharType="separate"/>
            </w:r>
            <w:r w:rsidR="00454E34">
              <w:rPr>
                <w:noProof/>
              </w:rPr>
              <w:t>20</w:t>
            </w:r>
            <w:r w:rsidR="00085860">
              <w:rPr>
                <w:noProof/>
              </w:rPr>
              <w:fldChar w:fldCharType="end"/>
            </w:r>
          </w:hyperlink>
        </w:p>
        <w:p w14:paraId="4397A9E5"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2" w:history="1">
            <w:r w:rsidR="00085860">
              <w:rPr>
                <w:rStyle w:val="af6"/>
                <w:noProof/>
              </w:rPr>
              <w:t>1</w:t>
            </w:r>
            <w:r w:rsidR="00085860">
              <w:rPr>
                <w:rStyle w:val="af6"/>
                <w:rFonts w:hint="eastAsia"/>
                <w:noProof/>
              </w:rPr>
              <w:t>、投标人须知前附表</w:t>
            </w:r>
            <w:r w:rsidR="00085860">
              <w:rPr>
                <w:noProof/>
              </w:rPr>
              <w:tab/>
            </w:r>
            <w:r w:rsidR="00085860">
              <w:rPr>
                <w:noProof/>
              </w:rPr>
              <w:fldChar w:fldCharType="begin"/>
            </w:r>
            <w:r w:rsidR="00085860">
              <w:rPr>
                <w:noProof/>
              </w:rPr>
              <w:instrText xml:space="preserve"> PAGEREF _Toc103263082 \h </w:instrText>
            </w:r>
            <w:r w:rsidR="00085860">
              <w:rPr>
                <w:noProof/>
              </w:rPr>
            </w:r>
            <w:r w:rsidR="00085860">
              <w:rPr>
                <w:noProof/>
              </w:rPr>
              <w:fldChar w:fldCharType="separate"/>
            </w:r>
            <w:r w:rsidR="00454E34">
              <w:rPr>
                <w:noProof/>
              </w:rPr>
              <w:t>20</w:t>
            </w:r>
            <w:r w:rsidR="00085860">
              <w:rPr>
                <w:noProof/>
              </w:rPr>
              <w:fldChar w:fldCharType="end"/>
            </w:r>
          </w:hyperlink>
        </w:p>
        <w:p w14:paraId="2C5D9427"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3" w:history="1">
            <w:r w:rsidR="00085860">
              <w:rPr>
                <w:rStyle w:val="af6"/>
                <w:noProof/>
              </w:rPr>
              <w:t>2</w:t>
            </w:r>
            <w:r w:rsidR="00085860">
              <w:rPr>
                <w:rStyle w:val="af6"/>
                <w:rFonts w:hint="eastAsia"/>
                <w:noProof/>
              </w:rPr>
              <w:t>、各单价限价</w:t>
            </w:r>
            <w:r w:rsidR="00085860">
              <w:rPr>
                <w:noProof/>
              </w:rPr>
              <w:tab/>
            </w:r>
            <w:r w:rsidR="00085860">
              <w:rPr>
                <w:noProof/>
              </w:rPr>
              <w:fldChar w:fldCharType="begin"/>
            </w:r>
            <w:r w:rsidR="00085860">
              <w:rPr>
                <w:noProof/>
              </w:rPr>
              <w:instrText xml:space="preserve"> PAGEREF _Toc103263083 \h </w:instrText>
            </w:r>
            <w:r w:rsidR="00085860">
              <w:rPr>
                <w:noProof/>
              </w:rPr>
            </w:r>
            <w:r w:rsidR="00085860">
              <w:rPr>
                <w:noProof/>
              </w:rPr>
              <w:fldChar w:fldCharType="separate"/>
            </w:r>
            <w:r w:rsidR="00454E34">
              <w:rPr>
                <w:noProof/>
              </w:rPr>
              <w:t>21</w:t>
            </w:r>
            <w:r w:rsidR="00085860">
              <w:rPr>
                <w:noProof/>
              </w:rPr>
              <w:fldChar w:fldCharType="end"/>
            </w:r>
          </w:hyperlink>
        </w:p>
        <w:p w14:paraId="1D096D78"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4" w:history="1">
            <w:r w:rsidR="00085860">
              <w:rPr>
                <w:rStyle w:val="af6"/>
                <w:noProof/>
              </w:rPr>
              <w:t>3</w:t>
            </w:r>
            <w:r w:rsidR="00085860">
              <w:rPr>
                <w:rStyle w:val="af6"/>
                <w:rFonts w:hint="eastAsia"/>
                <w:noProof/>
              </w:rPr>
              <w:t>、采购需求</w:t>
            </w:r>
            <w:r w:rsidR="00085860">
              <w:rPr>
                <w:noProof/>
              </w:rPr>
              <w:tab/>
            </w:r>
            <w:r w:rsidR="00085860">
              <w:rPr>
                <w:noProof/>
              </w:rPr>
              <w:fldChar w:fldCharType="begin"/>
            </w:r>
            <w:r w:rsidR="00085860">
              <w:rPr>
                <w:noProof/>
              </w:rPr>
              <w:instrText xml:space="preserve"> PAGEREF _Toc103263084 \h </w:instrText>
            </w:r>
            <w:r w:rsidR="00085860">
              <w:rPr>
                <w:noProof/>
              </w:rPr>
            </w:r>
            <w:r w:rsidR="00085860">
              <w:rPr>
                <w:noProof/>
              </w:rPr>
              <w:fldChar w:fldCharType="separate"/>
            </w:r>
            <w:r w:rsidR="00454E34">
              <w:rPr>
                <w:noProof/>
              </w:rPr>
              <w:t>21</w:t>
            </w:r>
            <w:r w:rsidR="00085860">
              <w:rPr>
                <w:noProof/>
              </w:rPr>
              <w:fldChar w:fldCharType="end"/>
            </w:r>
          </w:hyperlink>
        </w:p>
        <w:p w14:paraId="0DB94B25" w14:textId="77777777" w:rsidR="0040263F" w:rsidRDefault="002441BE">
          <w:pPr>
            <w:pStyle w:val="10"/>
            <w:tabs>
              <w:tab w:val="right" w:leader="dot" w:pos="8987"/>
            </w:tabs>
            <w:rPr>
              <w:rFonts w:asciiTheme="minorHAnsi" w:eastAsiaTheme="minorEastAsia" w:hAnsiTheme="minorHAnsi" w:cstheme="minorBidi"/>
              <w:b w:val="0"/>
              <w:noProof/>
              <w:sz w:val="21"/>
              <w:szCs w:val="22"/>
            </w:rPr>
          </w:pPr>
          <w:hyperlink w:anchor="_Toc103263085" w:history="1">
            <w:r w:rsidR="00085860">
              <w:rPr>
                <w:rStyle w:val="af6"/>
                <w:rFonts w:hint="eastAsia"/>
                <w:noProof/>
              </w:rPr>
              <w:t>第四章评标办法</w:t>
            </w:r>
            <w:r w:rsidR="00085860">
              <w:rPr>
                <w:noProof/>
              </w:rPr>
              <w:tab/>
            </w:r>
            <w:r w:rsidR="00085860">
              <w:rPr>
                <w:noProof/>
              </w:rPr>
              <w:fldChar w:fldCharType="begin"/>
            </w:r>
            <w:r w:rsidR="00085860">
              <w:rPr>
                <w:noProof/>
              </w:rPr>
              <w:instrText xml:space="preserve"> PAGEREF _Toc103263085 \h </w:instrText>
            </w:r>
            <w:r w:rsidR="00085860">
              <w:rPr>
                <w:noProof/>
              </w:rPr>
            </w:r>
            <w:r w:rsidR="00085860">
              <w:rPr>
                <w:noProof/>
              </w:rPr>
              <w:fldChar w:fldCharType="separate"/>
            </w:r>
            <w:r w:rsidR="00454E34">
              <w:rPr>
                <w:noProof/>
              </w:rPr>
              <w:t>23</w:t>
            </w:r>
            <w:r w:rsidR="00085860">
              <w:rPr>
                <w:noProof/>
              </w:rPr>
              <w:fldChar w:fldCharType="end"/>
            </w:r>
          </w:hyperlink>
        </w:p>
        <w:p w14:paraId="188486E9"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6" w:history="1">
            <w:r w:rsidR="00085860">
              <w:rPr>
                <w:rStyle w:val="af6"/>
                <w:rFonts w:hint="eastAsia"/>
                <w:noProof/>
                <w:shd w:val="clear" w:color="auto" w:fill="FFFFFF"/>
              </w:rPr>
              <w:t>资格性审查标准</w:t>
            </w:r>
            <w:r w:rsidR="00085860">
              <w:rPr>
                <w:noProof/>
              </w:rPr>
              <w:tab/>
            </w:r>
            <w:r w:rsidR="00085860">
              <w:rPr>
                <w:noProof/>
              </w:rPr>
              <w:fldChar w:fldCharType="begin"/>
            </w:r>
            <w:r w:rsidR="00085860">
              <w:rPr>
                <w:noProof/>
              </w:rPr>
              <w:instrText xml:space="preserve"> PAGEREF _Toc103263086 \h </w:instrText>
            </w:r>
            <w:r w:rsidR="00085860">
              <w:rPr>
                <w:noProof/>
              </w:rPr>
            </w:r>
            <w:r w:rsidR="00085860">
              <w:rPr>
                <w:noProof/>
              </w:rPr>
              <w:fldChar w:fldCharType="separate"/>
            </w:r>
            <w:r w:rsidR="00454E34">
              <w:rPr>
                <w:noProof/>
              </w:rPr>
              <w:t>23</w:t>
            </w:r>
            <w:r w:rsidR="00085860">
              <w:rPr>
                <w:noProof/>
              </w:rPr>
              <w:fldChar w:fldCharType="end"/>
            </w:r>
          </w:hyperlink>
        </w:p>
        <w:p w14:paraId="2F386286"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7" w:history="1">
            <w:r w:rsidR="00085860">
              <w:rPr>
                <w:rStyle w:val="af6"/>
                <w:rFonts w:hint="eastAsia"/>
                <w:noProof/>
                <w:shd w:val="clear" w:color="auto" w:fill="FFFFFF"/>
              </w:rPr>
              <w:t>符合性审查标准</w:t>
            </w:r>
            <w:r w:rsidR="00085860">
              <w:rPr>
                <w:noProof/>
              </w:rPr>
              <w:tab/>
            </w:r>
            <w:r w:rsidR="00085860">
              <w:rPr>
                <w:noProof/>
              </w:rPr>
              <w:fldChar w:fldCharType="begin"/>
            </w:r>
            <w:r w:rsidR="00085860">
              <w:rPr>
                <w:noProof/>
              </w:rPr>
              <w:instrText xml:space="preserve"> PAGEREF _Toc103263087 \h </w:instrText>
            </w:r>
            <w:r w:rsidR="00085860">
              <w:rPr>
                <w:noProof/>
              </w:rPr>
            </w:r>
            <w:r w:rsidR="00085860">
              <w:rPr>
                <w:noProof/>
              </w:rPr>
              <w:fldChar w:fldCharType="separate"/>
            </w:r>
            <w:r w:rsidR="00454E34">
              <w:rPr>
                <w:noProof/>
              </w:rPr>
              <w:t>24</w:t>
            </w:r>
            <w:r w:rsidR="00085860">
              <w:rPr>
                <w:noProof/>
              </w:rPr>
              <w:fldChar w:fldCharType="end"/>
            </w:r>
          </w:hyperlink>
        </w:p>
        <w:p w14:paraId="21288C44"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8" w:history="1">
            <w:r w:rsidR="00085860">
              <w:rPr>
                <w:rStyle w:val="af6"/>
                <w:rFonts w:hint="eastAsia"/>
                <w:noProof/>
                <w:shd w:val="clear" w:color="auto" w:fill="FFFFFF"/>
              </w:rPr>
              <w:t>详细评审标准</w:t>
            </w:r>
            <w:r w:rsidR="00085860">
              <w:rPr>
                <w:noProof/>
              </w:rPr>
              <w:tab/>
            </w:r>
            <w:r w:rsidR="00085860">
              <w:rPr>
                <w:noProof/>
              </w:rPr>
              <w:fldChar w:fldCharType="begin"/>
            </w:r>
            <w:r w:rsidR="00085860">
              <w:rPr>
                <w:noProof/>
              </w:rPr>
              <w:instrText xml:space="preserve"> PAGEREF _Toc103263088 \h </w:instrText>
            </w:r>
            <w:r w:rsidR="00085860">
              <w:rPr>
                <w:noProof/>
              </w:rPr>
            </w:r>
            <w:r w:rsidR="00085860">
              <w:rPr>
                <w:noProof/>
              </w:rPr>
              <w:fldChar w:fldCharType="separate"/>
            </w:r>
            <w:r w:rsidR="00454E34">
              <w:rPr>
                <w:noProof/>
              </w:rPr>
              <w:t>24</w:t>
            </w:r>
            <w:r w:rsidR="00085860">
              <w:rPr>
                <w:noProof/>
              </w:rPr>
              <w:fldChar w:fldCharType="end"/>
            </w:r>
          </w:hyperlink>
        </w:p>
        <w:p w14:paraId="2B99E186"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89" w:history="1">
            <w:r w:rsidR="00085860">
              <w:rPr>
                <w:rStyle w:val="af6"/>
                <w:rFonts w:hint="eastAsia"/>
                <w:noProof/>
              </w:rPr>
              <w:t>正文部分</w:t>
            </w:r>
            <w:r w:rsidR="00085860">
              <w:rPr>
                <w:noProof/>
              </w:rPr>
              <w:tab/>
            </w:r>
            <w:r w:rsidR="00085860">
              <w:rPr>
                <w:noProof/>
              </w:rPr>
              <w:fldChar w:fldCharType="begin"/>
            </w:r>
            <w:r w:rsidR="00085860">
              <w:rPr>
                <w:noProof/>
              </w:rPr>
              <w:instrText xml:space="preserve"> PAGEREF _Toc103263089 \h </w:instrText>
            </w:r>
            <w:r w:rsidR="00085860">
              <w:rPr>
                <w:noProof/>
              </w:rPr>
            </w:r>
            <w:r w:rsidR="00085860">
              <w:rPr>
                <w:noProof/>
              </w:rPr>
              <w:fldChar w:fldCharType="separate"/>
            </w:r>
            <w:r w:rsidR="00454E34">
              <w:rPr>
                <w:noProof/>
              </w:rPr>
              <w:t>25</w:t>
            </w:r>
            <w:r w:rsidR="00085860">
              <w:rPr>
                <w:noProof/>
              </w:rPr>
              <w:fldChar w:fldCharType="end"/>
            </w:r>
          </w:hyperlink>
        </w:p>
        <w:p w14:paraId="496D9CD5" w14:textId="77777777" w:rsidR="0040263F" w:rsidRDefault="002441BE">
          <w:pPr>
            <w:pStyle w:val="10"/>
            <w:tabs>
              <w:tab w:val="right" w:leader="dot" w:pos="8987"/>
            </w:tabs>
            <w:rPr>
              <w:rFonts w:asciiTheme="minorHAnsi" w:eastAsiaTheme="minorEastAsia" w:hAnsiTheme="minorHAnsi" w:cstheme="minorBidi"/>
              <w:b w:val="0"/>
              <w:noProof/>
              <w:sz w:val="21"/>
              <w:szCs w:val="22"/>
            </w:rPr>
          </w:pPr>
          <w:hyperlink w:anchor="_Toc103263090" w:history="1">
            <w:r w:rsidR="00085860">
              <w:rPr>
                <w:rStyle w:val="af6"/>
                <w:rFonts w:hint="eastAsia"/>
                <w:noProof/>
              </w:rPr>
              <w:t>第五章合同文本</w:t>
            </w:r>
            <w:r w:rsidR="00085860">
              <w:rPr>
                <w:noProof/>
              </w:rPr>
              <w:tab/>
            </w:r>
            <w:r w:rsidR="00085860">
              <w:rPr>
                <w:noProof/>
              </w:rPr>
              <w:fldChar w:fldCharType="begin"/>
            </w:r>
            <w:r w:rsidR="00085860">
              <w:rPr>
                <w:noProof/>
              </w:rPr>
              <w:instrText xml:space="preserve"> PAGEREF _Toc103263090 \h </w:instrText>
            </w:r>
            <w:r w:rsidR="00085860">
              <w:rPr>
                <w:noProof/>
              </w:rPr>
            </w:r>
            <w:r w:rsidR="00085860">
              <w:rPr>
                <w:noProof/>
              </w:rPr>
              <w:fldChar w:fldCharType="separate"/>
            </w:r>
            <w:r w:rsidR="00454E34">
              <w:rPr>
                <w:noProof/>
              </w:rPr>
              <w:t>28</w:t>
            </w:r>
            <w:r w:rsidR="00085860">
              <w:rPr>
                <w:noProof/>
              </w:rPr>
              <w:fldChar w:fldCharType="end"/>
            </w:r>
          </w:hyperlink>
        </w:p>
        <w:p w14:paraId="0D267857"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1" w:history="1">
            <w:r w:rsidR="00085860">
              <w:rPr>
                <w:rStyle w:val="af6"/>
                <w:rFonts w:hint="eastAsia"/>
                <w:noProof/>
              </w:rPr>
              <w:t>合同通用条款</w:t>
            </w:r>
            <w:r w:rsidR="00085860">
              <w:rPr>
                <w:noProof/>
              </w:rPr>
              <w:tab/>
            </w:r>
            <w:r w:rsidR="00085860">
              <w:rPr>
                <w:noProof/>
              </w:rPr>
              <w:fldChar w:fldCharType="begin"/>
            </w:r>
            <w:r w:rsidR="00085860">
              <w:rPr>
                <w:noProof/>
              </w:rPr>
              <w:instrText xml:space="preserve"> PAGEREF _Toc103263091 \h </w:instrText>
            </w:r>
            <w:r w:rsidR="00085860">
              <w:rPr>
                <w:noProof/>
              </w:rPr>
            </w:r>
            <w:r w:rsidR="00085860">
              <w:rPr>
                <w:noProof/>
              </w:rPr>
              <w:fldChar w:fldCharType="separate"/>
            </w:r>
            <w:r w:rsidR="00454E34">
              <w:rPr>
                <w:noProof/>
              </w:rPr>
              <w:t>34</w:t>
            </w:r>
            <w:r w:rsidR="00085860">
              <w:rPr>
                <w:noProof/>
              </w:rPr>
              <w:fldChar w:fldCharType="end"/>
            </w:r>
          </w:hyperlink>
        </w:p>
        <w:p w14:paraId="17E356BB" w14:textId="77777777" w:rsidR="0040263F" w:rsidRDefault="002441BE">
          <w:pPr>
            <w:pStyle w:val="10"/>
            <w:tabs>
              <w:tab w:val="right" w:leader="dot" w:pos="8987"/>
            </w:tabs>
            <w:rPr>
              <w:rFonts w:asciiTheme="minorHAnsi" w:eastAsiaTheme="minorEastAsia" w:hAnsiTheme="minorHAnsi" w:cstheme="minorBidi"/>
              <w:b w:val="0"/>
              <w:noProof/>
              <w:sz w:val="21"/>
              <w:szCs w:val="22"/>
            </w:rPr>
          </w:pPr>
          <w:hyperlink w:anchor="_Toc103263092" w:history="1">
            <w:r w:rsidR="00085860">
              <w:rPr>
                <w:rStyle w:val="af6"/>
                <w:rFonts w:hint="eastAsia"/>
                <w:noProof/>
              </w:rPr>
              <w:t>第六章投标文件格式</w:t>
            </w:r>
            <w:r w:rsidR="00085860">
              <w:rPr>
                <w:noProof/>
              </w:rPr>
              <w:tab/>
            </w:r>
            <w:r w:rsidR="00085860">
              <w:rPr>
                <w:noProof/>
              </w:rPr>
              <w:fldChar w:fldCharType="begin"/>
            </w:r>
            <w:r w:rsidR="00085860">
              <w:rPr>
                <w:noProof/>
              </w:rPr>
              <w:instrText xml:space="preserve"> PAGEREF _Toc103263092 \h </w:instrText>
            </w:r>
            <w:r w:rsidR="00085860">
              <w:rPr>
                <w:noProof/>
              </w:rPr>
            </w:r>
            <w:r w:rsidR="00085860">
              <w:rPr>
                <w:noProof/>
              </w:rPr>
              <w:fldChar w:fldCharType="separate"/>
            </w:r>
            <w:r w:rsidR="00454E34">
              <w:rPr>
                <w:noProof/>
              </w:rPr>
              <w:t>41</w:t>
            </w:r>
            <w:r w:rsidR="00085860">
              <w:rPr>
                <w:noProof/>
              </w:rPr>
              <w:fldChar w:fldCharType="end"/>
            </w:r>
          </w:hyperlink>
        </w:p>
        <w:p w14:paraId="07831576"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3" w:history="1">
            <w:r w:rsidR="00085860">
              <w:rPr>
                <w:rStyle w:val="af6"/>
                <w:rFonts w:hint="eastAsia"/>
                <w:noProof/>
              </w:rPr>
              <w:t>附件</w:t>
            </w:r>
            <w:r w:rsidR="00085860">
              <w:rPr>
                <w:rStyle w:val="af6"/>
                <w:noProof/>
              </w:rPr>
              <w:t>1</w:t>
            </w:r>
            <w:r w:rsidR="00085860">
              <w:rPr>
                <w:noProof/>
              </w:rPr>
              <w:tab/>
            </w:r>
            <w:r w:rsidR="00085860">
              <w:rPr>
                <w:noProof/>
              </w:rPr>
              <w:fldChar w:fldCharType="begin"/>
            </w:r>
            <w:r w:rsidR="00085860">
              <w:rPr>
                <w:noProof/>
              </w:rPr>
              <w:instrText xml:space="preserve"> PAGEREF _Toc103263093 \h </w:instrText>
            </w:r>
            <w:r w:rsidR="00085860">
              <w:rPr>
                <w:noProof/>
              </w:rPr>
            </w:r>
            <w:r w:rsidR="00085860">
              <w:rPr>
                <w:noProof/>
              </w:rPr>
              <w:fldChar w:fldCharType="separate"/>
            </w:r>
            <w:r w:rsidR="00454E34">
              <w:rPr>
                <w:noProof/>
              </w:rPr>
              <w:t>41</w:t>
            </w:r>
            <w:r w:rsidR="00085860">
              <w:rPr>
                <w:noProof/>
              </w:rPr>
              <w:fldChar w:fldCharType="end"/>
            </w:r>
          </w:hyperlink>
        </w:p>
        <w:p w14:paraId="4ADAF4F5"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4" w:history="1">
            <w:r w:rsidR="00085860">
              <w:rPr>
                <w:rStyle w:val="af6"/>
                <w:rFonts w:hint="eastAsia"/>
                <w:noProof/>
              </w:rPr>
              <w:t>投标文件格式</w:t>
            </w:r>
            <w:r w:rsidR="00085860">
              <w:rPr>
                <w:noProof/>
              </w:rPr>
              <w:tab/>
            </w:r>
            <w:r w:rsidR="00085860">
              <w:rPr>
                <w:noProof/>
              </w:rPr>
              <w:fldChar w:fldCharType="begin"/>
            </w:r>
            <w:r w:rsidR="00085860">
              <w:rPr>
                <w:noProof/>
              </w:rPr>
              <w:instrText xml:space="preserve"> PAGEREF _Toc103263094 \h </w:instrText>
            </w:r>
            <w:r w:rsidR="00085860">
              <w:rPr>
                <w:noProof/>
              </w:rPr>
            </w:r>
            <w:r w:rsidR="00085860">
              <w:rPr>
                <w:noProof/>
              </w:rPr>
              <w:fldChar w:fldCharType="separate"/>
            </w:r>
            <w:r w:rsidR="00454E34">
              <w:rPr>
                <w:noProof/>
              </w:rPr>
              <w:t>41</w:t>
            </w:r>
            <w:r w:rsidR="00085860">
              <w:rPr>
                <w:noProof/>
              </w:rPr>
              <w:fldChar w:fldCharType="end"/>
            </w:r>
          </w:hyperlink>
        </w:p>
        <w:p w14:paraId="4CF43178"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5" w:history="1">
            <w:r w:rsidR="00085860">
              <w:rPr>
                <w:rStyle w:val="af6"/>
                <w:rFonts w:hint="eastAsia"/>
                <w:noProof/>
              </w:rPr>
              <w:t>附件：</w:t>
            </w:r>
            <w:r w:rsidR="00085860">
              <w:rPr>
                <w:rStyle w:val="af6"/>
                <w:noProof/>
              </w:rPr>
              <w:t>2</w:t>
            </w:r>
            <w:r w:rsidR="00085860">
              <w:rPr>
                <w:noProof/>
              </w:rPr>
              <w:tab/>
            </w:r>
            <w:r w:rsidR="00085860">
              <w:rPr>
                <w:noProof/>
              </w:rPr>
              <w:fldChar w:fldCharType="begin"/>
            </w:r>
            <w:r w:rsidR="00085860">
              <w:rPr>
                <w:noProof/>
              </w:rPr>
              <w:instrText xml:space="preserve"> PAGEREF _Toc103263095 \h </w:instrText>
            </w:r>
            <w:r w:rsidR="00085860">
              <w:rPr>
                <w:noProof/>
              </w:rPr>
            </w:r>
            <w:r w:rsidR="00085860">
              <w:rPr>
                <w:noProof/>
              </w:rPr>
              <w:fldChar w:fldCharType="separate"/>
            </w:r>
            <w:r w:rsidR="00454E34">
              <w:rPr>
                <w:noProof/>
              </w:rPr>
              <w:t>42</w:t>
            </w:r>
            <w:r w:rsidR="00085860">
              <w:rPr>
                <w:noProof/>
              </w:rPr>
              <w:fldChar w:fldCharType="end"/>
            </w:r>
          </w:hyperlink>
        </w:p>
        <w:p w14:paraId="4F1AB9F6"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6" w:history="1">
            <w:r w:rsidR="00085860">
              <w:rPr>
                <w:rStyle w:val="af6"/>
                <w:rFonts w:hint="eastAsia"/>
                <w:noProof/>
              </w:rPr>
              <w:t>开标一览表</w:t>
            </w:r>
            <w:r w:rsidR="00085860">
              <w:rPr>
                <w:noProof/>
              </w:rPr>
              <w:tab/>
            </w:r>
            <w:r w:rsidR="00085860">
              <w:rPr>
                <w:noProof/>
              </w:rPr>
              <w:fldChar w:fldCharType="begin"/>
            </w:r>
            <w:r w:rsidR="00085860">
              <w:rPr>
                <w:noProof/>
              </w:rPr>
              <w:instrText xml:space="preserve"> PAGEREF _Toc103263096 \h </w:instrText>
            </w:r>
            <w:r w:rsidR="00085860">
              <w:rPr>
                <w:noProof/>
              </w:rPr>
            </w:r>
            <w:r w:rsidR="00085860">
              <w:rPr>
                <w:noProof/>
              </w:rPr>
              <w:fldChar w:fldCharType="separate"/>
            </w:r>
            <w:r w:rsidR="00454E34">
              <w:rPr>
                <w:noProof/>
              </w:rPr>
              <w:t>42</w:t>
            </w:r>
            <w:r w:rsidR="00085860">
              <w:rPr>
                <w:noProof/>
              </w:rPr>
              <w:fldChar w:fldCharType="end"/>
            </w:r>
          </w:hyperlink>
        </w:p>
        <w:p w14:paraId="4F5CE563"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7" w:history="1">
            <w:r w:rsidR="00085860">
              <w:rPr>
                <w:rStyle w:val="af6"/>
                <w:rFonts w:hint="eastAsia"/>
                <w:noProof/>
              </w:rPr>
              <w:t>附件：</w:t>
            </w:r>
            <w:r w:rsidR="00085860">
              <w:rPr>
                <w:rStyle w:val="af6"/>
                <w:noProof/>
              </w:rPr>
              <w:t>3</w:t>
            </w:r>
            <w:r w:rsidR="00085860">
              <w:rPr>
                <w:noProof/>
              </w:rPr>
              <w:tab/>
            </w:r>
            <w:r w:rsidR="00085860">
              <w:rPr>
                <w:noProof/>
              </w:rPr>
              <w:fldChar w:fldCharType="begin"/>
            </w:r>
            <w:r w:rsidR="00085860">
              <w:rPr>
                <w:noProof/>
              </w:rPr>
              <w:instrText xml:space="preserve"> PAGEREF _Toc103263097 \h </w:instrText>
            </w:r>
            <w:r w:rsidR="00085860">
              <w:rPr>
                <w:noProof/>
              </w:rPr>
            </w:r>
            <w:r w:rsidR="00085860">
              <w:rPr>
                <w:noProof/>
              </w:rPr>
              <w:fldChar w:fldCharType="separate"/>
            </w:r>
            <w:r w:rsidR="00454E34">
              <w:rPr>
                <w:noProof/>
              </w:rPr>
              <w:t>43</w:t>
            </w:r>
            <w:r w:rsidR="00085860">
              <w:rPr>
                <w:noProof/>
              </w:rPr>
              <w:fldChar w:fldCharType="end"/>
            </w:r>
          </w:hyperlink>
        </w:p>
        <w:p w14:paraId="39D8EAB2"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8" w:history="1">
            <w:r w:rsidR="00085860">
              <w:rPr>
                <w:rStyle w:val="af6"/>
                <w:rFonts w:hint="eastAsia"/>
                <w:noProof/>
              </w:rPr>
              <w:t>规格响应表</w:t>
            </w:r>
            <w:r w:rsidR="00085860">
              <w:rPr>
                <w:noProof/>
              </w:rPr>
              <w:tab/>
            </w:r>
            <w:r w:rsidR="00085860">
              <w:rPr>
                <w:noProof/>
              </w:rPr>
              <w:fldChar w:fldCharType="begin"/>
            </w:r>
            <w:r w:rsidR="00085860">
              <w:rPr>
                <w:noProof/>
              </w:rPr>
              <w:instrText xml:space="preserve"> PAGEREF _Toc103263098 \h </w:instrText>
            </w:r>
            <w:r w:rsidR="00085860">
              <w:rPr>
                <w:noProof/>
              </w:rPr>
            </w:r>
            <w:r w:rsidR="00085860">
              <w:rPr>
                <w:noProof/>
              </w:rPr>
              <w:fldChar w:fldCharType="separate"/>
            </w:r>
            <w:r w:rsidR="00454E34">
              <w:rPr>
                <w:noProof/>
              </w:rPr>
              <w:t>43</w:t>
            </w:r>
            <w:r w:rsidR="00085860">
              <w:rPr>
                <w:noProof/>
              </w:rPr>
              <w:fldChar w:fldCharType="end"/>
            </w:r>
          </w:hyperlink>
        </w:p>
        <w:p w14:paraId="51B07F70"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099" w:history="1">
            <w:r w:rsidR="00085860">
              <w:rPr>
                <w:rStyle w:val="af6"/>
                <w:rFonts w:hint="eastAsia"/>
                <w:noProof/>
              </w:rPr>
              <w:t>附件：</w:t>
            </w:r>
            <w:r w:rsidR="00085860">
              <w:rPr>
                <w:rStyle w:val="af6"/>
                <w:noProof/>
              </w:rPr>
              <w:t>4</w:t>
            </w:r>
            <w:r w:rsidR="00085860">
              <w:rPr>
                <w:noProof/>
              </w:rPr>
              <w:tab/>
            </w:r>
            <w:r w:rsidR="00085860">
              <w:rPr>
                <w:noProof/>
              </w:rPr>
              <w:fldChar w:fldCharType="begin"/>
            </w:r>
            <w:r w:rsidR="00085860">
              <w:rPr>
                <w:noProof/>
              </w:rPr>
              <w:instrText xml:space="preserve"> PAGEREF _Toc103263099 \h </w:instrText>
            </w:r>
            <w:r w:rsidR="00085860">
              <w:rPr>
                <w:noProof/>
              </w:rPr>
            </w:r>
            <w:r w:rsidR="00085860">
              <w:rPr>
                <w:noProof/>
              </w:rPr>
              <w:fldChar w:fldCharType="separate"/>
            </w:r>
            <w:r w:rsidR="00454E34">
              <w:rPr>
                <w:noProof/>
              </w:rPr>
              <w:t>44</w:t>
            </w:r>
            <w:r w:rsidR="00085860">
              <w:rPr>
                <w:noProof/>
              </w:rPr>
              <w:fldChar w:fldCharType="end"/>
            </w:r>
          </w:hyperlink>
        </w:p>
        <w:p w14:paraId="7B15BE2E"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100" w:history="1">
            <w:r w:rsidR="00085860">
              <w:rPr>
                <w:rStyle w:val="af6"/>
                <w:rFonts w:hint="eastAsia"/>
                <w:noProof/>
              </w:rPr>
              <w:t>售后服务计划</w:t>
            </w:r>
            <w:r w:rsidR="00085860">
              <w:rPr>
                <w:noProof/>
              </w:rPr>
              <w:tab/>
            </w:r>
            <w:r w:rsidR="00085860">
              <w:rPr>
                <w:noProof/>
              </w:rPr>
              <w:fldChar w:fldCharType="begin"/>
            </w:r>
            <w:r w:rsidR="00085860">
              <w:rPr>
                <w:noProof/>
              </w:rPr>
              <w:instrText xml:space="preserve"> PAGEREF _Toc103263100 \h </w:instrText>
            </w:r>
            <w:r w:rsidR="00085860">
              <w:rPr>
                <w:noProof/>
              </w:rPr>
            </w:r>
            <w:r w:rsidR="00085860">
              <w:rPr>
                <w:noProof/>
              </w:rPr>
              <w:fldChar w:fldCharType="separate"/>
            </w:r>
            <w:r w:rsidR="00454E34">
              <w:rPr>
                <w:noProof/>
              </w:rPr>
              <w:t>44</w:t>
            </w:r>
            <w:r w:rsidR="00085860">
              <w:rPr>
                <w:noProof/>
              </w:rPr>
              <w:fldChar w:fldCharType="end"/>
            </w:r>
          </w:hyperlink>
        </w:p>
        <w:p w14:paraId="0C2DEA64"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101" w:history="1">
            <w:r w:rsidR="00085860">
              <w:rPr>
                <w:rStyle w:val="af6"/>
                <w:rFonts w:hint="eastAsia"/>
                <w:noProof/>
              </w:rPr>
              <w:t>附件：</w:t>
            </w:r>
            <w:r w:rsidR="00085860">
              <w:rPr>
                <w:rStyle w:val="af6"/>
                <w:noProof/>
              </w:rPr>
              <w:t>5</w:t>
            </w:r>
            <w:r w:rsidR="00085860">
              <w:rPr>
                <w:noProof/>
              </w:rPr>
              <w:tab/>
            </w:r>
            <w:r w:rsidR="00085860">
              <w:rPr>
                <w:noProof/>
              </w:rPr>
              <w:fldChar w:fldCharType="begin"/>
            </w:r>
            <w:r w:rsidR="00085860">
              <w:rPr>
                <w:noProof/>
              </w:rPr>
              <w:instrText xml:space="preserve"> PAGEREF _Toc103263101 \h </w:instrText>
            </w:r>
            <w:r w:rsidR="00085860">
              <w:rPr>
                <w:noProof/>
              </w:rPr>
            </w:r>
            <w:r w:rsidR="00085860">
              <w:rPr>
                <w:noProof/>
              </w:rPr>
              <w:fldChar w:fldCharType="separate"/>
            </w:r>
            <w:r w:rsidR="00454E34">
              <w:rPr>
                <w:noProof/>
              </w:rPr>
              <w:t>44</w:t>
            </w:r>
            <w:r w:rsidR="00085860">
              <w:rPr>
                <w:noProof/>
              </w:rPr>
              <w:fldChar w:fldCharType="end"/>
            </w:r>
          </w:hyperlink>
        </w:p>
        <w:p w14:paraId="5885C595"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102" w:history="1">
            <w:r w:rsidR="00085860">
              <w:rPr>
                <w:rStyle w:val="af6"/>
                <w:rFonts w:hint="eastAsia"/>
                <w:noProof/>
              </w:rPr>
              <w:t>关于资格的声明函</w:t>
            </w:r>
            <w:r w:rsidR="00085860">
              <w:rPr>
                <w:noProof/>
              </w:rPr>
              <w:tab/>
            </w:r>
            <w:r w:rsidR="00085860">
              <w:rPr>
                <w:noProof/>
              </w:rPr>
              <w:fldChar w:fldCharType="begin"/>
            </w:r>
            <w:r w:rsidR="00085860">
              <w:rPr>
                <w:noProof/>
              </w:rPr>
              <w:instrText xml:space="preserve"> PAGEREF _Toc103263102 \h </w:instrText>
            </w:r>
            <w:r w:rsidR="00085860">
              <w:rPr>
                <w:noProof/>
              </w:rPr>
            </w:r>
            <w:r w:rsidR="00085860">
              <w:rPr>
                <w:noProof/>
              </w:rPr>
              <w:fldChar w:fldCharType="separate"/>
            </w:r>
            <w:r w:rsidR="00454E34">
              <w:rPr>
                <w:noProof/>
              </w:rPr>
              <w:t>44</w:t>
            </w:r>
            <w:r w:rsidR="00085860">
              <w:rPr>
                <w:noProof/>
              </w:rPr>
              <w:fldChar w:fldCharType="end"/>
            </w:r>
          </w:hyperlink>
        </w:p>
        <w:p w14:paraId="1EF9DB5E"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103" w:history="1">
            <w:r w:rsidR="00085860">
              <w:rPr>
                <w:rStyle w:val="af6"/>
                <w:rFonts w:hint="eastAsia"/>
                <w:noProof/>
              </w:rPr>
              <w:t>附件：</w:t>
            </w:r>
            <w:r w:rsidR="00085860">
              <w:rPr>
                <w:rStyle w:val="af6"/>
                <w:noProof/>
              </w:rPr>
              <w:t>6</w:t>
            </w:r>
            <w:r w:rsidR="00085860">
              <w:rPr>
                <w:noProof/>
              </w:rPr>
              <w:tab/>
            </w:r>
            <w:r w:rsidR="00085860">
              <w:rPr>
                <w:noProof/>
              </w:rPr>
              <w:fldChar w:fldCharType="begin"/>
            </w:r>
            <w:r w:rsidR="00085860">
              <w:rPr>
                <w:noProof/>
              </w:rPr>
              <w:instrText xml:space="preserve"> PAGEREF _Toc103263103 \h </w:instrText>
            </w:r>
            <w:r w:rsidR="00085860">
              <w:rPr>
                <w:noProof/>
              </w:rPr>
            </w:r>
            <w:r w:rsidR="00085860">
              <w:rPr>
                <w:noProof/>
              </w:rPr>
              <w:fldChar w:fldCharType="separate"/>
            </w:r>
            <w:r w:rsidR="00454E34">
              <w:rPr>
                <w:noProof/>
              </w:rPr>
              <w:t>45</w:t>
            </w:r>
            <w:r w:rsidR="00085860">
              <w:rPr>
                <w:noProof/>
              </w:rPr>
              <w:fldChar w:fldCharType="end"/>
            </w:r>
          </w:hyperlink>
        </w:p>
        <w:p w14:paraId="726170C0" w14:textId="77777777" w:rsidR="0040263F" w:rsidRDefault="002441BE">
          <w:pPr>
            <w:pStyle w:val="22"/>
            <w:tabs>
              <w:tab w:val="right" w:leader="dot" w:pos="8987"/>
            </w:tabs>
            <w:rPr>
              <w:rFonts w:asciiTheme="minorHAnsi" w:eastAsiaTheme="minorEastAsia" w:hAnsiTheme="minorHAnsi" w:cstheme="minorBidi"/>
              <w:b w:val="0"/>
              <w:noProof/>
              <w:sz w:val="21"/>
              <w:szCs w:val="22"/>
            </w:rPr>
          </w:pPr>
          <w:hyperlink w:anchor="_Toc103263104" w:history="1">
            <w:r w:rsidR="00085860">
              <w:rPr>
                <w:rStyle w:val="af6"/>
                <w:rFonts w:hint="eastAsia"/>
                <w:noProof/>
              </w:rPr>
              <w:t>资格证明文件格式（仅提供给投标人作为投标格式使用，不作为评标依据）</w:t>
            </w:r>
            <w:r w:rsidR="00085860">
              <w:rPr>
                <w:noProof/>
              </w:rPr>
              <w:tab/>
            </w:r>
            <w:r w:rsidR="00085860">
              <w:rPr>
                <w:noProof/>
              </w:rPr>
              <w:fldChar w:fldCharType="begin"/>
            </w:r>
            <w:r w:rsidR="00085860">
              <w:rPr>
                <w:noProof/>
              </w:rPr>
              <w:instrText xml:space="preserve"> PAGEREF _Toc103263104 \h </w:instrText>
            </w:r>
            <w:r w:rsidR="00085860">
              <w:rPr>
                <w:noProof/>
              </w:rPr>
            </w:r>
            <w:r w:rsidR="00085860">
              <w:rPr>
                <w:noProof/>
              </w:rPr>
              <w:fldChar w:fldCharType="separate"/>
            </w:r>
            <w:r w:rsidR="00454E34">
              <w:rPr>
                <w:noProof/>
              </w:rPr>
              <w:t>45</w:t>
            </w:r>
            <w:r w:rsidR="00085860">
              <w:rPr>
                <w:noProof/>
              </w:rPr>
              <w:fldChar w:fldCharType="end"/>
            </w:r>
          </w:hyperlink>
        </w:p>
        <w:p w14:paraId="1F2F5A28" w14:textId="77777777" w:rsidR="0040263F" w:rsidRDefault="00085860">
          <w:r>
            <w:rPr>
              <w:b/>
              <w:bCs/>
              <w:lang w:val="zh-CN"/>
            </w:rPr>
            <w:lastRenderedPageBreak/>
            <w:fldChar w:fldCharType="end"/>
          </w:r>
        </w:p>
      </w:sdtContent>
    </w:sdt>
    <w:p w14:paraId="76A2734A" w14:textId="77777777" w:rsidR="0040263F" w:rsidRDefault="0040263F">
      <w:pPr>
        <w:spacing w:line="440" w:lineRule="exact"/>
        <w:ind w:rightChars="20" w:right="42"/>
        <w:jc w:val="center"/>
        <w:rPr>
          <w:rFonts w:ascii="Arial" w:eastAsia="黑体" w:hAnsi="Arial" w:cs="Arial"/>
          <w:b/>
          <w:sz w:val="36"/>
        </w:rPr>
      </w:pPr>
    </w:p>
    <w:p w14:paraId="512DD804" w14:textId="77777777" w:rsidR="0040263F" w:rsidRDefault="0040263F">
      <w:pPr>
        <w:spacing w:line="200" w:lineRule="exact"/>
        <w:outlineLvl w:val="0"/>
        <w:rPr>
          <w:rFonts w:ascii="宋体" w:hAnsi="宋体"/>
          <w:b/>
          <w:kern w:val="0"/>
          <w:sz w:val="32"/>
          <w:szCs w:val="32"/>
        </w:rPr>
      </w:pPr>
    </w:p>
    <w:p w14:paraId="66C4EE4A" w14:textId="77777777" w:rsidR="0040263F" w:rsidRDefault="00085860">
      <w:pPr>
        <w:pStyle w:val="1"/>
        <w:jc w:val="center"/>
      </w:pPr>
      <w:bookmarkStart w:id="0" w:name="_Toc103263073"/>
      <w:r>
        <w:rPr>
          <w:rFonts w:hint="eastAsia"/>
          <w:kern w:val="0"/>
        </w:rPr>
        <w:t>第一章</w:t>
      </w:r>
      <w:r>
        <w:rPr>
          <w:rFonts w:hint="eastAsia"/>
        </w:rPr>
        <w:t>投标邀请函</w:t>
      </w:r>
      <w:bookmarkEnd w:id="0"/>
    </w:p>
    <w:p w14:paraId="2BF668BF" w14:textId="77777777" w:rsidR="0040263F" w:rsidRDefault="00085860">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项目概况</w:t>
      </w:r>
    </w:p>
    <w:p w14:paraId="271D3564" w14:textId="027E20C7" w:rsidR="0040263F" w:rsidRDefault="00357183" w:rsidP="00357183">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480"/>
        <w:rPr>
          <w:rFonts w:ascii="宋体" w:hAnsi="宋体" w:cs="宋体"/>
          <w:kern w:val="0"/>
          <w:sz w:val="24"/>
        </w:rPr>
      </w:pPr>
      <w:r w:rsidRPr="00357183">
        <w:rPr>
          <w:rFonts w:ascii="宋体" w:hAnsi="宋体" w:cs="宋体" w:hint="eastAsia"/>
          <w:kern w:val="0"/>
          <w:sz w:val="24"/>
        </w:rPr>
        <w:t>环境/能</w:t>
      </w:r>
      <w:proofErr w:type="gramStart"/>
      <w:r w:rsidRPr="00357183">
        <w:rPr>
          <w:rFonts w:ascii="宋体" w:hAnsi="宋体" w:cs="宋体" w:hint="eastAsia"/>
          <w:kern w:val="0"/>
          <w:sz w:val="24"/>
        </w:rPr>
        <w:t>源材料</w:t>
      </w:r>
      <w:proofErr w:type="gramEnd"/>
      <w:r w:rsidRPr="00357183">
        <w:rPr>
          <w:rFonts w:ascii="宋体" w:hAnsi="宋体" w:cs="宋体" w:hint="eastAsia"/>
          <w:kern w:val="0"/>
          <w:sz w:val="24"/>
        </w:rPr>
        <w:t>先进制造与应用创新实验室设备购置项目</w:t>
      </w:r>
      <w:r w:rsidR="005B40A6" w:rsidRPr="005B40A6">
        <w:rPr>
          <w:rFonts w:ascii="宋体" w:hAnsi="宋体" w:cs="宋体" w:hint="eastAsia"/>
          <w:kern w:val="0"/>
          <w:sz w:val="24"/>
        </w:rPr>
        <w:t>（二次招标）</w:t>
      </w:r>
      <w:r w:rsidR="00085860">
        <w:rPr>
          <w:rFonts w:ascii="宋体" w:hAnsi="宋体" w:cs="宋体" w:hint="eastAsia"/>
          <w:kern w:val="0"/>
          <w:sz w:val="24"/>
        </w:rPr>
        <w:t>的潜在供应商应在</w:t>
      </w:r>
      <w:r w:rsidR="00085860">
        <w:rPr>
          <w:rFonts w:ascii="宋体" w:hAnsi="宋体" w:cs="宋体" w:hint="eastAsia"/>
          <w:kern w:val="0"/>
          <w:sz w:val="24"/>
          <w:u w:val="single"/>
        </w:rPr>
        <w:t>全国公共资源交易平台（海南省）（</w:t>
      </w:r>
      <w:r w:rsidR="00085860">
        <w:rPr>
          <w:rFonts w:ascii="宋体" w:hAnsi="宋体" w:cs="宋体"/>
          <w:kern w:val="0"/>
          <w:sz w:val="24"/>
          <w:u w:val="single"/>
        </w:rPr>
        <w:t>http://zw.hainan.gov.cn/ggzy/</w:t>
      </w:r>
      <w:r w:rsidR="00085860">
        <w:rPr>
          <w:rFonts w:ascii="宋体" w:hAnsi="宋体" w:cs="宋体" w:hint="eastAsia"/>
          <w:kern w:val="0"/>
          <w:sz w:val="24"/>
          <w:u w:val="single"/>
        </w:rPr>
        <w:t>）</w:t>
      </w:r>
      <w:r w:rsidR="00085860">
        <w:rPr>
          <w:rFonts w:ascii="宋体" w:hAnsi="宋体" w:cs="宋体" w:hint="eastAsia"/>
          <w:kern w:val="0"/>
          <w:sz w:val="24"/>
        </w:rPr>
        <w:t>获取采购文件，并于</w:t>
      </w:r>
      <w:r w:rsidR="00085860">
        <w:rPr>
          <w:rFonts w:ascii="宋体" w:hAnsi="宋体" w:cs="宋体" w:hint="eastAsia"/>
          <w:kern w:val="0"/>
          <w:sz w:val="24"/>
          <w:u w:val="single"/>
        </w:rPr>
        <w:t>202</w:t>
      </w:r>
      <w:r w:rsidR="005B40A6">
        <w:rPr>
          <w:rFonts w:ascii="宋体" w:hAnsi="宋体" w:cs="宋体" w:hint="eastAsia"/>
          <w:kern w:val="0"/>
          <w:sz w:val="24"/>
          <w:u w:val="single"/>
        </w:rPr>
        <w:t>3</w:t>
      </w:r>
      <w:r w:rsidR="00085860">
        <w:rPr>
          <w:rFonts w:ascii="宋体" w:hAnsi="宋体" w:cs="宋体" w:hint="eastAsia"/>
          <w:kern w:val="0"/>
          <w:sz w:val="24"/>
          <w:u w:val="single"/>
        </w:rPr>
        <w:t>年</w:t>
      </w:r>
      <w:r w:rsidR="00FB2C41">
        <w:rPr>
          <w:rFonts w:ascii="宋体" w:hAnsi="宋体" w:cs="宋体" w:hint="eastAsia"/>
          <w:kern w:val="0"/>
          <w:sz w:val="24"/>
          <w:u w:val="single"/>
        </w:rPr>
        <w:t>3</w:t>
      </w:r>
      <w:r w:rsidR="00085860">
        <w:rPr>
          <w:rFonts w:ascii="宋体" w:hAnsi="宋体" w:cs="宋体" w:hint="eastAsia"/>
          <w:kern w:val="0"/>
          <w:sz w:val="24"/>
          <w:u w:val="single"/>
        </w:rPr>
        <w:t>月</w:t>
      </w:r>
      <w:r w:rsidR="00FB2C41">
        <w:rPr>
          <w:rFonts w:ascii="宋体" w:hAnsi="宋体" w:cs="宋体" w:hint="eastAsia"/>
          <w:kern w:val="0"/>
          <w:sz w:val="24"/>
          <w:u w:val="single"/>
        </w:rPr>
        <w:t>6</w:t>
      </w:r>
      <w:r w:rsidR="00085860">
        <w:rPr>
          <w:rFonts w:ascii="宋体" w:hAnsi="宋体" w:cs="宋体" w:hint="eastAsia"/>
          <w:kern w:val="0"/>
          <w:sz w:val="24"/>
          <w:u w:val="single"/>
        </w:rPr>
        <w:t>日8点30分（北京时间）</w:t>
      </w:r>
      <w:r w:rsidR="00085860">
        <w:rPr>
          <w:rFonts w:ascii="宋体" w:hAnsi="宋体" w:cs="宋体" w:hint="eastAsia"/>
          <w:kern w:val="0"/>
          <w:sz w:val="24"/>
        </w:rPr>
        <w:t>前提交响应</w:t>
      </w:r>
      <w:r w:rsidR="00085860">
        <w:rPr>
          <w:rFonts w:ascii="宋体" w:hAnsi="宋体" w:cs="宋体"/>
          <w:kern w:val="0"/>
          <w:sz w:val="24"/>
        </w:rPr>
        <w:t>文件</w:t>
      </w:r>
      <w:r w:rsidR="00085860">
        <w:rPr>
          <w:rFonts w:ascii="宋体" w:hAnsi="宋体" w:cs="宋体" w:hint="eastAsia"/>
          <w:kern w:val="0"/>
          <w:sz w:val="24"/>
        </w:rPr>
        <w:t>。</w:t>
      </w:r>
    </w:p>
    <w:p w14:paraId="2695F42D" w14:textId="77777777" w:rsidR="0040263F" w:rsidRDefault="0040263F">
      <w:pPr>
        <w:adjustRightInd w:val="0"/>
        <w:snapToGrid w:val="0"/>
        <w:spacing w:line="500" w:lineRule="exact"/>
        <w:rPr>
          <w:rFonts w:ascii="宋体" w:hAnsi="宋体" w:cs="宋体"/>
          <w:kern w:val="0"/>
          <w:sz w:val="24"/>
        </w:rPr>
      </w:pPr>
    </w:p>
    <w:p w14:paraId="61C53AB0" w14:textId="77777777" w:rsidR="0040263F" w:rsidRDefault="00085860">
      <w:pPr>
        <w:rPr>
          <w:b/>
          <w:sz w:val="24"/>
        </w:rPr>
      </w:pPr>
      <w:bookmarkStart w:id="1" w:name="_Toc28359089"/>
      <w:bookmarkStart w:id="2" w:name="_Toc35393629"/>
      <w:bookmarkStart w:id="3" w:name="_Toc28359012"/>
      <w:bookmarkStart w:id="4" w:name="_Toc35393798"/>
      <w:r>
        <w:rPr>
          <w:rFonts w:hint="eastAsia"/>
          <w:b/>
          <w:sz w:val="24"/>
        </w:rPr>
        <w:t>一、项目基本情况</w:t>
      </w:r>
      <w:bookmarkEnd w:id="1"/>
      <w:bookmarkEnd w:id="2"/>
      <w:bookmarkEnd w:id="3"/>
      <w:bookmarkEnd w:id="4"/>
    </w:p>
    <w:p w14:paraId="666951B2" w14:textId="332BE7D4"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项目编号：</w:t>
      </w:r>
      <w:r>
        <w:rPr>
          <w:rFonts w:ascii="宋体" w:hAnsi="宋体" w:cs="宋体"/>
          <w:kern w:val="0"/>
          <w:sz w:val="24"/>
        </w:rPr>
        <w:t>H</w:t>
      </w:r>
      <w:r>
        <w:rPr>
          <w:rFonts w:ascii="宋体" w:hAnsi="宋体" w:cs="宋体" w:hint="eastAsia"/>
          <w:kern w:val="0"/>
          <w:sz w:val="24"/>
        </w:rPr>
        <w:t>D</w:t>
      </w:r>
      <w:r>
        <w:rPr>
          <w:rFonts w:ascii="宋体" w:hAnsi="宋体" w:cs="宋体"/>
          <w:kern w:val="0"/>
          <w:sz w:val="24"/>
        </w:rPr>
        <w:t>20</w:t>
      </w:r>
      <w:r>
        <w:rPr>
          <w:rFonts w:ascii="宋体" w:hAnsi="宋体" w:cs="宋体" w:hint="eastAsia"/>
          <w:kern w:val="0"/>
          <w:sz w:val="24"/>
        </w:rPr>
        <w:t>22</w:t>
      </w: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0</w:t>
      </w:r>
      <w:r w:rsidR="00EC14AC">
        <w:rPr>
          <w:rFonts w:ascii="宋体" w:hAnsi="宋体" w:cs="宋体" w:hint="eastAsia"/>
          <w:kern w:val="0"/>
          <w:sz w:val="24"/>
        </w:rPr>
        <w:t>3</w:t>
      </w:r>
      <w:r w:rsidR="00357183">
        <w:rPr>
          <w:rFonts w:ascii="宋体" w:hAnsi="宋体" w:cs="宋体" w:hint="eastAsia"/>
          <w:kern w:val="0"/>
          <w:sz w:val="24"/>
        </w:rPr>
        <w:t>3</w:t>
      </w:r>
      <w:r w:rsidR="005B40A6">
        <w:rPr>
          <w:rFonts w:ascii="宋体" w:hAnsi="宋体" w:cs="宋体" w:hint="eastAsia"/>
          <w:kern w:val="0"/>
          <w:sz w:val="24"/>
        </w:rPr>
        <w:t>R</w:t>
      </w:r>
    </w:p>
    <w:p w14:paraId="0F39199C" w14:textId="2FB74B75" w:rsidR="004E44CF" w:rsidRPr="004E44CF" w:rsidRDefault="00085860" w:rsidP="004E44CF">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项目名称：</w:t>
      </w:r>
      <w:r w:rsidR="00357183" w:rsidRPr="00357183">
        <w:rPr>
          <w:rFonts w:ascii="宋体" w:hAnsi="宋体" w:cs="宋体" w:hint="eastAsia"/>
          <w:kern w:val="0"/>
          <w:sz w:val="24"/>
        </w:rPr>
        <w:t>环境/能</w:t>
      </w:r>
      <w:proofErr w:type="gramStart"/>
      <w:r w:rsidR="00357183" w:rsidRPr="00357183">
        <w:rPr>
          <w:rFonts w:ascii="宋体" w:hAnsi="宋体" w:cs="宋体" w:hint="eastAsia"/>
          <w:kern w:val="0"/>
          <w:sz w:val="24"/>
        </w:rPr>
        <w:t>源材料</w:t>
      </w:r>
      <w:proofErr w:type="gramEnd"/>
      <w:r w:rsidR="00357183" w:rsidRPr="00357183">
        <w:rPr>
          <w:rFonts w:ascii="宋体" w:hAnsi="宋体" w:cs="宋体" w:hint="eastAsia"/>
          <w:kern w:val="0"/>
          <w:sz w:val="24"/>
        </w:rPr>
        <w:t>先进制造与应用创新实验室设备购置项目</w:t>
      </w:r>
      <w:r w:rsidR="005B40A6" w:rsidRPr="005B40A6">
        <w:rPr>
          <w:rFonts w:ascii="宋体" w:hAnsi="宋体" w:cs="宋体" w:hint="eastAsia"/>
          <w:kern w:val="0"/>
          <w:sz w:val="24"/>
        </w:rPr>
        <w:t>（二次招标）</w:t>
      </w:r>
    </w:p>
    <w:p w14:paraId="6FA6A47B"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采购方式：公开招标</w:t>
      </w:r>
    </w:p>
    <w:p w14:paraId="6700EE81" w14:textId="3A7FCFEF" w:rsidR="0040263F" w:rsidRDefault="00085860" w:rsidP="005B40A6">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预算金额：</w:t>
      </w:r>
      <w:r w:rsidR="00357183">
        <w:rPr>
          <w:rFonts w:ascii="宋体" w:hAnsi="宋体" w:cs="宋体" w:hint="eastAsia"/>
          <w:kern w:val="0"/>
          <w:sz w:val="24"/>
        </w:rPr>
        <w:t>538</w:t>
      </w:r>
      <w:r>
        <w:rPr>
          <w:rFonts w:ascii="宋体" w:hAnsi="宋体" w:cs="宋体" w:hint="eastAsia"/>
          <w:kern w:val="0"/>
          <w:sz w:val="24"/>
        </w:rPr>
        <w:t>万元</w:t>
      </w:r>
      <w:r w:rsidR="005B40A6">
        <w:rPr>
          <w:rFonts w:ascii="宋体" w:hAnsi="宋体" w:cs="宋体" w:hint="eastAsia"/>
          <w:kern w:val="0"/>
          <w:sz w:val="24"/>
        </w:rPr>
        <w:t>（其中B包</w:t>
      </w:r>
      <w:r w:rsidR="005B40A6" w:rsidRPr="009C65EF">
        <w:rPr>
          <w:rFonts w:ascii="宋体" w:hAnsi="宋体" w:cs="宋体" w:hint="eastAsia"/>
          <w:kern w:val="0"/>
          <w:sz w:val="24"/>
        </w:rPr>
        <w:t>变温霍尔效应测试系统</w:t>
      </w:r>
      <w:r w:rsidR="005B40A6">
        <w:rPr>
          <w:rFonts w:ascii="宋体" w:hAnsi="宋体" w:cs="宋体" w:hint="eastAsia"/>
          <w:kern w:val="0"/>
          <w:sz w:val="24"/>
        </w:rPr>
        <w:t>：140万元）</w:t>
      </w:r>
    </w:p>
    <w:p w14:paraId="29CAB364" w14:textId="22FC81F3"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最高限价：</w:t>
      </w:r>
      <w:r w:rsidR="00357183">
        <w:rPr>
          <w:rFonts w:ascii="宋体" w:hAnsi="宋体" w:cs="宋体" w:hint="eastAsia"/>
          <w:kern w:val="0"/>
          <w:sz w:val="24"/>
        </w:rPr>
        <w:t>538</w:t>
      </w:r>
      <w:r>
        <w:rPr>
          <w:rFonts w:ascii="宋体" w:hAnsi="宋体" w:cs="宋体" w:hint="eastAsia"/>
          <w:kern w:val="0"/>
          <w:sz w:val="24"/>
        </w:rPr>
        <w:t>万元</w:t>
      </w:r>
      <w:r w:rsidR="005B40A6">
        <w:rPr>
          <w:rFonts w:ascii="宋体" w:hAnsi="宋体" w:cs="宋体" w:hint="eastAsia"/>
          <w:kern w:val="0"/>
          <w:sz w:val="24"/>
        </w:rPr>
        <w:t>（其中B包</w:t>
      </w:r>
      <w:r w:rsidR="005B40A6" w:rsidRPr="009C65EF">
        <w:rPr>
          <w:rFonts w:ascii="宋体" w:hAnsi="宋体" w:cs="宋体" w:hint="eastAsia"/>
          <w:kern w:val="0"/>
          <w:sz w:val="24"/>
        </w:rPr>
        <w:t>变温霍尔效应测试系统</w:t>
      </w:r>
      <w:r w:rsidR="005B40A6">
        <w:rPr>
          <w:rFonts w:ascii="宋体" w:hAnsi="宋体" w:cs="宋体" w:hint="eastAsia"/>
          <w:kern w:val="0"/>
          <w:sz w:val="24"/>
        </w:rPr>
        <w:t>：140万元）</w:t>
      </w:r>
    </w:p>
    <w:p w14:paraId="6050C5B7"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采购需求：设备一批、详见招标文件采购需求清单</w:t>
      </w:r>
    </w:p>
    <w:p w14:paraId="15BDD4C6" w14:textId="6E0073E8"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合同履行期限：</w:t>
      </w:r>
      <w:r w:rsidR="001C3FF3" w:rsidRPr="001C3FF3">
        <w:rPr>
          <w:rFonts w:hint="eastAsia"/>
          <w:sz w:val="24"/>
        </w:rPr>
        <w:t>变温霍尔效应测试系统</w:t>
      </w:r>
      <w:r>
        <w:rPr>
          <w:rFonts w:hint="eastAsia"/>
          <w:sz w:val="24"/>
        </w:rPr>
        <w:t>合同签订后甲方发出发货通知函</w:t>
      </w:r>
      <w:r w:rsidR="001C3FF3">
        <w:rPr>
          <w:rFonts w:hint="eastAsia"/>
          <w:sz w:val="24"/>
        </w:rPr>
        <w:t>7</w:t>
      </w:r>
      <w:r w:rsidR="001C3FF3">
        <w:rPr>
          <w:rFonts w:hint="eastAsia"/>
          <w:sz w:val="24"/>
        </w:rPr>
        <w:t>个月</w:t>
      </w:r>
      <w:r>
        <w:rPr>
          <w:rFonts w:hint="eastAsia"/>
          <w:sz w:val="24"/>
        </w:rPr>
        <w:t>内必须发货到业主指定地点安装完成。</w:t>
      </w:r>
    </w:p>
    <w:p w14:paraId="2E987ADC"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本项目不接受联合体。</w:t>
      </w:r>
    </w:p>
    <w:p w14:paraId="2AAE15FA" w14:textId="77777777" w:rsidR="0040263F" w:rsidRDefault="00085860">
      <w:pPr>
        <w:rPr>
          <w:b/>
          <w:sz w:val="24"/>
        </w:rPr>
      </w:pPr>
      <w:bookmarkStart w:id="5" w:name="_Toc35393799"/>
      <w:bookmarkStart w:id="6" w:name="_Toc28359090"/>
      <w:bookmarkStart w:id="7" w:name="_Toc35393630"/>
      <w:bookmarkStart w:id="8" w:name="_Toc28359013"/>
      <w:r>
        <w:rPr>
          <w:rFonts w:hint="eastAsia"/>
          <w:b/>
          <w:sz w:val="24"/>
        </w:rPr>
        <w:t>二、申请人的资格要求：</w:t>
      </w:r>
      <w:bookmarkEnd w:id="5"/>
      <w:bookmarkEnd w:id="6"/>
      <w:bookmarkEnd w:id="7"/>
      <w:bookmarkEnd w:id="8"/>
    </w:p>
    <w:p w14:paraId="738DD94E"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1.满足《中华人民共和国政府采购法》第二十二条规定；</w:t>
      </w:r>
    </w:p>
    <w:p w14:paraId="23D67C19" w14:textId="77777777" w:rsidR="0040263F" w:rsidRDefault="00085860">
      <w:pPr>
        <w:adjustRightInd w:val="0"/>
        <w:snapToGrid w:val="0"/>
        <w:spacing w:line="500" w:lineRule="exact"/>
        <w:ind w:firstLineChars="200" w:firstLine="480"/>
        <w:rPr>
          <w:rFonts w:ascii="宋体" w:hAnsi="宋体" w:cs="宋体"/>
          <w:kern w:val="0"/>
          <w:sz w:val="24"/>
        </w:rPr>
      </w:pPr>
      <w:bookmarkStart w:id="9" w:name="_Toc28359091"/>
      <w:bookmarkStart w:id="10" w:name="_Toc28359014"/>
      <w:r>
        <w:rPr>
          <w:rFonts w:ascii="宋体" w:hAnsi="宋体" w:cs="宋体"/>
          <w:kern w:val="0"/>
          <w:sz w:val="24"/>
        </w:rPr>
        <w:t>2</w:t>
      </w:r>
      <w:r>
        <w:rPr>
          <w:rFonts w:ascii="宋体" w:hAnsi="宋体" w:cs="宋体" w:hint="eastAsia"/>
          <w:kern w:val="0"/>
          <w:sz w:val="24"/>
        </w:rPr>
        <w:t>.落实政府采购政策需满足的资格要求：无</w:t>
      </w:r>
    </w:p>
    <w:p w14:paraId="7663A12C"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3.本项目的特定资格要求：无</w:t>
      </w:r>
    </w:p>
    <w:p w14:paraId="672B09DF"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4.在中华人民共和国境内注册、具有独立承担民事责任的能力（提供营业执照或事业单位法人证书）；</w:t>
      </w:r>
    </w:p>
    <w:p w14:paraId="792697A2"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lastRenderedPageBreak/>
        <w:t>5.具有良好的商业信誉和健全的财务会计制度【提供2020年或2021年会计师事务所出具的财务审计报告或2022年以来任意一个季度的财务报表（资产负债表、损益表/利润表）】</w:t>
      </w:r>
    </w:p>
    <w:p w14:paraId="58942A12"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6.具有履行合同所必需的设备和专业技术能力（提供承诺书）；</w:t>
      </w:r>
    </w:p>
    <w:p w14:paraId="471ED712"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7.</w:t>
      </w:r>
      <w:r>
        <w:rPr>
          <w:rFonts w:hint="eastAsia"/>
        </w:rPr>
        <w:t xml:space="preserve"> </w:t>
      </w:r>
      <w:r>
        <w:rPr>
          <w:rFonts w:ascii="宋体" w:hAnsi="宋体" w:cs="宋体" w:hint="eastAsia"/>
          <w:kern w:val="0"/>
          <w:sz w:val="24"/>
        </w:rPr>
        <w:t>投标人提供近一年以来的至少2个月的依法连续缴纳增值税税收的完税证明复印件（须加盖投标人公章）和至少1人的至少2个月的连续缴纳社会保险个人缴费证明复印件（参保单位系投标人，须加盖投标人公章）；投标人成立日期至提交响应文件截止日期不足2个月的，须提交一个月的依法缴纳增值税税收的完税证明复印件（须加盖投标人公章）和一个月的依法缴纳社会保险个人缴费证明复印件（参保单位系投标人，须加盖投标人公章）；</w:t>
      </w:r>
    </w:p>
    <w:p w14:paraId="052DA1EA"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8．参加本次政府采购活动前三年内，在经营活动中没有重大违法记录（成立不足三年的从成立之日起计算，提供声明）；</w:t>
      </w:r>
    </w:p>
    <w:p w14:paraId="42A92F5A"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9．参加政府采购活动前三年内，在经营活动中没有环保类行政处罚记录（成立不足三年的从成立之日起计算，提供声明）</w:t>
      </w:r>
    </w:p>
    <w:p w14:paraId="6F8A6303"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10.必须购买采购文件，并提交投标保证金；</w:t>
      </w:r>
    </w:p>
    <w:p w14:paraId="2B0569B2"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11．投标时提供投标人投标承诺函；</w:t>
      </w:r>
    </w:p>
    <w:p w14:paraId="09B49208"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12. 在“信用中国”网站（www.creditchina.gov.cn）、中国政府采购网（www.ccgp.gov.cn）没有列入失信被执行人、重大税收违法案件当事人名单、政府采购严重违法失信行为记录名单的投标人。（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p w14:paraId="6F52F181" w14:textId="77777777" w:rsidR="0040263F" w:rsidRDefault="00085860">
      <w:pPr>
        <w:rPr>
          <w:b/>
          <w:sz w:val="24"/>
        </w:rPr>
      </w:pPr>
      <w:bookmarkStart w:id="11" w:name="_Toc35393800"/>
      <w:bookmarkStart w:id="12" w:name="_Toc35393631"/>
      <w:r>
        <w:rPr>
          <w:rFonts w:hint="eastAsia"/>
          <w:b/>
          <w:sz w:val="24"/>
        </w:rPr>
        <w:t>三、获取采购文件</w:t>
      </w:r>
      <w:bookmarkEnd w:id="9"/>
      <w:bookmarkEnd w:id="10"/>
      <w:bookmarkEnd w:id="11"/>
      <w:bookmarkEnd w:id="12"/>
    </w:p>
    <w:p w14:paraId="5C07CF55" w14:textId="0A60C243" w:rsidR="0040263F" w:rsidRDefault="00085860">
      <w:pPr>
        <w:adjustRightInd w:val="0"/>
        <w:snapToGrid w:val="0"/>
        <w:spacing w:line="500" w:lineRule="exact"/>
        <w:ind w:firstLine="540"/>
        <w:rPr>
          <w:rFonts w:ascii="宋体" w:hAnsi="宋体" w:cs="宋体"/>
          <w:kern w:val="0"/>
          <w:sz w:val="24"/>
        </w:rPr>
      </w:pPr>
      <w:r>
        <w:rPr>
          <w:rFonts w:ascii="宋体" w:hAnsi="宋体" w:cs="宋体" w:hint="eastAsia"/>
          <w:kern w:val="0"/>
          <w:sz w:val="24"/>
        </w:rPr>
        <w:t>请于202</w:t>
      </w:r>
      <w:r w:rsidR="005B40A6">
        <w:rPr>
          <w:rFonts w:ascii="宋体" w:hAnsi="宋体" w:cs="宋体" w:hint="eastAsia"/>
          <w:kern w:val="0"/>
          <w:sz w:val="24"/>
        </w:rPr>
        <w:t>3</w:t>
      </w:r>
      <w:r>
        <w:rPr>
          <w:rFonts w:ascii="宋体" w:hAnsi="宋体" w:cs="宋体" w:hint="eastAsia"/>
          <w:kern w:val="0"/>
          <w:sz w:val="24"/>
        </w:rPr>
        <w:t>年</w:t>
      </w:r>
      <w:r w:rsidR="00FB2C41">
        <w:rPr>
          <w:rFonts w:ascii="宋体" w:hAnsi="宋体" w:cs="宋体" w:hint="eastAsia"/>
          <w:kern w:val="0"/>
          <w:sz w:val="24"/>
        </w:rPr>
        <w:t>2</w:t>
      </w:r>
      <w:r>
        <w:rPr>
          <w:rFonts w:ascii="宋体" w:hAnsi="宋体" w:cs="宋体" w:hint="eastAsia"/>
          <w:kern w:val="0"/>
          <w:sz w:val="24"/>
        </w:rPr>
        <w:t>月</w:t>
      </w:r>
      <w:r w:rsidR="00FB2C41">
        <w:rPr>
          <w:rFonts w:ascii="宋体" w:hAnsi="宋体" w:cs="宋体" w:hint="eastAsia"/>
          <w:kern w:val="0"/>
          <w:sz w:val="24"/>
        </w:rPr>
        <w:t>13</w:t>
      </w:r>
      <w:r>
        <w:rPr>
          <w:rFonts w:ascii="宋体" w:hAnsi="宋体" w:cs="宋体" w:hint="eastAsia"/>
          <w:kern w:val="0"/>
          <w:sz w:val="24"/>
        </w:rPr>
        <w:t>日至202</w:t>
      </w:r>
      <w:r w:rsidR="005B40A6">
        <w:rPr>
          <w:rFonts w:ascii="宋体" w:hAnsi="宋体" w:cs="宋体" w:hint="eastAsia"/>
          <w:kern w:val="0"/>
          <w:sz w:val="24"/>
        </w:rPr>
        <w:t>3</w:t>
      </w:r>
      <w:r>
        <w:rPr>
          <w:rFonts w:ascii="宋体" w:hAnsi="宋体" w:cs="宋体" w:hint="eastAsia"/>
          <w:kern w:val="0"/>
          <w:sz w:val="24"/>
        </w:rPr>
        <w:t>年</w:t>
      </w:r>
      <w:r w:rsidR="00FB2C41">
        <w:rPr>
          <w:rFonts w:ascii="宋体" w:hAnsi="宋体" w:cs="宋体" w:hint="eastAsia"/>
          <w:kern w:val="0"/>
          <w:sz w:val="24"/>
        </w:rPr>
        <w:t>2</w:t>
      </w:r>
      <w:r>
        <w:rPr>
          <w:rFonts w:ascii="宋体" w:hAnsi="宋体" w:cs="宋体" w:hint="eastAsia"/>
          <w:kern w:val="0"/>
          <w:sz w:val="24"/>
        </w:rPr>
        <w:t>月</w:t>
      </w:r>
      <w:r w:rsidR="00FB2C41">
        <w:rPr>
          <w:rFonts w:ascii="宋体" w:hAnsi="宋体" w:cs="宋体" w:hint="eastAsia"/>
          <w:kern w:val="0"/>
          <w:sz w:val="24"/>
        </w:rPr>
        <w:t>20</w:t>
      </w:r>
      <w:r>
        <w:rPr>
          <w:rFonts w:ascii="宋体" w:hAnsi="宋体" w:cs="宋体" w:hint="eastAsia"/>
          <w:kern w:val="0"/>
          <w:sz w:val="24"/>
        </w:rPr>
        <w:t>日</w:t>
      </w:r>
      <w:r w:rsidR="00FB2C41">
        <w:rPr>
          <w:rFonts w:ascii="宋体" w:hAnsi="宋体" w:cs="宋体" w:hint="eastAsia"/>
          <w:kern w:val="0"/>
          <w:sz w:val="24"/>
        </w:rPr>
        <w:t>23</w:t>
      </w:r>
      <w:r>
        <w:rPr>
          <w:rFonts w:ascii="宋体" w:hAnsi="宋体" w:cs="宋体" w:hint="eastAsia"/>
          <w:kern w:val="0"/>
          <w:sz w:val="24"/>
        </w:rPr>
        <w:t>：</w:t>
      </w:r>
      <w:r w:rsidR="00FB2C41">
        <w:rPr>
          <w:rFonts w:ascii="宋体" w:hAnsi="宋体" w:cs="宋体" w:hint="eastAsia"/>
          <w:kern w:val="0"/>
          <w:sz w:val="24"/>
        </w:rPr>
        <w:t>59</w:t>
      </w:r>
      <w:r>
        <w:rPr>
          <w:rFonts w:ascii="宋体" w:hAnsi="宋体" w:cs="宋体" w:hint="eastAsia"/>
          <w:kern w:val="0"/>
          <w:sz w:val="24"/>
        </w:rPr>
        <w:t>前（北京时间，下同），从全国公共资源交易平台（海南省）（http://zw.hainan.gov.cn/ggzy/）获取采购文件。</w:t>
      </w:r>
    </w:p>
    <w:p w14:paraId="32A9D841" w14:textId="77777777" w:rsidR="0040263F" w:rsidRDefault="00085860">
      <w:pPr>
        <w:rPr>
          <w:rFonts w:ascii="宋体" w:hAnsi="宋体" w:cs="宋体"/>
          <w:b/>
          <w:kern w:val="0"/>
          <w:sz w:val="24"/>
        </w:rPr>
      </w:pPr>
      <w:bookmarkStart w:id="13" w:name="_Toc35393632"/>
      <w:bookmarkStart w:id="14" w:name="_Toc35393801"/>
      <w:bookmarkStart w:id="15" w:name="_Toc28359015"/>
      <w:bookmarkStart w:id="16" w:name="_Toc28359092"/>
      <w:r>
        <w:rPr>
          <w:rFonts w:hint="eastAsia"/>
          <w:b/>
          <w:sz w:val="24"/>
        </w:rPr>
        <w:t>四、响应文件提交</w:t>
      </w:r>
      <w:bookmarkEnd w:id="13"/>
      <w:bookmarkEnd w:id="14"/>
      <w:bookmarkEnd w:id="15"/>
      <w:bookmarkEnd w:id="16"/>
    </w:p>
    <w:p w14:paraId="38DA106D" w14:textId="5EC53086" w:rsidR="0040263F" w:rsidRDefault="00085860">
      <w:pPr>
        <w:adjustRightInd w:val="0"/>
        <w:snapToGrid w:val="0"/>
        <w:spacing w:line="500" w:lineRule="exact"/>
        <w:ind w:firstLine="540"/>
        <w:rPr>
          <w:rFonts w:ascii="宋体" w:hAnsi="宋体" w:cs="宋体"/>
          <w:kern w:val="0"/>
          <w:sz w:val="24"/>
        </w:rPr>
      </w:pPr>
      <w:r>
        <w:rPr>
          <w:rFonts w:ascii="宋体" w:hAnsi="宋体" w:cs="宋体" w:hint="eastAsia"/>
          <w:kern w:val="0"/>
          <w:sz w:val="24"/>
        </w:rPr>
        <w:lastRenderedPageBreak/>
        <w:t>截止时间：202</w:t>
      </w:r>
      <w:r w:rsidR="005B40A6">
        <w:rPr>
          <w:rFonts w:ascii="宋体" w:hAnsi="宋体" w:cs="宋体" w:hint="eastAsia"/>
          <w:kern w:val="0"/>
          <w:sz w:val="24"/>
        </w:rPr>
        <w:t>3</w:t>
      </w:r>
      <w:r>
        <w:rPr>
          <w:rFonts w:ascii="宋体" w:hAnsi="宋体" w:cs="宋体" w:hint="eastAsia"/>
          <w:kern w:val="0"/>
          <w:sz w:val="24"/>
        </w:rPr>
        <w:t>年</w:t>
      </w:r>
      <w:r w:rsidR="00FB2C41">
        <w:rPr>
          <w:rFonts w:ascii="宋体" w:hAnsi="宋体" w:cs="宋体" w:hint="eastAsia"/>
          <w:kern w:val="0"/>
          <w:sz w:val="24"/>
        </w:rPr>
        <w:t>3</w:t>
      </w:r>
      <w:r>
        <w:rPr>
          <w:rFonts w:ascii="宋体" w:hAnsi="宋体" w:cs="宋体" w:hint="eastAsia"/>
          <w:kern w:val="0"/>
          <w:sz w:val="24"/>
        </w:rPr>
        <w:t>月</w:t>
      </w:r>
      <w:r w:rsidR="00FB2C41">
        <w:rPr>
          <w:rFonts w:ascii="宋体" w:hAnsi="宋体" w:cs="宋体" w:hint="eastAsia"/>
          <w:kern w:val="0"/>
          <w:sz w:val="24"/>
        </w:rPr>
        <w:t>6</w:t>
      </w:r>
      <w:r>
        <w:rPr>
          <w:rFonts w:ascii="宋体" w:hAnsi="宋体" w:cs="宋体" w:hint="eastAsia"/>
          <w:kern w:val="0"/>
          <w:sz w:val="24"/>
        </w:rPr>
        <w:t>日8点30分（北京时间）</w:t>
      </w:r>
    </w:p>
    <w:p w14:paraId="20B50522"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地点：海南省公共资源交易服务中心（海口市国兴大道9号）207开标室 ,如有变动另行通知；（适用于现场递交）</w:t>
      </w:r>
    </w:p>
    <w:p w14:paraId="5B92B387" w14:textId="77777777" w:rsidR="0040263F" w:rsidRDefault="00085860">
      <w:pPr>
        <w:rPr>
          <w:b/>
          <w:sz w:val="24"/>
        </w:rPr>
      </w:pPr>
      <w:bookmarkStart w:id="17" w:name="_Toc35393633"/>
      <w:bookmarkStart w:id="18" w:name="_Toc28359093"/>
      <w:bookmarkStart w:id="19" w:name="_Toc28359016"/>
      <w:bookmarkStart w:id="20" w:name="_Toc35393802"/>
      <w:r>
        <w:rPr>
          <w:rFonts w:hint="eastAsia"/>
          <w:b/>
          <w:sz w:val="24"/>
        </w:rPr>
        <w:t>五、开启</w:t>
      </w:r>
      <w:bookmarkEnd w:id="17"/>
      <w:bookmarkEnd w:id="18"/>
      <w:bookmarkEnd w:id="19"/>
      <w:bookmarkEnd w:id="20"/>
    </w:p>
    <w:p w14:paraId="25FE3B81" w14:textId="29686690"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时间：202</w:t>
      </w:r>
      <w:r w:rsidR="005B40A6">
        <w:rPr>
          <w:rFonts w:ascii="宋体" w:hAnsi="宋体" w:cs="宋体" w:hint="eastAsia"/>
          <w:kern w:val="0"/>
          <w:sz w:val="24"/>
        </w:rPr>
        <w:t>3</w:t>
      </w:r>
      <w:r>
        <w:rPr>
          <w:rFonts w:ascii="宋体" w:hAnsi="宋体" w:cs="宋体" w:hint="eastAsia"/>
          <w:kern w:val="0"/>
          <w:sz w:val="24"/>
        </w:rPr>
        <w:t>年</w:t>
      </w:r>
      <w:r w:rsidR="00FB2C41">
        <w:rPr>
          <w:rFonts w:ascii="宋体" w:hAnsi="宋体" w:cs="宋体" w:hint="eastAsia"/>
          <w:kern w:val="0"/>
          <w:sz w:val="24"/>
        </w:rPr>
        <w:t>3</w:t>
      </w:r>
      <w:r>
        <w:rPr>
          <w:rFonts w:ascii="宋体" w:hAnsi="宋体" w:cs="宋体" w:hint="eastAsia"/>
          <w:kern w:val="0"/>
          <w:sz w:val="24"/>
        </w:rPr>
        <w:t>月</w:t>
      </w:r>
      <w:r w:rsidR="00FB2C41">
        <w:rPr>
          <w:rFonts w:ascii="宋体" w:hAnsi="宋体" w:cs="宋体" w:hint="eastAsia"/>
          <w:kern w:val="0"/>
          <w:sz w:val="24"/>
        </w:rPr>
        <w:t>6</w:t>
      </w:r>
      <w:r>
        <w:rPr>
          <w:rFonts w:ascii="宋体" w:hAnsi="宋体" w:cs="宋体" w:hint="eastAsia"/>
          <w:kern w:val="0"/>
          <w:sz w:val="24"/>
        </w:rPr>
        <w:t>日8点30分（北京时间）</w:t>
      </w:r>
    </w:p>
    <w:p w14:paraId="253D8833"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地点：海南省公共资源交易服务中心（海口市国兴大道9号）207开标室 ,如有变动另行通知；（适用于现场递交）</w:t>
      </w:r>
    </w:p>
    <w:p w14:paraId="449ED92E" w14:textId="77777777" w:rsidR="0040263F" w:rsidRDefault="00085860">
      <w:pPr>
        <w:rPr>
          <w:b/>
          <w:sz w:val="24"/>
        </w:rPr>
      </w:pPr>
      <w:bookmarkStart w:id="21" w:name="_Toc28359017"/>
      <w:bookmarkStart w:id="22" w:name="_Toc35393803"/>
      <w:bookmarkStart w:id="23" w:name="_Toc35393634"/>
      <w:bookmarkStart w:id="24" w:name="_Toc28359094"/>
      <w:r>
        <w:rPr>
          <w:rFonts w:hint="eastAsia"/>
          <w:b/>
          <w:sz w:val="24"/>
        </w:rPr>
        <w:t>六、</w:t>
      </w:r>
      <w:bookmarkStart w:id="25" w:name="_Toc35393635"/>
      <w:bookmarkStart w:id="26" w:name="_Toc35393804"/>
      <w:bookmarkEnd w:id="21"/>
      <w:bookmarkEnd w:id="22"/>
      <w:bookmarkEnd w:id="23"/>
      <w:bookmarkEnd w:id="24"/>
      <w:r>
        <w:rPr>
          <w:rFonts w:hint="eastAsia"/>
          <w:b/>
          <w:sz w:val="24"/>
        </w:rPr>
        <w:t>公告期限：自本公告发布之日起</w:t>
      </w:r>
      <w:r>
        <w:rPr>
          <w:rFonts w:hint="eastAsia"/>
          <w:b/>
          <w:sz w:val="24"/>
        </w:rPr>
        <w:t>5</w:t>
      </w:r>
      <w:r>
        <w:rPr>
          <w:rFonts w:hint="eastAsia"/>
          <w:b/>
          <w:sz w:val="24"/>
        </w:rPr>
        <w:t>个工作日</w:t>
      </w:r>
    </w:p>
    <w:p w14:paraId="1CFE8C96" w14:textId="77777777" w:rsidR="0040263F" w:rsidRDefault="00085860">
      <w:pPr>
        <w:rPr>
          <w:b/>
          <w:sz w:val="24"/>
        </w:rPr>
      </w:pPr>
      <w:r>
        <w:rPr>
          <w:rFonts w:hint="eastAsia"/>
          <w:b/>
          <w:sz w:val="24"/>
        </w:rPr>
        <w:t>七、其他补充事宜</w:t>
      </w:r>
      <w:bookmarkEnd w:id="25"/>
      <w:bookmarkEnd w:id="26"/>
    </w:p>
    <w:p w14:paraId="6C6405EB"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7.1、投标人应当通过数字身份认证锁登录全国公共资源交易平台（海南省）（http://zw.hainan.gov.cn/ggzy/）上传。（适用于网络递交）</w:t>
      </w:r>
    </w:p>
    <w:p w14:paraId="544407C0"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7.2、采购信息发布媒体</w:t>
      </w:r>
    </w:p>
    <w:p w14:paraId="50EA227F"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7.2.1、本项目采购信息指定发布媒体为全国公共资源交易网（海南省）、中国海南政府采购网</w:t>
      </w:r>
    </w:p>
    <w:p w14:paraId="413A427F"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7.2.2、有关本项目采购文件的补遗、澄清及变更信息以上述网站公告与下载为准，采购代理机构不再另行通知，采购文件与更正公告的内容相互矛盾时，以最后发出的更正公告内容为准。</w:t>
      </w:r>
    </w:p>
    <w:p w14:paraId="7315CC3D"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7.3、公告期限及保证金到账截止日期</w:t>
      </w:r>
    </w:p>
    <w:p w14:paraId="264932A7" w14:textId="6F9EB8C4"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7.3.1、投标保证金到账截止日期：202</w:t>
      </w:r>
      <w:r w:rsidR="00625428">
        <w:rPr>
          <w:rFonts w:ascii="宋体" w:hAnsi="宋体" w:cs="宋体" w:hint="eastAsia"/>
          <w:kern w:val="0"/>
          <w:sz w:val="24"/>
        </w:rPr>
        <w:t>3</w:t>
      </w:r>
      <w:r>
        <w:rPr>
          <w:rFonts w:ascii="宋体" w:hAnsi="宋体" w:cs="宋体" w:hint="eastAsia"/>
          <w:kern w:val="0"/>
          <w:sz w:val="24"/>
        </w:rPr>
        <w:t>年</w:t>
      </w:r>
      <w:r w:rsidR="00FB2C41">
        <w:rPr>
          <w:rFonts w:ascii="宋体" w:hAnsi="宋体" w:cs="宋体" w:hint="eastAsia"/>
          <w:kern w:val="0"/>
          <w:sz w:val="24"/>
        </w:rPr>
        <w:t>3</w:t>
      </w:r>
      <w:r>
        <w:rPr>
          <w:rFonts w:ascii="宋体" w:hAnsi="宋体" w:cs="宋体" w:hint="eastAsia"/>
          <w:kern w:val="0"/>
          <w:sz w:val="24"/>
        </w:rPr>
        <w:t>月</w:t>
      </w:r>
      <w:r w:rsidR="00FB2C41">
        <w:rPr>
          <w:rFonts w:ascii="宋体" w:hAnsi="宋体" w:cs="宋体" w:hint="eastAsia"/>
          <w:kern w:val="0"/>
          <w:sz w:val="24"/>
        </w:rPr>
        <w:t>6</w:t>
      </w:r>
      <w:r>
        <w:rPr>
          <w:rFonts w:ascii="宋体" w:hAnsi="宋体" w:cs="宋体" w:hint="eastAsia"/>
          <w:kern w:val="0"/>
          <w:sz w:val="24"/>
        </w:rPr>
        <w:t>日</w:t>
      </w:r>
      <w:r w:rsidR="00FB2C41">
        <w:rPr>
          <w:rFonts w:ascii="宋体" w:hAnsi="宋体" w:cs="宋体" w:hint="eastAsia"/>
          <w:kern w:val="0"/>
          <w:sz w:val="24"/>
        </w:rPr>
        <w:t>08</w:t>
      </w:r>
      <w:r>
        <w:rPr>
          <w:rFonts w:ascii="宋体" w:hAnsi="宋体" w:cs="宋体" w:hint="eastAsia"/>
          <w:kern w:val="0"/>
          <w:sz w:val="24"/>
        </w:rPr>
        <w:t>:30，投标保证金的形式：网上支付或线下银行转账支付、银行保函支付，支付地址： http://zw.hainan.gov.cn/ggzy/ 。</w:t>
      </w:r>
    </w:p>
    <w:p w14:paraId="6128F91F"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7.4、其他</w:t>
      </w:r>
    </w:p>
    <w:p w14:paraId="7BEA0CE6"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采购供应商须在全国公共资源交易平台（海南省）企业信息管理系统（http://zw.hainan.gov.cn/ggzy/)，然后登陆招投标交易平台(http://zw.hainan.gov.cn/gg y/)下载、查看电子版的招标文件及其他文件；电子标（招标文件后缀名.GPZ）：必须使用最新版本的电子投标工具（在http://zw.hainan.gov.cn/ggzy/ggzy/xgrjxz/index.jhtml下载投标工具）制作电子版的投标文件；非电子标（招标文件后缀</w:t>
      </w:r>
      <w:proofErr w:type="gramStart"/>
      <w:r>
        <w:rPr>
          <w:rFonts w:ascii="宋体" w:hAnsi="宋体" w:cs="宋体" w:hint="eastAsia"/>
          <w:kern w:val="0"/>
          <w:sz w:val="24"/>
        </w:rPr>
        <w:t>名不是</w:t>
      </w:r>
      <w:proofErr w:type="gramEnd"/>
      <w:r>
        <w:rPr>
          <w:rFonts w:ascii="宋体" w:hAnsi="宋体" w:cs="宋体" w:hint="eastAsia"/>
          <w:kern w:val="0"/>
          <w:sz w:val="24"/>
        </w:rPr>
        <w:t>GPZ）必须使用电子签章工具（在http://zw.hainan.gov.cn/ggzy/ggzy/xgrjxz/index.jhtml下载签章</w:t>
      </w:r>
      <w:r>
        <w:rPr>
          <w:rFonts w:ascii="宋体" w:hAnsi="宋体" w:cs="宋体" w:hint="eastAsia"/>
          <w:kern w:val="0"/>
          <w:sz w:val="24"/>
        </w:rPr>
        <w:lastRenderedPageBreak/>
        <w:t>工具）对PDF格式的电子投标文件进行盖章(使用WinRAR对PDF格式的投标文件加密压缩)；</w:t>
      </w:r>
    </w:p>
    <w:p w14:paraId="5CFDD04F"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投标截止时间前，必须在网上</w:t>
      </w:r>
      <w:proofErr w:type="gramStart"/>
      <w:r>
        <w:rPr>
          <w:rFonts w:ascii="宋体" w:hAnsi="宋体" w:cs="宋体" w:hint="eastAsia"/>
          <w:kern w:val="0"/>
          <w:sz w:val="24"/>
        </w:rPr>
        <w:t>上</w:t>
      </w:r>
      <w:proofErr w:type="gramEnd"/>
      <w:r>
        <w:rPr>
          <w:rFonts w:ascii="宋体" w:hAnsi="宋体" w:cs="宋体" w:hint="eastAsia"/>
          <w:kern w:val="0"/>
          <w:sz w:val="24"/>
        </w:rPr>
        <w:t>传电子投标文件——（电子标：投标书为GPT格式；非电子标：投标文件需上传PDF加密压缩的rar格式）；开标必须携带加密投标文件的CA数字证书和光盘、U盘拷贝的投标书。在电子版投标文件中，招标文件中要求提供的材料须为原件扫描件。</w:t>
      </w:r>
    </w:p>
    <w:p w14:paraId="102D512D"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7.5</w:t>
      </w:r>
      <w:r>
        <w:rPr>
          <w:rFonts w:ascii="宋体" w:hAnsi="宋体" w:cs="宋体"/>
          <w:kern w:val="0"/>
          <w:sz w:val="24"/>
        </w:rPr>
        <w:t>、</w:t>
      </w:r>
      <w:r>
        <w:rPr>
          <w:rFonts w:ascii="宋体" w:hAnsi="宋体" w:cs="宋体" w:hint="eastAsia"/>
          <w:kern w:val="0"/>
          <w:sz w:val="24"/>
        </w:rPr>
        <w:t>投标人应根据招标文件的要求，在投标文件中详细提供所投货物的有效技术规格、设备名称、设备型号、产地、生产厂名、部件配置、功能说明、零配件报价清单等相关资料。</w:t>
      </w:r>
    </w:p>
    <w:p w14:paraId="358FE318"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7.6、本项目的设备以包为单位投标，投标人必须对包内整个品目全部内容进行投标。</w:t>
      </w:r>
    </w:p>
    <w:p w14:paraId="6C07EEF3" w14:textId="77777777" w:rsidR="0040263F" w:rsidRDefault="00085860">
      <w:pPr>
        <w:spacing w:line="500" w:lineRule="exact"/>
        <w:ind w:firstLineChars="196" w:firstLine="470"/>
        <w:rPr>
          <w:rFonts w:ascii="宋体" w:hAnsi="宋体" w:cs="宋体"/>
          <w:kern w:val="0"/>
          <w:sz w:val="24"/>
        </w:rPr>
      </w:pPr>
      <w:r>
        <w:rPr>
          <w:rFonts w:ascii="宋体" w:hAnsi="宋体" w:cs="宋体" w:hint="eastAsia"/>
          <w:kern w:val="0"/>
          <w:sz w:val="24"/>
        </w:rPr>
        <w:t>投标人有义务并必须将采购人的设备名称进行规范，所投仪器设备名称必须与实际到货的仪器设备名称相一致。</w:t>
      </w:r>
    </w:p>
    <w:p w14:paraId="0766DB50" w14:textId="77777777" w:rsidR="0040263F" w:rsidRDefault="00085860">
      <w:pPr>
        <w:widowControl/>
        <w:spacing w:line="500" w:lineRule="exact"/>
        <w:ind w:firstLineChars="200" w:firstLine="480"/>
        <w:rPr>
          <w:rFonts w:ascii="宋体" w:hAnsi="宋体" w:cs="宋体"/>
          <w:kern w:val="0"/>
          <w:sz w:val="24"/>
        </w:rPr>
      </w:pPr>
      <w:r>
        <w:rPr>
          <w:rFonts w:ascii="宋体" w:hAnsi="宋体" w:cs="宋体" w:hint="eastAsia"/>
          <w:kern w:val="0"/>
          <w:sz w:val="24"/>
        </w:rPr>
        <w:t>7.7、设备报价</w:t>
      </w:r>
    </w:p>
    <w:p w14:paraId="0FF8496F" w14:textId="77777777" w:rsidR="0040263F" w:rsidRDefault="00085860">
      <w:pPr>
        <w:snapToGrid w:val="0"/>
        <w:spacing w:line="500" w:lineRule="exact"/>
        <w:ind w:firstLineChars="200" w:firstLine="480"/>
        <w:rPr>
          <w:rFonts w:ascii="宋体" w:hAnsi="宋体" w:cs="宋体"/>
          <w:kern w:val="0"/>
          <w:sz w:val="24"/>
        </w:rPr>
      </w:pPr>
      <w:r>
        <w:rPr>
          <w:rFonts w:ascii="宋体" w:hAnsi="宋体" w:cs="宋体" w:hint="eastAsia"/>
          <w:kern w:val="0"/>
          <w:sz w:val="24"/>
        </w:rPr>
        <w:t>国产设备和进口设备均用人民币报价。每一投标人对每一设备只允许有一个报价，招标人不接受有任何选择的报价。</w:t>
      </w:r>
    </w:p>
    <w:p w14:paraId="4325D1BC" w14:textId="77777777" w:rsidR="0040263F" w:rsidRDefault="00085860">
      <w:pPr>
        <w:snapToGrid w:val="0"/>
        <w:spacing w:line="500" w:lineRule="exact"/>
        <w:ind w:firstLineChars="200" w:firstLine="480"/>
        <w:rPr>
          <w:rFonts w:ascii="宋体" w:hAnsi="宋体" w:cs="宋体"/>
          <w:kern w:val="0"/>
          <w:sz w:val="24"/>
        </w:rPr>
      </w:pPr>
      <w:r>
        <w:rPr>
          <w:rFonts w:ascii="宋体" w:hAnsi="宋体" w:cs="宋体" w:hint="eastAsia"/>
          <w:kern w:val="0"/>
          <w:sz w:val="24"/>
        </w:rPr>
        <w:t>7.8、</w:t>
      </w:r>
      <w:r>
        <w:rPr>
          <w:rFonts w:ascii="宋体" w:hAnsi="宋体" w:cs="宋体"/>
          <w:kern w:val="0"/>
          <w:sz w:val="24"/>
        </w:rPr>
        <w:t>投标人必须编制完整的投标文件，按上述顺序编制目录及页码，投标文件封面必须加盖投标人单位法定印章并经投标人代表签署。投标人代表可由法定代表人或其委托代理人担任。由委托代理人签署的投标文件中，须同时提交由法定代表人签署的有效的授权委托书。</w:t>
      </w:r>
    </w:p>
    <w:p w14:paraId="1CEBEBCC"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投标文件的任何缺漏，都会导致投标无效，</w:t>
      </w:r>
      <w:r>
        <w:rPr>
          <w:rFonts w:ascii="宋体" w:hAnsi="宋体" w:cs="宋体"/>
          <w:kern w:val="0"/>
          <w:sz w:val="24"/>
        </w:rPr>
        <w:t>投标人必须自行承担。</w:t>
      </w:r>
      <w:r>
        <w:rPr>
          <w:rFonts w:ascii="宋体" w:hAnsi="宋体" w:cs="宋体" w:hint="eastAsia"/>
          <w:kern w:val="0"/>
          <w:sz w:val="24"/>
        </w:rPr>
        <w:t>招标代理机构对投标文件的损坏、丢失不承担任何责任。</w:t>
      </w:r>
    </w:p>
    <w:p w14:paraId="21C1A410" w14:textId="44777FEF" w:rsidR="0040263F" w:rsidRDefault="009C65EF">
      <w:pPr>
        <w:spacing w:line="500" w:lineRule="exact"/>
        <w:ind w:firstLineChars="200" w:firstLine="480"/>
        <w:rPr>
          <w:rFonts w:ascii="宋体" w:hAnsi="宋体" w:cs="宋体" w:hint="eastAsia"/>
          <w:kern w:val="0"/>
          <w:sz w:val="24"/>
        </w:rPr>
      </w:pPr>
      <w:r>
        <w:rPr>
          <w:rFonts w:ascii="宋体" w:hAnsi="宋体" w:cs="宋体" w:hint="eastAsia"/>
          <w:kern w:val="0"/>
          <w:sz w:val="24"/>
        </w:rPr>
        <w:t>B包</w:t>
      </w:r>
      <w:r>
        <w:rPr>
          <w:rFonts w:ascii="宋体" w:hAnsi="宋体" w:cs="宋体"/>
          <w:kern w:val="0"/>
          <w:sz w:val="24"/>
        </w:rPr>
        <w:t>投标人应附有投标保证金</w:t>
      </w:r>
      <w:r>
        <w:rPr>
          <w:rFonts w:ascii="宋体" w:hAnsi="宋体" w:cs="宋体" w:hint="eastAsia"/>
          <w:kern w:val="0"/>
          <w:sz w:val="24"/>
        </w:rPr>
        <w:t>0.7万元</w:t>
      </w:r>
    </w:p>
    <w:p w14:paraId="37231DA2" w14:textId="3B533F4D" w:rsidR="00FB2C41" w:rsidRPr="00FB2C41" w:rsidRDefault="00FB2C41" w:rsidP="00FB2C41">
      <w:pPr>
        <w:pStyle w:val="2"/>
      </w:pPr>
      <w:r>
        <w:rPr>
          <w:rFonts w:ascii="微软雅黑" w:eastAsia="微软雅黑" w:hAnsi="微软雅黑" w:hint="eastAsia"/>
          <w:color w:val="454545"/>
          <w:sz w:val="21"/>
          <w:szCs w:val="21"/>
          <w:shd w:val="clear" w:color="auto" w:fill="FFFFFF"/>
        </w:rPr>
        <w:t>注册咨询电话65355095，技术咨询电话：</w:t>
      </w:r>
      <w:bookmarkStart w:id="27" w:name="_GoBack"/>
      <w:bookmarkEnd w:id="27"/>
      <w:r>
        <w:rPr>
          <w:rFonts w:ascii="微软雅黑" w:eastAsia="微软雅黑" w:hAnsi="微软雅黑" w:hint="eastAsia"/>
          <w:color w:val="454545"/>
          <w:sz w:val="21"/>
          <w:szCs w:val="21"/>
          <w:shd w:val="clear" w:color="auto" w:fill="FFFFFF"/>
        </w:rPr>
        <w:t>65203207</w:t>
      </w:r>
    </w:p>
    <w:p w14:paraId="1CBFC112" w14:textId="77777777" w:rsidR="0040263F" w:rsidRDefault="00085860">
      <w:pPr>
        <w:rPr>
          <w:b/>
          <w:sz w:val="24"/>
        </w:rPr>
      </w:pPr>
      <w:bookmarkStart w:id="28" w:name="_Toc35393636"/>
      <w:bookmarkStart w:id="29" w:name="_Toc28359095"/>
      <w:bookmarkStart w:id="30" w:name="_Toc28359018"/>
      <w:bookmarkStart w:id="31" w:name="_Toc35393805"/>
      <w:r>
        <w:rPr>
          <w:rFonts w:hint="eastAsia"/>
          <w:b/>
          <w:sz w:val="24"/>
        </w:rPr>
        <w:t>八、凡对本次采购提出询问，请按</w:t>
      </w:r>
      <w:r>
        <w:rPr>
          <w:b/>
          <w:sz w:val="24"/>
        </w:rPr>
        <w:t>以下方式</w:t>
      </w:r>
      <w:r>
        <w:rPr>
          <w:rFonts w:hint="eastAsia"/>
          <w:b/>
          <w:sz w:val="24"/>
        </w:rPr>
        <w:t>联系。</w:t>
      </w:r>
      <w:bookmarkEnd w:id="28"/>
      <w:bookmarkEnd w:id="29"/>
      <w:bookmarkEnd w:id="30"/>
      <w:bookmarkEnd w:id="31"/>
    </w:p>
    <w:p w14:paraId="035E9F6B" w14:textId="77777777" w:rsidR="0040263F" w:rsidRDefault="00085860">
      <w:pPr>
        <w:adjustRightInd w:val="0"/>
        <w:snapToGrid w:val="0"/>
        <w:spacing w:line="500" w:lineRule="exact"/>
        <w:ind w:firstLineChars="200" w:firstLine="480"/>
        <w:rPr>
          <w:rFonts w:ascii="宋体" w:hAnsi="宋体" w:cs="宋体"/>
          <w:kern w:val="0"/>
          <w:sz w:val="24"/>
        </w:rPr>
      </w:pPr>
      <w:bookmarkStart w:id="32" w:name="_Toc28359096"/>
      <w:bookmarkStart w:id="33" w:name="_Toc28359019"/>
      <w:bookmarkStart w:id="34" w:name="_Toc35393806"/>
      <w:bookmarkStart w:id="35" w:name="_Toc35393637"/>
      <w:r>
        <w:rPr>
          <w:rFonts w:ascii="宋体" w:hAnsi="宋体" w:cs="宋体" w:hint="eastAsia"/>
          <w:kern w:val="0"/>
          <w:sz w:val="24"/>
        </w:rPr>
        <w:t>1.采购人信息</w:t>
      </w:r>
      <w:bookmarkEnd w:id="32"/>
      <w:bookmarkEnd w:id="33"/>
      <w:bookmarkEnd w:id="34"/>
      <w:bookmarkEnd w:id="35"/>
    </w:p>
    <w:p w14:paraId="6016711C"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名称：　海南大学</w:t>
      </w:r>
    </w:p>
    <w:p w14:paraId="57FE2393"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lastRenderedPageBreak/>
        <w:t>地址：　海南省海口市美兰区人民大道58号</w:t>
      </w:r>
    </w:p>
    <w:p w14:paraId="4BA7A787" w14:textId="77777777" w:rsidR="0040263F" w:rsidRDefault="00085860" w:rsidP="004C3993">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联系方式：　0898-66279030</w:t>
      </w:r>
      <w:bookmarkStart w:id="36" w:name="_Toc28359020"/>
      <w:bookmarkStart w:id="37" w:name="_Toc28359097"/>
      <w:bookmarkStart w:id="38" w:name="_Toc35393807"/>
      <w:bookmarkStart w:id="39" w:name="_Toc35393638"/>
    </w:p>
    <w:p w14:paraId="79D2B9CF"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2.采购代理机构信息</w:t>
      </w:r>
      <w:bookmarkEnd w:id="36"/>
      <w:bookmarkEnd w:id="37"/>
      <w:bookmarkEnd w:id="38"/>
      <w:bookmarkEnd w:id="39"/>
    </w:p>
    <w:p w14:paraId="242F3D40" w14:textId="3DB5B11B"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 xml:space="preserve">名称：　</w:t>
      </w:r>
      <w:r w:rsidR="00296B2A">
        <w:rPr>
          <w:rFonts w:ascii="宋体" w:hAnsi="宋体" w:cs="宋体" w:hint="eastAsia"/>
          <w:kern w:val="0"/>
          <w:sz w:val="24"/>
        </w:rPr>
        <w:t>海南省教学仪器设备招标中心有限公司</w:t>
      </w:r>
      <w:r>
        <w:rPr>
          <w:rFonts w:ascii="宋体" w:hAnsi="宋体" w:cs="宋体" w:hint="eastAsia"/>
          <w:kern w:val="0"/>
          <w:sz w:val="24"/>
        </w:rPr>
        <w:t xml:space="preserve">　　</w:t>
      </w:r>
    </w:p>
    <w:p w14:paraId="434D8E40" w14:textId="77777777" w:rsidR="0040263F" w:rsidRDefault="00085860">
      <w:pPr>
        <w:adjustRightInd w:val="0"/>
        <w:snapToGrid w:val="0"/>
        <w:spacing w:line="500" w:lineRule="exact"/>
        <w:ind w:firstLineChars="200" w:firstLine="480"/>
        <w:rPr>
          <w:rFonts w:ascii="宋体" w:hAnsi="宋体" w:cs="宋体"/>
          <w:kern w:val="0"/>
          <w:sz w:val="24"/>
        </w:rPr>
      </w:pPr>
      <w:proofErr w:type="gramStart"/>
      <w:r>
        <w:rPr>
          <w:rFonts w:ascii="宋体" w:hAnsi="宋体" w:cs="宋体" w:hint="eastAsia"/>
          <w:kern w:val="0"/>
          <w:sz w:val="24"/>
        </w:rPr>
        <w:t>地　　址</w:t>
      </w:r>
      <w:proofErr w:type="gramEnd"/>
      <w:r>
        <w:rPr>
          <w:rFonts w:ascii="宋体" w:hAnsi="宋体" w:cs="宋体" w:hint="eastAsia"/>
          <w:kern w:val="0"/>
          <w:sz w:val="24"/>
        </w:rPr>
        <w:t xml:space="preserve">：　海南省海口市蓝天路2-8号　　</w:t>
      </w:r>
    </w:p>
    <w:p w14:paraId="11570A77" w14:textId="77777777" w:rsidR="0040263F" w:rsidRDefault="00085860" w:rsidP="004C3993">
      <w:pPr>
        <w:spacing w:line="500" w:lineRule="exact"/>
        <w:ind w:firstLineChars="200" w:firstLine="480"/>
        <w:rPr>
          <w:rFonts w:ascii="宋体" w:hAnsi="宋体"/>
          <w:kern w:val="0"/>
          <w:sz w:val="28"/>
          <w:szCs w:val="28"/>
        </w:rPr>
      </w:pPr>
      <w:r>
        <w:rPr>
          <w:rFonts w:ascii="宋体" w:hAnsi="宋体" w:cs="宋体" w:hint="eastAsia"/>
          <w:kern w:val="0"/>
          <w:sz w:val="24"/>
        </w:rPr>
        <w:t>联系方式：　0898-66779294</w:t>
      </w:r>
    </w:p>
    <w:p w14:paraId="53392935"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3.项目联系方式</w:t>
      </w:r>
    </w:p>
    <w:p w14:paraId="52EEB603" w14:textId="77777777" w:rsidR="0040263F" w:rsidRDefault="00085860">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项目联系人：郭先生</w:t>
      </w:r>
    </w:p>
    <w:p w14:paraId="2AC9702D" w14:textId="77777777" w:rsidR="0040263F" w:rsidRDefault="00085860">
      <w:pPr>
        <w:spacing w:line="500" w:lineRule="exact"/>
        <w:ind w:firstLineChars="200" w:firstLine="480"/>
        <w:rPr>
          <w:rFonts w:ascii="宋体" w:hAnsi="宋体" w:cs="宋体"/>
          <w:kern w:val="0"/>
          <w:sz w:val="24"/>
        </w:rPr>
      </w:pPr>
      <w:r>
        <w:rPr>
          <w:rFonts w:ascii="宋体" w:hAnsi="宋体" w:cs="宋体" w:hint="eastAsia"/>
          <w:kern w:val="0"/>
          <w:sz w:val="24"/>
        </w:rPr>
        <w:t>电话： 0898-66742218</w:t>
      </w:r>
    </w:p>
    <w:p w14:paraId="511D4BE5" w14:textId="77777777" w:rsidR="00357183" w:rsidRPr="00357183" w:rsidRDefault="00357183" w:rsidP="00357183">
      <w:pPr>
        <w:pStyle w:val="2"/>
      </w:pPr>
    </w:p>
    <w:p w14:paraId="0CE13515" w14:textId="77777777" w:rsidR="0040263F" w:rsidRDefault="0040263F">
      <w:pPr>
        <w:rPr>
          <w:rFonts w:ascii="宋体" w:hAnsi="宋体"/>
          <w:b/>
          <w:sz w:val="32"/>
          <w:szCs w:val="32"/>
        </w:rPr>
      </w:pPr>
    </w:p>
    <w:p w14:paraId="36BE2C17" w14:textId="77777777" w:rsidR="00993FDD" w:rsidRPr="00993FDD" w:rsidRDefault="00993FDD" w:rsidP="00993FDD">
      <w:pPr>
        <w:pStyle w:val="2"/>
      </w:pPr>
    </w:p>
    <w:p w14:paraId="38AE3071" w14:textId="77777777" w:rsidR="0040263F" w:rsidRDefault="00085860">
      <w:pPr>
        <w:pStyle w:val="1"/>
        <w:jc w:val="center"/>
      </w:pPr>
      <w:bookmarkStart w:id="40" w:name="_Toc103263074"/>
      <w:r>
        <w:rPr>
          <w:rFonts w:hint="eastAsia"/>
        </w:rPr>
        <w:t>第二章投标人</w:t>
      </w:r>
      <w:r>
        <w:t>须知</w:t>
      </w:r>
      <w:bookmarkEnd w:id="40"/>
    </w:p>
    <w:p w14:paraId="0D8540D6" w14:textId="77777777" w:rsidR="0040263F" w:rsidRDefault="00085860">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w:t>
      </w:r>
      <w:proofErr w:type="gramStart"/>
      <w:r>
        <w:rPr>
          <w:rFonts w:ascii="宋体" w:hAnsi="宋体" w:hint="eastAsia"/>
          <w:b/>
          <w:bCs/>
          <w:sz w:val="24"/>
          <w:u w:val="single"/>
        </w:rPr>
        <w:t>作出</w:t>
      </w:r>
      <w:proofErr w:type="gramEnd"/>
      <w:r>
        <w:rPr>
          <w:rFonts w:ascii="宋体" w:hAnsi="宋体" w:hint="eastAsia"/>
          <w:b/>
          <w:bCs/>
          <w:sz w:val="24"/>
          <w:u w:val="single"/>
        </w:rPr>
        <w:t>实质性响应是投标人的风险，因为没有实质性响应招标文件要求的投标将可能被拒绝。</w:t>
      </w:r>
    </w:p>
    <w:p w14:paraId="4C1506CA" w14:textId="77777777" w:rsidR="0040263F" w:rsidRDefault="0040263F">
      <w:pPr>
        <w:spacing w:line="360" w:lineRule="exact"/>
        <w:jc w:val="center"/>
        <w:outlineLvl w:val="0"/>
        <w:rPr>
          <w:rFonts w:ascii="宋体" w:hAnsi="宋体"/>
          <w:b/>
          <w:sz w:val="24"/>
        </w:rPr>
      </w:pPr>
    </w:p>
    <w:p w14:paraId="5DB2644C" w14:textId="77777777" w:rsidR="0040263F" w:rsidRDefault="00085860">
      <w:pPr>
        <w:pStyle w:val="2"/>
      </w:pPr>
      <w:bookmarkStart w:id="41" w:name="_Toc103263075"/>
      <w:r>
        <w:rPr>
          <w:rFonts w:hint="eastAsia"/>
        </w:rPr>
        <w:t>Ａ说明</w:t>
      </w:r>
      <w:bookmarkEnd w:id="41"/>
    </w:p>
    <w:p w14:paraId="1FBEAD8C" w14:textId="77777777" w:rsidR="0040263F" w:rsidRDefault="00085860">
      <w:pPr>
        <w:spacing w:line="360" w:lineRule="exact"/>
        <w:ind w:firstLineChars="200" w:firstLine="480"/>
        <w:rPr>
          <w:rFonts w:ascii="宋体" w:hAnsi="宋体"/>
          <w:sz w:val="24"/>
        </w:rPr>
      </w:pPr>
      <w:r>
        <w:rPr>
          <w:rFonts w:ascii="宋体" w:hAnsi="宋体" w:hint="eastAsia"/>
          <w:sz w:val="24"/>
        </w:rPr>
        <w:t>1、适用范围</w:t>
      </w:r>
    </w:p>
    <w:p w14:paraId="7114A9F3" w14:textId="77777777" w:rsidR="0040263F" w:rsidRDefault="00085860">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14:paraId="40C8C42A" w14:textId="77777777" w:rsidR="0040263F" w:rsidRDefault="00085860">
      <w:pPr>
        <w:spacing w:line="360" w:lineRule="exact"/>
        <w:ind w:firstLineChars="200" w:firstLine="480"/>
        <w:rPr>
          <w:rFonts w:ascii="宋体" w:hAnsi="宋体"/>
          <w:sz w:val="24"/>
        </w:rPr>
      </w:pPr>
      <w:r>
        <w:rPr>
          <w:rFonts w:ascii="宋体" w:hAnsi="宋体" w:hint="eastAsia"/>
          <w:sz w:val="24"/>
        </w:rPr>
        <w:t>1.2资金来源系政府财政资金</w:t>
      </w:r>
    </w:p>
    <w:p w14:paraId="711A66E2" w14:textId="77777777" w:rsidR="0040263F" w:rsidRDefault="000858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14:paraId="1CE9CDF6" w14:textId="77777777" w:rsidR="0040263F" w:rsidRDefault="00085860">
      <w:pPr>
        <w:spacing w:line="360" w:lineRule="exact"/>
        <w:ind w:firstLine="465"/>
        <w:rPr>
          <w:rFonts w:ascii="宋体" w:hAnsi="宋体"/>
          <w:sz w:val="24"/>
        </w:rPr>
      </w:pPr>
      <w:r>
        <w:rPr>
          <w:rFonts w:ascii="宋体" w:hAnsi="宋体"/>
          <w:sz w:val="24"/>
        </w:rPr>
        <w:t>2.1</w:t>
      </w:r>
      <w:r>
        <w:rPr>
          <w:rFonts w:ascii="宋体" w:hAnsi="宋体" w:hint="eastAsia"/>
          <w:sz w:val="24"/>
        </w:rPr>
        <w:t>“采购人”系指业主</w:t>
      </w:r>
    </w:p>
    <w:p w14:paraId="508F1289" w14:textId="77777777" w:rsidR="0040263F" w:rsidRDefault="00085860">
      <w:pPr>
        <w:spacing w:line="360" w:lineRule="exact"/>
        <w:ind w:firstLine="465"/>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w:t>
      </w:r>
      <w:r>
        <w:rPr>
          <w:rFonts w:ascii="宋体" w:hAnsi="宋体" w:hint="eastAsia"/>
          <w:sz w:val="24"/>
        </w:rPr>
        <w:lastRenderedPageBreak/>
        <w:t>代理商、供货商或其他组织。</w:t>
      </w:r>
    </w:p>
    <w:p w14:paraId="1BC6E624" w14:textId="178228A7" w:rsidR="0040263F" w:rsidRDefault="00085860">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w:t>
      </w:r>
      <w:r w:rsidR="00296B2A">
        <w:rPr>
          <w:rFonts w:ascii="宋体" w:hAnsi="宋体" w:hint="eastAsia"/>
          <w:sz w:val="24"/>
        </w:rPr>
        <w:t>海南省教学仪器设备招标中心有限公司</w:t>
      </w:r>
      <w:r>
        <w:rPr>
          <w:rFonts w:ascii="宋体" w:hAnsi="宋体" w:hint="eastAsia"/>
          <w:sz w:val="24"/>
        </w:rPr>
        <w:t>。</w:t>
      </w:r>
    </w:p>
    <w:p w14:paraId="3877BAC9" w14:textId="77777777" w:rsidR="0040263F" w:rsidRDefault="00085860">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14:paraId="64458457" w14:textId="77777777" w:rsidR="0040263F" w:rsidRDefault="00085860">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14:paraId="59F2D6D8" w14:textId="77777777" w:rsidR="0040263F" w:rsidRDefault="00085860">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2.6“货物”系指所有的由投标人为满足招标文件要求而向招标方提供的货物、方案以其它有关技术资料和材料。</w:t>
      </w:r>
    </w:p>
    <w:p w14:paraId="5429031F" w14:textId="77777777" w:rsidR="0040263F" w:rsidRDefault="00085860">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14:paraId="44699042" w14:textId="77777777" w:rsidR="0040263F" w:rsidRDefault="00085860">
      <w:pPr>
        <w:spacing w:line="360" w:lineRule="exact"/>
        <w:ind w:firstLineChars="200" w:firstLine="480"/>
        <w:jc w:val="left"/>
        <w:rPr>
          <w:rFonts w:ascii="宋体" w:hAnsi="宋体"/>
          <w:sz w:val="24"/>
        </w:rPr>
      </w:pPr>
      <w:r>
        <w:rPr>
          <w:rFonts w:ascii="宋体" w:hAnsi="宋体" w:hint="eastAsia"/>
          <w:sz w:val="24"/>
        </w:rPr>
        <w:t>2.8“日期、时间”系指公历日、北京时间。</w:t>
      </w:r>
    </w:p>
    <w:p w14:paraId="20CFFF35" w14:textId="77777777" w:rsidR="0040263F" w:rsidRDefault="00085860">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14:paraId="667E55D0" w14:textId="77777777" w:rsidR="0040263F" w:rsidRDefault="00085860">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14:paraId="17AF0A4C" w14:textId="77777777" w:rsidR="0040263F" w:rsidRDefault="00085860">
      <w:pPr>
        <w:spacing w:line="360" w:lineRule="exact"/>
        <w:ind w:firstLineChars="200" w:firstLine="480"/>
        <w:jc w:val="left"/>
        <w:rPr>
          <w:rFonts w:ascii="宋体" w:hAnsi="宋体"/>
          <w:sz w:val="24"/>
        </w:rPr>
      </w:pPr>
      <w:r>
        <w:rPr>
          <w:rFonts w:ascii="宋体" w:hAnsi="宋体" w:hint="eastAsia"/>
          <w:sz w:val="24"/>
        </w:rPr>
        <w:t>2．11招标文件中的标题或</w:t>
      </w:r>
      <w:proofErr w:type="gramStart"/>
      <w:r>
        <w:rPr>
          <w:rFonts w:ascii="宋体" w:hAnsi="宋体" w:hint="eastAsia"/>
          <w:sz w:val="24"/>
        </w:rPr>
        <w:t>题名仅</w:t>
      </w:r>
      <w:proofErr w:type="gramEnd"/>
      <w:r>
        <w:rPr>
          <w:rFonts w:ascii="宋体" w:hAnsi="宋体" w:hint="eastAsia"/>
          <w:sz w:val="24"/>
        </w:rPr>
        <w:t>起引导作用，而不应视为对招标文件内容的理解和解释。</w:t>
      </w:r>
    </w:p>
    <w:p w14:paraId="312AB125" w14:textId="77777777" w:rsidR="0040263F" w:rsidRDefault="00085860">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14:paraId="4DDAA05F" w14:textId="77777777" w:rsidR="0040263F" w:rsidRDefault="00085860">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14:paraId="574744BC" w14:textId="77777777" w:rsidR="0040263F" w:rsidRDefault="00085860">
      <w:pPr>
        <w:spacing w:line="360" w:lineRule="exact"/>
        <w:ind w:firstLineChars="200" w:firstLine="480"/>
        <w:rPr>
          <w:rFonts w:ascii="宋体" w:hAnsi="宋体"/>
          <w:sz w:val="24"/>
        </w:rPr>
      </w:pPr>
      <w:r>
        <w:rPr>
          <w:rFonts w:ascii="宋体" w:hAnsi="宋体" w:hint="eastAsia"/>
          <w:sz w:val="24"/>
        </w:rPr>
        <w:t>3.2如项目允许，</w:t>
      </w:r>
      <w:r>
        <w:rPr>
          <w:rFonts w:ascii="宋体" w:hAnsi="宋体"/>
          <w:sz w:val="24"/>
        </w:rPr>
        <w:t>两个以上的自然人、法人或者其他组织可以组成一个联合体，以一个供应商的身份共同参加政府采购。以联合体形式进行政府采购的，参加联合体的供应商均应当具备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合同项</w:t>
      </w:r>
      <w:r>
        <w:rPr>
          <w:rFonts w:ascii="宋体" w:hAnsi="宋体"/>
          <w:sz w:val="24"/>
        </w:rPr>
        <w:t>下</w:t>
      </w:r>
      <w:r>
        <w:rPr>
          <w:rFonts w:ascii="宋体" w:hAnsi="宋体" w:hint="eastAsia"/>
          <w:sz w:val="24"/>
        </w:rPr>
        <w:t>投标，也不得组成新的联合体参加同一合同项</w:t>
      </w:r>
      <w:r>
        <w:rPr>
          <w:rFonts w:ascii="宋体" w:hAnsi="宋体"/>
          <w:sz w:val="24"/>
        </w:rPr>
        <w:t>下</w:t>
      </w:r>
      <w:r>
        <w:rPr>
          <w:rFonts w:ascii="宋体" w:hAnsi="宋体" w:hint="eastAsia"/>
          <w:sz w:val="24"/>
        </w:rPr>
        <w:t>投标。</w:t>
      </w:r>
      <w:r>
        <w:rPr>
          <w:rFonts w:ascii="宋体" w:hAnsi="宋体"/>
          <w:sz w:val="24"/>
        </w:rPr>
        <w:t>联合体各方应当共同与采购人签订采购合同，就采购合同约定的事项对采购人承担连带责任。</w:t>
      </w:r>
    </w:p>
    <w:p w14:paraId="6424D389" w14:textId="77777777" w:rsidR="0040263F" w:rsidRDefault="00085860">
      <w:pPr>
        <w:spacing w:line="360" w:lineRule="exact"/>
        <w:ind w:firstLineChars="200" w:firstLine="480"/>
        <w:rPr>
          <w:rFonts w:ascii="宋体" w:hAnsi="宋体"/>
          <w:sz w:val="24"/>
        </w:rPr>
      </w:pPr>
      <w:r>
        <w:rPr>
          <w:rFonts w:ascii="宋体" w:hAnsi="宋体"/>
          <w:sz w:val="24"/>
        </w:rPr>
        <w:t>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14:paraId="73D4168B" w14:textId="77777777" w:rsidR="0040263F" w:rsidRDefault="00085860">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14:paraId="2A71C24A" w14:textId="77777777" w:rsidR="0040263F" w:rsidRDefault="00085860">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14:paraId="69376B05" w14:textId="77777777" w:rsidR="0040263F" w:rsidRDefault="00085860">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w:t>
      </w:r>
      <w:r>
        <w:rPr>
          <w:rFonts w:ascii="宋体" w:hAnsi="宋体" w:hint="eastAsia"/>
          <w:sz w:val="24"/>
        </w:rPr>
        <w:lastRenderedPageBreak/>
        <w:t>参考作用，不具有任何限制型，投标产品响应其指标性能要求即可。</w:t>
      </w:r>
    </w:p>
    <w:p w14:paraId="0E118C5D" w14:textId="77777777" w:rsidR="0040263F" w:rsidRDefault="00085860">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14:paraId="524294B1" w14:textId="77777777" w:rsidR="0040263F" w:rsidRDefault="00085860">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3.7关于小微企业、监狱企业、残疾人福利性单位、强制采购节能产品、信息安全产品和优先采购环境标志产品、绿色产品的要求参与政府采购项目的政策优惠条件及要求如下：</w:t>
      </w:r>
    </w:p>
    <w:p w14:paraId="5F4F1A06" w14:textId="34DD8A4C" w:rsidR="0040263F" w:rsidRDefault="00085860">
      <w:pPr>
        <w:spacing w:line="360" w:lineRule="exact"/>
        <w:ind w:firstLineChars="200" w:firstLine="480"/>
        <w:rPr>
          <w:rFonts w:ascii="宋体" w:hAnsi="宋体"/>
          <w:sz w:val="24"/>
        </w:rPr>
      </w:pPr>
      <w:r>
        <w:rPr>
          <w:rFonts w:ascii="宋体" w:hAnsi="宋体" w:hint="eastAsia"/>
          <w:sz w:val="24"/>
        </w:rPr>
        <w:t>3.7.1、政策优惠条件及要求:根据财政部、工业和信息化部关于《政府采购促进中小企业发展管理办法》（财库【2020】46号）</w:t>
      </w:r>
      <w:r w:rsidR="0018116F" w:rsidRPr="0018116F">
        <w:rPr>
          <w:rFonts w:ascii="宋体" w:hAnsi="宋体" w:hint="eastAsia"/>
          <w:sz w:val="24"/>
        </w:rPr>
        <w:t>和《进一步加大政府采购支持中小企业力度》财库〔2022〕19号</w:t>
      </w:r>
      <w:r w:rsidR="00C830E1">
        <w:rPr>
          <w:rFonts w:ascii="宋体" w:hAnsi="宋体" w:hint="eastAsia"/>
          <w:sz w:val="24"/>
        </w:rPr>
        <w:t xml:space="preserve"> </w:t>
      </w:r>
      <w:r>
        <w:rPr>
          <w:rFonts w:ascii="宋体" w:hAnsi="宋体" w:hint="eastAsia"/>
          <w:sz w:val="24"/>
        </w:rPr>
        <w:t>的要求，政府采购项目的政策优惠条件及要求如下。</w:t>
      </w:r>
    </w:p>
    <w:p w14:paraId="78A63C35" w14:textId="77777777" w:rsidR="0040263F" w:rsidRDefault="00085860">
      <w:pPr>
        <w:spacing w:line="360" w:lineRule="exact"/>
        <w:ind w:firstLineChars="200" w:firstLine="480"/>
        <w:rPr>
          <w:rFonts w:ascii="宋体" w:hAnsi="宋体"/>
          <w:sz w:val="24"/>
        </w:rPr>
      </w:pPr>
      <w:r>
        <w:rPr>
          <w:rFonts w:ascii="宋体" w:hAnsi="宋体" w:hint="eastAsia"/>
          <w:sz w:val="24"/>
        </w:rPr>
        <w:t>3.7.1.1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1C60A9E7" w14:textId="77777777" w:rsidR="0040263F" w:rsidRDefault="00085860">
      <w:pPr>
        <w:spacing w:line="360" w:lineRule="exact"/>
        <w:ind w:firstLineChars="200" w:firstLine="480"/>
        <w:rPr>
          <w:rFonts w:ascii="宋体" w:hAnsi="宋体"/>
          <w:sz w:val="24"/>
        </w:rPr>
      </w:pPr>
      <w:r>
        <w:rPr>
          <w:rFonts w:ascii="宋体" w:hAnsi="宋体" w:hint="eastAsia"/>
          <w:sz w:val="24"/>
        </w:rPr>
        <w:t>符合中小企业划分标准的个体工商户，在政府采购活动中视同中小企业。</w:t>
      </w:r>
    </w:p>
    <w:p w14:paraId="4362C514" w14:textId="77777777" w:rsidR="0040263F" w:rsidRDefault="00085860">
      <w:pPr>
        <w:spacing w:line="360" w:lineRule="exact"/>
        <w:ind w:firstLineChars="200" w:firstLine="480"/>
        <w:rPr>
          <w:rFonts w:ascii="宋体" w:hAnsi="宋体"/>
          <w:sz w:val="24"/>
        </w:rPr>
      </w:pPr>
      <w:r>
        <w:rPr>
          <w:rFonts w:ascii="宋体" w:hAnsi="宋体" w:hint="eastAsia"/>
          <w:sz w:val="24"/>
        </w:rPr>
        <w:t>3.7.1.2、在政府采购活动中，供应商提供的货物、工程或者服务符合下列情形的，享受办法规定的中小企业扶持政策：</w:t>
      </w:r>
    </w:p>
    <w:p w14:paraId="3F2F7904" w14:textId="77777777" w:rsidR="0040263F" w:rsidRDefault="00085860">
      <w:pPr>
        <w:spacing w:line="360" w:lineRule="exact"/>
        <w:ind w:firstLineChars="200" w:firstLine="480"/>
        <w:rPr>
          <w:rFonts w:ascii="宋体" w:hAnsi="宋体"/>
          <w:sz w:val="24"/>
        </w:rPr>
      </w:pPr>
      <w:r>
        <w:rPr>
          <w:rFonts w:ascii="宋体" w:hAnsi="宋体" w:hint="eastAsia"/>
          <w:sz w:val="24"/>
        </w:rPr>
        <w:t>3.7.1.2.1在货物采购项目中，货物由中小企业制造，即货物由中小企业生产且使用该中小企业商号或者注册商标；</w:t>
      </w:r>
    </w:p>
    <w:p w14:paraId="1B4265BF" w14:textId="77777777" w:rsidR="0040263F" w:rsidRDefault="00085860">
      <w:pPr>
        <w:spacing w:line="360" w:lineRule="exact"/>
        <w:ind w:firstLineChars="200" w:firstLine="480"/>
        <w:rPr>
          <w:rFonts w:ascii="宋体" w:hAnsi="宋体"/>
          <w:sz w:val="24"/>
        </w:rPr>
      </w:pPr>
      <w:r>
        <w:rPr>
          <w:rFonts w:ascii="宋体" w:hAnsi="宋体" w:hint="eastAsia"/>
          <w:sz w:val="24"/>
        </w:rPr>
        <w:t>3.7.1.2.2在工程采购项目中，工程由中小企业承建，即工程施工单位为中小企业；</w:t>
      </w:r>
    </w:p>
    <w:p w14:paraId="5D461B50" w14:textId="77777777" w:rsidR="0040263F" w:rsidRDefault="00085860">
      <w:pPr>
        <w:spacing w:line="360" w:lineRule="exact"/>
        <w:ind w:firstLineChars="200" w:firstLine="480"/>
        <w:rPr>
          <w:rFonts w:ascii="宋体" w:hAnsi="宋体"/>
          <w:sz w:val="24"/>
        </w:rPr>
      </w:pPr>
      <w:r>
        <w:rPr>
          <w:rFonts w:ascii="宋体" w:hAnsi="宋体" w:hint="eastAsia"/>
          <w:sz w:val="24"/>
        </w:rPr>
        <w:t>3.7.1.2.3在服务采购项目中，服务由中小企业承接，即提供服务的人员为中小企业依照《中华人民共和国劳动合同法》订立劳动合同的从业人员。</w:t>
      </w:r>
    </w:p>
    <w:p w14:paraId="6592BE7A" w14:textId="77777777" w:rsidR="0040263F" w:rsidRDefault="00085860">
      <w:pPr>
        <w:spacing w:line="360" w:lineRule="exact"/>
        <w:ind w:firstLineChars="200" w:firstLine="480"/>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14:paraId="49A2362C" w14:textId="77777777" w:rsidR="0040263F" w:rsidRDefault="00085860">
      <w:pPr>
        <w:spacing w:line="360" w:lineRule="exact"/>
        <w:ind w:firstLineChars="200" w:firstLine="480"/>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政府采购活动，联合体各方均为中小企业的，联合体视同中小企业。其中，联合体各方均为小</w:t>
      </w:r>
      <w:proofErr w:type="gramStart"/>
      <w:r>
        <w:rPr>
          <w:rFonts w:ascii="宋体" w:hAnsi="宋体" w:hint="eastAsia"/>
          <w:sz w:val="24"/>
        </w:rPr>
        <w:t>微企业</w:t>
      </w:r>
      <w:proofErr w:type="gramEnd"/>
      <w:r>
        <w:rPr>
          <w:rFonts w:ascii="宋体" w:hAnsi="宋体" w:hint="eastAsia"/>
          <w:sz w:val="24"/>
        </w:rPr>
        <w:t>的，联合体视同小微企业。</w:t>
      </w:r>
    </w:p>
    <w:p w14:paraId="6F050661" w14:textId="2A889885" w:rsidR="0040263F" w:rsidRDefault="00085860">
      <w:pPr>
        <w:spacing w:line="360" w:lineRule="exact"/>
        <w:ind w:firstLineChars="200" w:firstLine="480"/>
        <w:rPr>
          <w:rFonts w:ascii="宋体" w:hAnsi="宋体"/>
          <w:sz w:val="24"/>
        </w:rPr>
      </w:pPr>
      <w:r>
        <w:rPr>
          <w:rFonts w:ascii="宋体" w:hAnsi="宋体" w:hint="eastAsia"/>
          <w:sz w:val="24"/>
        </w:rPr>
        <w:t>3.7.1.3、对于经主管预算单位统筹后未预留份额专门面向中小企业采购的采购项目，以及预留份额项目中的非预留部分采购包，对符合本办法规定的小</w:t>
      </w:r>
      <w:proofErr w:type="gramStart"/>
      <w:r>
        <w:rPr>
          <w:rFonts w:ascii="宋体" w:hAnsi="宋体" w:hint="eastAsia"/>
          <w:sz w:val="24"/>
        </w:rPr>
        <w:t>微企业</w:t>
      </w:r>
      <w:proofErr w:type="gramEnd"/>
      <w:r>
        <w:rPr>
          <w:rFonts w:ascii="宋体" w:hAnsi="宋体" w:hint="eastAsia"/>
          <w:sz w:val="24"/>
        </w:rPr>
        <w:t>报价给予</w:t>
      </w:r>
      <w:r w:rsidR="0018116F">
        <w:rPr>
          <w:rFonts w:ascii="宋体" w:hAnsi="宋体"/>
          <w:sz w:val="24"/>
        </w:rPr>
        <w:t>10</w:t>
      </w:r>
      <w:r>
        <w:rPr>
          <w:rFonts w:ascii="宋体" w:hAnsi="宋体"/>
          <w:sz w:val="24"/>
        </w:rPr>
        <w:t>%</w:t>
      </w:r>
      <w:r>
        <w:rPr>
          <w:rFonts w:ascii="宋体" w:hAnsi="宋体" w:hint="eastAsia"/>
          <w:sz w:val="24"/>
        </w:rPr>
        <w:t>的扣除，用扣除后的价格参加评审。</w:t>
      </w:r>
    </w:p>
    <w:p w14:paraId="2ED2B39F" w14:textId="786518BC" w:rsidR="0040263F" w:rsidRDefault="00085860">
      <w:pPr>
        <w:spacing w:line="360" w:lineRule="exact"/>
        <w:ind w:firstLineChars="200" w:firstLine="480"/>
        <w:rPr>
          <w:rFonts w:ascii="宋体" w:hAnsi="宋体"/>
          <w:sz w:val="24"/>
        </w:rPr>
      </w:pPr>
      <w:r>
        <w:rPr>
          <w:rFonts w:ascii="宋体" w:hAnsi="宋体" w:hint="eastAsia"/>
          <w:sz w:val="24"/>
        </w:rPr>
        <w:t>接受大中型企业与小</w:t>
      </w:r>
      <w:proofErr w:type="gramStart"/>
      <w:r>
        <w:rPr>
          <w:rFonts w:ascii="宋体" w:hAnsi="宋体" w:hint="eastAsia"/>
          <w:sz w:val="24"/>
        </w:rPr>
        <w:t>微企业</w:t>
      </w:r>
      <w:proofErr w:type="gramEnd"/>
      <w:r>
        <w:rPr>
          <w:rFonts w:ascii="宋体" w:hAnsi="宋体" w:hint="eastAsia"/>
          <w:sz w:val="24"/>
        </w:rPr>
        <w:t>组成联合体或者允许大中型企业向一家或者多家小</w:t>
      </w:r>
      <w:proofErr w:type="gramStart"/>
      <w:r>
        <w:rPr>
          <w:rFonts w:ascii="宋体" w:hAnsi="宋体" w:hint="eastAsia"/>
          <w:sz w:val="24"/>
        </w:rPr>
        <w:t>微企业</w:t>
      </w:r>
      <w:proofErr w:type="gramEnd"/>
      <w:r>
        <w:rPr>
          <w:rFonts w:ascii="宋体" w:hAnsi="宋体" w:hint="eastAsia"/>
          <w:sz w:val="24"/>
        </w:rPr>
        <w:t>分包的采购项目，对于联合协议或者分包意向协议约定小</w:t>
      </w:r>
      <w:proofErr w:type="gramStart"/>
      <w:r>
        <w:rPr>
          <w:rFonts w:ascii="宋体" w:hAnsi="宋体" w:hint="eastAsia"/>
          <w:sz w:val="24"/>
        </w:rPr>
        <w:t>微企业</w:t>
      </w:r>
      <w:proofErr w:type="gramEnd"/>
      <w:r>
        <w:rPr>
          <w:rFonts w:ascii="宋体" w:hAnsi="宋体" w:hint="eastAsia"/>
          <w:sz w:val="24"/>
        </w:rPr>
        <w:t>的合同份额占到合同总金额</w:t>
      </w:r>
      <w:r>
        <w:rPr>
          <w:rFonts w:ascii="宋体" w:hAnsi="宋体"/>
          <w:sz w:val="24"/>
        </w:rPr>
        <w:t>30%</w:t>
      </w:r>
      <w:r>
        <w:rPr>
          <w:rFonts w:ascii="宋体" w:hAnsi="宋体" w:hint="eastAsia"/>
          <w:sz w:val="24"/>
        </w:rPr>
        <w:t>以上的，联合体或者大中型企业的报价给予</w:t>
      </w:r>
      <w:r w:rsidR="0018116F">
        <w:rPr>
          <w:rFonts w:ascii="宋体" w:hAnsi="宋体" w:hint="eastAsia"/>
          <w:sz w:val="24"/>
        </w:rPr>
        <w:t>4</w:t>
      </w:r>
      <w:r>
        <w:rPr>
          <w:rFonts w:ascii="宋体" w:hAnsi="宋体"/>
          <w:sz w:val="24"/>
        </w:rPr>
        <w:t>%</w:t>
      </w:r>
      <w:r>
        <w:rPr>
          <w:rFonts w:ascii="宋体" w:hAnsi="宋体" w:hint="eastAsia"/>
          <w:sz w:val="24"/>
        </w:rPr>
        <w:t>的扣除，用扣除后的价格参加评审。</w:t>
      </w:r>
    </w:p>
    <w:p w14:paraId="6441A251" w14:textId="77777777" w:rsidR="0040263F" w:rsidRDefault="00085860">
      <w:pPr>
        <w:spacing w:line="360" w:lineRule="exact"/>
        <w:ind w:firstLineChars="200" w:firstLine="480"/>
        <w:rPr>
          <w:rFonts w:ascii="宋体" w:hAnsi="宋体"/>
          <w:sz w:val="24"/>
        </w:rPr>
      </w:pPr>
      <w:r>
        <w:rPr>
          <w:rFonts w:ascii="宋体" w:hAnsi="宋体" w:hint="eastAsia"/>
          <w:sz w:val="24"/>
        </w:rPr>
        <w:t>组成联合体或者接受分包的小</w:t>
      </w:r>
      <w:proofErr w:type="gramStart"/>
      <w:r>
        <w:rPr>
          <w:rFonts w:ascii="宋体" w:hAnsi="宋体" w:hint="eastAsia"/>
          <w:sz w:val="24"/>
        </w:rPr>
        <w:t>微企业</w:t>
      </w:r>
      <w:proofErr w:type="gramEnd"/>
      <w:r>
        <w:rPr>
          <w:rFonts w:ascii="宋体" w:hAnsi="宋体" w:hint="eastAsia"/>
          <w:sz w:val="24"/>
        </w:rPr>
        <w:t>与联合体内其他企业、分包企业之间存在直接控股、管理关系的，不享受价格扣除优惠政策。</w:t>
      </w:r>
    </w:p>
    <w:p w14:paraId="44FCE92C" w14:textId="77777777" w:rsidR="0040263F" w:rsidRDefault="00085860">
      <w:pPr>
        <w:spacing w:line="360" w:lineRule="exact"/>
        <w:ind w:firstLineChars="200" w:firstLine="480"/>
        <w:rPr>
          <w:rFonts w:ascii="宋体" w:hAnsi="宋体"/>
          <w:sz w:val="24"/>
        </w:rPr>
      </w:pPr>
      <w:r>
        <w:rPr>
          <w:rFonts w:ascii="宋体" w:hAnsi="宋体" w:hint="eastAsia"/>
          <w:sz w:val="24"/>
        </w:rPr>
        <w:t>3.7.1.4、中小企业参加政府采购活动，应当出具《中小企业声明函》（附件），否则不得享受相关中小企业扶持政策。</w:t>
      </w:r>
    </w:p>
    <w:p w14:paraId="358A1E78" w14:textId="77777777" w:rsidR="0040263F" w:rsidRDefault="00085860">
      <w:pPr>
        <w:spacing w:line="360" w:lineRule="exact"/>
        <w:ind w:firstLineChars="200" w:firstLine="480"/>
        <w:rPr>
          <w:rFonts w:ascii="宋体" w:hAnsi="宋体"/>
          <w:sz w:val="24"/>
        </w:rPr>
      </w:pPr>
      <w:r>
        <w:rPr>
          <w:rFonts w:ascii="宋体" w:hAnsi="宋体" w:hint="eastAsia"/>
          <w:sz w:val="24"/>
        </w:rPr>
        <w:lastRenderedPageBreak/>
        <w:t>3.7.2、关于监狱企业参与政府采购优惠政策（对监狱企业</w:t>
      </w:r>
      <w:r>
        <w:rPr>
          <w:rFonts w:ascii="宋体" w:hAnsi="宋体"/>
          <w:sz w:val="24"/>
        </w:rPr>
        <w:t>视同小型、微型企业</w:t>
      </w:r>
      <w:r>
        <w:rPr>
          <w:rFonts w:ascii="宋体" w:hAnsi="宋体" w:hint="eastAsia"/>
          <w:sz w:val="24"/>
        </w:rPr>
        <w:t>）</w:t>
      </w:r>
    </w:p>
    <w:p w14:paraId="0EBFA123" w14:textId="7A2B3C6A" w:rsidR="0040263F" w:rsidRDefault="00085860">
      <w:pPr>
        <w:spacing w:line="360" w:lineRule="exact"/>
        <w:ind w:firstLineChars="200" w:firstLine="480"/>
        <w:rPr>
          <w:rFonts w:ascii="宋体" w:hAnsi="宋体"/>
          <w:sz w:val="24"/>
        </w:rPr>
      </w:pPr>
      <w:r>
        <w:rPr>
          <w:rFonts w:ascii="宋体" w:hAnsi="宋体" w:hint="eastAsia"/>
          <w:sz w:val="24"/>
        </w:rPr>
        <w:t>对监狱企业产品的价格给予</w:t>
      </w:r>
      <w:r w:rsidR="004F7ED4">
        <w:rPr>
          <w:rFonts w:ascii="宋体" w:hAnsi="宋体"/>
          <w:sz w:val="24"/>
        </w:rPr>
        <w:t>10</w:t>
      </w:r>
      <w:r>
        <w:rPr>
          <w:rFonts w:ascii="宋体" w:hAnsi="宋体" w:hint="eastAsia"/>
          <w:sz w:val="24"/>
        </w:rPr>
        <w:t>%的扣除，用扣除后的价格参与评审。</w:t>
      </w:r>
    </w:p>
    <w:p w14:paraId="68957063" w14:textId="77777777" w:rsidR="0040263F" w:rsidRDefault="00085860">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14:paraId="48057A67" w14:textId="77777777" w:rsidR="0040263F" w:rsidRDefault="00085860">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14:paraId="1535A59A" w14:textId="77777777" w:rsidR="0040263F" w:rsidRDefault="00085860">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14:paraId="461EB2CD" w14:textId="77777777" w:rsidR="0040263F" w:rsidRDefault="00085860">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14:paraId="22BE429C" w14:textId="77777777" w:rsidR="0040263F" w:rsidRDefault="00085860">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14:paraId="780E0FDE" w14:textId="603F939B" w:rsidR="0040263F" w:rsidRDefault="00085860">
      <w:pPr>
        <w:spacing w:line="360" w:lineRule="exact"/>
        <w:ind w:firstLineChars="200" w:firstLine="480"/>
        <w:rPr>
          <w:rFonts w:ascii="宋体" w:hAnsi="宋体"/>
          <w:sz w:val="24"/>
        </w:rPr>
      </w:pPr>
      <w:r>
        <w:rPr>
          <w:rFonts w:ascii="宋体" w:hAnsi="宋体" w:hint="eastAsia"/>
          <w:sz w:val="24"/>
        </w:rPr>
        <w:t>对残疾人福利性单位产品的价格给予</w:t>
      </w:r>
      <w:r w:rsidR="004F7ED4">
        <w:rPr>
          <w:rFonts w:ascii="宋体" w:hAnsi="宋体"/>
          <w:sz w:val="24"/>
        </w:rPr>
        <w:t>10</w:t>
      </w:r>
      <w:r>
        <w:rPr>
          <w:rFonts w:ascii="宋体" w:hAnsi="宋体" w:hint="eastAsia"/>
          <w:sz w:val="24"/>
        </w:rPr>
        <w:t>%的扣除，用扣除后的价格参与评审。</w:t>
      </w:r>
    </w:p>
    <w:p w14:paraId="4E83B680" w14:textId="77777777" w:rsidR="0040263F" w:rsidRDefault="00085860">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中国残疾人联合会关于促进残疾人就业政府采购政策的通知财库[2017]141号要求：</w:t>
      </w:r>
    </w:p>
    <w:p w14:paraId="2DFD3A45" w14:textId="77777777" w:rsidR="0040263F" w:rsidRDefault="00085860">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14:paraId="66B146E0" w14:textId="77777777" w:rsidR="0040263F" w:rsidRDefault="00085860">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14:paraId="39F8E919" w14:textId="77777777" w:rsidR="0040263F" w:rsidRDefault="00085860">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D13493D" w14:textId="77777777" w:rsidR="0040263F" w:rsidRDefault="00085860">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3.7.4、关于强制采购节能产品、信息安全产品和优先采购环境标志产品、绿色产品优惠政策：</w:t>
      </w:r>
    </w:p>
    <w:p w14:paraId="07ED64E2" w14:textId="77777777" w:rsidR="0040263F" w:rsidRDefault="00085860">
      <w:pPr>
        <w:spacing w:line="360" w:lineRule="exact"/>
        <w:ind w:firstLineChars="200" w:firstLine="480"/>
        <w:rPr>
          <w:rFonts w:ascii="宋体" w:hAnsi="宋体"/>
          <w:sz w:val="24"/>
        </w:rPr>
      </w:pPr>
      <w:r>
        <w:rPr>
          <w:rFonts w:ascii="宋体" w:hAnsi="宋体" w:hint="eastAsia"/>
          <w:sz w:val="24"/>
        </w:rPr>
        <w:t>供应商所投产</w:t>
      </w:r>
      <w:proofErr w:type="gramStart"/>
      <w:r>
        <w:rPr>
          <w:rFonts w:ascii="宋体" w:hAnsi="宋体" w:hint="eastAsia"/>
          <w:sz w:val="24"/>
        </w:rPr>
        <w:t>品属于</w:t>
      </w:r>
      <w:proofErr w:type="gramEnd"/>
      <w:r>
        <w:rPr>
          <w:rFonts w:ascii="宋体" w:hAnsi="宋体" w:hint="eastAsia"/>
          <w:sz w:val="24"/>
        </w:rPr>
        <w:t>节能产品、信息安全产品、环境标志产品、绿色产品对提供产品的价格给予2%的扣除，用扣除后的价格参与评审。</w:t>
      </w:r>
    </w:p>
    <w:p w14:paraId="3943DCA9" w14:textId="77777777" w:rsidR="0040263F" w:rsidRDefault="00085860">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财政部国家发展改革委关于印发《节能产品政府采购实施意见》的通知财库【2004】185号</w:t>
      </w:r>
      <w:r>
        <w:rPr>
          <w:rFonts w:ascii="宋体" w:hAnsi="宋体" w:hint="eastAsia"/>
          <w:sz w:val="24"/>
        </w:rPr>
        <w:t>的要求：</w:t>
      </w:r>
    </w:p>
    <w:p w14:paraId="7B751FD3" w14:textId="77777777" w:rsidR="0040263F" w:rsidRDefault="00085860">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14:paraId="5752D916" w14:textId="77777777" w:rsidR="0040263F" w:rsidRDefault="00085860">
      <w:pPr>
        <w:spacing w:line="360" w:lineRule="exact"/>
        <w:ind w:firstLineChars="200" w:firstLine="480"/>
        <w:rPr>
          <w:rFonts w:ascii="宋体" w:hAnsi="宋体"/>
          <w:sz w:val="24"/>
        </w:rPr>
      </w:pPr>
      <w:r>
        <w:rPr>
          <w:rFonts w:ascii="宋体" w:hAnsi="宋体" w:hint="eastAsia"/>
          <w:sz w:val="24"/>
        </w:rPr>
        <w:lastRenderedPageBreak/>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14:paraId="205F0F84" w14:textId="77777777" w:rsidR="0040263F" w:rsidRDefault="00085860">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14:paraId="79E2EB5B" w14:textId="77777777" w:rsidR="0040263F" w:rsidRDefault="00085860">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14:paraId="116BE8F0" w14:textId="77777777" w:rsidR="0040263F" w:rsidRDefault="00085860">
      <w:pPr>
        <w:spacing w:line="360" w:lineRule="exact"/>
        <w:ind w:firstLineChars="200" w:firstLine="480"/>
        <w:rPr>
          <w:rFonts w:ascii="宋体" w:hAnsi="宋体"/>
          <w:sz w:val="24"/>
        </w:rPr>
      </w:pPr>
      <w:r>
        <w:rPr>
          <w:rFonts w:ascii="宋体" w:hAnsi="宋体" w:hint="eastAsia"/>
          <w:sz w:val="24"/>
        </w:rPr>
        <w:t>3.7.4.5、提供的产品属于绿色产品的，供应商应当选择海南省政府采购</w:t>
      </w:r>
      <w:proofErr w:type="gramStart"/>
      <w:r>
        <w:rPr>
          <w:rFonts w:ascii="宋体" w:hAnsi="宋体" w:hint="eastAsia"/>
          <w:sz w:val="24"/>
        </w:rPr>
        <w:t>网上商</w:t>
      </w:r>
      <w:proofErr w:type="gramEnd"/>
      <w:r>
        <w:rPr>
          <w:rFonts w:ascii="宋体" w:hAnsi="宋体" w:hint="eastAsia"/>
          <w:sz w:val="24"/>
        </w:rPr>
        <w:t>城建立绿色产品库中的产品投标，并提供证明文件复印件。</w:t>
      </w:r>
    </w:p>
    <w:p w14:paraId="73D401CC" w14:textId="77777777" w:rsidR="0040263F" w:rsidRDefault="00085860">
      <w:pPr>
        <w:spacing w:line="360" w:lineRule="exact"/>
        <w:ind w:firstLineChars="200" w:firstLine="480"/>
        <w:rPr>
          <w:rFonts w:ascii="宋体" w:hAnsi="宋体"/>
          <w:sz w:val="24"/>
        </w:rPr>
      </w:pPr>
      <w:r>
        <w:rPr>
          <w:rFonts w:ascii="宋体" w:hAnsi="宋体" w:hint="eastAsia"/>
          <w:sz w:val="24"/>
        </w:rPr>
        <w:t>供应商所投产</w:t>
      </w:r>
      <w:proofErr w:type="gramStart"/>
      <w:r>
        <w:rPr>
          <w:rFonts w:ascii="宋体" w:hAnsi="宋体" w:hint="eastAsia"/>
          <w:sz w:val="24"/>
        </w:rPr>
        <w:t>品属于</w:t>
      </w:r>
      <w:proofErr w:type="gramEnd"/>
      <w:r>
        <w:rPr>
          <w:rFonts w:ascii="宋体" w:hAnsi="宋体" w:hint="eastAsia"/>
          <w:sz w:val="24"/>
        </w:rPr>
        <w:t>节能产品、信息安全产品、环境标志产品、绿色产品按照格式填写并提供目录截图及货物产品相关的认证证书复印件。</w:t>
      </w:r>
    </w:p>
    <w:p w14:paraId="2755DB4F" w14:textId="77777777" w:rsidR="0040263F" w:rsidRDefault="00085860">
      <w:pPr>
        <w:spacing w:line="360" w:lineRule="exact"/>
        <w:ind w:firstLineChars="200" w:firstLine="480"/>
        <w:rPr>
          <w:rFonts w:ascii="宋体" w:hAnsi="宋体"/>
          <w:sz w:val="24"/>
        </w:rPr>
      </w:pPr>
      <w:r>
        <w:rPr>
          <w:rFonts w:ascii="宋体" w:hAnsi="宋体" w:hint="eastAsia"/>
          <w:sz w:val="24"/>
        </w:rPr>
        <w:t>特别声明:对于未能按照要求填写及未能提供证明资料或提供资料不完整的视同未提供）</w:t>
      </w:r>
    </w:p>
    <w:p w14:paraId="23CB2444" w14:textId="77777777" w:rsidR="0040263F" w:rsidRDefault="00085860">
      <w:pPr>
        <w:spacing w:line="360" w:lineRule="exact"/>
        <w:ind w:firstLineChars="200" w:firstLine="480"/>
        <w:rPr>
          <w:rFonts w:ascii="宋体" w:hAnsi="宋体"/>
          <w:sz w:val="24"/>
        </w:rPr>
      </w:pPr>
      <w:r>
        <w:rPr>
          <w:rFonts w:ascii="宋体" w:hAnsi="宋体" w:hint="eastAsia"/>
          <w:sz w:val="24"/>
        </w:rPr>
        <w:t>4、纪律</w:t>
      </w:r>
    </w:p>
    <w:p w14:paraId="433B11E1" w14:textId="77777777" w:rsidR="0040263F" w:rsidRDefault="00085860">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14:paraId="4C29C206" w14:textId="77777777" w:rsidR="0040263F" w:rsidRDefault="00085860">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14:paraId="79053F7C" w14:textId="77777777" w:rsidR="0040263F" w:rsidRDefault="00085860">
      <w:pPr>
        <w:spacing w:line="360" w:lineRule="exact"/>
        <w:ind w:firstLineChars="200" w:firstLine="480"/>
        <w:rPr>
          <w:rFonts w:ascii="宋体" w:hAnsi="宋体"/>
          <w:sz w:val="24"/>
        </w:rPr>
      </w:pPr>
      <w:r>
        <w:rPr>
          <w:rFonts w:ascii="宋体" w:hAnsi="宋体" w:hint="eastAsia"/>
          <w:sz w:val="24"/>
        </w:rPr>
        <w:t>5、投标费用的承担</w:t>
      </w:r>
    </w:p>
    <w:p w14:paraId="59617A0C" w14:textId="77777777" w:rsidR="0040263F" w:rsidRDefault="00085860">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14:paraId="0B93FDE5" w14:textId="77777777" w:rsidR="0040263F" w:rsidRDefault="0040263F">
      <w:pPr>
        <w:spacing w:line="360" w:lineRule="exact"/>
        <w:rPr>
          <w:rFonts w:ascii="宋体" w:hAnsi="宋体"/>
          <w:sz w:val="24"/>
        </w:rPr>
      </w:pPr>
    </w:p>
    <w:p w14:paraId="4780045F" w14:textId="77777777" w:rsidR="0040263F" w:rsidRDefault="00085860">
      <w:pPr>
        <w:pStyle w:val="2"/>
      </w:pPr>
      <w:bookmarkStart w:id="42" w:name="_Toc103263076"/>
      <w:r>
        <w:rPr>
          <w:rFonts w:hint="eastAsia"/>
        </w:rPr>
        <w:t>Ｂ招标文件说明</w:t>
      </w:r>
      <w:bookmarkEnd w:id="42"/>
    </w:p>
    <w:p w14:paraId="1534839C" w14:textId="77777777" w:rsidR="0040263F" w:rsidRDefault="00085860">
      <w:pPr>
        <w:spacing w:line="360" w:lineRule="exact"/>
        <w:ind w:firstLineChars="200" w:firstLine="480"/>
        <w:rPr>
          <w:rFonts w:ascii="宋体" w:hAnsi="宋体"/>
          <w:sz w:val="24"/>
        </w:rPr>
      </w:pPr>
      <w:r>
        <w:rPr>
          <w:rFonts w:ascii="宋体" w:hAnsi="宋体" w:hint="eastAsia"/>
          <w:sz w:val="24"/>
        </w:rPr>
        <w:t>6、“招标文件”的构成</w:t>
      </w:r>
    </w:p>
    <w:p w14:paraId="1AA9BC02" w14:textId="77777777" w:rsidR="0040263F" w:rsidRDefault="00085860">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14:paraId="7C9E6560" w14:textId="77777777" w:rsidR="0040263F" w:rsidRDefault="00085860">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投标邀请函；</w:t>
      </w:r>
    </w:p>
    <w:p w14:paraId="63A40D1B" w14:textId="77777777" w:rsidR="0040263F" w:rsidRDefault="00085860">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14:paraId="2797C11E" w14:textId="77777777" w:rsidR="0040263F" w:rsidRDefault="00085860">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14:paraId="03D85C7E" w14:textId="77777777" w:rsidR="0040263F" w:rsidRDefault="00085860">
      <w:pPr>
        <w:spacing w:line="360" w:lineRule="exact"/>
        <w:ind w:firstLineChars="300" w:firstLine="720"/>
        <w:rPr>
          <w:rFonts w:ascii="宋体" w:hAnsi="宋体"/>
          <w:sz w:val="24"/>
        </w:rPr>
      </w:pPr>
      <w:r>
        <w:rPr>
          <w:rFonts w:ascii="宋体" w:hAnsi="宋体"/>
          <w:sz w:val="24"/>
        </w:rPr>
        <w:t>(4)</w:t>
      </w:r>
      <w:r>
        <w:rPr>
          <w:rFonts w:ascii="宋体" w:hAnsi="宋体" w:hint="eastAsia"/>
          <w:sz w:val="24"/>
        </w:rPr>
        <w:t>招标采购合同格式；</w:t>
      </w:r>
    </w:p>
    <w:p w14:paraId="1E60F0EB" w14:textId="77777777" w:rsidR="0040263F" w:rsidRDefault="00085860">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14:paraId="0807221E" w14:textId="77777777" w:rsidR="0040263F" w:rsidRDefault="00085860">
      <w:pPr>
        <w:spacing w:line="360" w:lineRule="exact"/>
        <w:ind w:firstLineChars="200" w:firstLine="480"/>
        <w:rPr>
          <w:rFonts w:ascii="宋体" w:hAnsi="宋体"/>
          <w:sz w:val="24"/>
        </w:rPr>
      </w:pPr>
      <w:r>
        <w:rPr>
          <w:rFonts w:ascii="宋体" w:hAnsi="宋体" w:hint="eastAsia"/>
          <w:sz w:val="24"/>
        </w:rPr>
        <w:t>7、招标文件的澄清及质疑</w:t>
      </w:r>
    </w:p>
    <w:p w14:paraId="14B49BF6" w14:textId="77777777" w:rsidR="0040263F" w:rsidRDefault="00085860">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w:t>
      </w:r>
      <w:r>
        <w:rPr>
          <w:rFonts w:ascii="宋体" w:hAnsi="宋体" w:hint="eastAsia"/>
          <w:sz w:val="24"/>
        </w:rPr>
        <w:lastRenderedPageBreak/>
        <w:t>解的权利。</w:t>
      </w:r>
    </w:p>
    <w:p w14:paraId="6FCFF5A5" w14:textId="77777777" w:rsidR="0040263F" w:rsidRDefault="00085860">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14:paraId="180FAD82" w14:textId="77777777" w:rsidR="0040263F" w:rsidRDefault="00085860">
      <w:pPr>
        <w:spacing w:line="360" w:lineRule="exact"/>
        <w:ind w:firstLineChars="200" w:firstLine="480"/>
        <w:rPr>
          <w:rFonts w:ascii="宋体" w:hAnsi="宋体"/>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r>
        <w:rPr>
          <w:rFonts w:ascii="宋体" w:hAnsi="宋体"/>
          <w:sz w:val="24"/>
        </w:rPr>
        <w:t>超过七个工作日、非书面形式以及匿名的质疑将不予受理。</w:t>
      </w:r>
    </w:p>
    <w:p w14:paraId="2C8023BA" w14:textId="77777777" w:rsidR="0040263F" w:rsidRDefault="00085860">
      <w:pPr>
        <w:spacing w:line="360" w:lineRule="exact"/>
        <w:ind w:firstLineChars="200" w:firstLine="480"/>
        <w:rPr>
          <w:rFonts w:ascii="宋体" w:hAnsi="宋体"/>
          <w:sz w:val="24"/>
        </w:rPr>
      </w:pPr>
      <w:r>
        <w:rPr>
          <w:rFonts w:ascii="宋体" w:hAnsi="宋体" w:hint="eastAsia"/>
          <w:sz w:val="24"/>
        </w:rPr>
        <w:t>7.4</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14:paraId="4AE765B2" w14:textId="77777777" w:rsidR="0040263F" w:rsidRDefault="00085860">
      <w:pPr>
        <w:spacing w:line="360" w:lineRule="exact"/>
        <w:ind w:firstLineChars="200" w:firstLine="480"/>
        <w:rPr>
          <w:rFonts w:ascii="宋体" w:hAnsi="宋体"/>
          <w:sz w:val="24"/>
        </w:rPr>
      </w:pPr>
      <w:r>
        <w:rPr>
          <w:rFonts w:ascii="宋体" w:hAnsi="宋体" w:hint="eastAsia"/>
          <w:sz w:val="24"/>
        </w:rPr>
        <w:t>7.5</w:t>
      </w:r>
      <w:r>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Pr>
          <w:rFonts w:ascii="宋体" w:hAnsi="宋体" w:hint="eastAsia"/>
          <w:sz w:val="24"/>
        </w:rPr>
        <w:t>全国范围内12个月</w:t>
      </w:r>
      <w:r>
        <w:rPr>
          <w:rFonts w:ascii="宋体" w:hAnsi="宋体"/>
          <w:sz w:val="24"/>
        </w:rPr>
        <w:t>内达三次以上，将</w:t>
      </w:r>
      <w:r>
        <w:rPr>
          <w:rFonts w:ascii="宋体" w:hAnsi="宋体" w:hint="eastAsia"/>
          <w:sz w:val="24"/>
        </w:rPr>
        <w:t>由财政部门</w:t>
      </w:r>
      <w:r>
        <w:rPr>
          <w:rFonts w:ascii="宋体" w:hAnsi="宋体"/>
          <w:sz w:val="24"/>
        </w:rPr>
        <w:t>纳入不良行为记录名单并承担相应的法律责任。</w:t>
      </w:r>
    </w:p>
    <w:p w14:paraId="2A353050" w14:textId="77777777" w:rsidR="0040263F" w:rsidRDefault="00085860">
      <w:pPr>
        <w:spacing w:line="360" w:lineRule="exact"/>
        <w:ind w:firstLineChars="200" w:firstLine="480"/>
        <w:rPr>
          <w:rFonts w:ascii="宋体" w:hAnsi="宋体"/>
          <w:sz w:val="24"/>
        </w:rPr>
      </w:pPr>
      <w:r>
        <w:rPr>
          <w:rFonts w:ascii="宋体" w:hAnsi="宋体" w:hint="eastAsia"/>
          <w:sz w:val="24"/>
        </w:rPr>
        <w:t>8、招标文件的修改</w:t>
      </w:r>
    </w:p>
    <w:p w14:paraId="558B2DF3" w14:textId="77777777" w:rsidR="0040263F" w:rsidRDefault="00085860">
      <w:pPr>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14:paraId="576EA8A7" w14:textId="77777777" w:rsidR="0040263F" w:rsidRDefault="00085860">
      <w:pPr>
        <w:spacing w:line="360" w:lineRule="exact"/>
        <w:ind w:firstLineChars="200" w:firstLine="480"/>
        <w:rPr>
          <w:rFonts w:ascii="宋体" w:hAnsi="宋体"/>
          <w:sz w:val="24"/>
        </w:rPr>
      </w:pPr>
      <w:r>
        <w:rPr>
          <w:rFonts w:ascii="宋体" w:hAnsi="宋体" w:hint="eastAsia"/>
          <w:sz w:val="24"/>
        </w:rPr>
        <w:t>8.2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4B4905A7" w14:textId="77777777" w:rsidR="0040263F" w:rsidRDefault="00085860">
      <w:pPr>
        <w:spacing w:line="360" w:lineRule="exact"/>
        <w:ind w:firstLineChars="200" w:firstLine="480"/>
        <w:rPr>
          <w:rFonts w:ascii="宋体" w:hAnsi="宋体"/>
          <w:sz w:val="24"/>
        </w:rPr>
      </w:pPr>
      <w:r>
        <w:rPr>
          <w:rFonts w:ascii="宋体" w:hAnsi="宋体" w:hint="eastAsia"/>
          <w:sz w:val="24"/>
        </w:rPr>
        <w:t>8.3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14:paraId="4B6AC297" w14:textId="77777777" w:rsidR="0040263F" w:rsidRDefault="00085860">
      <w:pPr>
        <w:spacing w:line="360" w:lineRule="exact"/>
        <w:ind w:firstLineChars="200" w:firstLine="480"/>
        <w:jc w:val="left"/>
        <w:rPr>
          <w:rFonts w:ascii="宋体" w:hAnsi="宋体"/>
          <w:sz w:val="24"/>
        </w:rPr>
      </w:pPr>
      <w:r>
        <w:rPr>
          <w:rFonts w:ascii="宋体" w:hAnsi="宋体" w:hint="eastAsia"/>
          <w:sz w:val="24"/>
        </w:rPr>
        <w:t>8.4招标文件的修改书将构成招标文件的一部分，并对投标人具有约束力。</w:t>
      </w:r>
    </w:p>
    <w:p w14:paraId="59B7FC69" w14:textId="77777777" w:rsidR="0040263F" w:rsidRDefault="0040263F">
      <w:pPr>
        <w:spacing w:line="360" w:lineRule="exact"/>
        <w:outlineLvl w:val="0"/>
        <w:rPr>
          <w:rFonts w:ascii="宋体" w:hAnsi="宋体"/>
          <w:b/>
          <w:sz w:val="24"/>
        </w:rPr>
      </w:pPr>
    </w:p>
    <w:p w14:paraId="025B3505" w14:textId="77777777" w:rsidR="0040263F" w:rsidRDefault="00085860">
      <w:pPr>
        <w:pStyle w:val="2"/>
      </w:pPr>
      <w:bookmarkStart w:id="43" w:name="_Toc103263077"/>
      <w:r>
        <w:rPr>
          <w:rFonts w:hint="eastAsia"/>
        </w:rPr>
        <w:t>Ｃ投标文件的编写</w:t>
      </w:r>
      <w:bookmarkEnd w:id="43"/>
    </w:p>
    <w:p w14:paraId="000DB160" w14:textId="77777777" w:rsidR="0040263F" w:rsidRDefault="00085860">
      <w:pPr>
        <w:spacing w:line="360" w:lineRule="exact"/>
        <w:ind w:firstLineChars="200" w:firstLine="480"/>
        <w:rPr>
          <w:rFonts w:ascii="宋体" w:hAnsi="宋体"/>
          <w:sz w:val="24"/>
        </w:rPr>
      </w:pPr>
      <w:r>
        <w:rPr>
          <w:rFonts w:ascii="宋体" w:hAnsi="宋体" w:hint="eastAsia"/>
          <w:sz w:val="24"/>
        </w:rPr>
        <w:t>9、要求</w:t>
      </w:r>
    </w:p>
    <w:p w14:paraId="285A57F7" w14:textId="77777777" w:rsidR="0040263F" w:rsidRDefault="00085860">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w:t>
      </w:r>
      <w:proofErr w:type="gramStart"/>
      <w:r>
        <w:rPr>
          <w:rFonts w:ascii="宋体" w:hAnsi="宋体" w:hint="eastAsia"/>
          <w:bCs/>
          <w:sz w:val="24"/>
        </w:rPr>
        <w:t>标相关</w:t>
      </w:r>
      <w:proofErr w:type="gramEnd"/>
      <w:r>
        <w:rPr>
          <w:rFonts w:ascii="宋体" w:hAnsi="宋体" w:hint="eastAsia"/>
          <w:bCs/>
          <w:sz w:val="24"/>
        </w:rPr>
        <w:t>的文件、图片资料、证明材料，</w:t>
      </w:r>
      <w:r>
        <w:rPr>
          <w:rFonts w:ascii="宋体" w:hAnsi="宋体" w:hint="eastAsia"/>
          <w:bCs/>
          <w:snapToGrid w:val="0"/>
          <w:kern w:val="0"/>
          <w:sz w:val="24"/>
        </w:rPr>
        <w:t>或者投标文件没有对招标文件各方面都</w:t>
      </w:r>
      <w:proofErr w:type="gramStart"/>
      <w:r>
        <w:rPr>
          <w:rFonts w:ascii="宋体" w:hAnsi="宋体" w:hint="eastAsia"/>
          <w:bCs/>
          <w:snapToGrid w:val="0"/>
          <w:kern w:val="0"/>
          <w:sz w:val="24"/>
        </w:rPr>
        <w:t>作出</w:t>
      </w:r>
      <w:proofErr w:type="gramEnd"/>
      <w:r>
        <w:rPr>
          <w:rFonts w:ascii="宋体" w:hAnsi="宋体" w:hint="eastAsia"/>
          <w:bCs/>
          <w:snapToGrid w:val="0"/>
          <w:kern w:val="0"/>
          <w:sz w:val="24"/>
        </w:rPr>
        <w:t>实质性响应是投标人的风险，因为没有实质性响应招标文件要求的投标将可能被拒绝。</w:t>
      </w:r>
    </w:p>
    <w:p w14:paraId="2CED7006" w14:textId="77777777" w:rsidR="0040263F" w:rsidRDefault="00085860">
      <w:pPr>
        <w:spacing w:line="360" w:lineRule="exact"/>
        <w:ind w:firstLineChars="200" w:firstLine="480"/>
        <w:rPr>
          <w:rFonts w:ascii="宋体" w:hAnsi="宋体"/>
          <w:sz w:val="24"/>
        </w:rPr>
      </w:pPr>
      <w:r>
        <w:rPr>
          <w:rFonts w:ascii="宋体" w:hAnsi="宋体" w:hint="eastAsia"/>
          <w:sz w:val="24"/>
        </w:rPr>
        <w:t>9.2投标文件的语言为中文。</w:t>
      </w:r>
    </w:p>
    <w:p w14:paraId="2BEF621F" w14:textId="77777777" w:rsidR="0040263F" w:rsidRDefault="00085860">
      <w:pPr>
        <w:spacing w:line="360" w:lineRule="exact"/>
        <w:ind w:firstLineChars="200" w:firstLine="480"/>
        <w:rPr>
          <w:rFonts w:ascii="宋体" w:hAnsi="宋体"/>
          <w:sz w:val="24"/>
        </w:rPr>
      </w:pPr>
      <w:r>
        <w:rPr>
          <w:rFonts w:ascii="宋体" w:hAnsi="宋体" w:hint="eastAsia"/>
          <w:sz w:val="24"/>
        </w:rPr>
        <w:lastRenderedPageBreak/>
        <w:t>9.3 投标文件的所有计量单位执行中华人民共和国的计量单位。</w:t>
      </w:r>
    </w:p>
    <w:p w14:paraId="1994097B" w14:textId="77777777" w:rsidR="0040263F" w:rsidRDefault="00085860">
      <w:pPr>
        <w:spacing w:line="360" w:lineRule="exact"/>
        <w:ind w:firstLineChars="200" w:firstLine="480"/>
        <w:rPr>
          <w:rFonts w:ascii="宋体" w:hAnsi="宋体"/>
          <w:sz w:val="24"/>
        </w:rPr>
      </w:pPr>
      <w:r>
        <w:rPr>
          <w:rFonts w:ascii="宋体" w:hAnsi="宋体" w:hint="eastAsia"/>
          <w:sz w:val="24"/>
        </w:rPr>
        <w:t>10、“投标文件”的组成</w:t>
      </w:r>
    </w:p>
    <w:p w14:paraId="5F3C7714" w14:textId="77777777" w:rsidR="0040263F" w:rsidRDefault="00085860">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“投标文件”包括下列部份：</w:t>
      </w:r>
    </w:p>
    <w:p w14:paraId="2DB13616" w14:textId="77777777" w:rsidR="0040263F" w:rsidRDefault="00085860">
      <w:pPr>
        <w:spacing w:line="360" w:lineRule="exact"/>
        <w:ind w:firstLineChars="300" w:firstLine="720"/>
        <w:rPr>
          <w:rFonts w:ascii="宋体" w:hAnsi="宋体"/>
          <w:sz w:val="24"/>
        </w:rPr>
      </w:pPr>
      <w:r>
        <w:rPr>
          <w:rFonts w:ascii="宋体" w:hAnsi="宋体" w:hint="eastAsia"/>
          <w:sz w:val="24"/>
        </w:rPr>
        <w:t>（1）投标书</w:t>
      </w:r>
    </w:p>
    <w:p w14:paraId="0274B6DF" w14:textId="77777777" w:rsidR="0040263F" w:rsidRDefault="00085860">
      <w:pPr>
        <w:spacing w:line="360" w:lineRule="exact"/>
        <w:ind w:firstLineChars="300" w:firstLine="720"/>
        <w:jc w:val="left"/>
        <w:rPr>
          <w:rFonts w:ascii="宋体" w:hAnsi="宋体"/>
          <w:sz w:val="24"/>
        </w:rPr>
      </w:pPr>
      <w:r>
        <w:rPr>
          <w:rFonts w:ascii="宋体" w:hAnsi="宋体" w:hint="eastAsia"/>
          <w:sz w:val="24"/>
        </w:rPr>
        <w:t>（2）开标一览表</w:t>
      </w:r>
    </w:p>
    <w:p w14:paraId="52984A6C" w14:textId="77777777" w:rsidR="0040263F" w:rsidRDefault="00085860">
      <w:pPr>
        <w:spacing w:line="360" w:lineRule="exact"/>
        <w:ind w:firstLineChars="300" w:firstLine="720"/>
        <w:rPr>
          <w:rFonts w:ascii="宋体" w:hAnsi="宋体"/>
          <w:sz w:val="24"/>
        </w:rPr>
      </w:pPr>
      <w:r>
        <w:rPr>
          <w:rFonts w:ascii="宋体" w:hAnsi="宋体" w:hint="eastAsia"/>
          <w:sz w:val="24"/>
        </w:rPr>
        <w:t>（3）规格响应表及相关的技术参数图片资料</w:t>
      </w:r>
    </w:p>
    <w:p w14:paraId="376C0108" w14:textId="77777777" w:rsidR="0040263F" w:rsidRDefault="00085860">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14:paraId="45705AAF" w14:textId="77777777" w:rsidR="0040263F" w:rsidRDefault="00085860">
      <w:pPr>
        <w:spacing w:line="360" w:lineRule="exact"/>
        <w:ind w:firstLineChars="300" w:firstLine="720"/>
        <w:rPr>
          <w:rFonts w:ascii="宋体" w:hAnsi="宋体"/>
          <w:sz w:val="24"/>
        </w:rPr>
      </w:pPr>
      <w:r>
        <w:rPr>
          <w:rFonts w:ascii="宋体" w:hAnsi="宋体" w:hint="eastAsia"/>
          <w:sz w:val="24"/>
        </w:rPr>
        <w:t>（5）投标资格证明文件</w:t>
      </w:r>
    </w:p>
    <w:p w14:paraId="0253D00F" w14:textId="77777777" w:rsidR="0040263F" w:rsidRDefault="00085860">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14:paraId="646172D0" w14:textId="77777777" w:rsidR="0040263F" w:rsidRDefault="00085860">
      <w:pPr>
        <w:spacing w:line="360" w:lineRule="exact"/>
        <w:ind w:firstLineChars="300" w:firstLine="720"/>
        <w:rPr>
          <w:rFonts w:ascii="宋体" w:hAnsi="宋体"/>
          <w:sz w:val="24"/>
        </w:rPr>
      </w:pPr>
      <w:r>
        <w:rPr>
          <w:rFonts w:ascii="宋体" w:hAnsi="宋体" w:hint="eastAsia"/>
          <w:sz w:val="24"/>
        </w:rPr>
        <w:t>（7）投标保证金</w:t>
      </w:r>
    </w:p>
    <w:p w14:paraId="097E8B95" w14:textId="77777777" w:rsidR="0040263F" w:rsidRDefault="00085860">
      <w:pPr>
        <w:spacing w:line="360" w:lineRule="exact"/>
        <w:ind w:firstLineChars="200" w:firstLine="480"/>
        <w:rPr>
          <w:rFonts w:ascii="宋体" w:hAnsi="宋体"/>
          <w:sz w:val="24"/>
        </w:rPr>
      </w:pPr>
      <w:r>
        <w:rPr>
          <w:rFonts w:ascii="宋体" w:hAnsi="宋体"/>
          <w:sz w:val="24"/>
        </w:rPr>
        <w:t>投标人</w:t>
      </w:r>
      <w:r>
        <w:rPr>
          <w:rFonts w:ascii="宋体" w:hAnsi="宋体" w:hint="eastAsia"/>
          <w:sz w:val="24"/>
        </w:rPr>
        <w:t>需</w:t>
      </w:r>
      <w:r>
        <w:rPr>
          <w:rFonts w:ascii="宋体" w:hAnsi="宋体"/>
          <w:sz w:val="24"/>
        </w:rPr>
        <w:t>编制完整的投标文件，按上述顺序编制目录及页码。投标人代表可由法定代表人或其委托代理人担任。由委托代理人签署的投标文件中，须同时提交由法定代表人签署的有效的授权委托书。</w:t>
      </w:r>
    </w:p>
    <w:p w14:paraId="56BD7A77" w14:textId="77777777" w:rsidR="0040263F" w:rsidRDefault="00085860">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14:paraId="3E100EEF" w14:textId="77777777" w:rsidR="0040263F" w:rsidRDefault="00085860">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14:paraId="0919A94A" w14:textId="77777777" w:rsidR="0040263F" w:rsidRDefault="00085860">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14:paraId="388033C8" w14:textId="77777777" w:rsidR="0040263F" w:rsidRDefault="00085860">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14:paraId="294F4677" w14:textId="77777777" w:rsidR="0040263F" w:rsidRDefault="00085860">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w:t>
      </w:r>
    </w:p>
    <w:p w14:paraId="614F0FA8" w14:textId="77777777" w:rsidR="0040263F" w:rsidRDefault="00085860">
      <w:pPr>
        <w:spacing w:line="360" w:lineRule="exact"/>
        <w:ind w:firstLineChars="200" w:firstLine="480"/>
        <w:rPr>
          <w:rFonts w:ascii="宋体" w:hAnsi="宋体"/>
          <w:sz w:val="24"/>
        </w:rPr>
      </w:pPr>
      <w:r>
        <w:rPr>
          <w:rFonts w:ascii="宋体" w:hAnsi="宋体" w:hint="eastAsia"/>
          <w:sz w:val="24"/>
        </w:rPr>
        <w:t>投标文件报价出现前后不一致的，按照下列规定修正：</w:t>
      </w:r>
    </w:p>
    <w:p w14:paraId="3118845D" w14:textId="77777777" w:rsidR="0040263F" w:rsidRDefault="00085860">
      <w:pPr>
        <w:spacing w:line="36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14:paraId="149A9F95" w14:textId="77777777" w:rsidR="0040263F" w:rsidRDefault="00085860">
      <w:pPr>
        <w:spacing w:line="360" w:lineRule="exact"/>
        <w:ind w:firstLineChars="200" w:firstLine="480"/>
        <w:rPr>
          <w:rFonts w:ascii="宋体" w:hAnsi="宋体"/>
          <w:sz w:val="24"/>
        </w:rPr>
      </w:pPr>
      <w:r>
        <w:rPr>
          <w:rFonts w:ascii="宋体" w:hAnsi="宋体" w:hint="eastAsia"/>
          <w:sz w:val="24"/>
        </w:rPr>
        <w:t>（二）大写金额和小写金额不一致的，以大写金额为准；</w:t>
      </w:r>
    </w:p>
    <w:p w14:paraId="0AE8C8A9" w14:textId="77777777" w:rsidR="0040263F" w:rsidRDefault="00085860">
      <w:pPr>
        <w:spacing w:line="360" w:lineRule="exact"/>
        <w:ind w:firstLineChars="200" w:firstLine="480"/>
        <w:rPr>
          <w:rFonts w:ascii="宋体" w:hAnsi="宋体"/>
          <w:sz w:val="24"/>
        </w:rPr>
      </w:pPr>
      <w:r>
        <w:rPr>
          <w:rFonts w:ascii="宋体" w:hAnsi="宋体" w:hint="eastAsia"/>
          <w:sz w:val="24"/>
        </w:rPr>
        <w:t>（三）单价金额小数点或者百分比有明显错位的，以开标一览表的总价为准，并修改单价；</w:t>
      </w:r>
    </w:p>
    <w:p w14:paraId="1F66B158" w14:textId="77777777" w:rsidR="0040263F" w:rsidRDefault="00085860">
      <w:pPr>
        <w:spacing w:line="360" w:lineRule="exact"/>
        <w:ind w:firstLineChars="200" w:firstLine="480"/>
        <w:rPr>
          <w:rFonts w:ascii="宋体" w:hAnsi="宋体"/>
          <w:sz w:val="24"/>
        </w:rPr>
      </w:pPr>
      <w:r>
        <w:rPr>
          <w:rFonts w:ascii="宋体" w:hAnsi="宋体" w:hint="eastAsia"/>
          <w:sz w:val="24"/>
        </w:rPr>
        <w:t>（四）总价金额与按单价汇总金额不一致的，以单价金额计算结果为准。</w:t>
      </w:r>
    </w:p>
    <w:p w14:paraId="41AE4E6B" w14:textId="77777777" w:rsidR="0040263F" w:rsidRDefault="00085860">
      <w:pPr>
        <w:spacing w:line="360" w:lineRule="exact"/>
        <w:ind w:firstLineChars="200" w:firstLine="480"/>
        <w:rPr>
          <w:rFonts w:ascii="宋体" w:hAnsi="宋体"/>
          <w:sz w:val="24"/>
        </w:rPr>
      </w:pPr>
      <w:r>
        <w:rPr>
          <w:rFonts w:ascii="宋体" w:hAnsi="宋体" w:hint="eastAsia"/>
          <w:sz w:val="24"/>
        </w:rPr>
        <w:t>同时出现两种以上不一致的，按照前款规定的顺序修正。修正后的报价按照本办法第五十一条第二款的规定经投标人确认后产生约束力，投标人不确认的，其投标无效。</w:t>
      </w:r>
    </w:p>
    <w:p w14:paraId="5703235B" w14:textId="77777777" w:rsidR="0040263F" w:rsidRDefault="00085860">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14:paraId="2E7034A6" w14:textId="77777777" w:rsidR="0040263F" w:rsidRDefault="00085860">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w:t>
      </w:r>
      <w:r>
        <w:rPr>
          <w:rFonts w:ascii="宋体" w:hAnsi="宋体" w:hint="eastAsia"/>
          <w:sz w:val="24"/>
        </w:rPr>
        <w:lastRenderedPageBreak/>
        <w:t>予以变更。投标价不是</w:t>
      </w:r>
      <w:proofErr w:type="gramStart"/>
      <w:r>
        <w:rPr>
          <w:rFonts w:ascii="宋体" w:hAnsi="宋体" w:hint="eastAsia"/>
          <w:sz w:val="24"/>
        </w:rPr>
        <w:t>固定价</w:t>
      </w:r>
      <w:proofErr w:type="gramEnd"/>
      <w:r>
        <w:rPr>
          <w:rFonts w:ascii="宋体" w:hAnsi="宋体" w:hint="eastAsia"/>
          <w:sz w:val="24"/>
        </w:rPr>
        <w:t>的投标文件将作为非响应性投标而予以拒绝。</w:t>
      </w:r>
    </w:p>
    <w:p w14:paraId="21A08EEF" w14:textId="77777777" w:rsidR="0040263F" w:rsidRDefault="00085860">
      <w:pPr>
        <w:spacing w:line="360" w:lineRule="exact"/>
        <w:ind w:firstLineChars="200" w:firstLine="480"/>
        <w:rPr>
          <w:rFonts w:ascii="宋体" w:hAnsi="宋体"/>
          <w:sz w:val="24"/>
        </w:rPr>
      </w:pPr>
      <w:r>
        <w:rPr>
          <w:rFonts w:ascii="宋体" w:hAnsi="宋体" w:hint="eastAsia"/>
          <w:sz w:val="24"/>
        </w:rPr>
        <w:t>12.4投标总报价表及投标分项报价表应包括：</w:t>
      </w:r>
    </w:p>
    <w:p w14:paraId="27983D5E" w14:textId="77777777" w:rsidR="0040263F" w:rsidRDefault="00085860">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w:t>
      </w:r>
      <w:proofErr w:type="gramStart"/>
      <w:r>
        <w:rPr>
          <w:rFonts w:ascii="宋体" w:hAnsi="宋体" w:hint="eastAsia"/>
          <w:sz w:val="24"/>
        </w:rPr>
        <w:t>标配工具</w:t>
      </w:r>
      <w:proofErr w:type="gramEnd"/>
      <w:r>
        <w:rPr>
          <w:rFonts w:ascii="宋体" w:hAnsi="宋体" w:hint="eastAsia"/>
          <w:sz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Pr>
          <w:rFonts w:ascii="宋体" w:hAnsi="宋体" w:hint="eastAsia"/>
          <w:sz w:val="24"/>
        </w:rPr>
        <w:t>不</w:t>
      </w:r>
      <w:proofErr w:type="gramEnd"/>
      <w:r>
        <w:rPr>
          <w:rFonts w:ascii="宋体" w:hAnsi="宋体" w:hint="eastAsia"/>
          <w:sz w:val="24"/>
        </w:rPr>
        <w:t>另</w:t>
      </w:r>
      <w:proofErr w:type="gramStart"/>
      <w:r>
        <w:rPr>
          <w:rFonts w:ascii="宋体" w:hAnsi="宋体" w:hint="eastAsia"/>
          <w:sz w:val="24"/>
        </w:rPr>
        <w:t>予支</w:t>
      </w:r>
      <w:proofErr w:type="gramEnd"/>
      <w:r>
        <w:rPr>
          <w:rFonts w:ascii="宋体" w:hAnsi="宋体" w:hint="eastAsia"/>
          <w:sz w:val="24"/>
        </w:rPr>
        <w:t>付。</w:t>
      </w:r>
    </w:p>
    <w:p w14:paraId="1677111F" w14:textId="77777777" w:rsidR="0040263F" w:rsidRDefault="00085860">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14:paraId="70D8A129" w14:textId="77777777" w:rsidR="0040263F" w:rsidRDefault="00085860">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14:paraId="41AB8600" w14:textId="77777777" w:rsidR="0040263F" w:rsidRDefault="00085860">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14:paraId="6C407B40" w14:textId="77777777" w:rsidR="0040263F" w:rsidRDefault="00085860">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14:paraId="00C52A82" w14:textId="77777777" w:rsidR="0040263F" w:rsidRDefault="00085860">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14:paraId="26FC7234" w14:textId="77777777" w:rsidR="0040263F" w:rsidRDefault="00085860">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14:paraId="3DB5F87A" w14:textId="77777777" w:rsidR="0040263F" w:rsidRDefault="00085860">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14:paraId="090A3F85" w14:textId="77777777" w:rsidR="0040263F" w:rsidRDefault="00085860">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14:paraId="69338F5B" w14:textId="77777777" w:rsidR="0040263F" w:rsidRDefault="000858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14:paraId="7A0F7F2E" w14:textId="77777777" w:rsidR="0040263F" w:rsidRDefault="00085860">
      <w:pPr>
        <w:spacing w:line="360" w:lineRule="exact"/>
        <w:ind w:left="567"/>
        <w:rPr>
          <w:rFonts w:ascii="宋体" w:hAnsi="宋体"/>
          <w:sz w:val="24"/>
        </w:rPr>
      </w:pPr>
      <w:r>
        <w:rPr>
          <w:rFonts w:ascii="宋体" w:hAnsi="宋体" w:hint="eastAsia"/>
          <w:sz w:val="24"/>
        </w:rPr>
        <w:t>投标人应填写并提交招标文件上所附的“资格证明文件”。</w:t>
      </w:r>
    </w:p>
    <w:p w14:paraId="3F8F01D8"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14、投标保证金</w:t>
      </w:r>
    </w:p>
    <w:p w14:paraId="6C46984D"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14:paraId="6B4DC432"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14.2投标方应按招标文件要求向招标方提交投标保证金。</w:t>
      </w:r>
    </w:p>
    <w:p w14:paraId="216CA6AE"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14.3投标保证金应在递交投标文件截止时间之前，存入指定账户并注明汇款单位，逾期不予以接受投标。</w:t>
      </w:r>
    </w:p>
    <w:p w14:paraId="60432612"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14.4投标人在投标截止时间前撤回已提交的投标文件的，采购人或者采购代理机构应当自收到投标人书面撤回通知之日起５个工作日内，退还已收取的投标保证金，但因投标人自身原因导致无法及时退还的除外。</w:t>
      </w:r>
    </w:p>
    <w:p w14:paraId="0B18579C"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lastRenderedPageBreak/>
        <w:t>14.5未中标方的投标保证金，自中标通知书发出之日起5个工作日内即予以原额无息退还（或者根据系统要求）</w:t>
      </w:r>
    </w:p>
    <w:p w14:paraId="3FE5B1B2"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14.6中标方的投标保证金，自采购合同签订之日起5个工作日内将合同扫描件上传至系统，即予以原额无息退还。（或者根据系统要求）</w:t>
      </w:r>
    </w:p>
    <w:p w14:paraId="69DED214" w14:textId="791334F8" w:rsidR="0040263F" w:rsidRDefault="00085860">
      <w:pPr>
        <w:widowControl/>
        <w:spacing w:line="320" w:lineRule="atLeast"/>
        <w:ind w:firstLine="480"/>
        <w:rPr>
          <w:rFonts w:ascii="宋体" w:hAnsi="宋体"/>
          <w:kern w:val="0"/>
          <w:sz w:val="24"/>
        </w:rPr>
      </w:pPr>
      <w:r>
        <w:rPr>
          <w:rFonts w:ascii="宋体" w:hAnsi="宋体" w:hint="eastAsia"/>
          <w:kern w:val="0"/>
          <w:sz w:val="24"/>
        </w:rPr>
        <w:t>14.7投标保证金退款事宜咨询电话：66757906（</w:t>
      </w:r>
      <w:r w:rsidR="00296B2A">
        <w:rPr>
          <w:rFonts w:ascii="宋体" w:hAnsi="宋体" w:hint="eastAsia"/>
          <w:kern w:val="0"/>
          <w:sz w:val="24"/>
        </w:rPr>
        <w:t>海南省教学仪器设备招标中心有限公司</w:t>
      </w:r>
      <w:r>
        <w:rPr>
          <w:rFonts w:ascii="宋体" w:hAnsi="宋体" w:hint="eastAsia"/>
          <w:kern w:val="0"/>
          <w:sz w:val="24"/>
        </w:rPr>
        <w:t>）</w:t>
      </w:r>
    </w:p>
    <w:p w14:paraId="242E2FFF"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14.8发生以下情况投标保证金可能被没收</w:t>
      </w:r>
    </w:p>
    <w:p w14:paraId="1AF3FE3D"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14:paraId="1D6D3145"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14:paraId="0107E602"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（3）中标未按合同金额的3%交纳履约保证金</w:t>
      </w:r>
    </w:p>
    <w:p w14:paraId="270F8836"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14:paraId="19E93CEA" w14:textId="77777777" w:rsidR="0040263F" w:rsidRDefault="00085860">
      <w:pPr>
        <w:pStyle w:val="a6"/>
        <w:ind w:firstLineChars="200" w:firstLine="480"/>
        <w:rPr>
          <w:rFonts w:ascii="宋体" w:hAnsi="宋体"/>
          <w:kern w:val="0"/>
          <w:sz w:val="24"/>
        </w:rPr>
      </w:pPr>
      <w:r>
        <w:rPr>
          <w:rFonts w:ascii="宋体" w:hAnsi="宋体" w:hint="eastAsia"/>
          <w:kern w:val="0"/>
          <w:sz w:val="24"/>
        </w:rPr>
        <w:t>（5）提供虚假材料的</w:t>
      </w:r>
    </w:p>
    <w:p w14:paraId="23D28BF4" w14:textId="77777777" w:rsidR="0040263F" w:rsidRDefault="00085860">
      <w:pPr>
        <w:widowControl/>
        <w:spacing w:line="320" w:lineRule="atLeast"/>
        <w:ind w:firstLine="480"/>
        <w:rPr>
          <w:rFonts w:ascii="宋体" w:hAnsi="宋体"/>
          <w:kern w:val="0"/>
          <w:sz w:val="24"/>
        </w:rPr>
      </w:pPr>
      <w:r>
        <w:rPr>
          <w:rFonts w:ascii="宋体" w:hAnsi="宋体"/>
          <w:kern w:val="0"/>
          <w:sz w:val="24"/>
        </w:rPr>
        <w:t>1</w:t>
      </w:r>
      <w:r>
        <w:rPr>
          <w:rFonts w:ascii="宋体" w:hAnsi="宋体" w:hint="eastAsia"/>
          <w:kern w:val="0"/>
          <w:sz w:val="24"/>
        </w:rPr>
        <w:t>5、投标有效期</w:t>
      </w:r>
    </w:p>
    <w:p w14:paraId="5F4FCE8B" w14:textId="77777777" w:rsidR="0040263F" w:rsidRDefault="00085860">
      <w:pPr>
        <w:widowControl/>
        <w:spacing w:line="320" w:lineRule="atLeast"/>
        <w:ind w:firstLine="480"/>
        <w:rPr>
          <w:rFonts w:ascii="宋体" w:hAnsi="宋体"/>
          <w:kern w:val="0"/>
          <w:sz w:val="24"/>
        </w:rPr>
      </w:pPr>
      <w:r>
        <w:rPr>
          <w:rFonts w:ascii="宋体" w:hAnsi="宋体" w:hint="eastAsia"/>
          <w:kern w:val="0"/>
          <w:sz w:val="24"/>
        </w:rPr>
        <w:t>15</w:t>
      </w:r>
      <w:r>
        <w:rPr>
          <w:rFonts w:ascii="宋体" w:hAnsi="宋体"/>
          <w:kern w:val="0"/>
          <w:sz w:val="24"/>
        </w:rPr>
        <w:t>.1</w:t>
      </w:r>
      <w:r>
        <w:rPr>
          <w:rFonts w:ascii="宋体" w:hAnsi="宋体" w:hint="eastAsia"/>
          <w:kern w:val="0"/>
          <w:sz w:val="24"/>
        </w:rPr>
        <w:t>“投标文件”从开标之日起，投标有效期为90天。</w:t>
      </w:r>
    </w:p>
    <w:p w14:paraId="13B383DA" w14:textId="77777777" w:rsidR="0040263F" w:rsidRDefault="00085860">
      <w:pPr>
        <w:widowControl/>
        <w:spacing w:line="320" w:lineRule="atLeast"/>
        <w:ind w:firstLine="480"/>
        <w:rPr>
          <w:rFonts w:ascii="宋体" w:hAnsi="宋体"/>
          <w:sz w:val="24"/>
        </w:rPr>
      </w:pPr>
      <w:r>
        <w:rPr>
          <w:rFonts w:ascii="宋体" w:hAnsi="宋体" w:hint="eastAsia"/>
          <w:kern w:val="0"/>
          <w:sz w:val="24"/>
        </w:rPr>
        <w:t>15.2特殊情况下，采购代理机构可于投标有效期期满之前</w:t>
      </w:r>
      <w:r>
        <w:rPr>
          <w:rFonts w:ascii="宋体" w:hAnsi="宋体" w:hint="eastAsia"/>
          <w:sz w:val="24"/>
        </w:rPr>
        <w:t>，要求投标人同意延长投标有效期。投标人可以拒绝或同意上述要求，但要求与答复均须是书面文件。对于同意该要求的投标人，招标人既不要求也不允许其修改“投标文件”。</w:t>
      </w:r>
    </w:p>
    <w:p w14:paraId="68D5F9CA" w14:textId="77777777" w:rsidR="0040263F" w:rsidRDefault="000858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14:paraId="73DCB20A" w14:textId="77777777" w:rsidR="0040263F" w:rsidRDefault="00085860">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或“产品说明书”为准。</w:t>
      </w:r>
    </w:p>
    <w:p w14:paraId="74A72CE7" w14:textId="77777777" w:rsidR="0040263F" w:rsidRDefault="00085860">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14:paraId="4C72A31C" w14:textId="77777777" w:rsidR="0040263F" w:rsidRDefault="00085860">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14:paraId="64E8597D" w14:textId="77777777" w:rsidR="0040263F" w:rsidRDefault="0040263F">
      <w:pPr>
        <w:spacing w:line="360" w:lineRule="exact"/>
        <w:jc w:val="center"/>
        <w:rPr>
          <w:rFonts w:ascii="宋体" w:hAnsi="宋体"/>
          <w:b/>
          <w:sz w:val="24"/>
        </w:rPr>
      </w:pPr>
    </w:p>
    <w:p w14:paraId="40BDF4F7" w14:textId="77777777" w:rsidR="0040263F" w:rsidRDefault="0040263F">
      <w:pPr>
        <w:spacing w:line="360" w:lineRule="exact"/>
        <w:jc w:val="center"/>
        <w:rPr>
          <w:rFonts w:ascii="宋体" w:hAnsi="宋体"/>
          <w:b/>
          <w:sz w:val="24"/>
        </w:rPr>
      </w:pPr>
    </w:p>
    <w:p w14:paraId="526B786D" w14:textId="77777777" w:rsidR="0040263F" w:rsidRDefault="00085860">
      <w:pPr>
        <w:pStyle w:val="2"/>
      </w:pPr>
      <w:bookmarkStart w:id="44" w:name="_Toc103263078"/>
      <w:r>
        <w:rPr>
          <w:rFonts w:hint="eastAsia"/>
        </w:rPr>
        <w:t>Ｄ投标文件的递交</w:t>
      </w:r>
      <w:bookmarkEnd w:id="44"/>
    </w:p>
    <w:p w14:paraId="7FF7DF7C" w14:textId="77777777" w:rsidR="0040263F" w:rsidRDefault="000858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7、“投标文件”的标记（不作为实质性要求）</w:t>
      </w:r>
    </w:p>
    <w:p w14:paraId="63459BD8" w14:textId="77777777" w:rsidR="0040263F" w:rsidRDefault="00085860">
      <w:pPr>
        <w:spacing w:line="360" w:lineRule="exact"/>
        <w:rPr>
          <w:rFonts w:ascii="宋体" w:hAnsi="宋体"/>
          <w:sz w:val="24"/>
        </w:rPr>
      </w:pPr>
      <w:r>
        <w:rPr>
          <w:rFonts w:ascii="宋体" w:hAnsi="宋体" w:hint="eastAsia"/>
          <w:sz w:val="24"/>
        </w:rPr>
        <w:t xml:space="preserve">    17.1不能按“招标文件”提出的要求制作的标书，被视为不完整的投标书，势必影响评标工作进行，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14:paraId="00789ACB" w14:textId="77777777" w:rsidR="0040263F" w:rsidRDefault="00085860">
      <w:pPr>
        <w:spacing w:line="360" w:lineRule="exact"/>
        <w:ind w:firstLineChars="200" w:firstLine="480"/>
        <w:rPr>
          <w:rFonts w:ascii="宋体" w:hAnsi="宋体"/>
          <w:sz w:val="24"/>
        </w:rPr>
      </w:pPr>
      <w:r>
        <w:rPr>
          <w:rFonts w:ascii="宋体" w:hAnsi="宋体"/>
          <w:sz w:val="24"/>
        </w:rPr>
        <w:t>1</w:t>
      </w:r>
      <w:r>
        <w:rPr>
          <w:rFonts w:ascii="宋体" w:hAnsi="宋体" w:hint="eastAsia"/>
          <w:sz w:val="24"/>
        </w:rPr>
        <w:t>8、上传“投标文件”的时间以及截止时间</w:t>
      </w:r>
    </w:p>
    <w:p w14:paraId="2DD711BF" w14:textId="77777777" w:rsidR="0040263F" w:rsidRDefault="00085860">
      <w:pPr>
        <w:spacing w:line="360" w:lineRule="exact"/>
        <w:ind w:firstLine="468"/>
        <w:rPr>
          <w:rFonts w:ascii="宋体" w:hAnsi="宋体"/>
          <w:sz w:val="24"/>
        </w:rPr>
      </w:pPr>
      <w:r>
        <w:rPr>
          <w:rFonts w:ascii="宋体" w:hAnsi="宋体" w:hint="eastAsia"/>
          <w:sz w:val="24"/>
        </w:rPr>
        <w:t>18.1所有“投标文件”都必须按采购代理机构在“投标邀请函”中规定的投标截止时间之前上传至系统。</w:t>
      </w:r>
    </w:p>
    <w:p w14:paraId="2ED0A87A" w14:textId="77777777" w:rsidR="0040263F" w:rsidRDefault="00085860">
      <w:pPr>
        <w:spacing w:line="360" w:lineRule="exact"/>
        <w:ind w:firstLine="468"/>
        <w:rPr>
          <w:rFonts w:ascii="宋体" w:hAnsi="宋体"/>
          <w:sz w:val="24"/>
        </w:rPr>
      </w:pPr>
      <w:r>
        <w:rPr>
          <w:rFonts w:ascii="宋体" w:hAnsi="宋体" w:hint="eastAsia"/>
          <w:sz w:val="24"/>
        </w:rPr>
        <w:t>18.2投标人在投标截止时间前，可以对所递交的投标文件进行补充、修改或者撤回，并书面通知采购人或者采购代理机构。补充、修改的内容应当按照招</w:t>
      </w:r>
      <w:r>
        <w:rPr>
          <w:rFonts w:ascii="宋体" w:hAnsi="宋体" w:hint="eastAsia"/>
          <w:sz w:val="24"/>
        </w:rPr>
        <w:lastRenderedPageBreak/>
        <w:t>标文件要求签署、盖章、密封后，作为投标文件的组成部分。</w:t>
      </w:r>
    </w:p>
    <w:p w14:paraId="15DC185E" w14:textId="77777777" w:rsidR="0040263F" w:rsidRDefault="00085860">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14:paraId="379F8748" w14:textId="77777777" w:rsidR="0040263F" w:rsidRDefault="00085860">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14:paraId="7E15AF07" w14:textId="77777777" w:rsidR="0040263F" w:rsidRDefault="00085860">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14:paraId="20E8AE35" w14:textId="77777777" w:rsidR="0040263F" w:rsidRDefault="00085860">
      <w:pPr>
        <w:pStyle w:val="2"/>
      </w:pPr>
      <w:bookmarkStart w:id="45" w:name="_Toc103263079"/>
      <w:r>
        <w:rPr>
          <w:rFonts w:hint="eastAsia"/>
        </w:rPr>
        <w:t>Ｅ开标和评标</w:t>
      </w:r>
      <w:bookmarkEnd w:id="45"/>
    </w:p>
    <w:p w14:paraId="196FFB1A" w14:textId="77777777" w:rsidR="0040263F" w:rsidRDefault="00085860">
      <w:pPr>
        <w:spacing w:line="360" w:lineRule="exact"/>
        <w:ind w:firstLineChars="200" w:firstLine="480"/>
        <w:rPr>
          <w:rFonts w:ascii="宋体" w:hAnsi="宋体"/>
          <w:sz w:val="24"/>
        </w:rPr>
      </w:pPr>
      <w:r>
        <w:rPr>
          <w:rFonts w:ascii="宋体" w:hAnsi="宋体" w:hint="eastAsia"/>
          <w:sz w:val="24"/>
        </w:rPr>
        <w:t>20、开标</w:t>
      </w:r>
    </w:p>
    <w:p w14:paraId="7800D1BC" w14:textId="77777777" w:rsidR="0040263F" w:rsidRDefault="00085860">
      <w:pPr>
        <w:spacing w:line="360" w:lineRule="exact"/>
        <w:ind w:firstLine="465"/>
        <w:rPr>
          <w:rFonts w:ascii="宋体" w:hAnsi="宋体"/>
          <w:sz w:val="24"/>
        </w:rPr>
      </w:pPr>
      <w:r>
        <w:rPr>
          <w:rFonts w:ascii="宋体" w:hAnsi="宋体" w:hint="eastAsia"/>
          <w:sz w:val="24"/>
        </w:rPr>
        <w:t>20.1采购代理机构在“招标公告”或“投标邀请函”规定的时间和地点公开开标。</w:t>
      </w:r>
    </w:p>
    <w:p w14:paraId="527B0977" w14:textId="77777777" w:rsidR="0040263F" w:rsidRDefault="00085860">
      <w:pPr>
        <w:spacing w:line="360" w:lineRule="exact"/>
        <w:ind w:firstLine="465"/>
        <w:rPr>
          <w:rFonts w:ascii="宋体" w:hAnsi="宋体"/>
          <w:sz w:val="24"/>
        </w:rPr>
      </w:pPr>
      <w:r>
        <w:rPr>
          <w:rFonts w:ascii="宋体" w:hAnsi="宋体" w:hint="eastAsia"/>
          <w:sz w:val="24"/>
        </w:rPr>
        <w:t>20.2</w:t>
      </w:r>
      <w:r>
        <w:rPr>
          <w:rFonts w:ascii="宋体" w:hAnsi="宋体"/>
          <w:sz w:val="24"/>
        </w:rPr>
        <w:t>投标人不足3家的，不得开标。</w:t>
      </w:r>
    </w:p>
    <w:p w14:paraId="5526F0EC" w14:textId="77777777" w:rsidR="0040263F" w:rsidRDefault="00085860">
      <w:pPr>
        <w:spacing w:line="360" w:lineRule="exact"/>
        <w:ind w:firstLine="465"/>
        <w:rPr>
          <w:rFonts w:ascii="宋体" w:hAnsi="宋体"/>
          <w:sz w:val="24"/>
        </w:rPr>
      </w:pPr>
      <w:r>
        <w:rPr>
          <w:rFonts w:ascii="宋体" w:hAnsi="宋体"/>
          <w:sz w:val="24"/>
        </w:rPr>
        <w:t>开标过程应当由采购人或者采购代理机构负责记录，由参加开标的各投标人代表和相关工作人员签字确认后随采购文件一并存档。</w:t>
      </w:r>
    </w:p>
    <w:p w14:paraId="51F56DA4" w14:textId="77777777" w:rsidR="0040263F" w:rsidRDefault="00085860">
      <w:pPr>
        <w:spacing w:line="360" w:lineRule="exact"/>
        <w:rPr>
          <w:rFonts w:ascii="宋体" w:hAnsi="宋体"/>
          <w:sz w:val="24"/>
        </w:rPr>
      </w:pPr>
      <w:r>
        <w:rPr>
          <w:rFonts w:ascii="宋体" w:hAnsi="宋体"/>
          <w:sz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14:paraId="4F7C1999" w14:textId="77777777" w:rsidR="0040263F" w:rsidRDefault="000858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14:paraId="66EEE76F" w14:textId="77777777" w:rsidR="0040263F" w:rsidRDefault="00085860">
      <w:pPr>
        <w:spacing w:line="360" w:lineRule="exact"/>
        <w:ind w:firstLineChars="200" w:firstLine="480"/>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评审专家组成，成员人数应当为5人以上单数。该委员会独立工作，负责评审所有投标文件并推荐中标候选人。评标委员会对“投标文件”进行审查、质疑、评估和比较。</w:t>
      </w:r>
    </w:p>
    <w:p w14:paraId="763179E4" w14:textId="77777777" w:rsidR="0040263F" w:rsidRDefault="000858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14:paraId="631E2799" w14:textId="77777777" w:rsidR="0040263F" w:rsidRDefault="000858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14:paraId="16E1F785" w14:textId="77777777" w:rsidR="0040263F" w:rsidRDefault="00085860">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w:t>
      </w:r>
      <w:r>
        <w:rPr>
          <w:rFonts w:ascii="宋体" w:hAnsi="宋体"/>
          <w:sz w:val="24"/>
        </w:rPr>
        <w:t>投标文件报价出现前后不一致的，按照下列规定修正：（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w:t>
      </w:r>
    </w:p>
    <w:p w14:paraId="75E1621C" w14:textId="77777777" w:rsidR="0040263F" w:rsidRDefault="00085860">
      <w:pPr>
        <w:spacing w:line="360" w:lineRule="exact"/>
        <w:ind w:firstLineChars="200" w:firstLine="480"/>
        <w:rPr>
          <w:rFonts w:ascii="宋体" w:hAnsi="宋体"/>
          <w:sz w:val="24"/>
        </w:rPr>
      </w:pPr>
      <w:r>
        <w:rPr>
          <w:rFonts w:ascii="宋体" w:hAnsi="宋体" w:hint="eastAsia"/>
          <w:sz w:val="24"/>
        </w:rPr>
        <w:t>22.2在对“投标文件”进行详细评估之前，评标委员会将依据招标文件规定对投标人进行符合性审查，没有通过审查的，其投标将被拒绝。</w:t>
      </w:r>
    </w:p>
    <w:p w14:paraId="627DC03C" w14:textId="77777777" w:rsidR="0040263F" w:rsidRDefault="00085860">
      <w:pPr>
        <w:spacing w:line="360" w:lineRule="exact"/>
        <w:ind w:firstLineChars="200" w:firstLine="480"/>
        <w:rPr>
          <w:rFonts w:ascii="宋体" w:hAnsi="宋体"/>
          <w:sz w:val="24"/>
        </w:rPr>
      </w:pPr>
      <w:r>
        <w:rPr>
          <w:rFonts w:ascii="宋体" w:hAnsi="宋体" w:hint="eastAsia"/>
          <w:sz w:val="24"/>
        </w:rPr>
        <w:t>22.3在评标过程中，评标委员会将确定每份投标是否对“招标文件”的实质性要求，做出了实质性的响应。实质性响应的投标是指符合“招标文件”的实质性条款、条件和规定。评标委员会判断“投标文件”的响应性，仅基于“投标</w:t>
      </w:r>
      <w:r>
        <w:rPr>
          <w:rFonts w:ascii="宋体" w:hAnsi="宋体" w:hint="eastAsia"/>
          <w:sz w:val="24"/>
        </w:rPr>
        <w:lastRenderedPageBreak/>
        <w:t>文件”本身而不靠外部证据。</w:t>
      </w:r>
    </w:p>
    <w:p w14:paraId="0D44A593" w14:textId="77777777" w:rsidR="0040263F" w:rsidRDefault="00085860">
      <w:pPr>
        <w:spacing w:line="360" w:lineRule="exact"/>
        <w:ind w:firstLineChars="200" w:firstLine="480"/>
        <w:rPr>
          <w:rFonts w:ascii="宋体" w:hAnsi="宋体"/>
          <w:sz w:val="24"/>
        </w:rPr>
      </w:pPr>
      <w:r>
        <w:rPr>
          <w:rFonts w:ascii="宋体" w:hAnsi="宋体" w:hint="eastAsia"/>
          <w:sz w:val="24"/>
        </w:rPr>
        <w:t>22.3.1实质性偏离是指投标文件未能响应招标文件的要求。以下情况属于实质性偏离：</w:t>
      </w:r>
    </w:p>
    <w:p w14:paraId="1D90C1D6" w14:textId="77777777" w:rsidR="0040263F" w:rsidRDefault="00085860">
      <w:pPr>
        <w:spacing w:line="360" w:lineRule="exact"/>
        <w:ind w:firstLineChars="200" w:firstLine="480"/>
        <w:rPr>
          <w:rFonts w:ascii="宋体" w:hAnsi="宋体"/>
          <w:sz w:val="24"/>
        </w:rPr>
      </w:pPr>
      <w:r>
        <w:rPr>
          <w:rFonts w:ascii="宋体" w:hAnsi="宋体" w:hint="eastAsia"/>
          <w:sz w:val="24"/>
        </w:rPr>
        <w:t>（1）投标文件载明的招标项目完成期限超过了招标文件规定的期限；</w:t>
      </w:r>
    </w:p>
    <w:p w14:paraId="5568E284" w14:textId="77777777" w:rsidR="0040263F" w:rsidRDefault="00085860">
      <w:pPr>
        <w:spacing w:line="360" w:lineRule="exact"/>
        <w:ind w:firstLine="480"/>
        <w:rPr>
          <w:rFonts w:ascii="宋体" w:hAnsi="宋体"/>
          <w:sz w:val="24"/>
        </w:rPr>
      </w:pPr>
      <w:r>
        <w:rPr>
          <w:rFonts w:ascii="宋体" w:hAnsi="宋体" w:hint="eastAsia"/>
          <w:sz w:val="24"/>
        </w:rPr>
        <w:t>（2）投标人的投标报价超过了采购人的预算控制价；</w:t>
      </w:r>
    </w:p>
    <w:p w14:paraId="33C6CF80" w14:textId="77777777" w:rsidR="0040263F" w:rsidRDefault="00085860">
      <w:pPr>
        <w:spacing w:line="360" w:lineRule="exact"/>
        <w:ind w:firstLine="480"/>
        <w:rPr>
          <w:rFonts w:ascii="宋体" w:hAnsi="宋体"/>
          <w:sz w:val="24"/>
        </w:rPr>
      </w:pPr>
      <w:r>
        <w:rPr>
          <w:rFonts w:ascii="宋体" w:hAnsi="宋体" w:hint="eastAsia"/>
          <w:sz w:val="24"/>
        </w:rPr>
        <w:t>（3）投标文件中附有采购人不能接受的条件；</w:t>
      </w:r>
    </w:p>
    <w:p w14:paraId="6D132A67" w14:textId="77777777" w:rsidR="0040263F" w:rsidRDefault="00085860">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14:paraId="134EA782" w14:textId="77777777" w:rsidR="0040263F" w:rsidRDefault="00085860">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14:paraId="4B7CE3E4" w14:textId="77777777" w:rsidR="0040263F" w:rsidRDefault="00085860">
      <w:pPr>
        <w:spacing w:line="360" w:lineRule="exact"/>
        <w:ind w:firstLine="480"/>
        <w:rPr>
          <w:rFonts w:ascii="宋体" w:hAnsi="宋体"/>
          <w:sz w:val="24"/>
        </w:rPr>
      </w:pPr>
      <w:r>
        <w:rPr>
          <w:rFonts w:ascii="宋体" w:hAnsi="宋体" w:hint="eastAsia"/>
          <w:sz w:val="24"/>
        </w:rPr>
        <w:t>22.3.2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113F8E7A" w14:textId="77777777" w:rsidR="0040263F" w:rsidRDefault="00085860">
      <w:pPr>
        <w:spacing w:line="360" w:lineRule="exact"/>
        <w:ind w:firstLine="480"/>
        <w:rPr>
          <w:rFonts w:ascii="宋体" w:hAnsi="宋体"/>
          <w:sz w:val="24"/>
        </w:rPr>
      </w:pPr>
      <w:r>
        <w:rPr>
          <w:rFonts w:ascii="宋体" w:hAnsi="宋体"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E49A055" w14:textId="77777777" w:rsidR="0040263F" w:rsidRDefault="00085860">
      <w:pPr>
        <w:spacing w:line="360" w:lineRule="exact"/>
        <w:ind w:firstLine="480"/>
        <w:rPr>
          <w:rFonts w:ascii="宋体" w:hAnsi="宋体"/>
          <w:sz w:val="24"/>
        </w:rPr>
      </w:pPr>
      <w:r>
        <w:rPr>
          <w:rFonts w:ascii="宋体" w:hAnsi="宋体" w:hint="eastAsia"/>
          <w:sz w:val="24"/>
        </w:rPr>
        <w:t>非单一产品采购项目，采购人应当根据采购项目技术构成、产品价格比重等合理确定核心产品，并在招标文件中载明。多家投标人提供的核心产品品牌相同的，按前两款规定处理。核心</w:t>
      </w:r>
      <w:r>
        <w:rPr>
          <w:rFonts w:ascii="宋体" w:hAnsi="宋体"/>
          <w:sz w:val="24"/>
        </w:rPr>
        <w:t>产品详见</w:t>
      </w:r>
      <w:r>
        <w:rPr>
          <w:rFonts w:ascii="宋体" w:hAnsi="宋体" w:hint="eastAsia"/>
          <w:sz w:val="24"/>
        </w:rPr>
        <w:t>“采购需求”。</w:t>
      </w:r>
    </w:p>
    <w:p w14:paraId="7998B7B0" w14:textId="77777777" w:rsidR="0040263F" w:rsidRDefault="00085860">
      <w:pPr>
        <w:spacing w:line="360" w:lineRule="exact"/>
        <w:ind w:firstLine="480"/>
        <w:rPr>
          <w:rFonts w:ascii="宋体" w:hAnsi="宋体"/>
          <w:sz w:val="24"/>
        </w:rPr>
      </w:pPr>
      <w:r>
        <w:rPr>
          <w:rFonts w:ascii="宋体" w:hAnsi="宋体" w:hint="eastAsia"/>
          <w:sz w:val="24"/>
        </w:rPr>
        <w:t>22.3.3非实质性偏离是指投标文件在实质上响应招标文件的要求，但在个别地方存在一些不规则、不一致、不完整的内容，并且澄清、说明或者补正这些内容不会改变投标文件的实质性内容。以下情况属于非实质性偏离：</w:t>
      </w:r>
    </w:p>
    <w:p w14:paraId="72CBE0D5" w14:textId="77777777" w:rsidR="0040263F" w:rsidRDefault="00085860">
      <w:pPr>
        <w:spacing w:line="360" w:lineRule="exact"/>
        <w:ind w:firstLine="480"/>
        <w:rPr>
          <w:rFonts w:ascii="宋体" w:hAnsi="宋体"/>
          <w:sz w:val="24"/>
        </w:rPr>
      </w:pPr>
      <w:r>
        <w:rPr>
          <w:rFonts w:ascii="宋体" w:hAnsi="宋体" w:hint="eastAsia"/>
          <w:sz w:val="24"/>
        </w:rPr>
        <w:t>（1）文字表述的内容含义不明确；</w:t>
      </w:r>
    </w:p>
    <w:p w14:paraId="127D3C00" w14:textId="77777777" w:rsidR="0040263F" w:rsidRDefault="00085860">
      <w:pPr>
        <w:spacing w:line="360" w:lineRule="exact"/>
        <w:ind w:firstLine="480"/>
        <w:rPr>
          <w:rFonts w:ascii="宋体" w:hAnsi="宋体"/>
          <w:sz w:val="24"/>
        </w:rPr>
      </w:pPr>
      <w:r>
        <w:rPr>
          <w:rFonts w:ascii="宋体" w:hAnsi="宋体" w:hint="eastAsia"/>
          <w:sz w:val="24"/>
        </w:rPr>
        <w:t>（2）同类问题表述不一致；</w:t>
      </w:r>
    </w:p>
    <w:p w14:paraId="69737FC6" w14:textId="77777777" w:rsidR="0040263F" w:rsidRDefault="00085860">
      <w:pPr>
        <w:spacing w:line="360" w:lineRule="exact"/>
        <w:ind w:firstLine="480"/>
        <w:rPr>
          <w:rFonts w:ascii="宋体" w:hAnsi="宋体"/>
          <w:sz w:val="24"/>
        </w:rPr>
      </w:pPr>
      <w:r>
        <w:rPr>
          <w:rFonts w:ascii="宋体" w:hAnsi="宋体" w:hint="eastAsia"/>
          <w:sz w:val="24"/>
        </w:rPr>
        <w:t>（3）有明显文字和计算错误；</w:t>
      </w:r>
    </w:p>
    <w:p w14:paraId="0EF9BC7A" w14:textId="77777777" w:rsidR="0040263F" w:rsidRDefault="00085860">
      <w:pPr>
        <w:spacing w:line="360" w:lineRule="exact"/>
        <w:ind w:firstLine="480"/>
        <w:rPr>
          <w:rFonts w:ascii="宋体" w:hAnsi="宋体"/>
          <w:sz w:val="24"/>
        </w:rPr>
      </w:pPr>
      <w:r>
        <w:rPr>
          <w:rFonts w:ascii="宋体" w:hAnsi="宋体" w:hint="eastAsia"/>
          <w:sz w:val="24"/>
        </w:rPr>
        <w:t>（4）提供的技术信息和数据资料不完整；</w:t>
      </w:r>
    </w:p>
    <w:p w14:paraId="1DC05D3A" w14:textId="77777777" w:rsidR="0040263F" w:rsidRDefault="00085860">
      <w:pPr>
        <w:spacing w:line="360" w:lineRule="exact"/>
        <w:ind w:firstLine="480"/>
        <w:rPr>
          <w:rFonts w:ascii="宋体" w:hAnsi="宋体"/>
          <w:sz w:val="24"/>
        </w:rPr>
      </w:pPr>
      <w:r>
        <w:rPr>
          <w:rFonts w:ascii="宋体" w:hAnsi="宋体" w:hint="eastAsia"/>
          <w:sz w:val="24"/>
        </w:rPr>
        <w:t>（5）投标文件未按招标文件要求进行装订或未编制目录、页码；</w:t>
      </w:r>
    </w:p>
    <w:p w14:paraId="77C549CA" w14:textId="77777777" w:rsidR="0040263F" w:rsidRDefault="00085860">
      <w:pPr>
        <w:spacing w:line="360" w:lineRule="exact"/>
        <w:ind w:firstLine="480"/>
        <w:rPr>
          <w:rFonts w:ascii="宋体" w:hAnsi="宋体"/>
          <w:sz w:val="24"/>
        </w:rPr>
      </w:pPr>
      <w:r>
        <w:rPr>
          <w:rFonts w:ascii="宋体" w:hAnsi="宋体" w:hint="eastAsia"/>
          <w:sz w:val="24"/>
        </w:rPr>
        <w:t>（6）评标委员会认定的其他非实质性偏离。</w:t>
      </w:r>
    </w:p>
    <w:p w14:paraId="66ACD4C6" w14:textId="77777777" w:rsidR="0040263F" w:rsidRDefault="00085860">
      <w:pPr>
        <w:spacing w:line="360" w:lineRule="exact"/>
        <w:ind w:firstLine="480"/>
        <w:rPr>
          <w:rFonts w:ascii="宋体" w:hAnsi="宋体"/>
          <w:sz w:val="24"/>
        </w:rPr>
      </w:pPr>
      <w:r>
        <w:rPr>
          <w:rFonts w:ascii="宋体" w:hAnsi="宋体" w:hint="eastAsia"/>
          <w:sz w:val="24"/>
        </w:rPr>
        <w:t>投标文件有上述（1）--（4）情形之一的，</w:t>
      </w:r>
      <w:r>
        <w:rPr>
          <w:rFonts w:ascii="宋体" w:hAnsi="宋体" w:cs="Arial"/>
          <w:kern w:val="0"/>
          <w:sz w:val="24"/>
        </w:rPr>
        <w:t>评标委员会应当以书面形式要求投标人</w:t>
      </w:r>
      <w:proofErr w:type="gramStart"/>
      <w:r>
        <w:rPr>
          <w:rFonts w:ascii="宋体" w:hAnsi="宋体" w:cs="Arial"/>
          <w:kern w:val="0"/>
          <w:sz w:val="24"/>
        </w:rPr>
        <w:t>作出</w:t>
      </w:r>
      <w:proofErr w:type="gramEnd"/>
      <w:r>
        <w:rPr>
          <w:rFonts w:ascii="宋体" w:hAnsi="宋体" w:cs="Arial"/>
          <w:kern w:val="0"/>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hint="eastAsia"/>
          <w:sz w:val="24"/>
        </w:rPr>
        <w:t>澄清、说明、补正的内容也不能说明问题的，视为投标文件制作不规范。按每一项非实质性偏离进行扣分处理，直至该项分值扣完为止。评标委员会不接受投标人主动提出的澄清、说明或补正。</w:t>
      </w:r>
    </w:p>
    <w:p w14:paraId="0F6B9CA7" w14:textId="77777777" w:rsidR="0040263F" w:rsidRDefault="00085860">
      <w:pPr>
        <w:spacing w:line="360" w:lineRule="exact"/>
        <w:ind w:firstLine="480"/>
        <w:rPr>
          <w:rFonts w:ascii="宋体" w:hAnsi="宋体"/>
          <w:sz w:val="24"/>
        </w:rPr>
      </w:pPr>
      <w:r>
        <w:rPr>
          <w:rFonts w:ascii="宋体" w:hAnsi="宋体" w:hint="eastAsia"/>
          <w:sz w:val="24"/>
        </w:rPr>
        <w:lastRenderedPageBreak/>
        <w:t>22.3.4 在投标文件初审过程中，如果出现评标委员会成员意见不一致的情况，按照少数服从多数的原则确定。</w:t>
      </w:r>
    </w:p>
    <w:p w14:paraId="2E657BA6" w14:textId="77777777" w:rsidR="0040263F" w:rsidRDefault="00085860">
      <w:pPr>
        <w:spacing w:line="360" w:lineRule="exact"/>
        <w:ind w:firstLine="480"/>
        <w:rPr>
          <w:rFonts w:ascii="宋体"/>
          <w:b/>
          <w:kern w:val="0"/>
          <w:sz w:val="24"/>
        </w:rPr>
      </w:pPr>
      <w:r>
        <w:rPr>
          <w:rFonts w:ascii="宋体" w:hAnsi="宋体" w:hint="eastAsia"/>
          <w:b/>
          <w:sz w:val="24"/>
        </w:rPr>
        <w:t>22.4</w:t>
      </w:r>
      <w:r>
        <w:rPr>
          <w:rFonts w:ascii="宋体" w:hint="eastAsia"/>
          <w:b/>
          <w:kern w:val="0"/>
          <w:sz w:val="24"/>
        </w:rPr>
        <w:t>如投标人在非开标现场上传的电子标书的IP地址相同，则IP地址相同的投标按无效标处理。</w:t>
      </w:r>
    </w:p>
    <w:p w14:paraId="06456600" w14:textId="77777777" w:rsidR="0040263F" w:rsidRDefault="00085860">
      <w:pPr>
        <w:spacing w:line="360" w:lineRule="exact"/>
        <w:ind w:firstLineChars="200" w:firstLine="482"/>
        <w:rPr>
          <w:rFonts w:ascii="宋体"/>
          <w:b/>
          <w:kern w:val="0"/>
          <w:sz w:val="24"/>
        </w:rPr>
      </w:pPr>
      <w:r>
        <w:rPr>
          <w:rFonts w:ascii="宋体" w:hint="eastAsia"/>
          <w:b/>
          <w:kern w:val="0"/>
          <w:sz w:val="24"/>
        </w:rPr>
        <w:t>2</w:t>
      </w:r>
      <w:r>
        <w:rPr>
          <w:rFonts w:ascii="宋体"/>
          <w:b/>
          <w:kern w:val="0"/>
          <w:sz w:val="24"/>
        </w:rPr>
        <w:t>2.5</w:t>
      </w:r>
      <w:r>
        <w:rPr>
          <w:rFonts w:ascii="宋体" w:hint="eastAsia"/>
          <w:b/>
          <w:kern w:val="0"/>
          <w:sz w:val="24"/>
        </w:rPr>
        <w:t>如投标人提交的投标文件为虚假材料的，按无效标处理。</w:t>
      </w:r>
    </w:p>
    <w:p w14:paraId="2F66C78C" w14:textId="77777777" w:rsidR="0040263F" w:rsidRDefault="00085860">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14:paraId="15020C85" w14:textId="77777777" w:rsidR="0040263F" w:rsidRDefault="00085860">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14:paraId="0AA708CF" w14:textId="77777777" w:rsidR="0040263F" w:rsidRDefault="00085860">
      <w:pPr>
        <w:jc w:val="center"/>
        <w:rPr>
          <w:rFonts w:ascii="宋体" w:hAnsi="宋体"/>
          <w:sz w:val="24"/>
        </w:rPr>
      </w:pPr>
      <w:r>
        <w:rPr>
          <w:rFonts w:ascii="宋体" w:hAnsi="宋体" w:hint="eastAsia"/>
          <w:sz w:val="24"/>
        </w:rPr>
        <w:t>23.2重要的澄清答复应是书面的，但不得对投标内容进行实质性修改。</w:t>
      </w:r>
    </w:p>
    <w:p w14:paraId="4509B368" w14:textId="77777777" w:rsidR="0040263F" w:rsidRDefault="0040263F">
      <w:pPr>
        <w:spacing w:line="360" w:lineRule="exact"/>
        <w:rPr>
          <w:rFonts w:ascii="宋体" w:hAnsi="宋体"/>
          <w:b/>
          <w:sz w:val="24"/>
        </w:rPr>
      </w:pPr>
    </w:p>
    <w:p w14:paraId="20347E31" w14:textId="77777777" w:rsidR="0040263F" w:rsidRDefault="00085860">
      <w:pPr>
        <w:pStyle w:val="2"/>
      </w:pPr>
      <w:bookmarkStart w:id="46" w:name="_Toc103263080"/>
      <w:r>
        <w:rPr>
          <w:rFonts w:hint="eastAsia"/>
        </w:rPr>
        <w:t>F</w:t>
      </w:r>
      <w:r>
        <w:rPr>
          <w:rFonts w:hint="eastAsia"/>
        </w:rPr>
        <w:t>授予合同</w:t>
      </w:r>
      <w:bookmarkEnd w:id="46"/>
    </w:p>
    <w:p w14:paraId="18D9D660" w14:textId="77777777" w:rsidR="0040263F" w:rsidRDefault="00085860">
      <w:pPr>
        <w:spacing w:line="360" w:lineRule="exact"/>
        <w:ind w:leftChars="228" w:left="479"/>
        <w:jc w:val="left"/>
        <w:rPr>
          <w:rFonts w:ascii="宋体" w:hAnsi="宋体"/>
          <w:b/>
          <w:sz w:val="24"/>
        </w:rPr>
      </w:pPr>
      <w:r>
        <w:rPr>
          <w:rFonts w:ascii="宋体" w:hAnsi="宋体" w:hint="eastAsia"/>
          <w:sz w:val="24"/>
        </w:rPr>
        <w:t>24、定标原则</w:t>
      </w:r>
    </w:p>
    <w:p w14:paraId="7801D9AB" w14:textId="77777777" w:rsidR="0040263F" w:rsidRDefault="00085860">
      <w:pPr>
        <w:spacing w:line="360" w:lineRule="exact"/>
        <w:ind w:leftChars="228" w:left="479"/>
        <w:jc w:val="left"/>
        <w:rPr>
          <w:rFonts w:ascii="宋体" w:hAnsi="宋体"/>
          <w:b/>
          <w:sz w:val="24"/>
        </w:rPr>
      </w:pPr>
      <w:r>
        <w:rPr>
          <w:rFonts w:ascii="宋体" w:hAnsi="宋体" w:hint="eastAsia"/>
          <w:sz w:val="24"/>
        </w:rPr>
        <w:t>24.1严格按照“招标文件”的要求和条件进行评标，择优定标。</w:t>
      </w:r>
    </w:p>
    <w:p w14:paraId="7A08692F" w14:textId="77777777" w:rsidR="0040263F" w:rsidRDefault="00085860">
      <w:pPr>
        <w:pStyle w:val="24"/>
        <w:spacing w:line="360" w:lineRule="exact"/>
        <w:ind w:firstLineChars="200" w:firstLine="480"/>
        <w:rPr>
          <w:rFonts w:ascii="宋体" w:hAnsi="宋体"/>
          <w:sz w:val="24"/>
        </w:rPr>
      </w:pPr>
      <w:r>
        <w:rPr>
          <w:rFonts w:ascii="宋体" w:hAnsi="宋体" w:hint="eastAsia"/>
          <w:sz w:val="24"/>
        </w:rPr>
        <w:t>24.2本次招标，合同将授予符合“招标文件”的要求，并且性价比最合理，能提供最佳服务的投标者。</w:t>
      </w:r>
    </w:p>
    <w:p w14:paraId="2FB817DA" w14:textId="77777777" w:rsidR="0040263F" w:rsidRDefault="00085860">
      <w:pPr>
        <w:spacing w:line="360" w:lineRule="exact"/>
        <w:ind w:firstLineChars="200" w:firstLine="480"/>
        <w:rPr>
          <w:rFonts w:ascii="宋体" w:hAnsi="宋体"/>
          <w:sz w:val="24"/>
        </w:rPr>
      </w:pPr>
      <w:r>
        <w:rPr>
          <w:rFonts w:ascii="宋体" w:hAnsi="宋体" w:hint="eastAsia"/>
          <w:sz w:val="24"/>
        </w:rPr>
        <w:t>24.3不能保证最低报价的投标最终中标。</w:t>
      </w:r>
    </w:p>
    <w:p w14:paraId="4477CFB3" w14:textId="77777777" w:rsidR="0040263F" w:rsidRDefault="00085860">
      <w:pPr>
        <w:spacing w:line="360" w:lineRule="exact"/>
        <w:ind w:firstLineChars="200" w:firstLine="480"/>
        <w:rPr>
          <w:rFonts w:ascii="宋体" w:hAnsi="宋体"/>
          <w:sz w:val="24"/>
        </w:rPr>
      </w:pPr>
      <w:r>
        <w:rPr>
          <w:rFonts w:ascii="宋体" w:hAnsi="宋体" w:hint="eastAsia"/>
          <w:sz w:val="24"/>
        </w:rPr>
        <w:t>24.4评标结束后，采购代理机构组织编写评标报告，采购人根据评标报告和授标建议书推荐的中标候选供应商确定中标人，并送报采购管理机关备案。</w:t>
      </w:r>
    </w:p>
    <w:p w14:paraId="4367E722" w14:textId="77777777" w:rsidR="0040263F" w:rsidRDefault="00085860">
      <w:pPr>
        <w:widowControl/>
        <w:spacing w:line="360" w:lineRule="exact"/>
        <w:ind w:firstLineChars="200" w:firstLine="480"/>
        <w:rPr>
          <w:rFonts w:ascii="宋体" w:hAnsi="宋体" w:cs="宋体"/>
          <w:kern w:val="0"/>
          <w:sz w:val="24"/>
        </w:rPr>
      </w:pPr>
      <w:r>
        <w:rPr>
          <w:rFonts w:ascii="宋体" w:hAnsi="宋体" w:hint="eastAsia"/>
          <w:sz w:val="24"/>
        </w:rPr>
        <w:t>24.5根据评标办法推荐出一至三人为中标候选人，并标明排列顺序。采购人将确定排名第一的中标候选人为中标人并向其授予合同。</w:t>
      </w:r>
      <w:r>
        <w:rPr>
          <w:rFonts w:ascii="宋体" w:hAnsi="宋体"/>
          <w:sz w:val="24"/>
        </w:rPr>
        <w:t>中标或者成交供应</w:t>
      </w:r>
      <w:proofErr w:type="gramStart"/>
      <w:r>
        <w:rPr>
          <w:rFonts w:ascii="宋体" w:hAnsi="宋体"/>
          <w:sz w:val="24"/>
        </w:rPr>
        <w:t>商拒绝</w:t>
      </w:r>
      <w:proofErr w:type="gramEnd"/>
      <w:r>
        <w:rPr>
          <w:rFonts w:ascii="宋体" w:hAnsi="宋体"/>
          <w:sz w:val="24"/>
        </w:rPr>
        <w:t>与采购人签订合同的，采购人可以按照评审报告推荐的中标或者成交候选人名单排序，确定下一候选人为中标或者成交供应商，也可以重新开展政府采购活动</w:t>
      </w:r>
      <w:r>
        <w:rPr>
          <w:rFonts w:ascii="宋体" w:hAnsi="宋体" w:hint="eastAsia"/>
          <w:sz w:val="24"/>
        </w:rPr>
        <w:t>。或因供应商对采购过程、中标或者成交结果提出的质疑，合格供应</w:t>
      </w:r>
      <w:proofErr w:type="gramStart"/>
      <w:r>
        <w:rPr>
          <w:rFonts w:ascii="宋体" w:hAnsi="宋体" w:hint="eastAsia"/>
          <w:sz w:val="24"/>
        </w:rPr>
        <w:t>商符合</w:t>
      </w:r>
      <w:proofErr w:type="gramEnd"/>
      <w:r>
        <w:rPr>
          <w:rFonts w:ascii="宋体" w:hAnsi="宋体" w:hint="eastAsia"/>
          <w:sz w:val="24"/>
        </w:rPr>
        <w:t>法定数量时，可以从合格的中标或者成交候选人中另行确定中标、成交供应商的，应当依法另行确定中标、成交供应商；否则应当重新开展采购活动。采购人对影响的投标人不承担任何责任。</w:t>
      </w:r>
      <w:r>
        <w:rPr>
          <w:rFonts w:ascii="宋体" w:hAnsi="宋体" w:cs="宋体" w:hint="eastAsia"/>
          <w:kern w:val="0"/>
          <w:sz w:val="24"/>
        </w:rPr>
        <w:t>中标人将在指定的网站上公示。</w:t>
      </w:r>
    </w:p>
    <w:p w14:paraId="041AECC8" w14:textId="77777777" w:rsidR="0040263F" w:rsidRDefault="00085860">
      <w:pPr>
        <w:spacing w:line="360" w:lineRule="exact"/>
        <w:ind w:firstLineChars="200" w:firstLine="480"/>
        <w:rPr>
          <w:rFonts w:ascii="宋体" w:hAnsi="宋体"/>
          <w:sz w:val="24"/>
        </w:rPr>
      </w:pPr>
      <w:r>
        <w:rPr>
          <w:rFonts w:ascii="宋体" w:hAnsi="宋体" w:hint="eastAsia"/>
          <w:sz w:val="24"/>
        </w:rPr>
        <w:t>25、中标通知</w:t>
      </w:r>
    </w:p>
    <w:p w14:paraId="17FA5793" w14:textId="75E8E3AB" w:rsidR="0040263F" w:rsidRDefault="00085860">
      <w:pPr>
        <w:spacing w:line="360" w:lineRule="exact"/>
        <w:rPr>
          <w:rFonts w:ascii="宋体" w:hAnsi="宋体"/>
          <w:sz w:val="24"/>
        </w:rPr>
      </w:pPr>
      <w:r>
        <w:rPr>
          <w:rFonts w:ascii="宋体" w:hAnsi="宋体" w:hint="eastAsia"/>
          <w:sz w:val="24"/>
        </w:rPr>
        <w:t xml:space="preserve">    25.1评标结束后，根据评标委员会裁定的结果，由</w:t>
      </w:r>
      <w:r w:rsidR="00296B2A">
        <w:rPr>
          <w:rFonts w:ascii="宋体" w:hAnsi="宋体" w:hint="eastAsia"/>
          <w:sz w:val="24"/>
        </w:rPr>
        <w:t>海南省教学仪器设备招标中心有限公司</w:t>
      </w:r>
      <w:r>
        <w:rPr>
          <w:rFonts w:ascii="宋体" w:hAnsi="宋体" w:hint="eastAsia"/>
          <w:sz w:val="24"/>
        </w:rPr>
        <w:t>签发《中标通知书》。</w:t>
      </w:r>
    </w:p>
    <w:p w14:paraId="79FE6E9A" w14:textId="77777777" w:rsidR="0040263F" w:rsidRDefault="00085860">
      <w:pPr>
        <w:spacing w:line="360" w:lineRule="exact"/>
        <w:ind w:firstLineChars="200" w:firstLine="480"/>
        <w:rPr>
          <w:rFonts w:ascii="宋体" w:hAnsi="宋体"/>
          <w:sz w:val="24"/>
        </w:rPr>
      </w:pPr>
      <w:r>
        <w:rPr>
          <w:rFonts w:ascii="宋体" w:hAnsi="宋体" w:hint="eastAsia"/>
          <w:sz w:val="24"/>
        </w:rPr>
        <w:t>25.2《中标通知书》将作为签订合同的重要依据。中标人不与招标人按期订立合同的，其投标保证金不予退还并取消其中标资格，给招标人造成的损失超过投标保证金金额的，应当对超出部分予以赔偿。</w:t>
      </w:r>
    </w:p>
    <w:p w14:paraId="30E5FFBC" w14:textId="77777777" w:rsidR="0040263F" w:rsidRDefault="00085860">
      <w:pPr>
        <w:spacing w:line="360" w:lineRule="exact"/>
        <w:ind w:firstLineChars="150" w:firstLine="360"/>
        <w:rPr>
          <w:rFonts w:ascii="宋体" w:hAnsi="宋体"/>
          <w:sz w:val="24"/>
        </w:rPr>
      </w:pPr>
      <w:r>
        <w:rPr>
          <w:rFonts w:ascii="宋体" w:hAnsi="宋体" w:hint="eastAsia"/>
          <w:sz w:val="24"/>
        </w:rPr>
        <w:t>26、授予合同时变更数量的权力</w:t>
      </w:r>
    </w:p>
    <w:p w14:paraId="02909775" w14:textId="77777777" w:rsidR="0040263F" w:rsidRDefault="00085860">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14:paraId="000F13E9" w14:textId="77777777" w:rsidR="0040263F" w:rsidRDefault="00085860">
      <w:pPr>
        <w:spacing w:line="360" w:lineRule="exact"/>
        <w:ind w:firstLineChars="150" w:firstLine="360"/>
        <w:rPr>
          <w:rFonts w:ascii="宋体" w:hAnsi="宋体"/>
          <w:sz w:val="24"/>
        </w:rPr>
      </w:pPr>
      <w:r>
        <w:rPr>
          <w:rFonts w:ascii="宋体" w:hAnsi="宋体" w:hint="eastAsia"/>
          <w:sz w:val="24"/>
        </w:rPr>
        <w:lastRenderedPageBreak/>
        <w:t>27、签订合同</w:t>
      </w:r>
    </w:p>
    <w:p w14:paraId="5D7B9229" w14:textId="77777777" w:rsidR="0040263F" w:rsidRDefault="00085860">
      <w:pPr>
        <w:snapToGrid w:val="0"/>
        <w:spacing w:line="360" w:lineRule="exact"/>
        <w:rPr>
          <w:rFonts w:ascii="宋体" w:hAnsi="宋体"/>
          <w:sz w:val="24"/>
        </w:rPr>
      </w:pPr>
      <w:r>
        <w:rPr>
          <w:rFonts w:ascii="宋体" w:hAnsi="宋体" w:hint="eastAsia"/>
          <w:sz w:val="24"/>
        </w:rPr>
        <w:t xml:space="preserve">    27.1中标方应按《中标通知书》指定的时间、地点与采购人签订合同，采购代理机构予以</w:t>
      </w:r>
      <w:proofErr w:type="gramStart"/>
      <w:r>
        <w:rPr>
          <w:rFonts w:ascii="宋体" w:hAnsi="宋体" w:hint="eastAsia"/>
          <w:sz w:val="24"/>
        </w:rPr>
        <w:t>鉴证</w:t>
      </w:r>
      <w:proofErr w:type="gramEnd"/>
      <w:r>
        <w:rPr>
          <w:rFonts w:ascii="宋体" w:hAnsi="宋体" w:hint="eastAsia"/>
          <w:sz w:val="24"/>
        </w:rPr>
        <w:t>。</w:t>
      </w:r>
    </w:p>
    <w:p w14:paraId="68A3086D" w14:textId="77777777" w:rsidR="0040263F" w:rsidRDefault="00085860">
      <w:pPr>
        <w:spacing w:line="360" w:lineRule="exact"/>
        <w:ind w:firstLine="480"/>
        <w:rPr>
          <w:rFonts w:ascii="宋体" w:hAnsi="宋体"/>
          <w:sz w:val="24"/>
        </w:rPr>
      </w:pPr>
      <w:r>
        <w:rPr>
          <w:rFonts w:ascii="宋体" w:hAnsi="宋体" w:hint="eastAsia"/>
          <w:sz w:val="24"/>
        </w:rPr>
        <w:t>27.2、《中标通知书》中标方的“投标文件”及其澄清文件等，均为签订经济合同的依据。</w:t>
      </w:r>
    </w:p>
    <w:p w14:paraId="51872F30" w14:textId="77777777" w:rsidR="0040263F" w:rsidRDefault="00085860">
      <w:pPr>
        <w:spacing w:line="360" w:lineRule="exact"/>
        <w:ind w:firstLineChars="150" w:firstLine="360"/>
        <w:rPr>
          <w:rFonts w:ascii="宋体" w:hAnsi="宋体"/>
          <w:sz w:val="24"/>
        </w:rPr>
      </w:pPr>
      <w:r>
        <w:rPr>
          <w:rFonts w:ascii="宋体" w:hAnsi="宋体" w:hint="eastAsia"/>
          <w:sz w:val="24"/>
        </w:rPr>
        <w:t>28、中标服务费</w:t>
      </w:r>
    </w:p>
    <w:p w14:paraId="4A2A2C5D" w14:textId="10AF46CE" w:rsidR="0040263F" w:rsidRDefault="00085860">
      <w:pPr>
        <w:spacing w:line="360" w:lineRule="exact"/>
        <w:rPr>
          <w:rFonts w:ascii="宋体" w:hAnsi="宋体"/>
          <w:sz w:val="24"/>
        </w:rPr>
      </w:pPr>
      <w:r>
        <w:rPr>
          <w:rFonts w:ascii="宋体" w:hAnsi="宋体" w:hint="eastAsia"/>
          <w:sz w:val="24"/>
        </w:rPr>
        <w:t xml:space="preserve">   28.1中标方应向</w:t>
      </w:r>
      <w:r w:rsidR="00296B2A">
        <w:rPr>
          <w:rFonts w:ascii="宋体" w:hAnsi="宋体" w:hint="eastAsia"/>
          <w:sz w:val="24"/>
        </w:rPr>
        <w:t>海南省教学仪器设备招标中心有限公司</w:t>
      </w:r>
      <w:r>
        <w:rPr>
          <w:rFonts w:ascii="宋体" w:hAnsi="宋体" w:hint="eastAsia"/>
          <w:sz w:val="24"/>
        </w:rPr>
        <w:t>支付的中标服务费。</w:t>
      </w:r>
    </w:p>
    <w:p w14:paraId="4EF4C327" w14:textId="77777777" w:rsidR="0040263F" w:rsidRDefault="00085860">
      <w:pPr>
        <w:spacing w:line="360" w:lineRule="exact"/>
        <w:ind w:firstLineChars="150" w:firstLine="360"/>
        <w:rPr>
          <w:rFonts w:ascii="宋体" w:hAnsi="宋体"/>
          <w:sz w:val="24"/>
        </w:rPr>
      </w:pPr>
      <w:r>
        <w:rPr>
          <w:rFonts w:ascii="宋体" w:hAnsi="宋体" w:hint="eastAsia"/>
          <w:sz w:val="24"/>
        </w:rPr>
        <w:t>28.2中标服务费参照中华人民共和国国家计划委员会[计价格［2002］1980号]收费标准收取。</w:t>
      </w:r>
    </w:p>
    <w:p w14:paraId="1EEF8111" w14:textId="77777777" w:rsidR="0040263F" w:rsidRDefault="00085860">
      <w:pPr>
        <w:spacing w:line="360" w:lineRule="exact"/>
        <w:ind w:firstLineChars="150" w:firstLine="360"/>
        <w:rPr>
          <w:rFonts w:ascii="宋体" w:hAnsi="宋体"/>
          <w:sz w:val="24"/>
        </w:rPr>
      </w:pPr>
      <w:r>
        <w:rPr>
          <w:rFonts w:ascii="宋体" w:hAnsi="宋体" w:hint="eastAsia"/>
          <w:sz w:val="24"/>
        </w:rPr>
        <w:t>29、履约保证金</w:t>
      </w:r>
    </w:p>
    <w:p w14:paraId="6537311B" w14:textId="77777777" w:rsidR="0040263F" w:rsidRDefault="00085860">
      <w:pPr>
        <w:spacing w:line="360" w:lineRule="exact"/>
        <w:ind w:firstLineChars="200" w:firstLine="480"/>
        <w:rPr>
          <w:rFonts w:ascii="宋体" w:hAnsi="宋体"/>
          <w:sz w:val="24"/>
        </w:rPr>
      </w:pPr>
      <w:r>
        <w:rPr>
          <w:rFonts w:ascii="宋体" w:hAnsi="宋体" w:hint="eastAsia"/>
          <w:sz w:val="24"/>
        </w:rPr>
        <w:t>29.1中标人在收到《中标通知书》后5个工作日内，应按照合同规定向招标代理机构提交由国内一家银行，或具有金融许可证的其他机构出具的金额为合同总价3%的履约保证金函、银行转帐支票或电汇等。</w:t>
      </w:r>
    </w:p>
    <w:p w14:paraId="1163C109" w14:textId="77777777" w:rsidR="0040263F" w:rsidRDefault="00085860">
      <w:pPr>
        <w:rPr>
          <w:sz w:val="24"/>
        </w:rPr>
      </w:pPr>
      <w:r>
        <w:rPr>
          <w:rFonts w:hint="eastAsia"/>
          <w:sz w:val="24"/>
        </w:rPr>
        <w:t>29.2</w:t>
      </w:r>
      <w:r>
        <w:rPr>
          <w:rFonts w:hint="eastAsia"/>
          <w:sz w:val="24"/>
        </w:rPr>
        <w:t>如果中标人拒绝按时提交履约保证金，视为放弃中标项目，应承担违约责任。</w:t>
      </w:r>
    </w:p>
    <w:p w14:paraId="3AF14326" w14:textId="77777777" w:rsidR="0040263F" w:rsidRDefault="00085860">
      <w:pPr>
        <w:spacing w:line="360" w:lineRule="auto"/>
        <w:ind w:firstLineChars="200" w:firstLine="480"/>
        <w:rPr>
          <w:rFonts w:ascii="宋体" w:hAnsi="宋体"/>
          <w:sz w:val="24"/>
        </w:rPr>
      </w:pPr>
      <w:r>
        <w:rPr>
          <w:rFonts w:ascii="宋体" w:hAnsi="宋体"/>
          <w:sz w:val="24"/>
        </w:rPr>
        <w:t xml:space="preserve">29.3 </w:t>
      </w:r>
      <w:r>
        <w:rPr>
          <w:rFonts w:ascii="宋体" w:hAnsi="宋体" w:hint="eastAsia"/>
          <w:sz w:val="24"/>
        </w:rPr>
        <w:t>发生以下情况之一，履约保证金将不予退还：</w:t>
      </w:r>
    </w:p>
    <w:p w14:paraId="3AAEC96C" w14:textId="5E71FEDD" w:rsidR="00CB5044" w:rsidRPr="00CB5044" w:rsidRDefault="00085860" w:rsidP="00CB5044">
      <w:pPr>
        <w:spacing w:line="360" w:lineRule="auto"/>
        <w:ind w:firstLineChars="200" w:firstLine="480"/>
        <w:rPr>
          <w:rFonts w:ascii="宋体" w:hAnsi="宋体"/>
          <w:sz w:val="24"/>
        </w:rPr>
      </w:pPr>
      <w:r>
        <w:rPr>
          <w:rFonts w:ascii="宋体" w:hAnsi="宋体" w:hint="eastAsia"/>
          <w:sz w:val="24"/>
        </w:rPr>
        <w:t>（1）中标人擅自转包、转让的；（</w:t>
      </w:r>
      <w:r>
        <w:rPr>
          <w:rFonts w:ascii="宋体" w:hAnsi="宋体"/>
          <w:sz w:val="24"/>
        </w:rPr>
        <w:t>2</w:t>
      </w:r>
      <w:r>
        <w:rPr>
          <w:rFonts w:ascii="宋体" w:hAnsi="宋体" w:hint="eastAsia"/>
          <w:sz w:val="24"/>
        </w:rPr>
        <w:t>）采购合同规定的其他情形</w:t>
      </w:r>
    </w:p>
    <w:p w14:paraId="0A786D13" w14:textId="3606AFB8" w:rsidR="00CB5044" w:rsidRPr="00CB5044" w:rsidRDefault="00CB5044" w:rsidP="00CB5044">
      <w:pPr>
        <w:pStyle w:val="1"/>
        <w:jc w:val="left"/>
        <w:rPr>
          <w:rFonts w:ascii="宋体" w:hAnsi="宋体"/>
          <w:b w:val="0"/>
          <w:bCs w:val="0"/>
          <w:kern w:val="2"/>
          <w:sz w:val="24"/>
          <w:szCs w:val="24"/>
        </w:rPr>
      </w:pPr>
      <w:r>
        <w:rPr>
          <w:rFonts w:ascii="宋体" w:hAnsi="宋体" w:hint="eastAsia"/>
          <w:b w:val="0"/>
          <w:bCs w:val="0"/>
          <w:kern w:val="2"/>
          <w:sz w:val="24"/>
          <w:szCs w:val="24"/>
        </w:rPr>
        <w:t>30</w:t>
      </w:r>
      <w:r w:rsidRPr="00CB5044">
        <w:rPr>
          <w:rFonts w:ascii="宋体" w:hAnsi="宋体"/>
          <w:b w:val="0"/>
          <w:bCs w:val="0"/>
          <w:kern w:val="2"/>
          <w:sz w:val="24"/>
          <w:szCs w:val="24"/>
        </w:rPr>
        <w:t>、进口仪器设备</w:t>
      </w:r>
    </w:p>
    <w:p w14:paraId="48FD2A53" w14:textId="77777777" w:rsidR="00CB5044" w:rsidRPr="00CB5044" w:rsidRDefault="00CB5044" w:rsidP="00CB5044">
      <w:pPr>
        <w:pStyle w:val="1"/>
        <w:ind w:firstLineChars="200" w:firstLine="480"/>
        <w:jc w:val="left"/>
        <w:rPr>
          <w:rFonts w:ascii="宋体" w:hAnsi="宋体"/>
          <w:b w:val="0"/>
          <w:bCs w:val="0"/>
          <w:kern w:val="2"/>
          <w:sz w:val="24"/>
          <w:szCs w:val="24"/>
        </w:rPr>
      </w:pPr>
      <w:r w:rsidRPr="00CB5044">
        <w:rPr>
          <w:rFonts w:ascii="宋体" w:hAnsi="宋体" w:hint="eastAsia"/>
          <w:b w:val="0"/>
          <w:bCs w:val="0"/>
          <w:kern w:val="2"/>
          <w:sz w:val="24"/>
          <w:szCs w:val="24"/>
        </w:rPr>
        <w:t>根据《海南大学免税进口科教用品管理办法（试行）》（海大办[2022]3号）要求：中标后（1）进口仪器设备的外贸代理服务机构必须由采购人从已遴选的名册中确定，中标人不能自行委托。（2）进口仪器设备的合同与国产仪器设备的合同分开签订。（3）投标价格中包含应付给外贸代理服务机构的外贸代理服务费，具体代理进口服务费率见下表：</w:t>
      </w:r>
    </w:p>
    <w:p w14:paraId="334D8360" w14:textId="77777777" w:rsidR="00CB5044" w:rsidRPr="00CB5044" w:rsidRDefault="00CB5044" w:rsidP="00CB5044">
      <w:pPr>
        <w:pStyle w:val="1"/>
        <w:jc w:val="left"/>
        <w:rPr>
          <w:rFonts w:ascii="宋体" w:hAnsi="宋体"/>
          <w:b w:val="0"/>
          <w:bCs w:val="0"/>
          <w:kern w:val="2"/>
          <w:sz w:val="24"/>
          <w:szCs w:val="24"/>
        </w:rPr>
      </w:pPr>
      <w:r w:rsidRPr="00CB5044">
        <w:rPr>
          <w:rFonts w:ascii="宋体" w:hAnsi="宋体" w:hint="eastAsia"/>
          <w:b w:val="0"/>
          <w:bCs w:val="0"/>
          <w:kern w:val="2"/>
          <w:sz w:val="24"/>
          <w:szCs w:val="24"/>
        </w:rPr>
        <w:t>服务费率表</w:t>
      </w:r>
    </w:p>
    <w:tbl>
      <w:tblPr>
        <w:tblW w:w="9748" w:type="dxa"/>
        <w:tblInd w:w="93" w:type="dxa"/>
        <w:tblLayout w:type="fixed"/>
        <w:tblLook w:val="04A0" w:firstRow="1" w:lastRow="0" w:firstColumn="1" w:lastColumn="0" w:noHBand="0" w:noVBand="1"/>
      </w:tblPr>
      <w:tblGrid>
        <w:gridCol w:w="551"/>
        <w:gridCol w:w="1732"/>
        <w:gridCol w:w="1355"/>
        <w:gridCol w:w="1176"/>
        <w:gridCol w:w="1155"/>
        <w:gridCol w:w="1276"/>
        <w:gridCol w:w="1275"/>
        <w:gridCol w:w="1228"/>
      </w:tblGrid>
      <w:tr w:rsidR="00CB5044" w:rsidRPr="00CB5044" w14:paraId="175478F6" w14:textId="77777777" w:rsidTr="00CB5044">
        <w:trPr>
          <w:trHeight w:val="418"/>
        </w:trPr>
        <w:tc>
          <w:tcPr>
            <w:tcW w:w="551" w:type="dxa"/>
            <w:tcBorders>
              <w:top w:val="single" w:sz="4" w:space="0" w:color="auto"/>
              <w:left w:val="single" w:sz="4" w:space="0" w:color="auto"/>
              <w:bottom w:val="single" w:sz="4" w:space="0" w:color="auto"/>
              <w:right w:val="single" w:sz="4" w:space="0" w:color="auto"/>
            </w:tcBorders>
            <w:vAlign w:val="center"/>
          </w:tcPr>
          <w:p w14:paraId="3FB5CFD1"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1</w:t>
            </w:r>
          </w:p>
        </w:tc>
        <w:tc>
          <w:tcPr>
            <w:tcW w:w="1732" w:type="dxa"/>
            <w:tcBorders>
              <w:top w:val="single" w:sz="4" w:space="0" w:color="auto"/>
              <w:left w:val="nil"/>
              <w:bottom w:val="single" w:sz="4" w:space="0" w:color="auto"/>
              <w:right w:val="single" w:sz="4" w:space="0" w:color="auto"/>
            </w:tcBorders>
            <w:vAlign w:val="center"/>
          </w:tcPr>
          <w:p w14:paraId="3CF26BE1"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进口货物</w:t>
            </w:r>
            <w:proofErr w:type="gramStart"/>
            <w:r w:rsidRPr="00CB5044">
              <w:rPr>
                <w:rFonts w:ascii="宋体" w:hAnsi="宋体" w:hint="eastAsia"/>
                <w:sz w:val="24"/>
              </w:rPr>
              <w:t>国内合同</w:t>
            </w:r>
            <w:proofErr w:type="gramEnd"/>
            <w:r w:rsidRPr="00CB5044">
              <w:rPr>
                <w:rFonts w:ascii="宋体" w:hAnsi="宋体" w:hint="eastAsia"/>
                <w:sz w:val="24"/>
              </w:rPr>
              <w:t>金额(人民币/单位：万元）</w:t>
            </w:r>
          </w:p>
        </w:tc>
        <w:tc>
          <w:tcPr>
            <w:tcW w:w="1355" w:type="dxa"/>
            <w:tcBorders>
              <w:top w:val="single" w:sz="4" w:space="0" w:color="auto"/>
              <w:left w:val="single" w:sz="4" w:space="0" w:color="auto"/>
              <w:bottom w:val="single" w:sz="4" w:space="0" w:color="auto"/>
              <w:right w:val="single" w:sz="4" w:space="0" w:color="auto"/>
            </w:tcBorders>
            <w:vAlign w:val="center"/>
          </w:tcPr>
          <w:p w14:paraId="3B21603E"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最低价（20万元以下）</w:t>
            </w:r>
          </w:p>
        </w:tc>
        <w:tc>
          <w:tcPr>
            <w:tcW w:w="1176" w:type="dxa"/>
            <w:tcBorders>
              <w:top w:val="single" w:sz="4" w:space="0" w:color="auto"/>
              <w:left w:val="nil"/>
              <w:bottom w:val="single" w:sz="4" w:space="0" w:color="auto"/>
              <w:right w:val="single" w:sz="4" w:space="0" w:color="auto"/>
            </w:tcBorders>
            <w:vAlign w:val="center"/>
          </w:tcPr>
          <w:p w14:paraId="0A760BA2"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20--65</w:t>
            </w:r>
          </w:p>
        </w:tc>
        <w:tc>
          <w:tcPr>
            <w:tcW w:w="1155" w:type="dxa"/>
            <w:tcBorders>
              <w:top w:val="single" w:sz="4" w:space="0" w:color="auto"/>
              <w:left w:val="nil"/>
              <w:bottom w:val="single" w:sz="4" w:space="0" w:color="auto"/>
              <w:right w:val="single" w:sz="4" w:space="0" w:color="auto"/>
            </w:tcBorders>
            <w:vAlign w:val="center"/>
          </w:tcPr>
          <w:p w14:paraId="6DA908E9"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65--130</w:t>
            </w:r>
          </w:p>
        </w:tc>
        <w:tc>
          <w:tcPr>
            <w:tcW w:w="1276" w:type="dxa"/>
            <w:tcBorders>
              <w:top w:val="single" w:sz="4" w:space="0" w:color="auto"/>
              <w:left w:val="nil"/>
              <w:bottom w:val="single" w:sz="4" w:space="0" w:color="auto"/>
              <w:right w:val="single" w:sz="4" w:space="0" w:color="auto"/>
            </w:tcBorders>
            <w:vAlign w:val="center"/>
          </w:tcPr>
          <w:p w14:paraId="08C7C24B"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130--200</w:t>
            </w:r>
          </w:p>
        </w:tc>
        <w:tc>
          <w:tcPr>
            <w:tcW w:w="1275" w:type="dxa"/>
            <w:tcBorders>
              <w:top w:val="single" w:sz="4" w:space="0" w:color="auto"/>
              <w:left w:val="nil"/>
              <w:bottom w:val="single" w:sz="4" w:space="0" w:color="auto"/>
              <w:right w:val="single" w:sz="4" w:space="0" w:color="auto"/>
            </w:tcBorders>
            <w:vAlign w:val="center"/>
          </w:tcPr>
          <w:p w14:paraId="72755D3B"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200--400</w:t>
            </w:r>
          </w:p>
        </w:tc>
        <w:tc>
          <w:tcPr>
            <w:tcW w:w="1228" w:type="dxa"/>
            <w:tcBorders>
              <w:top w:val="single" w:sz="4" w:space="0" w:color="auto"/>
              <w:left w:val="nil"/>
              <w:bottom w:val="single" w:sz="4" w:space="0" w:color="auto"/>
              <w:right w:val="single" w:sz="4" w:space="0" w:color="auto"/>
            </w:tcBorders>
            <w:vAlign w:val="center"/>
          </w:tcPr>
          <w:p w14:paraId="1B86A429"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400以上</w:t>
            </w:r>
          </w:p>
        </w:tc>
      </w:tr>
      <w:tr w:rsidR="00CB5044" w:rsidRPr="00CB5044" w14:paraId="5142D701" w14:textId="77777777" w:rsidTr="00CB5044">
        <w:trPr>
          <w:trHeight w:val="321"/>
        </w:trPr>
        <w:tc>
          <w:tcPr>
            <w:tcW w:w="551" w:type="dxa"/>
            <w:tcBorders>
              <w:top w:val="nil"/>
              <w:left w:val="single" w:sz="4" w:space="0" w:color="auto"/>
              <w:bottom w:val="single" w:sz="4" w:space="0" w:color="auto"/>
              <w:right w:val="single" w:sz="4" w:space="0" w:color="auto"/>
            </w:tcBorders>
            <w:vAlign w:val="center"/>
          </w:tcPr>
          <w:p w14:paraId="1EB13476"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lastRenderedPageBreak/>
              <w:t>2</w:t>
            </w:r>
          </w:p>
        </w:tc>
        <w:tc>
          <w:tcPr>
            <w:tcW w:w="1732" w:type="dxa"/>
            <w:tcBorders>
              <w:top w:val="single" w:sz="4" w:space="0" w:color="auto"/>
              <w:left w:val="nil"/>
              <w:bottom w:val="single" w:sz="4" w:space="0" w:color="auto"/>
              <w:right w:val="single" w:sz="4" w:space="0" w:color="auto"/>
            </w:tcBorders>
            <w:vAlign w:val="center"/>
          </w:tcPr>
          <w:p w14:paraId="0F364419"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代理进口服务费率（百分比）</w:t>
            </w:r>
          </w:p>
        </w:tc>
        <w:tc>
          <w:tcPr>
            <w:tcW w:w="1355" w:type="dxa"/>
            <w:tcBorders>
              <w:top w:val="single" w:sz="4" w:space="0" w:color="auto"/>
              <w:left w:val="single" w:sz="4" w:space="0" w:color="auto"/>
              <w:bottom w:val="single" w:sz="4" w:space="0" w:color="auto"/>
              <w:right w:val="single" w:sz="4" w:space="0" w:color="auto"/>
            </w:tcBorders>
            <w:vAlign w:val="center"/>
          </w:tcPr>
          <w:p w14:paraId="2FDF3386" w14:textId="77777777" w:rsidR="00CB5044" w:rsidRPr="00CB5044" w:rsidRDefault="00CB5044" w:rsidP="00CB5044">
            <w:pPr>
              <w:widowControl/>
              <w:kinsoku w:val="0"/>
              <w:autoSpaceDE w:val="0"/>
              <w:autoSpaceDN w:val="0"/>
              <w:adjustRightInd w:val="0"/>
              <w:snapToGrid w:val="0"/>
              <w:jc w:val="center"/>
              <w:textAlignment w:val="baseline"/>
              <w:rPr>
                <w:rFonts w:ascii="宋体" w:hAnsi="宋体"/>
                <w:sz w:val="24"/>
              </w:rPr>
            </w:pPr>
            <w:r w:rsidRPr="00CB5044">
              <w:rPr>
                <w:rFonts w:ascii="宋体" w:hAnsi="宋体" w:hint="eastAsia"/>
                <w:sz w:val="24"/>
              </w:rPr>
              <w:t>3000元</w:t>
            </w:r>
          </w:p>
        </w:tc>
        <w:tc>
          <w:tcPr>
            <w:tcW w:w="1176" w:type="dxa"/>
            <w:tcBorders>
              <w:top w:val="nil"/>
              <w:left w:val="nil"/>
              <w:bottom w:val="single" w:sz="4" w:space="0" w:color="auto"/>
              <w:right w:val="single" w:sz="4" w:space="0" w:color="auto"/>
            </w:tcBorders>
            <w:noWrap/>
            <w:vAlign w:val="center"/>
          </w:tcPr>
          <w:p w14:paraId="20C85740" w14:textId="77777777" w:rsidR="00CB5044" w:rsidRPr="00CB5044" w:rsidRDefault="00CB5044" w:rsidP="00CB5044">
            <w:pPr>
              <w:widowControl/>
              <w:kinsoku w:val="0"/>
              <w:autoSpaceDE w:val="0"/>
              <w:autoSpaceDN w:val="0"/>
              <w:adjustRightInd w:val="0"/>
              <w:snapToGrid w:val="0"/>
              <w:jc w:val="right"/>
              <w:textAlignment w:val="baseline"/>
              <w:rPr>
                <w:rFonts w:ascii="宋体" w:hAnsi="宋体"/>
                <w:sz w:val="24"/>
              </w:rPr>
            </w:pPr>
            <w:r w:rsidRPr="00CB5044">
              <w:rPr>
                <w:rFonts w:ascii="宋体" w:hAnsi="宋体" w:hint="eastAsia"/>
                <w:sz w:val="24"/>
              </w:rPr>
              <w:t>1.50%</w:t>
            </w:r>
          </w:p>
        </w:tc>
        <w:tc>
          <w:tcPr>
            <w:tcW w:w="1155" w:type="dxa"/>
            <w:tcBorders>
              <w:top w:val="nil"/>
              <w:left w:val="nil"/>
              <w:bottom w:val="single" w:sz="4" w:space="0" w:color="auto"/>
              <w:right w:val="single" w:sz="4" w:space="0" w:color="auto"/>
            </w:tcBorders>
            <w:noWrap/>
            <w:vAlign w:val="center"/>
          </w:tcPr>
          <w:p w14:paraId="40C7F53C" w14:textId="77777777" w:rsidR="00CB5044" w:rsidRPr="00CB5044" w:rsidRDefault="00CB5044" w:rsidP="00CB5044">
            <w:pPr>
              <w:widowControl/>
              <w:kinsoku w:val="0"/>
              <w:autoSpaceDE w:val="0"/>
              <w:autoSpaceDN w:val="0"/>
              <w:adjustRightInd w:val="0"/>
              <w:snapToGrid w:val="0"/>
              <w:jc w:val="right"/>
              <w:textAlignment w:val="baseline"/>
              <w:rPr>
                <w:rFonts w:ascii="宋体" w:hAnsi="宋体"/>
                <w:sz w:val="24"/>
              </w:rPr>
            </w:pPr>
            <w:r w:rsidRPr="00CB5044">
              <w:rPr>
                <w:rFonts w:ascii="宋体" w:hAnsi="宋体" w:hint="eastAsia"/>
                <w:sz w:val="24"/>
              </w:rPr>
              <w:t>1.10%</w:t>
            </w:r>
          </w:p>
        </w:tc>
        <w:tc>
          <w:tcPr>
            <w:tcW w:w="1276" w:type="dxa"/>
            <w:tcBorders>
              <w:top w:val="nil"/>
              <w:left w:val="nil"/>
              <w:bottom w:val="single" w:sz="4" w:space="0" w:color="auto"/>
              <w:right w:val="single" w:sz="4" w:space="0" w:color="auto"/>
            </w:tcBorders>
            <w:noWrap/>
            <w:vAlign w:val="center"/>
          </w:tcPr>
          <w:p w14:paraId="5217E779" w14:textId="77777777" w:rsidR="00CB5044" w:rsidRPr="00CB5044" w:rsidRDefault="00CB5044" w:rsidP="00CB5044">
            <w:pPr>
              <w:widowControl/>
              <w:kinsoku w:val="0"/>
              <w:autoSpaceDE w:val="0"/>
              <w:autoSpaceDN w:val="0"/>
              <w:adjustRightInd w:val="0"/>
              <w:snapToGrid w:val="0"/>
              <w:jc w:val="right"/>
              <w:textAlignment w:val="baseline"/>
              <w:rPr>
                <w:rFonts w:ascii="宋体" w:hAnsi="宋体"/>
                <w:sz w:val="24"/>
              </w:rPr>
            </w:pPr>
            <w:r w:rsidRPr="00CB5044">
              <w:rPr>
                <w:rFonts w:ascii="宋体" w:hAnsi="宋体" w:hint="eastAsia"/>
                <w:sz w:val="24"/>
              </w:rPr>
              <w:t>0.90%</w:t>
            </w:r>
          </w:p>
        </w:tc>
        <w:tc>
          <w:tcPr>
            <w:tcW w:w="1275" w:type="dxa"/>
            <w:tcBorders>
              <w:top w:val="nil"/>
              <w:left w:val="nil"/>
              <w:bottom w:val="single" w:sz="4" w:space="0" w:color="auto"/>
              <w:right w:val="single" w:sz="4" w:space="0" w:color="auto"/>
            </w:tcBorders>
            <w:noWrap/>
            <w:vAlign w:val="center"/>
          </w:tcPr>
          <w:p w14:paraId="7A17DD47" w14:textId="77777777" w:rsidR="00CB5044" w:rsidRPr="00CB5044" w:rsidRDefault="00CB5044" w:rsidP="00CB5044">
            <w:pPr>
              <w:widowControl/>
              <w:kinsoku w:val="0"/>
              <w:autoSpaceDE w:val="0"/>
              <w:autoSpaceDN w:val="0"/>
              <w:adjustRightInd w:val="0"/>
              <w:snapToGrid w:val="0"/>
              <w:jc w:val="left"/>
              <w:textAlignment w:val="baseline"/>
              <w:rPr>
                <w:rFonts w:ascii="宋体" w:hAnsi="宋体"/>
                <w:sz w:val="24"/>
              </w:rPr>
            </w:pPr>
            <w:r w:rsidRPr="00CB5044">
              <w:rPr>
                <w:rFonts w:ascii="宋体" w:hAnsi="宋体" w:hint="eastAsia"/>
                <w:sz w:val="24"/>
              </w:rPr>
              <w:t>询价（但不高于0.9%）</w:t>
            </w:r>
          </w:p>
        </w:tc>
        <w:tc>
          <w:tcPr>
            <w:tcW w:w="1228" w:type="dxa"/>
            <w:tcBorders>
              <w:top w:val="nil"/>
              <w:left w:val="nil"/>
              <w:bottom w:val="single" w:sz="4" w:space="0" w:color="auto"/>
              <w:right w:val="single" w:sz="4" w:space="0" w:color="auto"/>
            </w:tcBorders>
            <w:noWrap/>
            <w:vAlign w:val="center"/>
          </w:tcPr>
          <w:p w14:paraId="0090E236" w14:textId="77777777" w:rsidR="00CB5044" w:rsidRPr="00CB5044" w:rsidRDefault="00CB5044" w:rsidP="00CB5044">
            <w:pPr>
              <w:widowControl/>
              <w:kinsoku w:val="0"/>
              <w:autoSpaceDE w:val="0"/>
              <w:autoSpaceDN w:val="0"/>
              <w:adjustRightInd w:val="0"/>
              <w:snapToGrid w:val="0"/>
              <w:jc w:val="left"/>
              <w:textAlignment w:val="baseline"/>
              <w:rPr>
                <w:rFonts w:ascii="宋体" w:hAnsi="宋体"/>
                <w:sz w:val="24"/>
              </w:rPr>
            </w:pPr>
            <w:r w:rsidRPr="00CB5044">
              <w:rPr>
                <w:rFonts w:ascii="宋体" w:hAnsi="宋体" w:hint="eastAsia"/>
                <w:sz w:val="24"/>
              </w:rPr>
              <w:t>询价（但不高于0.9%）</w:t>
            </w:r>
          </w:p>
        </w:tc>
      </w:tr>
    </w:tbl>
    <w:p w14:paraId="0C3F33B5" w14:textId="77777777" w:rsidR="00CB5044" w:rsidRPr="00CB5044" w:rsidRDefault="00CB5044" w:rsidP="00CB5044">
      <w:pPr>
        <w:rPr>
          <w:rFonts w:ascii="宋体" w:hAnsi="宋体"/>
          <w:sz w:val="24"/>
        </w:rPr>
      </w:pPr>
    </w:p>
    <w:p w14:paraId="0D606EB9" w14:textId="52E220C5" w:rsidR="0040263F" w:rsidRPr="00AD074A" w:rsidRDefault="00CB5044">
      <w:pPr>
        <w:pStyle w:val="2"/>
        <w:rPr>
          <w:rFonts w:ascii="宋体" w:eastAsia="宋体" w:hAnsi="宋体"/>
          <w:b w:val="0"/>
          <w:bCs w:val="0"/>
          <w:sz w:val="24"/>
          <w:szCs w:val="24"/>
        </w:rPr>
      </w:pPr>
      <w:r w:rsidRPr="00CB5044">
        <w:rPr>
          <w:rFonts w:ascii="宋体" w:eastAsia="宋体" w:hAnsi="宋体" w:hint="eastAsia"/>
          <w:b w:val="0"/>
          <w:bCs w:val="0"/>
          <w:sz w:val="24"/>
          <w:szCs w:val="24"/>
        </w:rPr>
        <w:t>备注：代理进口服务费应当包含在投标人所投进口产品货物报价中，投标人应当充分考虑报价。采购人后续不承担任何费用。</w:t>
      </w:r>
    </w:p>
    <w:p w14:paraId="4784781D" w14:textId="77777777" w:rsidR="0040263F" w:rsidRDefault="00085860">
      <w:pPr>
        <w:pStyle w:val="1"/>
        <w:jc w:val="center"/>
      </w:pPr>
      <w:bookmarkStart w:id="47" w:name="_Toc103263081"/>
      <w:r>
        <w:rPr>
          <w:rFonts w:hint="eastAsia"/>
        </w:rPr>
        <w:t>第三章采购</w:t>
      </w:r>
      <w:r>
        <w:t>需求</w:t>
      </w:r>
      <w:bookmarkEnd w:id="47"/>
    </w:p>
    <w:p w14:paraId="4000C042" w14:textId="77777777" w:rsidR="0040263F" w:rsidRDefault="00085860">
      <w:pPr>
        <w:pStyle w:val="2"/>
      </w:pPr>
      <w:bookmarkStart w:id="48" w:name="_Toc103263082"/>
      <w:r>
        <w:rPr>
          <w:rFonts w:hint="eastAsia"/>
        </w:rPr>
        <w:t>1</w:t>
      </w:r>
      <w:r>
        <w:rPr>
          <w:rFonts w:hint="eastAsia"/>
        </w:rPr>
        <w:t>、投标人须知前附表</w:t>
      </w:r>
      <w:bookmarkEnd w:id="48"/>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551"/>
        <w:gridCol w:w="6804"/>
      </w:tblGrid>
      <w:tr w:rsidR="0040263F" w14:paraId="2F9A5400" w14:textId="77777777" w:rsidTr="00800E47">
        <w:trPr>
          <w:trHeight w:val="594"/>
        </w:trPr>
        <w:tc>
          <w:tcPr>
            <w:tcW w:w="710" w:type="dxa"/>
            <w:vAlign w:val="center"/>
          </w:tcPr>
          <w:p w14:paraId="77DC8801" w14:textId="77777777" w:rsidR="0040263F" w:rsidRDefault="00085860" w:rsidP="00357183">
            <w:pPr>
              <w:jc w:val="center"/>
              <w:rPr>
                <w:sz w:val="24"/>
              </w:rPr>
            </w:pPr>
            <w:r>
              <w:rPr>
                <w:rFonts w:hint="eastAsia"/>
                <w:sz w:val="24"/>
              </w:rPr>
              <w:t>序号</w:t>
            </w:r>
          </w:p>
        </w:tc>
        <w:tc>
          <w:tcPr>
            <w:tcW w:w="2551" w:type="dxa"/>
            <w:vAlign w:val="center"/>
          </w:tcPr>
          <w:p w14:paraId="625A7B02" w14:textId="77777777" w:rsidR="0040263F" w:rsidRDefault="00085860" w:rsidP="00357183">
            <w:pPr>
              <w:jc w:val="center"/>
              <w:rPr>
                <w:sz w:val="24"/>
              </w:rPr>
            </w:pPr>
            <w:r>
              <w:rPr>
                <w:rFonts w:hint="eastAsia"/>
                <w:sz w:val="24"/>
              </w:rPr>
              <w:t>条款名称</w:t>
            </w:r>
          </w:p>
        </w:tc>
        <w:tc>
          <w:tcPr>
            <w:tcW w:w="6804" w:type="dxa"/>
            <w:vAlign w:val="center"/>
          </w:tcPr>
          <w:p w14:paraId="442DE440" w14:textId="77777777" w:rsidR="0040263F" w:rsidRDefault="00085860" w:rsidP="00357183">
            <w:pPr>
              <w:jc w:val="center"/>
              <w:rPr>
                <w:sz w:val="24"/>
              </w:rPr>
            </w:pPr>
            <w:r>
              <w:rPr>
                <w:rFonts w:hint="eastAsia"/>
                <w:sz w:val="24"/>
              </w:rPr>
              <w:t>说明和要求</w:t>
            </w:r>
          </w:p>
        </w:tc>
      </w:tr>
      <w:tr w:rsidR="0040263F" w14:paraId="0C7A61E9" w14:textId="77777777" w:rsidTr="00800E47">
        <w:trPr>
          <w:trHeight w:val="311"/>
        </w:trPr>
        <w:tc>
          <w:tcPr>
            <w:tcW w:w="710" w:type="dxa"/>
            <w:vAlign w:val="center"/>
          </w:tcPr>
          <w:p w14:paraId="4E955B4A" w14:textId="77777777" w:rsidR="0040263F" w:rsidRDefault="00085860" w:rsidP="00357183">
            <w:pPr>
              <w:jc w:val="center"/>
              <w:rPr>
                <w:sz w:val="24"/>
              </w:rPr>
            </w:pPr>
            <w:r>
              <w:rPr>
                <w:sz w:val="24"/>
              </w:rPr>
              <w:t>1</w:t>
            </w:r>
          </w:p>
        </w:tc>
        <w:tc>
          <w:tcPr>
            <w:tcW w:w="2551" w:type="dxa"/>
            <w:vAlign w:val="center"/>
          </w:tcPr>
          <w:p w14:paraId="52DC172C" w14:textId="77777777" w:rsidR="0040263F" w:rsidRDefault="00085860">
            <w:pPr>
              <w:rPr>
                <w:sz w:val="24"/>
              </w:rPr>
            </w:pPr>
            <w:r>
              <w:rPr>
                <w:rFonts w:hint="eastAsia"/>
                <w:sz w:val="24"/>
              </w:rPr>
              <w:t>项目预算</w:t>
            </w:r>
          </w:p>
        </w:tc>
        <w:tc>
          <w:tcPr>
            <w:tcW w:w="6804" w:type="dxa"/>
          </w:tcPr>
          <w:p w14:paraId="6071E566" w14:textId="7928924B" w:rsidR="0040263F" w:rsidRDefault="009C65EF" w:rsidP="005B40A6">
            <w:pPr>
              <w:rPr>
                <w:sz w:val="24"/>
              </w:rPr>
            </w:pPr>
            <w:r>
              <w:rPr>
                <w:rFonts w:hint="eastAsia"/>
                <w:sz w:val="24"/>
              </w:rPr>
              <w:t>B</w:t>
            </w:r>
            <w:r>
              <w:rPr>
                <w:rFonts w:hint="eastAsia"/>
                <w:sz w:val="24"/>
              </w:rPr>
              <w:t>包</w:t>
            </w:r>
            <w:r>
              <w:rPr>
                <w:rFonts w:hint="eastAsia"/>
                <w:sz w:val="24"/>
              </w:rPr>
              <w:t>140</w:t>
            </w:r>
            <w:r>
              <w:rPr>
                <w:rFonts w:hint="eastAsia"/>
                <w:sz w:val="24"/>
              </w:rPr>
              <w:t>万元</w:t>
            </w:r>
            <w:r w:rsidR="005B40A6">
              <w:rPr>
                <w:rFonts w:hint="eastAsia"/>
                <w:sz w:val="24"/>
              </w:rPr>
              <w:t>，</w:t>
            </w:r>
            <w:r w:rsidR="00085860">
              <w:rPr>
                <w:rFonts w:hint="eastAsia"/>
                <w:sz w:val="24"/>
              </w:rPr>
              <w:t>投标人总报价、各单价报价不能超过采购预算，超过视为无效投标。</w:t>
            </w:r>
          </w:p>
        </w:tc>
      </w:tr>
      <w:tr w:rsidR="0040263F" w14:paraId="469141A8" w14:textId="77777777" w:rsidTr="00800E47">
        <w:trPr>
          <w:trHeight w:val="746"/>
        </w:trPr>
        <w:tc>
          <w:tcPr>
            <w:tcW w:w="710" w:type="dxa"/>
            <w:vAlign w:val="center"/>
          </w:tcPr>
          <w:p w14:paraId="4E0AD1AE" w14:textId="77777777" w:rsidR="0040263F" w:rsidRDefault="00085860" w:rsidP="00357183">
            <w:pPr>
              <w:jc w:val="center"/>
              <w:rPr>
                <w:sz w:val="24"/>
              </w:rPr>
            </w:pPr>
            <w:r>
              <w:rPr>
                <w:sz w:val="24"/>
              </w:rPr>
              <w:t>2</w:t>
            </w:r>
          </w:p>
        </w:tc>
        <w:tc>
          <w:tcPr>
            <w:tcW w:w="2551" w:type="dxa"/>
            <w:vAlign w:val="center"/>
          </w:tcPr>
          <w:p w14:paraId="101AD63B" w14:textId="77777777" w:rsidR="0040263F" w:rsidRDefault="00085860">
            <w:pPr>
              <w:rPr>
                <w:sz w:val="24"/>
              </w:rPr>
            </w:pPr>
            <w:r>
              <w:rPr>
                <w:rFonts w:hint="eastAsia"/>
                <w:sz w:val="24"/>
              </w:rPr>
              <w:t>是否接受进口产品投标</w:t>
            </w:r>
          </w:p>
        </w:tc>
        <w:tc>
          <w:tcPr>
            <w:tcW w:w="6804" w:type="dxa"/>
            <w:vAlign w:val="center"/>
          </w:tcPr>
          <w:p w14:paraId="70995CFD" w14:textId="77777777" w:rsidR="0040263F" w:rsidRDefault="00085860">
            <w:pPr>
              <w:rPr>
                <w:sz w:val="24"/>
              </w:rPr>
            </w:pPr>
            <w:r>
              <w:rPr>
                <w:rFonts w:hint="eastAsia"/>
                <w:sz w:val="24"/>
              </w:rPr>
              <w:t>接受（√）不接受（）</w:t>
            </w:r>
          </w:p>
        </w:tc>
      </w:tr>
      <w:tr w:rsidR="0040263F" w14:paraId="35D43C0B" w14:textId="77777777" w:rsidTr="00800E47">
        <w:trPr>
          <w:trHeight w:val="257"/>
        </w:trPr>
        <w:tc>
          <w:tcPr>
            <w:tcW w:w="710" w:type="dxa"/>
            <w:vAlign w:val="center"/>
          </w:tcPr>
          <w:p w14:paraId="4D90ABAA" w14:textId="77777777" w:rsidR="0040263F" w:rsidRDefault="00085860" w:rsidP="00357183">
            <w:pPr>
              <w:jc w:val="center"/>
              <w:rPr>
                <w:sz w:val="24"/>
              </w:rPr>
            </w:pPr>
            <w:r>
              <w:rPr>
                <w:sz w:val="24"/>
              </w:rPr>
              <w:t>3</w:t>
            </w:r>
          </w:p>
        </w:tc>
        <w:tc>
          <w:tcPr>
            <w:tcW w:w="2551" w:type="dxa"/>
            <w:vAlign w:val="center"/>
          </w:tcPr>
          <w:p w14:paraId="4216663C" w14:textId="77777777" w:rsidR="0040263F" w:rsidRDefault="00085860">
            <w:pPr>
              <w:rPr>
                <w:sz w:val="24"/>
              </w:rPr>
            </w:pPr>
            <w:r>
              <w:rPr>
                <w:rFonts w:hint="eastAsia"/>
                <w:sz w:val="24"/>
              </w:rPr>
              <w:t>标前踏勘现场或</w:t>
            </w:r>
            <w:r>
              <w:rPr>
                <w:sz w:val="24"/>
              </w:rPr>
              <w:t>/</w:t>
            </w:r>
            <w:r>
              <w:rPr>
                <w:rFonts w:hint="eastAsia"/>
                <w:sz w:val="24"/>
              </w:rPr>
              <w:t>和标前答疑会</w:t>
            </w:r>
          </w:p>
        </w:tc>
        <w:tc>
          <w:tcPr>
            <w:tcW w:w="6804" w:type="dxa"/>
            <w:vAlign w:val="center"/>
          </w:tcPr>
          <w:p w14:paraId="705CDE97" w14:textId="77777777" w:rsidR="0040263F" w:rsidRDefault="00085860">
            <w:pPr>
              <w:rPr>
                <w:sz w:val="24"/>
              </w:rPr>
            </w:pPr>
            <w:r>
              <w:rPr>
                <w:rFonts w:hint="eastAsia"/>
                <w:sz w:val="24"/>
              </w:rPr>
              <w:t>组织（）不组织（√）</w:t>
            </w:r>
          </w:p>
        </w:tc>
      </w:tr>
      <w:tr w:rsidR="0040263F" w14:paraId="7E3DAFB3" w14:textId="77777777" w:rsidTr="00800E47">
        <w:trPr>
          <w:trHeight w:val="257"/>
        </w:trPr>
        <w:tc>
          <w:tcPr>
            <w:tcW w:w="710" w:type="dxa"/>
            <w:vAlign w:val="center"/>
          </w:tcPr>
          <w:p w14:paraId="2A104F22" w14:textId="77777777" w:rsidR="0040263F" w:rsidRDefault="00085860" w:rsidP="00357183">
            <w:pPr>
              <w:jc w:val="center"/>
              <w:rPr>
                <w:sz w:val="24"/>
              </w:rPr>
            </w:pPr>
            <w:r>
              <w:rPr>
                <w:sz w:val="24"/>
              </w:rPr>
              <w:t>4</w:t>
            </w:r>
          </w:p>
        </w:tc>
        <w:tc>
          <w:tcPr>
            <w:tcW w:w="2551" w:type="dxa"/>
            <w:vAlign w:val="center"/>
          </w:tcPr>
          <w:p w14:paraId="4EB89CB9" w14:textId="77777777" w:rsidR="0040263F" w:rsidRDefault="00085860">
            <w:pPr>
              <w:rPr>
                <w:sz w:val="24"/>
              </w:rPr>
            </w:pPr>
            <w:proofErr w:type="gramStart"/>
            <w:r>
              <w:rPr>
                <w:rFonts w:hint="eastAsia"/>
                <w:sz w:val="24"/>
              </w:rPr>
              <w:t>述标和</w:t>
            </w:r>
            <w:proofErr w:type="gramEnd"/>
            <w:r>
              <w:rPr>
                <w:sz w:val="24"/>
              </w:rPr>
              <w:t>/</w:t>
            </w:r>
            <w:r>
              <w:rPr>
                <w:rFonts w:hint="eastAsia"/>
                <w:sz w:val="24"/>
              </w:rPr>
              <w:t>或产（样）品演（展）示</w:t>
            </w:r>
          </w:p>
        </w:tc>
        <w:tc>
          <w:tcPr>
            <w:tcW w:w="6804" w:type="dxa"/>
            <w:vAlign w:val="center"/>
          </w:tcPr>
          <w:p w14:paraId="1B614917" w14:textId="77777777" w:rsidR="0040263F" w:rsidRDefault="00085860">
            <w:pPr>
              <w:rPr>
                <w:sz w:val="24"/>
              </w:rPr>
            </w:pPr>
            <w:r>
              <w:rPr>
                <w:rFonts w:hint="eastAsia"/>
                <w:sz w:val="24"/>
              </w:rPr>
              <w:t>有（）无（√）</w:t>
            </w:r>
          </w:p>
        </w:tc>
      </w:tr>
      <w:tr w:rsidR="0040263F" w14:paraId="5AA59277" w14:textId="77777777" w:rsidTr="00800E47">
        <w:trPr>
          <w:trHeight w:val="555"/>
        </w:trPr>
        <w:tc>
          <w:tcPr>
            <w:tcW w:w="710" w:type="dxa"/>
            <w:vAlign w:val="center"/>
          </w:tcPr>
          <w:p w14:paraId="1F8A56A6" w14:textId="77777777" w:rsidR="0040263F" w:rsidRDefault="00085860" w:rsidP="00357183">
            <w:pPr>
              <w:jc w:val="center"/>
              <w:rPr>
                <w:sz w:val="24"/>
              </w:rPr>
            </w:pPr>
            <w:r>
              <w:rPr>
                <w:sz w:val="24"/>
              </w:rPr>
              <w:t>5</w:t>
            </w:r>
          </w:p>
        </w:tc>
        <w:tc>
          <w:tcPr>
            <w:tcW w:w="2551" w:type="dxa"/>
            <w:vAlign w:val="center"/>
          </w:tcPr>
          <w:p w14:paraId="192AD215" w14:textId="77777777" w:rsidR="0040263F" w:rsidRDefault="00085860">
            <w:pPr>
              <w:rPr>
                <w:sz w:val="24"/>
              </w:rPr>
            </w:pPr>
            <w:r>
              <w:rPr>
                <w:rFonts w:hint="eastAsia"/>
                <w:sz w:val="24"/>
              </w:rPr>
              <w:t>投标有效期</w:t>
            </w:r>
          </w:p>
        </w:tc>
        <w:tc>
          <w:tcPr>
            <w:tcW w:w="6804" w:type="dxa"/>
            <w:vAlign w:val="center"/>
          </w:tcPr>
          <w:p w14:paraId="1ACA36D0" w14:textId="77777777" w:rsidR="0040263F" w:rsidRDefault="00085860">
            <w:pPr>
              <w:rPr>
                <w:sz w:val="24"/>
              </w:rPr>
            </w:pPr>
            <w:r>
              <w:rPr>
                <w:rFonts w:hint="eastAsia"/>
                <w:sz w:val="24"/>
              </w:rPr>
              <w:t>自开标之日起</w:t>
            </w:r>
            <w:r>
              <w:rPr>
                <w:rFonts w:hint="eastAsia"/>
                <w:sz w:val="24"/>
              </w:rPr>
              <w:t>90</w:t>
            </w:r>
            <w:r>
              <w:rPr>
                <w:rFonts w:hint="eastAsia"/>
                <w:sz w:val="24"/>
              </w:rPr>
              <w:t>天内。</w:t>
            </w:r>
          </w:p>
        </w:tc>
      </w:tr>
      <w:tr w:rsidR="0040263F" w14:paraId="6AF50A65" w14:textId="77777777" w:rsidTr="00800E47">
        <w:trPr>
          <w:trHeight w:val="549"/>
        </w:trPr>
        <w:tc>
          <w:tcPr>
            <w:tcW w:w="710" w:type="dxa"/>
            <w:vAlign w:val="center"/>
          </w:tcPr>
          <w:p w14:paraId="1CF0D552" w14:textId="77777777" w:rsidR="0040263F" w:rsidRDefault="00085860" w:rsidP="00357183">
            <w:pPr>
              <w:jc w:val="center"/>
              <w:rPr>
                <w:sz w:val="24"/>
              </w:rPr>
            </w:pPr>
            <w:r>
              <w:rPr>
                <w:sz w:val="24"/>
              </w:rPr>
              <w:t>6</w:t>
            </w:r>
          </w:p>
        </w:tc>
        <w:tc>
          <w:tcPr>
            <w:tcW w:w="2551" w:type="dxa"/>
            <w:vAlign w:val="center"/>
          </w:tcPr>
          <w:p w14:paraId="5E346874" w14:textId="77777777" w:rsidR="0040263F" w:rsidRDefault="00085860">
            <w:pPr>
              <w:rPr>
                <w:sz w:val="24"/>
              </w:rPr>
            </w:pPr>
            <w:r>
              <w:rPr>
                <w:rFonts w:hint="eastAsia"/>
                <w:sz w:val="24"/>
              </w:rPr>
              <w:t>投标要求</w:t>
            </w:r>
          </w:p>
        </w:tc>
        <w:tc>
          <w:tcPr>
            <w:tcW w:w="6804" w:type="dxa"/>
            <w:vAlign w:val="center"/>
          </w:tcPr>
          <w:p w14:paraId="396ECE81" w14:textId="1B4FACD0" w:rsidR="0040263F" w:rsidRDefault="00085860">
            <w:pPr>
              <w:rPr>
                <w:sz w:val="24"/>
              </w:rPr>
            </w:pPr>
            <w:r>
              <w:rPr>
                <w:sz w:val="24"/>
              </w:rPr>
              <w:t>开标必须携带加密投标文件的</w:t>
            </w:r>
            <w:r>
              <w:rPr>
                <w:sz w:val="24"/>
              </w:rPr>
              <w:t>CA</w:t>
            </w:r>
            <w:r>
              <w:rPr>
                <w:sz w:val="24"/>
              </w:rPr>
              <w:t>数字证书、</w:t>
            </w:r>
            <w:r>
              <w:rPr>
                <w:sz w:val="24"/>
              </w:rPr>
              <w:t>U</w:t>
            </w:r>
            <w:r>
              <w:rPr>
                <w:sz w:val="24"/>
              </w:rPr>
              <w:t>盘内需拷贝投标文件和转换为</w:t>
            </w:r>
            <w:r>
              <w:rPr>
                <w:sz w:val="24"/>
              </w:rPr>
              <w:t>PDF</w:t>
            </w:r>
            <w:r>
              <w:rPr>
                <w:sz w:val="24"/>
              </w:rPr>
              <w:t>格式的盖章彩色扫描件。（或者是投标工具导出的</w:t>
            </w:r>
            <w:r>
              <w:rPr>
                <w:sz w:val="24"/>
              </w:rPr>
              <w:t>PDF</w:t>
            </w:r>
            <w:r>
              <w:rPr>
                <w:sz w:val="24"/>
              </w:rPr>
              <w:t>格式）</w:t>
            </w:r>
          </w:p>
        </w:tc>
      </w:tr>
      <w:tr w:rsidR="0040263F" w14:paraId="2C0E55A1" w14:textId="77777777" w:rsidTr="00800E47">
        <w:trPr>
          <w:trHeight w:val="543"/>
        </w:trPr>
        <w:tc>
          <w:tcPr>
            <w:tcW w:w="710" w:type="dxa"/>
            <w:vAlign w:val="center"/>
          </w:tcPr>
          <w:p w14:paraId="559CB53C" w14:textId="77777777" w:rsidR="0040263F" w:rsidRDefault="00085860" w:rsidP="00357183">
            <w:pPr>
              <w:jc w:val="center"/>
              <w:rPr>
                <w:sz w:val="24"/>
              </w:rPr>
            </w:pPr>
            <w:r>
              <w:rPr>
                <w:sz w:val="24"/>
              </w:rPr>
              <w:t>7</w:t>
            </w:r>
          </w:p>
        </w:tc>
        <w:tc>
          <w:tcPr>
            <w:tcW w:w="2551" w:type="dxa"/>
            <w:vAlign w:val="center"/>
          </w:tcPr>
          <w:p w14:paraId="77E1920A" w14:textId="77777777" w:rsidR="0040263F" w:rsidRDefault="00085860">
            <w:pPr>
              <w:rPr>
                <w:sz w:val="24"/>
              </w:rPr>
            </w:pPr>
            <w:r>
              <w:rPr>
                <w:rFonts w:hint="eastAsia"/>
                <w:sz w:val="24"/>
              </w:rPr>
              <w:t>评标方法</w:t>
            </w:r>
          </w:p>
        </w:tc>
        <w:tc>
          <w:tcPr>
            <w:tcW w:w="6804" w:type="dxa"/>
            <w:vAlign w:val="center"/>
          </w:tcPr>
          <w:p w14:paraId="23AC8245" w14:textId="77777777" w:rsidR="0040263F" w:rsidRDefault="00085860">
            <w:pPr>
              <w:rPr>
                <w:sz w:val="24"/>
              </w:rPr>
            </w:pPr>
            <w:r>
              <w:rPr>
                <w:rFonts w:hint="eastAsia"/>
                <w:sz w:val="24"/>
              </w:rPr>
              <w:t>最低评标价法（）综合评分法（√）</w:t>
            </w:r>
          </w:p>
        </w:tc>
      </w:tr>
      <w:tr w:rsidR="0040263F" w14:paraId="1BAE0150" w14:textId="77777777" w:rsidTr="00800E47">
        <w:trPr>
          <w:trHeight w:val="551"/>
        </w:trPr>
        <w:tc>
          <w:tcPr>
            <w:tcW w:w="710" w:type="dxa"/>
            <w:vAlign w:val="center"/>
          </w:tcPr>
          <w:p w14:paraId="3CF7BCAF" w14:textId="77777777" w:rsidR="0040263F" w:rsidRDefault="00085860" w:rsidP="00357183">
            <w:pPr>
              <w:jc w:val="center"/>
              <w:rPr>
                <w:sz w:val="24"/>
              </w:rPr>
            </w:pPr>
            <w:r>
              <w:rPr>
                <w:sz w:val="24"/>
              </w:rPr>
              <w:t>8</w:t>
            </w:r>
          </w:p>
        </w:tc>
        <w:tc>
          <w:tcPr>
            <w:tcW w:w="2551" w:type="dxa"/>
            <w:vAlign w:val="center"/>
          </w:tcPr>
          <w:p w14:paraId="070E4C16" w14:textId="77777777" w:rsidR="0040263F" w:rsidRDefault="00085860">
            <w:pPr>
              <w:rPr>
                <w:sz w:val="24"/>
              </w:rPr>
            </w:pPr>
            <w:r>
              <w:rPr>
                <w:rFonts w:hint="eastAsia"/>
                <w:sz w:val="24"/>
              </w:rPr>
              <w:t>采购需求</w:t>
            </w:r>
          </w:p>
        </w:tc>
        <w:tc>
          <w:tcPr>
            <w:tcW w:w="6804" w:type="dxa"/>
            <w:vAlign w:val="center"/>
          </w:tcPr>
          <w:p w14:paraId="4A89988C" w14:textId="77777777" w:rsidR="0040263F" w:rsidRDefault="00085860">
            <w:pPr>
              <w:rPr>
                <w:sz w:val="24"/>
              </w:rPr>
            </w:pPr>
            <w:r>
              <w:rPr>
                <w:rFonts w:hint="eastAsia"/>
                <w:sz w:val="24"/>
              </w:rPr>
              <w:t>详见采购清单</w:t>
            </w:r>
          </w:p>
        </w:tc>
      </w:tr>
      <w:tr w:rsidR="0040263F" w14:paraId="08EBB19F" w14:textId="77777777" w:rsidTr="00800E47">
        <w:trPr>
          <w:trHeight w:val="641"/>
        </w:trPr>
        <w:tc>
          <w:tcPr>
            <w:tcW w:w="710" w:type="dxa"/>
            <w:vAlign w:val="center"/>
          </w:tcPr>
          <w:p w14:paraId="7D75145A" w14:textId="77777777" w:rsidR="0040263F" w:rsidRDefault="00085860" w:rsidP="00357183">
            <w:pPr>
              <w:jc w:val="center"/>
              <w:rPr>
                <w:sz w:val="24"/>
              </w:rPr>
            </w:pPr>
            <w:r>
              <w:rPr>
                <w:sz w:val="24"/>
              </w:rPr>
              <w:t>9</w:t>
            </w:r>
          </w:p>
        </w:tc>
        <w:tc>
          <w:tcPr>
            <w:tcW w:w="2551" w:type="dxa"/>
            <w:vAlign w:val="center"/>
          </w:tcPr>
          <w:p w14:paraId="0F9ACD0A" w14:textId="77777777" w:rsidR="0040263F" w:rsidRDefault="00085860">
            <w:pPr>
              <w:rPr>
                <w:sz w:val="24"/>
              </w:rPr>
            </w:pPr>
            <w:r>
              <w:rPr>
                <w:rFonts w:hint="eastAsia"/>
                <w:sz w:val="24"/>
              </w:rPr>
              <w:t>交货时间</w:t>
            </w:r>
          </w:p>
        </w:tc>
        <w:tc>
          <w:tcPr>
            <w:tcW w:w="6804" w:type="dxa"/>
            <w:vAlign w:val="center"/>
          </w:tcPr>
          <w:p w14:paraId="40B8B45A" w14:textId="5EAACE33" w:rsidR="0040263F" w:rsidRDefault="001C3FF3" w:rsidP="00296B2A">
            <w:pPr>
              <w:rPr>
                <w:sz w:val="24"/>
              </w:rPr>
            </w:pPr>
            <w:r w:rsidRPr="001C3FF3">
              <w:rPr>
                <w:rFonts w:hint="eastAsia"/>
                <w:sz w:val="24"/>
              </w:rPr>
              <w:t>变温霍尔效应测试系统合同签订后甲方发出发货通知函</w:t>
            </w:r>
            <w:r w:rsidRPr="001C3FF3">
              <w:rPr>
                <w:rFonts w:hint="eastAsia"/>
                <w:sz w:val="24"/>
              </w:rPr>
              <w:t>7</w:t>
            </w:r>
            <w:r w:rsidR="00296B2A">
              <w:rPr>
                <w:rFonts w:hint="eastAsia"/>
                <w:sz w:val="24"/>
              </w:rPr>
              <w:t>个月内</w:t>
            </w:r>
            <w:r w:rsidRPr="001C3FF3">
              <w:rPr>
                <w:rFonts w:hint="eastAsia"/>
                <w:sz w:val="24"/>
              </w:rPr>
              <w:t>必须发货到业主指定地点安装完成。</w:t>
            </w:r>
          </w:p>
        </w:tc>
      </w:tr>
      <w:tr w:rsidR="0040263F" w14:paraId="19B09AB6" w14:textId="77777777" w:rsidTr="00800E47">
        <w:trPr>
          <w:trHeight w:val="641"/>
        </w:trPr>
        <w:tc>
          <w:tcPr>
            <w:tcW w:w="710" w:type="dxa"/>
            <w:vAlign w:val="center"/>
          </w:tcPr>
          <w:p w14:paraId="5509DAD5" w14:textId="77777777" w:rsidR="0040263F" w:rsidRDefault="00085860" w:rsidP="00357183">
            <w:pPr>
              <w:jc w:val="center"/>
              <w:rPr>
                <w:sz w:val="24"/>
              </w:rPr>
            </w:pPr>
            <w:r>
              <w:rPr>
                <w:sz w:val="24"/>
              </w:rPr>
              <w:t>10</w:t>
            </w:r>
          </w:p>
        </w:tc>
        <w:tc>
          <w:tcPr>
            <w:tcW w:w="2551" w:type="dxa"/>
            <w:vAlign w:val="center"/>
          </w:tcPr>
          <w:p w14:paraId="761CEE73" w14:textId="77777777" w:rsidR="0040263F" w:rsidRDefault="00085860">
            <w:pPr>
              <w:rPr>
                <w:sz w:val="24"/>
              </w:rPr>
            </w:pPr>
            <w:r>
              <w:rPr>
                <w:rFonts w:hint="eastAsia"/>
                <w:sz w:val="24"/>
              </w:rPr>
              <w:t>交货地点</w:t>
            </w:r>
          </w:p>
        </w:tc>
        <w:tc>
          <w:tcPr>
            <w:tcW w:w="6804" w:type="dxa"/>
            <w:vAlign w:val="center"/>
          </w:tcPr>
          <w:p w14:paraId="4EF4A025" w14:textId="77777777" w:rsidR="0040263F" w:rsidRDefault="00085860">
            <w:pPr>
              <w:rPr>
                <w:sz w:val="24"/>
              </w:rPr>
            </w:pPr>
            <w:r>
              <w:rPr>
                <w:rFonts w:hint="eastAsia"/>
                <w:sz w:val="24"/>
              </w:rPr>
              <w:t>用户指定地点</w:t>
            </w:r>
          </w:p>
        </w:tc>
      </w:tr>
      <w:tr w:rsidR="0040263F" w14:paraId="13C1B204" w14:textId="77777777" w:rsidTr="00800E47">
        <w:trPr>
          <w:trHeight w:val="641"/>
        </w:trPr>
        <w:tc>
          <w:tcPr>
            <w:tcW w:w="710" w:type="dxa"/>
            <w:vAlign w:val="center"/>
          </w:tcPr>
          <w:p w14:paraId="272C07D8" w14:textId="77777777" w:rsidR="0040263F" w:rsidRDefault="00085860" w:rsidP="00357183">
            <w:pPr>
              <w:jc w:val="center"/>
              <w:rPr>
                <w:sz w:val="24"/>
              </w:rPr>
            </w:pPr>
            <w:r>
              <w:rPr>
                <w:rFonts w:hint="eastAsia"/>
                <w:sz w:val="24"/>
              </w:rPr>
              <w:t>11</w:t>
            </w:r>
          </w:p>
        </w:tc>
        <w:tc>
          <w:tcPr>
            <w:tcW w:w="2551" w:type="dxa"/>
            <w:vAlign w:val="center"/>
          </w:tcPr>
          <w:p w14:paraId="5F35A722" w14:textId="77777777" w:rsidR="0040263F" w:rsidRDefault="00085860">
            <w:pPr>
              <w:rPr>
                <w:sz w:val="24"/>
              </w:rPr>
            </w:pPr>
            <w:r>
              <w:rPr>
                <w:rFonts w:hint="eastAsia"/>
                <w:sz w:val="24"/>
              </w:rPr>
              <w:t>本项目所属行业</w:t>
            </w:r>
          </w:p>
        </w:tc>
        <w:tc>
          <w:tcPr>
            <w:tcW w:w="6804" w:type="dxa"/>
          </w:tcPr>
          <w:p w14:paraId="2859B000" w14:textId="43B20A08" w:rsidR="0040263F" w:rsidRDefault="00085860" w:rsidP="00357183">
            <w:pPr>
              <w:rPr>
                <w:sz w:val="24"/>
              </w:rPr>
            </w:pPr>
            <w:r>
              <w:rPr>
                <w:rFonts w:hint="eastAsia"/>
                <w:sz w:val="24"/>
              </w:rPr>
              <w:t>根据《统计上大中小微型企业划分办法（</w:t>
            </w:r>
            <w:r>
              <w:rPr>
                <w:rFonts w:hint="eastAsia"/>
                <w:sz w:val="24"/>
              </w:rPr>
              <w:t>2017</w:t>
            </w:r>
            <w:r>
              <w:rPr>
                <w:rFonts w:hint="eastAsia"/>
                <w:sz w:val="24"/>
              </w:rPr>
              <w:t>）》，本项目所属行业为</w:t>
            </w:r>
            <w:r>
              <w:rPr>
                <w:rFonts w:hint="eastAsia"/>
                <w:sz w:val="24"/>
              </w:rPr>
              <w:t xml:space="preserve"> </w:t>
            </w:r>
            <w:r>
              <w:rPr>
                <w:rFonts w:hint="eastAsia"/>
                <w:sz w:val="24"/>
              </w:rPr>
              <w:t>批发业。</w:t>
            </w:r>
          </w:p>
        </w:tc>
      </w:tr>
      <w:tr w:rsidR="0040263F" w14:paraId="501898E0" w14:textId="77777777" w:rsidTr="00800E47">
        <w:trPr>
          <w:trHeight w:val="641"/>
        </w:trPr>
        <w:tc>
          <w:tcPr>
            <w:tcW w:w="710" w:type="dxa"/>
            <w:vAlign w:val="center"/>
          </w:tcPr>
          <w:p w14:paraId="08D6F7E8" w14:textId="77777777" w:rsidR="0040263F" w:rsidRDefault="00085860" w:rsidP="00357183">
            <w:pPr>
              <w:jc w:val="center"/>
              <w:rPr>
                <w:sz w:val="24"/>
              </w:rPr>
            </w:pPr>
            <w:r>
              <w:rPr>
                <w:rFonts w:hint="eastAsia"/>
                <w:sz w:val="24"/>
              </w:rPr>
              <w:t>12</w:t>
            </w:r>
          </w:p>
        </w:tc>
        <w:tc>
          <w:tcPr>
            <w:tcW w:w="2551" w:type="dxa"/>
            <w:vAlign w:val="center"/>
          </w:tcPr>
          <w:p w14:paraId="39F13874" w14:textId="77777777" w:rsidR="0040263F" w:rsidRDefault="00085860">
            <w:pPr>
              <w:rPr>
                <w:sz w:val="24"/>
              </w:rPr>
            </w:pPr>
            <w:r>
              <w:rPr>
                <w:rFonts w:hint="eastAsia"/>
                <w:sz w:val="24"/>
              </w:rPr>
              <w:t>备注</w:t>
            </w:r>
          </w:p>
        </w:tc>
        <w:tc>
          <w:tcPr>
            <w:tcW w:w="6804" w:type="dxa"/>
            <w:vAlign w:val="center"/>
          </w:tcPr>
          <w:p w14:paraId="760F8451" w14:textId="77777777" w:rsidR="0040263F" w:rsidRDefault="00085860">
            <w:pPr>
              <w:rPr>
                <w:sz w:val="24"/>
              </w:rPr>
            </w:pPr>
            <w:r>
              <w:rPr>
                <w:rFonts w:hint="eastAsia"/>
                <w:sz w:val="24"/>
              </w:rPr>
              <w:t>1</w:t>
            </w:r>
            <w:r>
              <w:rPr>
                <w:rFonts w:hint="eastAsia"/>
                <w:sz w:val="24"/>
              </w:rPr>
              <w:t>、采购需求中未列明偏差的除特殊订制类货物以外，列明的尺寸、重量及体积允许±</w:t>
            </w:r>
            <w:r>
              <w:rPr>
                <w:rFonts w:hint="eastAsia"/>
                <w:sz w:val="24"/>
              </w:rPr>
              <w:t>5</w:t>
            </w:r>
            <w:r>
              <w:rPr>
                <w:sz w:val="24"/>
              </w:rPr>
              <w:t>%</w:t>
            </w:r>
            <w:r>
              <w:rPr>
                <w:rFonts w:hint="eastAsia"/>
                <w:sz w:val="24"/>
              </w:rPr>
              <w:t>偏差。</w:t>
            </w:r>
          </w:p>
          <w:p w14:paraId="4C5410E2" w14:textId="77777777" w:rsidR="0040263F" w:rsidRDefault="00085860">
            <w:pPr>
              <w:rPr>
                <w:sz w:val="24"/>
              </w:rPr>
            </w:pPr>
            <w:r>
              <w:rPr>
                <w:rFonts w:hint="eastAsia"/>
                <w:sz w:val="24"/>
              </w:rPr>
              <w:t>2</w:t>
            </w:r>
            <w:r>
              <w:rPr>
                <w:rFonts w:hint="eastAsia"/>
                <w:sz w:val="24"/>
              </w:rPr>
              <w:t>、采购标的物需按照国家相关标准、行业标准、地方标准或者其</w:t>
            </w:r>
            <w:r>
              <w:rPr>
                <w:rFonts w:hint="eastAsia"/>
                <w:sz w:val="24"/>
              </w:rPr>
              <w:lastRenderedPageBreak/>
              <w:t>他标准、规范执行。</w:t>
            </w:r>
          </w:p>
        </w:tc>
      </w:tr>
    </w:tbl>
    <w:p w14:paraId="5AAD9CFE" w14:textId="77777777" w:rsidR="0040263F" w:rsidRDefault="0040263F">
      <w:bookmarkStart w:id="49" w:name="_Hlk88409803"/>
    </w:p>
    <w:p w14:paraId="516CB163" w14:textId="77777777" w:rsidR="0040263F" w:rsidRDefault="00085860">
      <w:pPr>
        <w:pStyle w:val="2"/>
      </w:pPr>
      <w:bookmarkStart w:id="50" w:name="_Toc103263083"/>
      <w:r>
        <w:rPr>
          <w:rFonts w:hint="eastAsia"/>
        </w:rPr>
        <w:t>2</w:t>
      </w:r>
      <w:r>
        <w:rPr>
          <w:rFonts w:hint="eastAsia"/>
        </w:rPr>
        <w:t>、各单价限价</w:t>
      </w:r>
      <w:bookmarkEnd w:id="50"/>
    </w:p>
    <w:tbl>
      <w:tblPr>
        <w:tblW w:w="9356" w:type="dxa"/>
        <w:tblInd w:w="-176" w:type="dxa"/>
        <w:tblLook w:val="04A0" w:firstRow="1" w:lastRow="0" w:firstColumn="1" w:lastColumn="0" w:noHBand="0" w:noVBand="1"/>
      </w:tblPr>
      <w:tblGrid>
        <w:gridCol w:w="789"/>
        <w:gridCol w:w="2756"/>
        <w:gridCol w:w="992"/>
        <w:gridCol w:w="992"/>
        <w:gridCol w:w="1134"/>
        <w:gridCol w:w="1134"/>
        <w:gridCol w:w="1559"/>
      </w:tblGrid>
      <w:tr w:rsidR="005D3584" w:rsidRPr="00357183" w14:paraId="25D94F93" w14:textId="77777777" w:rsidTr="005D3584">
        <w:trPr>
          <w:trHeight w:val="661"/>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7A3D"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序号</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130C2CB6"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采购品目名称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BFE95"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028A5F"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数量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33C19"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A55FE6"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总价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5CEC12" w14:textId="77777777" w:rsidR="00357183" w:rsidRPr="00357183" w:rsidRDefault="00357183" w:rsidP="00357183">
            <w:pPr>
              <w:widowControl/>
              <w:jc w:val="center"/>
              <w:rPr>
                <w:rFonts w:ascii="宋体" w:hAnsi="宋体" w:cs="宋体"/>
                <w:b/>
                <w:bCs/>
                <w:kern w:val="0"/>
                <w:sz w:val="20"/>
                <w:szCs w:val="20"/>
              </w:rPr>
            </w:pPr>
            <w:r w:rsidRPr="00357183">
              <w:rPr>
                <w:rFonts w:ascii="宋体" w:hAnsi="宋体" w:cs="宋体" w:hint="eastAsia"/>
                <w:b/>
                <w:bCs/>
                <w:kern w:val="0"/>
                <w:sz w:val="20"/>
                <w:szCs w:val="20"/>
              </w:rPr>
              <w:t>是否进口设备</w:t>
            </w:r>
          </w:p>
        </w:tc>
      </w:tr>
      <w:tr w:rsidR="005D3584" w:rsidRPr="00357183" w14:paraId="2C5DFF63" w14:textId="77777777" w:rsidTr="005D3584">
        <w:trPr>
          <w:trHeight w:val="694"/>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06EB9D63" w14:textId="2FA2C323" w:rsidR="00357183" w:rsidRPr="00357183" w:rsidRDefault="00E25367" w:rsidP="00357183">
            <w:pPr>
              <w:widowControl/>
              <w:jc w:val="center"/>
              <w:rPr>
                <w:rFonts w:ascii="宋体" w:hAnsi="宋体" w:cs="宋体"/>
                <w:kern w:val="0"/>
                <w:sz w:val="24"/>
              </w:rPr>
            </w:pPr>
            <w:r>
              <w:rPr>
                <w:rFonts w:ascii="宋体" w:hAnsi="宋体" w:cs="宋体" w:hint="eastAsia"/>
                <w:kern w:val="0"/>
                <w:sz w:val="24"/>
              </w:rPr>
              <w:t>1</w:t>
            </w:r>
          </w:p>
        </w:tc>
        <w:tc>
          <w:tcPr>
            <w:tcW w:w="2756" w:type="dxa"/>
            <w:tcBorders>
              <w:top w:val="nil"/>
              <w:left w:val="nil"/>
              <w:bottom w:val="single" w:sz="4" w:space="0" w:color="auto"/>
              <w:right w:val="single" w:sz="4" w:space="0" w:color="auto"/>
            </w:tcBorders>
            <w:shd w:val="clear" w:color="auto" w:fill="auto"/>
            <w:vAlign w:val="center"/>
            <w:hideMark/>
          </w:tcPr>
          <w:p w14:paraId="18019F1B" w14:textId="77777777" w:rsidR="00357183" w:rsidRPr="00357183" w:rsidRDefault="00357183" w:rsidP="00357183">
            <w:pPr>
              <w:widowControl/>
              <w:jc w:val="center"/>
              <w:rPr>
                <w:rFonts w:ascii="宋体" w:hAnsi="宋体" w:cs="宋体"/>
                <w:kern w:val="0"/>
                <w:sz w:val="20"/>
                <w:szCs w:val="20"/>
              </w:rPr>
            </w:pPr>
            <w:r w:rsidRPr="00357183">
              <w:rPr>
                <w:rFonts w:ascii="宋体" w:hAnsi="宋体" w:cs="宋体" w:hint="eastAsia"/>
                <w:kern w:val="0"/>
                <w:sz w:val="20"/>
                <w:szCs w:val="20"/>
              </w:rPr>
              <w:t>变温霍尔效应测试系统</w:t>
            </w:r>
          </w:p>
        </w:tc>
        <w:tc>
          <w:tcPr>
            <w:tcW w:w="992" w:type="dxa"/>
            <w:tcBorders>
              <w:top w:val="nil"/>
              <w:left w:val="nil"/>
              <w:bottom w:val="single" w:sz="4" w:space="0" w:color="auto"/>
              <w:right w:val="single" w:sz="4" w:space="0" w:color="auto"/>
            </w:tcBorders>
            <w:shd w:val="clear" w:color="auto" w:fill="auto"/>
            <w:vAlign w:val="center"/>
            <w:hideMark/>
          </w:tcPr>
          <w:p w14:paraId="114194DF" w14:textId="77777777" w:rsidR="00357183" w:rsidRPr="00357183" w:rsidRDefault="00357183" w:rsidP="00357183">
            <w:pPr>
              <w:widowControl/>
              <w:jc w:val="center"/>
              <w:rPr>
                <w:rFonts w:ascii="宋体" w:hAnsi="宋体" w:cs="宋体"/>
                <w:kern w:val="0"/>
                <w:sz w:val="20"/>
                <w:szCs w:val="20"/>
              </w:rPr>
            </w:pPr>
            <w:r w:rsidRPr="00357183">
              <w:rPr>
                <w:rFonts w:ascii="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vAlign w:val="center"/>
            <w:hideMark/>
          </w:tcPr>
          <w:p w14:paraId="1BF8DC1F" w14:textId="77777777" w:rsidR="00357183" w:rsidRPr="00357183" w:rsidRDefault="00357183" w:rsidP="00357183">
            <w:pPr>
              <w:widowControl/>
              <w:jc w:val="center"/>
              <w:rPr>
                <w:rFonts w:ascii="宋体" w:hAnsi="宋体" w:cs="宋体"/>
                <w:kern w:val="0"/>
                <w:sz w:val="20"/>
                <w:szCs w:val="20"/>
              </w:rPr>
            </w:pPr>
            <w:r w:rsidRPr="00357183">
              <w:rPr>
                <w:rFonts w:ascii="宋体" w:hAnsi="宋体" w:cs="宋体" w:hint="eastAsia"/>
                <w:kern w:val="0"/>
                <w:sz w:val="20"/>
                <w:szCs w:val="20"/>
              </w:rPr>
              <w:t xml:space="preserve">1 </w:t>
            </w:r>
          </w:p>
        </w:tc>
        <w:tc>
          <w:tcPr>
            <w:tcW w:w="1134" w:type="dxa"/>
            <w:tcBorders>
              <w:top w:val="nil"/>
              <w:left w:val="nil"/>
              <w:bottom w:val="single" w:sz="4" w:space="0" w:color="auto"/>
              <w:right w:val="single" w:sz="4" w:space="0" w:color="auto"/>
            </w:tcBorders>
            <w:shd w:val="clear" w:color="auto" w:fill="auto"/>
            <w:vAlign w:val="center"/>
            <w:hideMark/>
          </w:tcPr>
          <w:p w14:paraId="35215213" w14:textId="77777777" w:rsidR="00357183" w:rsidRPr="00357183" w:rsidRDefault="00357183" w:rsidP="00357183">
            <w:pPr>
              <w:widowControl/>
              <w:jc w:val="center"/>
              <w:rPr>
                <w:rFonts w:ascii="宋体" w:hAnsi="宋体" w:cs="宋体"/>
                <w:kern w:val="0"/>
                <w:sz w:val="20"/>
                <w:szCs w:val="20"/>
              </w:rPr>
            </w:pPr>
            <w:r w:rsidRPr="00357183">
              <w:rPr>
                <w:rFonts w:ascii="宋体" w:hAnsi="宋体" w:cs="宋体" w:hint="eastAsia"/>
                <w:kern w:val="0"/>
                <w:sz w:val="20"/>
                <w:szCs w:val="20"/>
              </w:rPr>
              <w:t>140万</w:t>
            </w:r>
          </w:p>
        </w:tc>
        <w:tc>
          <w:tcPr>
            <w:tcW w:w="1134" w:type="dxa"/>
            <w:tcBorders>
              <w:top w:val="nil"/>
              <w:left w:val="nil"/>
              <w:bottom w:val="single" w:sz="4" w:space="0" w:color="auto"/>
              <w:right w:val="single" w:sz="4" w:space="0" w:color="auto"/>
            </w:tcBorders>
            <w:shd w:val="clear" w:color="auto" w:fill="auto"/>
            <w:vAlign w:val="center"/>
            <w:hideMark/>
          </w:tcPr>
          <w:p w14:paraId="5A568150" w14:textId="77777777" w:rsidR="00357183" w:rsidRPr="00357183" w:rsidRDefault="00357183" w:rsidP="00357183">
            <w:pPr>
              <w:widowControl/>
              <w:jc w:val="center"/>
              <w:rPr>
                <w:rFonts w:ascii="宋体" w:hAnsi="宋体" w:cs="宋体"/>
                <w:kern w:val="0"/>
                <w:sz w:val="20"/>
                <w:szCs w:val="20"/>
              </w:rPr>
            </w:pPr>
            <w:r w:rsidRPr="00357183">
              <w:rPr>
                <w:rFonts w:ascii="宋体" w:hAnsi="宋体" w:cs="宋体" w:hint="eastAsia"/>
                <w:kern w:val="0"/>
                <w:sz w:val="20"/>
                <w:szCs w:val="20"/>
              </w:rPr>
              <w:t>140万</w:t>
            </w:r>
          </w:p>
        </w:tc>
        <w:tc>
          <w:tcPr>
            <w:tcW w:w="1559" w:type="dxa"/>
            <w:tcBorders>
              <w:top w:val="nil"/>
              <w:left w:val="nil"/>
              <w:bottom w:val="single" w:sz="4" w:space="0" w:color="auto"/>
              <w:right w:val="single" w:sz="4" w:space="0" w:color="auto"/>
            </w:tcBorders>
            <w:shd w:val="clear" w:color="auto" w:fill="auto"/>
            <w:vAlign w:val="center"/>
            <w:hideMark/>
          </w:tcPr>
          <w:p w14:paraId="43ABAECE" w14:textId="77777777" w:rsidR="00357183" w:rsidRPr="00357183" w:rsidRDefault="00357183" w:rsidP="00357183">
            <w:pPr>
              <w:widowControl/>
              <w:jc w:val="center"/>
              <w:rPr>
                <w:rFonts w:ascii="宋体" w:hAnsi="宋体" w:cs="宋体"/>
                <w:kern w:val="0"/>
                <w:sz w:val="20"/>
                <w:szCs w:val="20"/>
              </w:rPr>
            </w:pPr>
            <w:r w:rsidRPr="00357183">
              <w:rPr>
                <w:rFonts w:ascii="宋体" w:hAnsi="宋体" w:cs="宋体" w:hint="eastAsia"/>
                <w:kern w:val="0"/>
                <w:sz w:val="20"/>
                <w:szCs w:val="20"/>
              </w:rPr>
              <w:t>是</w:t>
            </w:r>
          </w:p>
        </w:tc>
      </w:tr>
    </w:tbl>
    <w:p w14:paraId="5BCB18F5" w14:textId="77777777" w:rsidR="0040263F" w:rsidRDefault="0040263F">
      <w:pPr>
        <w:spacing w:line="360" w:lineRule="exact"/>
        <w:jc w:val="left"/>
        <w:outlineLvl w:val="0"/>
        <w:rPr>
          <w:rFonts w:ascii="宋体" w:hAnsi="宋体"/>
          <w:sz w:val="24"/>
        </w:rPr>
      </w:pPr>
    </w:p>
    <w:p w14:paraId="198951C1" w14:textId="77777777" w:rsidR="0040263F" w:rsidRDefault="00085860" w:rsidP="00993FDD">
      <w:pPr>
        <w:pStyle w:val="2"/>
      </w:pPr>
      <w:bookmarkStart w:id="51" w:name="_Toc103263084"/>
      <w:r>
        <w:rPr>
          <w:rFonts w:hint="eastAsia"/>
        </w:rPr>
        <w:t>3</w:t>
      </w:r>
      <w:r>
        <w:rPr>
          <w:rFonts w:hint="eastAsia"/>
        </w:rPr>
        <w:t>、采购需求</w:t>
      </w:r>
      <w:bookmarkEnd w:id="49"/>
      <w:bookmarkEnd w:id="51"/>
    </w:p>
    <w:p w14:paraId="58E92976" w14:textId="6C3021A0" w:rsidR="009C65EF" w:rsidRDefault="009C65EF">
      <w:pPr>
        <w:pStyle w:val="32"/>
        <w:ind w:firstLineChars="0" w:firstLine="0"/>
        <w:rPr>
          <w:rFonts w:ascii="宋体" w:hAnsi="宋体"/>
          <w:sz w:val="24"/>
        </w:rPr>
      </w:pPr>
      <w:r>
        <w:rPr>
          <w:rFonts w:ascii="宋体" w:hAnsi="宋体" w:hint="eastAsia"/>
          <w:sz w:val="24"/>
        </w:rPr>
        <w:t>B包</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9"/>
        <w:gridCol w:w="5812"/>
        <w:gridCol w:w="709"/>
        <w:gridCol w:w="708"/>
      </w:tblGrid>
      <w:tr w:rsidR="009C65EF" w:rsidRPr="00357183" w14:paraId="253A1B95" w14:textId="77777777" w:rsidTr="009C65EF">
        <w:trPr>
          <w:trHeight w:val="377"/>
        </w:trPr>
        <w:tc>
          <w:tcPr>
            <w:tcW w:w="710" w:type="dxa"/>
            <w:shd w:val="clear" w:color="auto" w:fill="auto"/>
            <w:vAlign w:val="center"/>
            <w:hideMark/>
          </w:tcPr>
          <w:p w14:paraId="0D86E20D" w14:textId="77777777" w:rsidR="009C65EF" w:rsidRPr="00357183" w:rsidRDefault="009C65EF" w:rsidP="009C65EF">
            <w:pPr>
              <w:widowControl/>
              <w:jc w:val="center"/>
              <w:rPr>
                <w:rFonts w:ascii="宋体" w:hAnsi="宋体" w:cs="宋体"/>
                <w:b/>
                <w:bCs/>
                <w:kern w:val="0"/>
                <w:sz w:val="20"/>
                <w:szCs w:val="20"/>
              </w:rPr>
            </w:pPr>
            <w:r w:rsidRPr="00357183">
              <w:rPr>
                <w:rFonts w:ascii="宋体" w:hAnsi="宋体" w:cs="宋体" w:hint="eastAsia"/>
                <w:b/>
                <w:bCs/>
                <w:kern w:val="0"/>
                <w:sz w:val="20"/>
                <w:szCs w:val="20"/>
              </w:rPr>
              <w:t>序号</w:t>
            </w:r>
          </w:p>
        </w:tc>
        <w:tc>
          <w:tcPr>
            <w:tcW w:w="1559" w:type="dxa"/>
            <w:shd w:val="clear" w:color="auto" w:fill="auto"/>
            <w:vAlign w:val="center"/>
            <w:hideMark/>
          </w:tcPr>
          <w:p w14:paraId="0A9AC7FF" w14:textId="77777777" w:rsidR="009C65EF" w:rsidRPr="00357183" w:rsidRDefault="009C65EF" w:rsidP="009C65EF">
            <w:pPr>
              <w:widowControl/>
              <w:jc w:val="center"/>
              <w:rPr>
                <w:rFonts w:ascii="宋体" w:hAnsi="宋体" w:cs="宋体"/>
                <w:b/>
                <w:bCs/>
                <w:kern w:val="0"/>
                <w:sz w:val="20"/>
                <w:szCs w:val="20"/>
              </w:rPr>
            </w:pPr>
            <w:r w:rsidRPr="00357183">
              <w:rPr>
                <w:rFonts w:ascii="宋体" w:hAnsi="宋体" w:cs="宋体" w:hint="eastAsia"/>
                <w:b/>
                <w:bCs/>
                <w:kern w:val="0"/>
                <w:sz w:val="20"/>
                <w:szCs w:val="20"/>
              </w:rPr>
              <w:t>采购品目名称</w:t>
            </w:r>
          </w:p>
        </w:tc>
        <w:tc>
          <w:tcPr>
            <w:tcW w:w="5812" w:type="dxa"/>
            <w:shd w:val="clear" w:color="auto" w:fill="auto"/>
            <w:vAlign w:val="center"/>
            <w:hideMark/>
          </w:tcPr>
          <w:p w14:paraId="6EF728BF" w14:textId="77777777" w:rsidR="009C65EF" w:rsidRPr="00357183" w:rsidRDefault="009C65EF" w:rsidP="009C65EF">
            <w:pPr>
              <w:widowControl/>
              <w:jc w:val="center"/>
              <w:rPr>
                <w:rFonts w:ascii="宋体" w:hAnsi="宋体" w:cs="宋体"/>
                <w:b/>
                <w:bCs/>
                <w:kern w:val="0"/>
                <w:sz w:val="20"/>
                <w:szCs w:val="20"/>
              </w:rPr>
            </w:pPr>
            <w:r w:rsidRPr="00357183">
              <w:rPr>
                <w:rFonts w:ascii="宋体" w:hAnsi="宋体" w:cs="宋体" w:hint="eastAsia"/>
                <w:b/>
                <w:bCs/>
                <w:kern w:val="0"/>
                <w:sz w:val="20"/>
                <w:szCs w:val="20"/>
              </w:rPr>
              <w:t>参考型号</w:t>
            </w:r>
            <w:r>
              <w:rPr>
                <w:rFonts w:ascii="宋体" w:hAnsi="宋体" w:cs="宋体" w:hint="eastAsia"/>
                <w:b/>
                <w:bCs/>
                <w:kern w:val="0"/>
                <w:sz w:val="20"/>
                <w:szCs w:val="20"/>
              </w:rPr>
              <w:t>及</w:t>
            </w:r>
            <w:r w:rsidRPr="00357183">
              <w:rPr>
                <w:rFonts w:ascii="宋体" w:hAnsi="宋体" w:cs="宋体" w:hint="eastAsia"/>
                <w:b/>
                <w:bCs/>
                <w:kern w:val="0"/>
                <w:sz w:val="20"/>
                <w:szCs w:val="20"/>
              </w:rPr>
              <w:t>技术参数</w:t>
            </w:r>
          </w:p>
        </w:tc>
        <w:tc>
          <w:tcPr>
            <w:tcW w:w="709" w:type="dxa"/>
            <w:shd w:val="clear" w:color="auto" w:fill="auto"/>
            <w:vAlign w:val="center"/>
            <w:hideMark/>
          </w:tcPr>
          <w:p w14:paraId="1AE3208C" w14:textId="77777777" w:rsidR="009C65EF" w:rsidRPr="00357183" w:rsidRDefault="009C65EF" w:rsidP="009C65EF">
            <w:pPr>
              <w:widowControl/>
              <w:jc w:val="center"/>
              <w:rPr>
                <w:rFonts w:ascii="宋体" w:hAnsi="宋体" w:cs="宋体"/>
                <w:b/>
                <w:bCs/>
                <w:kern w:val="0"/>
                <w:sz w:val="20"/>
                <w:szCs w:val="20"/>
              </w:rPr>
            </w:pPr>
            <w:r w:rsidRPr="00357183">
              <w:rPr>
                <w:rFonts w:ascii="宋体" w:hAnsi="宋体" w:cs="宋体" w:hint="eastAsia"/>
                <w:b/>
                <w:bCs/>
                <w:kern w:val="0"/>
                <w:sz w:val="20"/>
                <w:szCs w:val="20"/>
              </w:rPr>
              <w:t>单位</w:t>
            </w:r>
          </w:p>
        </w:tc>
        <w:tc>
          <w:tcPr>
            <w:tcW w:w="708" w:type="dxa"/>
            <w:shd w:val="clear" w:color="auto" w:fill="auto"/>
            <w:vAlign w:val="center"/>
            <w:hideMark/>
          </w:tcPr>
          <w:p w14:paraId="166469C3" w14:textId="77777777" w:rsidR="009C65EF" w:rsidRPr="00357183" w:rsidRDefault="009C65EF" w:rsidP="009C65EF">
            <w:pPr>
              <w:widowControl/>
              <w:jc w:val="center"/>
              <w:rPr>
                <w:rFonts w:ascii="宋体" w:hAnsi="宋体" w:cs="宋体"/>
                <w:b/>
                <w:bCs/>
                <w:kern w:val="0"/>
                <w:sz w:val="20"/>
                <w:szCs w:val="20"/>
              </w:rPr>
            </w:pPr>
            <w:r w:rsidRPr="00357183">
              <w:rPr>
                <w:rFonts w:ascii="宋体" w:hAnsi="宋体" w:cs="宋体" w:hint="eastAsia"/>
                <w:b/>
                <w:bCs/>
                <w:kern w:val="0"/>
                <w:sz w:val="20"/>
                <w:szCs w:val="20"/>
              </w:rPr>
              <w:t>数量</w:t>
            </w:r>
          </w:p>
        </w:tc>
      </w:tr>
      <w:tr w:rsidR="009C65EF" w:rsidRPr="00357183" w14:paraId="1686AFBC" w14:textId="77777777" w:rsidTr="009C65EF">
        <w:trPr>
          <w:trHeight w:val="1500"/>
        </w:trPr>
        <w:tc>
          <w:tcPr>
            <w:tcW w:w="710" w:type="dxa"/>
            <w:shd w:val="clear" w:color="auto" w:fill="auto"/>
            <w:noWrap/>
            <w:vAlign w:val="center"/>
            <w:hideMark/>
          </w:tcPr>
          <w:p w14:paraId="0C3BD3B2" w14:textId="433D3C80" w:rsidR="009C65EF" w:rsidRPr="00357183" w:rsidRDefault="009C65EF" w:rsidP="009C65EF">
            <w:pPr>
              <w:widowControl/>
              <w:jc w:val="center"/>
              <w:rPr>
                <w:rFonts w:ascii="宋体" w:hAnsi="宋体" w:cs="宋体"/>
                <w:kern w:val="0"/>
                <w:sz w:val="24"/>
              </w:rPr>
            </w:pPr>
            <w:r>
              <w:rPr>
                <w:rFonts w:ascii="宋体" w:hAnsi="宋体" w:cs="宋体" w:hint="eastAsia"/>
                <w:kern w:val="0"/>
                <w:sz w:val="24"/>
              </w:rPr>
              <w:t>1</w:t>
            </w:r>
          </w:p>
        </w:tc>
        <w:tc>
          <w:tcPr>
            <w:tcW w:w="1559" w:type="dxa"/>
            <w:shd w:val="clear" w:color="auto" w:fill="auto"/>
            <w:vAlign w:val="center"/>
            <w:hideMark/>
          </w:tcPr>
          <w:p w14:paraId="6E3504D1" w14:textId="77777777" w:rsidR="009C65EF" w:rsidRPr="00357183" w:rsidRDefault="009C65EF" w:rsidP="009C65EF">
            <w:pPr>
              <w:widowControl/>
              <w:jc w:val="center"/>
              <w:rPr>
                <w:rFonts w:ascii="宋体" w:hAnsi="宋体" w:cs="宋体"/>
                <w:kern w:val="0"/>
                <w:sz w:val="20"/>
                <w:szCs w:val="20"/>
              </w:rPr>
            </w:pPr>
            <w:r w:rsidRPr="00357183">
              <w:rPr>
                <w:rFonts w:ascii="宋体" w:hAnsi="宋体" w:cs="宋体" w:hint="eastAsia"/>
                <w:kern w:val="0"/>
                <w:sz w:val="20"/>
                <w:szCs w:val="20"/>
              </w:rPr>
              <w:t>变温霍尔效应测试系统</w:t>
            </w:r>
          </w:p>
        </w:tc>
        <w:tc>
          <w:tcPr>
            <w:tcW w:w="5812" w:type="dxa"/>
            <w:shd w:val="clear" w:color="auto" w:fill="auto"/>
            <w:vAlign w:val="center"/>
            <w:hideMark/>
          </w:tcPr>
          <w:p w14:paraId="3111E99B" w14:textId="77777777" w:rsidR="009C65EF" w:rsidRPr="00357183" w:rsidRDefault="009C65EF" w:rsidP="009C65EF">
            <w:pPr>
              <w:widowControl/>
              <w:jc w:val="left"/>
              <w:rPr>
                <w:rFonts w:ascii="宋体" w:hAnsi="宋体" w:cs="宋体"/>
                <w:kern w:val="0"/>
                <w:sz w:val="20"/>
                <w:szCs w:val="20"/>
              </w:rPr>
            </w:pPr>
            <w:r w:rsidRPr="00357183">
              <w:rPr>
                <w:rFonts w:ascii="宋体" w:hAnsi="宋体" w:cs="宋体" w:hint="eastAsia"/>
                <w:kern w:val="0"/>
                <w:sz w:val="20"/>
                <w:szCs w:val="20"/>
              </w:rPr>
              <w:t>用于研究光电等新型材料的电学特性，利用范德堡测量技术测量材料在不同温度、磁场下的载流子浓度、迁移率、电阻率、霍尔系数及载流子类型；</w:t>
            </w:r>
            <w:r w:rsidRPr="00357183">
              <w:rPr>
                <w:rFonts w:ascii="宋体" w:hAnsi="宋体" w:cs="宋体" w:hint="eastAsia"/>
                <w:kern w:val="0"/>
                <w:sz w:val="20"/>
                <w:szCs w:val="20"/>
              </w:rPr>
              <w:br/>
            </w:r>
            <w:r w:rsidRPr="00F51045">
              <w:rPr>
                <w:rFonts w:hint="eastAsia"/>
              </w:rPr>
              <w:t>★</w:t>
            </w:r>
            <w:r w:rsidRPr="00357183">
              <w:rPr>
                <w:rFonts w:ascii="宋体" w:hAnsi="宋体" w:cs="宋体" w:hint="eastAsia"/>
                <w:kern w:val="0"/>
                <w:sz w:val="20"/>
                <w:szCs w:val="20"/>
              </w:rPr>
              <w:t>1、 变温测量能力：可实现低温（80K）到高温（500K）的测量，且温度可在不更换腔室的情况下从低温到高温或高温到低温连续可变。</w:t>
            </w:r>
            <w:r w:rsidRPr="00357183">
              <w:rPr>
                <w:rFonts w:ascii="宋体" w:hAnsi="宋体" w:cs="宋体" w:hint="eastAsia"/>
                <w:kern w:val="0"/>
                <w:sz w:val="20"/>
                <w:szCs w:val="20"/>
              </w:rPr>
              <w:br/>
            </w:r>
            <w:r w:rsidRPr="00F51045">
              <w:rPr>
                <w:rFonts w:hint="eastAsia"/>
              </w:rPr>
              <w:t>★</w:t>
            </w:r>
            <w:r w:rsidRPr="00357183">
              <w:rPr>
                <w:rFonts w:ascii="宋体" w:hAnsi="宋体" w:cs="宋体" w:hint="eastAsia"/>
                <w:kern w:val="0"/>
                <w:sz w:val="20"/>
                <w:szCs w:val="20"/>
              </w:rPr>
              <w:t>2、 稳定的磁场：在不同的温度下，系统至少要配置14000高斯及以上的电磁场。</w:t>
            </w:r>
            <w:r w:rsidRPr="00357183">
              <w:rPr>
                <w:rFonts w:ascii="宋体" w:hAnsi="宋体" w:cs="宋体" w:hint="eastAsia"/>
                <w:kern w:val="0"/>
                <w:sz w:val="20"/>
                <w:szCs w:val="20"/>
              </w:rPr>
              <w:br/>
              <w:t>3、 快速的温度响应：系统需要具备不低于1K/秒的快速温度响应能力。</w:t>
            </w:r>
            <w:r w:rsidRPr="00357183">
              <w:rPr>
                <w:rFonts w:ascii="宋体" w:hAnsi="宋体" w:cs="宋体" w:hint="eastAsia"/>
                <w:kern w:val="0"/>
                <w:sz w:val="20"/>
                <w:szCs w:val="20"/>
              </w:rPr>
              <w:br/>
              <w:t xml:space="preserve">4、 精准及稳定的温度控制： 系统需要具备稳定的温度控制能力，温度稳定度不大于+-0.1K，温度分辨率不大于0.01K . </w:t>
            </w:r>
            <w:r w:rsidRPr="00357183">
              <w:rPr>
                <w:rFonts w:ascii="宋体" w:hAnsi="宋体" w:cs="宋体" w:hint="eastAsia"/>
                <w:kern w:val="0"/>
                <w:sz w:val="20"/>
                <w:szCs w:val="20"/>
              </w:rPr>
              <w:br/>
            </w:r>
            <w:r w:rsidRPr="00F51045">
              <w:rPr>
                <w:rFonts w:hint="eastAsia"/>
              </w:rPr>
              <w:t>★</w:t>
            </w:r>
            <w:r w:rsidRPr="00357183">
              <w:rPr>
                <w:rFonts w:ascii="宋体" w:hAnsi="宋体" w:cs="宋体" w:hint="eastAsia"/>
                <w:kern w:val="0"/>
                <w:sz w:val="20"/>
                <w:szCs w:val="20"/>
              </w:rPr>
              <w:t>5. 样品室: 杜瓦瓶, 全暗及带玻璃窗口, 可将光照到样品做光敏实验</w:t>
            </w:r>
            <w:r w:rsidRPr="00357183">
              <w:rPr>
                <w:rFonts w:ascii="宋体" w:hAnsi="宋体" w:cs="宋体" w:hint="eastAsia"/>
                <w:kern w:val="0"/>
                <w:sz w:val="20"/>
                <w:szCs w:val="20"/>
              </w:rPr>
              <w:br/>
              <w:t>6. 样品室内置磁场传感器, 可实时读取样品处磁场大小</w:t>
            </w:r>
            <w:r w:rsidRPr="00357183">
              <w:rPr>
                <w:rFonts w:ascii="宋体" w:hAnsi="宋体" w:cs="宋体" w:hint="eastAsia"/>
                <w:kern w:val="0"/>
                <w:sz w:val="20"/>
                <w:szCs w:val="20"/>
              </w:rPr>
              <w:br/>
              <w:t xml:space="preserve">7. 样品室可抽真空                                                                                                           8. 磁场：-1.4T-1.4T，连续可调(电磁场） </w:t>
            </w:r>
            <w:r w:rsidRPr="00357183">
              <w:rPr>
                <w:rFonts w:ascii="宋体" w:hAnsi="宋体" w:cs="宋体" w:hint="eastAsia"/>
                <w:kern w:val="0"/>
                <w:sz w:val="20"/>
                <w:szCs w:val="20"/>
              </w:rPr>
              <w:br/>
            </w:r>
            <w:r w:rsidRPr="00F51045">
              <w:rPr>
                <w:rFonts w:hint="eastAsia"/>
              </w:rPr>
              <w:t>★</w:t>
            </w:r>
            <w:r w:rsidRPr="00357183">
              <w:rPr>
                <w:rFonts w:ascii="宋体" w:hAnsi="宋体" w:cs="宋体" w:hint="eastAsia"/>
                <w:kern w:val="0"/>
                <w:sz w:val="20"/>
                <w:szCs w:val="20"/>
              </w:rPr>
              <w:t>9. 电阻率：10-4~1013 Ohm*cm</w:t>
            </w:r>
            <w:r w:rsidRPr="00357183">
              <w:rPr>
                <w:rFonts w:ascii="宋体" w:hAnsi="宋体" w:cs="宋体" w:hint="eastAsia"/>
                <w:kern w:val="0"/>
                <w:sz w:val="20"/>
                <w:szCs w:val="20"/>
              </w:rPr>
              <w:br/>
              <w:t>10. 载流子迁移率：1~107 cm2/volt*sec</w:t>
            </w:r>
            <w:r w:rsidRPr="00357183">
              <w:rPr>
                <w:rFonts w:ascii="宋体" w:hAnsi="宋体" w:cs="宋体" w:hint="eastAsia"/>
                <w:kern w:val="0"/>
                <w:sz w:val="20"/>
                <w:szCs w:val="20"/>
              </w:rPr>
              <w:br/>
              <w:t>11. 载流子浓度：103~1019cm-3</w:t>
            </w:r>
            <w:r w:rsidRPr="00357183">
              <w:rPr>
                <w:rFonts w:ascii="宋体" w:hAnsi="宋体" w:cs="宋体" w:hint="eastAsia"/>
                <w:kern w:val="0"/>
                <w:sz w:val="20"/>
                <w:szCs w:val="20"/>
              </w:rPr>
              <w:br/>
              <w:t>12. 电流范围：1 pA~10mA</w:t>
            </w:r>
            <w:r w:rsidRPr="00357183">
              <w:rPr>
                <w:rFonts w:ascii="宋体" w:hAnsi="宋体" w:cs="宋体" w:hint="eastAsia"/>
                <w:kern w:val="0"/>
                <w:sz w:val="20"/>
                <w:szCs w:val="20"/>
              </w:rPr>
              <w:br/>
              <w:t>13. 电压范围：1uV~2.4V</w:t>
            </w:r>
            <w:r w:rsidRPr="00357183">
              <w:rPr>
                <w:rFonts w:ascii="宋体" w:hAnsi="宋体" w:cs="宋体" w:hint="eastAsia"/>
                <w:kern w:val="0"/>
                <w:sz w:val="20"/>
                <w:szCs w:val="20"/>
              </w:rPr>
              <w:br/>
            </w:r>
            <w:r w:rsidRPr="00F51045">
              <w:rPr>
                <w:rFonts w:hint="eastAsia"/>
              </w:rPr>
              <w:t>★</w:t>
            </w:r>
            <w:r w:rsidRPr="00357183">
              <w:rPr>
                <w:rFonts w:ascii="宋体" w:hAnsi="宋体" w:cs="宋体" w:hint="eastAsia"/>
                <w:kern w:val="0"/>
                <w:sz w:val="20"/>
                <w:szCs w:val="20"/>
              </w:rPr>
              <w:t>14、设备的后续拓展性：桌面式及模块化设计，利于后续的升级及增加模块功能</w:t>
            </w:r>
            <w:r w:rsidRPr="00140928">
              <w:rPr>
                <w:bCs/>
                <w:szCs w:val="21"/>
              </w:rPr>
              <w:t>（如</w:t>
            </w:r>
            <w:proofErr w:type="gramStart"/>
            <w:r w:rsidRPr="00140928">
              <w:rPr>
                <w:bCs/>
                <w:szCs w:val="21"/>
              </w:rPr>
              <w:t>加入塞贝克</w:t>
            </w:r>
            <w:proofErr w:type="gramEnd"/>
            <w:r w:rsidRPr="00140928">
              <w:rPr>
                <w:bCs/>
                <w:szCs w:val="21"/>
              </w:rPr>
              <w:t>效应测量模块，满足以后研究的需要进行设备功能的拓展）</w:t>
            </w:r>
          </w:p>
        </w:tc>
        <w:tc>
          <w:tcPr>
            <w:tcW w:w="709" w:type="dxa"/>
            <w:shd w:val="clear" w:color="auto" w:fill="auto"/>
            <w:vAlign w:val="center"/>
            <w:hideMark/>
          </w:tcPr>
          <w:p w14:paraId="173BA8E5" w14:textId="77777777" w:rsidR="009C65EF" w:rsidRPr="00357183" w:rsidRDefault="009C65EF" w:rsidP="009C65EF">
            <w:pPr>
              <w:widowControl/>
              <w:jc w:val="center"/>
              <w:rPr>
                <w:rFonts w:ascii="宋体" w:hAnsi="宋体" w:cs="宋体"/>
                <w:kern w:val="0"/>
                <w:sz w:val="20"/>
                <w:szCs w:val="20"/>
              </w:rPr>
            </w:pPr>
            <w:r w:rsidRPr="00357183">
              <w:rPr>
                <w:rFonts w:ascii="宋体" w:hAnsi="宋体" w:cs="宋体" w:hint="eastAsia"/>
                <w:kern w:val="0"/>
                <w:sz w:val="20"/>
                <w:szCs w:val="20"/>
              </w:rPr>
              <w:t>台</w:t>
            </w:r>
          </w:p>
        </w:tc>
        <w:tc>
          <w:tcPr>
            <w:tcW w:w="708" w:type="dxa"/>
            <w:shd w:val="clear" w:color="auto" w:fill="auto"/>
            <w:vAlign w:val="center"/>
            <w:hideMark/>
          </w:tcPr>
          <w:p w14:paraId="66CB0B8B" w14:textId="77777777" w:rsidR="009C65EF" w:rsidRPr="00357183" w:rsidRDefault="009C65EF" w:rsidP="009C65EF">
            <w:pPr>
              <w:widowControl/>
              <w:jc w:val="center"/>
              <w:rPr>
                <w:rFonts w:ascii="宋体" w:hAnsi="宋体" w:cs="宋体"/>
                <w:kern w:val="0"/>
                <w:sz w:val="20"/>
                <w:szCs w:val="20"/>
              </w:rPr>
            </w:pPr>
            <w:r w:rsidRPr="00357183">
              <w:rPr>
                <w:rFonts w:ascii="宋体" w:hAnsi="宋体" w:cs="宋体" w:hint="eastAsia"/>
                <w:kern w:val="0"/>
                <w:sz w:val="20"/>
                <w:szCs w:val="20"/>
              </w:rPr>
              <w:t xml:space="preserve">1 </w:t>
            </w:r>
          </w:p>
        </w:tc>
      </w:tr>
    </w:tbl>
    <w:p w14:paraId="0AEA3AB5" w14:textId="1224D45C" w:rsidR="009C65EF" w:rsidRDefault="009C65EF">
      <w:pPr>
        <w:pStyle w:val="32"/>
        <w:ind w:firstLineChars="0" w:firstLine="0"/>
        <w:rPr>
          <w:rFonts w:ascii="宋体" w:hAnsi="宋体"/>
          <w:sz w:val="24"/>
        </w:rPr>
      </w:pPr>
    </w:p>
    <w:p w14:paraId="532F8F5B" w14:textId="29F37B34" w:rsidR="00CC1D2E" w:rsidRDefault="00085860">
      <w:pPr>
        <w:pStyle w:val="32"/>
        <w:ind w:firstLineChars="0" w:firstLine="0"/>
        <w:rPr>
          <w:rFonts w:ascii="宋体" w:hAnsi="宋体"/>
          <w:sz w:val="24"/>
        </w:rPr>
      </w:pPr>
      <w:r>
        <w:rPr>
          <w:rFonts w:ascii="宋体" w:hAnsi="宋体" w:hint="eastAsia"/>
          <w:sz w:val="24"/>
        </w:rPr>
        <w:lastRenderedPageBreak/>
        <w:t>4、核心产品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913"/>
      </w:tblGrid>
      <w:tr w:rsidR="00CC1D2E" w14:paraId="3A2DE49B" w14:textId="77777777" w:rsidTr="00E25367">
        <w:tc>
          <w:tcPr>
            <w:tcW w:w="1609" w:type="dxa"/>
          </w:tcPr>
          <w:p w14:paraId="68B472F0" w14:textId="77777777" w:rsidR="00CC1D2E" w:rsidRDefault="00CC1D2E" w:rsidP="004E44CF">
            <w:pPr>
              <w:pStyle w:val="32"/>
              <w:ind w:firstLineChars="0" w:firstLine="0"/>
              <w:jc w:val="center"/>
              <w:rPr>
                <w:rFonts w:ascii="宋体" w:hAnsi="宋体"/>
                <w:kern w:val="0"/>
                <w:sz w:val="24"/>
              </w:rPr>
            </w:pPr>
            <w:r>
              <w:rPr>
                <w:rFonts w:ascii="宋体" w:hAnsi="宋体" w:hint="eastAsia"/>
                <w:kern w:val="0"/>
                <w:sz w:val="24"/>
              </w:rPr>
              <w:t>序号</w:t>
            </w:r>
          </w:p>
        </w:tc>
        <w:tc>
          <w:tcPr>
            <w:tcW w:w="6913" w:type="dxa"/>
          </w:tcPr>
          <w:p w14:paraId="6DAA528D" w14:textId="77777777" w:rsidR="00CC1D2E" w:rsidRDefault="00CC1D2E" w:rsidP="004E44CF">
            <w:pPr>
              <w:pStyle w:val="32"/>
              <w:ind w:firstLineChars="0" w:firstLine="0"/>
              <w:jc w:val="center"/>
              <w:rPr>
                <w:rFonts w:ascii="宋体" w:hAnsi="宋体"/>
                <w:kern w:val="0"/>
                <w:sz w:val="24"/>
              </w:rPr>
            </w:pPr>
            <w:r>
              <w:rPr>
                <w:rFonts w:ascii="宋体" w:hAnsi="宋体" w:hint="eastAsia"/>
                <w:kern w:val="0"/>
                <w:sz w:val="24"/>
              </w:rPr>
              <w:t>设备名称（与需求中的名称一致）</w:t>
            </w:r>
          </w:p>
        </w:tc>
      </w:tr>
      <w:tr w:rsidR="00CC1D2E" w14:paraId="031EB1BB" w14:textId="77777777" w:rsidTr="00E25367">
        <w:tc>
          <w:tcPr>
            <w:tcW w:w="1609" w:type="dxa"/>
          </w:tcPr>
          <w:p w14:paraId="1A7DCF2F" w14:textId="2E389814" w:rsidR="00CC1D2E" w:rsidRDefault="00881DFC" w:rsidP="004E44CF">
            <w:pPr>
              <w:pStyle w:val="32"/>
              <w:ind w:firstLineChars="0" w:firstLine="0"/>
              <w:jc w:val="center"/>
              <w:rPr>
                <w:rFonts w:ascii="宋体" w:hAnsi="宋体"/>
                <w:kern w:val="0"/>
                <w:sz w:val="24"/>
              </w:rPr>
            </w:pPr>
            <w:r>
              <w:rPr>
                <w:rFonts w:ascii="宋体" w:hAnsi="宋体" w:hint="eastAsia"/>
                <w:kern w:val="0"/>
                <w:sz w:val="24"/>
              </w:rPr>
              <w:t>B包</w:t>
            </w:r>
          </w:p>
        </w:tc>
        <w:tc>
          <w:tcPr>
            <w:tcW w:w="6913" w:type="dxa"/>
          </w:tcPr>
          <w:p w14:paraId="67820C4C" w14:textId="0B30345E" w:rsidR="00CC1D2E" w:rsidRDefault="00F31F8F" w:rsidP="004E44CF">
            <w:pPr>
              <w:pStyle w:val="32"/>
              <w:ind w:firstLineChars="0" w:firstLine="0"/>
              <w:rPr>
                <w:rFonts w:ascii="宋体" w:hAnsi="宋体"/>
                <w:kern w:val="0"/>
                <w:sz w:val="24"/>
              </w:rPr>
            </w:pPr>
            <w:r w:rsidRPr="00C707CE">
              <w:rPr>
                <w:rFonts w:ascii="宋体" w:hAnsi="宋体" w:hint="eastAsia"/>
                <w:kern w:val="0"/>
                <w:sz w:val="24"/>
              </w:rPr>
              <w:t>变温霍尔效应测试系统</w:t>
            </w:r>
          </w:p>
        </w:tc>
      </w:tr>
    </w:tbl>
    <w:p w14:paraId="491CF647" w14:textId="77777777" w:rsidR="00E90589" w:rsidRDefault="00E90589">
      <w:pPr>
        <w:pStyle w:val="32"/>
        <w:ind w:firstLineChars="0" w:firstLine="0"/>
        <w:rPr>
          <w:rFonts w:ascii="宋体" w:hAnsi="宋体"/>
          <w:kern w:val="0"/>
          <w:sz w:val="24"/>
        </w:rPr>
      </w:pPr>
    </w:p>
    <w:p w14:paraId="3F6BAE1C" w14:textId="2955514E" w:rsidR="0040263F" w:rsidRDefault="00085860">
      <w:pPr>
        <w:pStyle w:val="32"/>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14:paraId="21034370" w14:textId="77777777" w:rsidR="0040263F" w:rsidRDefault="00085860">
      <w:pPr>
        <w:numPr>
          <w:ilvl w:val="0"/>
          <w:numId w:val="5"/>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14:paraId="153EDC4F" w14:textId="77777777" w:rsidR="0040263F" w:rsidRDefault="00085860">
      <w:pPr>
        <w:numPr>
          <w:ilvl w:val="0"/>
          <w:numId w:val="5"/>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14:paraId="27967427" w14:textId="7CCA530D" w:rsidR="0040263F" w:rsidRDefault="00085860">
      <w:pPr>
        <w:numPr>
          <w:ilvl w:val="0"/>
          <w:numId w:val="5"/>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w:t>
      </w:r>
      <w:r w:rsidR="00E25367">
        <w:rPr>
          <w:rFonts w:ascii="宋体" w:hAnsi="宋体" w:hint="eastAsia"/>
          <w:sz w:val="24"/>
        </w:rPr>
        <w:t>盖章</w:t>
      </w:r>
      <w:r>
        <w:rPr>
          <w:rFonts w:ascii="宋体" w:hAnsi="宋体" w:hint="eastAsia"/>
          <w:sz w:val="24"/>
        </w:rPr>
        <w:t>）验收。</w:t>
      </w:r>
    </w:p>
    <w:p w14:paraId="51F2D183" w14:textId="77777777" w:rsidR="0040263F" w:rsidRDefault="00085860">
      <w:pPr>
        <w:snapToGrid w:val="0"/>
        <w:spacing w:line="360" w:lineRule="exact"/>
        <w:rPr>
          <w:rFonts w:ascii="宋体" w:hAnsi="宋体"/>
          <w:sz w:val="24"/>
        </w:rPr>
      </w:pPr>
      <w:r>
        <w:rPr>
          <w:rFonts w:ascii="宋体" w:hAnsi="宋体" w:hint="eastAsia"/>
          <w:sz w:val="24"/>
        </w:rPr>
        <w:t>三、技术资料</w:t>
      </w:r>
    </w:p>
    <w:p w14:paraId="6B5C6428" w14:textId="77777777" w:rsidR="0040263F" w:rsidRDefault="00085860">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14:paraId="527B3D01" w14:textId="77777777" w:rsidR="0040263F" w:rsidRDefault="00085860">
      <w:pPr>
        <w:pStyle w:val="21"/>
        <w:snapToGrid w:val="0"/>
        <w:spacing w:line="360" w:lineRule="exact"/>
        <w:ind w:firstLineChars="199" w:firstLine="478"/>
        <w:rPr>
          <w:rFonts w:hAnsi="宋体"/>
          <w:szCs w:val="24"/>
        </w:rPr>
      </w:pPr>
      <w:r>
        <w:rPr>
          <w:rFonts w:hAnsi="宋体" w:hint="eastAsia"/>
          <w:szCs w:val="24"/>
        </w:rPr>
        <w:t>四、工具</w:t>
      </w:r>
    </w:p>
    <w:p w14:paraId="5CE02D8C" w14:textId="77777777" w:rsidR="0040263F" w:rsidRDefault="00085860">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14:paraId="1F403A10" w14:textId="77777777" w:rsidR="0040263F" w:rsidRDefault="00085860">
      <w:pPr>
        <w:ind w:firstLineChars="200" w:firstLine="480"/>
        <w:rPr>
          <w:sz w:val="24"/>
        </w:rPr>
      </w:pPr>
      <w:r>
        <w:rPr>
          <w:rFonts w:hint="eastAsia"/>
          <w:sz w:val="24"/>
        </w:rPr>
        <w:t>五、备件</w:t>
      </w:r>
    </w:p>
    <w:p w14:paraId="7E00485B" w14:textId="77777777" w:rsidR="0040263F" w:rsidRDefault="00085860">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14:paraId="6BE4D560" w14:textId="77777777" w:rsidR="0040263F" w:rsidRDefault="00085860">
      <w:pPr>
        <w:snapToGrid w:val="0"/>
        <w:spacing w:line="360" w:lineRule="exact"/>
        <w:ind w:firstLineChars="217" w:firstLine="521"/>
        <w:rPr>
          <w:rFonts w:ascii="宋体" w:hAnsi="宋体"/>
          <w:sz w:val="24"/>
        </w:rPr>
      </w:pPr>
      <w:r>
        <w:rPr>
          <w:rFonts w:ascii="宋体" w:hAnsi="宋体" w:hint="eastAsia"/>
          <w:sz w:val="24"/>
        </w:rPr>
        <w:t>六、易损件</w:t>
      </w:r>
    </w:p>
    <w:p w14:paraId="44DAA9B4" w14:textId="77777777" w:rsidR="0040263F" w:rsidRDefault="00085860">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14:paraId="13AD328A" w14:textId="77777777" w:rsidR="0040263F" w:rsidRDefault="00085860">
      <w:pPr>
        <w:snapToGrid w:val="0"/>
        <w:spacing w:line="360" w:lineRule="exact"/>
        <w:ind w:firstLineChars="196" w:firstLine="470"/>
        <w:rPr>
          <w:rFonts w:ascii="宋体" w:hAnsi="宋体"/>
          <w:sz w:val="24"/>
        </w:rPr>
      </w:pPr>
      <w:r>
        <w:rPr>
          <w:rFonts w:ascii="宋体" w:hAnsi="宋体" w:hint="eastAsia"/>
          <w:sz w:val="24"/>
        </w:rPr>
        <w:t>七、质量保质期</w:t>
      </w:r>
    </w:p>
    <w:p w14:paraId="76788AEE" w14:textId="77777777" w:rsidR="0040263F" w:rsidRDefault="00085860">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w:t>
      </w:r>
      <w:r>
        <w:rPr>
          <w:rFonts w:ascii="宋体" w:hAnsi="宋体" w:hint="eastAsia"/>
          <w:sz w:val="24"/>
        </w:rPr>
        <w:lastRenderedPageBreak/>
        <w:t>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14:paraId="0976D283" w14:textId="77777777" w:rsidR="0040263F" w:rsidRDefault="00085860">
      <w:pPr>
        <w:snapToGrid w:val="0"/>
        <w:spacing w:line="360" w:lineRule="exact"/>
        <w:ind w:firstLineChars="196" w:firstLine="470"/>
        <w:rPr>
          <w:rFonts w:ascii="宋体" w:hAnsi="宋体"/>
          <w:sz w:val="24"/>
        </w:rPr>
      </w:pPr>
      <w:r>
        <w:rPr>
          <w:rFonts w:ascii="宋体" w:hAnsi="宋体" w:hint="eastAsia"/>
          <w:sz w:val="24"/>
        </w:rPr>
        <w:t>八、售后服务</w:t>
      </w:r>
    </w:p>
    <w:p w14:paraId="2E769D6B" w14:textId="77777777" w:rsidR="0040263F" w:rsidRDefault="00085860">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14:paraId="1781E3B2" w14:textId="77777777" w:rsidR="0040263F" w:rsidRDefault="00085860">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14:paraId="6D08E4A0" w14:textId="77777777" w:rsidR="0040263F" w:rsidRDefault="00085860">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14:paraId="0937BA7A" w14:textId="77777777" w:rsidR="0040263F" w:rsidRDefault="00085860">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14:paraId="39F9809C" w14:textId="77777777" w:rsidR="0040263F" w:rsidRDefault="00085860">
      <w:pPr>
        <w:pStyle w:val="21"/>
        <w:snapToGrid w:val="0"/>
        <w:spacing w:line="360" w:lineRule="exact"/>
        <w:ind w:firstLineChars="225" w:firstLine="540"/>
        <w:rPr>
          <w:rFonts w:hAnsi="宋体"/>
          <w:szCs w:val="24"/>
        </w:rPr>
      </w:pPr>
      <w:r>
        <w:rPr>
          <w:rFonts w:hAnsi="宋体" w:hint="eastAsia"/>
        </w:rPr>
        <w:t>十、签订合同：</w:t>
      </w:r>
      <w:r>
        <w:rPr>
          <w:rFonts w:hAnsi="宋体" w:hint="eastAsia"/>
          <w:bCs/>
        </w:rPr>
        <w:t>中标供应商在收到</w:t>
      </w:r>
      <w:r>
        <w:rPr>
          <w:rFonts w:hAnsi="宋体" w:hint="eastAsia"/>
          <w:szCs w:val="24"/>
        </w:rPr>
        <w:t>《中标通知书》5个工作日与业主签订合同。</w:t>
      </w:r>
    </w:p>
    <w:p w14:paraId="33C7B38B" w14:textId="77777777" w:rsidR="0040263F" w:rsidRDefault="00085860">
      <w:pPr>
        <w:pStyle w:val="21"/>
        <w:snapToGrid w:val="0"/>
        <w:spacing w:line="360" w:lineRule="exact"/>
        <w:ind w:firstLineChars="225" w:firstLine="540"/>
        <w:rPr>
          <w:rFonts w:hAnsi="宋体"/>
          <w:szCs w:val="24"/>
        </w:rPr>
      </w:pPr>
      <w:r>
        <w:rPr>
          <w:rFonts w:hAnsi="宋体" w:hint="eastAsia"/>
          <w:szCs w:val="24"/>
        </w:rPr>
        <w:t>十一、其它注意事项</w:t>
      </w:r>
    </w:p>
    <w:p w14:paraId="0F3FB14B" w14:textId="77777777" w:rsidR="0040263F" w:rsidRDefault="00085860">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14:paraId="19813CE6" w14:textId="77777777" w:rsidR="0040263F" w:rsidRDefault="00085860">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14:paraId="0E0A154E" w14:textId="77777777" w:rsidR="0040263F" w:rsidRDefault="00085860">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14:paraId="33E00B55" w14:textId="77777777" w:rsidR="0040263F" w:rsidRDefault="0040263F">
      <w:pPr>
        <w:pStyle w:val="21"/>
        <w:snapToGrid w:val="0"/>
        <w:spacing w:line="360" w:lineRule="exact"/>
        <w:ind w:firstLineChars="225" w:firstLine="540"/>
        <w:rPr>
          <w:rFonts w:hAnsi="宋体"/>
          <w:szCs w:val="24"/>
        </w:rPr>
      </w:pPr>
    </w:p>
    <w:p w14:paraId="260FB36D" w14:textId="77777777" w:rsidR="0040263F" w:rsidRDefault="0040263F" w:rsidP="005D3584">
      <w:pPr>
        <w:pStyle w:val="21"/>
        <w:snapToGrid w:val="0"/>
        <w:spacing w:line="360" w:lineRule="exact"/>
        <w:ind w:firstLineChars="150"/>
        <w:rPr>
          <w:rFonts w:hAnsi="宋体"/>
          <w:szCs w:val="24"/>
        </w:rPr>
      </w:pPr>
    </w:p>
    <w:p w14:paraId="1F974AD4" w14:textId="77777777" w:rsidR="005D3584" w:rsidRDefault="005D3584" w:rsidP="005D3584">
      <w:pPr>
        <w:pStyle w:val="21"/>
        <w:snapToGrid w:val="0"/>
        <w:spacing w:line="360" w:lineRule="exact"/>
        <w:ind w:firstLineChars="150"/>
        <w:rPr>
          <w:rFonts w:hAnsi="宋体"/>
          <w:szCs w:val="24"/>
        </w:rPr>
      </w:pPr>
    </w:p>
    <w:p w14:paraId="0A1E65A9" w14:textId="77777777" w:rsidR="005D3584" w:rsidRDefault="005D3584" w:rsidP="005D3584">
      <w:pPr>
        <w:pStyle w:val="21"/>
        <w:snapToGrid w:val="0"/>
        <w:spacing w:line="360" w:lineRule="exact"/>
        <w:ind w:firstLineChars="150"/>
        <w:rPr>
          <w:rFonts w:hAnsi="宋体"/>
          <w:szCs w:val="24"/>
        </w:rPr>
      </w:pPr>
    </w:p>
    <w:p w14:paraId="43632BCC" w14:textId="77777777" w:rsidR="0040263F" w:rsidRDefault="0040263F">
      <w:pPr>
        <w:pStyle w:val="21"/>
        <w:snapToGrid w:val="0"/>
        <w:spacing w:line="360" w:lineRule="exact"/>
        <w:ind w:firstLineChars="225" w:firstLine="540"/>
        <w:rPr>
          <w:rFonts w:hAnsi="宋体"/>
          <w:szCs w:val="24"/>
        </w:rPr>
      </w:pPr>
    </w:p>
    <w:p w14:paraId="4E940AB9" w14:textId="77777777" w:rsidR="0040263F" w:rsidRDefault="00085860">
      <w:pPr>
        <w:pStyle w:val="1"/>
        <w:jc w:val="center"/>
      </w:pPr>
      <w:bookmarkStart w:id="52" w:name="_Toc103263085"/>
      <w:r>
        <w:rPr>
          <w:rFonts w:hint="eastAsia"/>
        </w:rPr>
        <w:t>第四章评标办法</w:t>
      </w:r>
      <w:bookmarkEnd w:id="52"/>
    </w:p>
    <w:p w14:paraId="206C3E57" w14:textId="77777777" w:rsidR="0040263F" w:rsidRDefault="00085860">
      <w:pPr>
        <w:pStyle w:val="ae"/>
        <w:shd w:val="clear" w:color="auto" w:fill="FFFFFF"/>
        <w:spacing w:before="156" w:beforeAutospacing="0" w:after="312" w:afterAutospacing="0" w:line="340" w:lineRule="exact"/>
        <w:rPr>
          <w:rFonts w:ascii="仿宋" w:eastAsia="仿宋" w:hAnsi="仿宋"/>
          <w:sz w:val="27"/>
          <w:szCs w:val="27"/>
          <w:shd w:val="clear" w:color="auto" w:fill="FFFFFF"/>
        </w:rPr>
      </w:pPr>
      <w:proofErr w:type="gramStart"/>
      <w:r>
        <w:rPr>
          <w:rFonts w:ascii="仿宋" w:eastAsia="仿宋" w:hAnsi="仿宋" w:cs="微软雅黑" w:hint="eastAsia"/>
          <w:sz w:val="27"/>
          <w:szCs w:val="27"/>
          <w:shd w:val="clear" w:color="auto" w:fill="FFFFFF"/>
        </w:rPr>
        <w:t>标包名称</w:t>
      </w:r>
      <w:proofErr w:type="gramEnd"/>
      <w:r>
        <w:rPr>
          <w:rFonts w:ascii="仿宋" w:eastAsia="仿宋" w:hAnsi="仿宋" w:cs="微软雅黑" w:hint="eastAsia"/>
          <w:sz w:val="27"/>
          <w:szCs w:val="27"/>
          <w:shd w:val="clear" w:color="auto" w:fill="FFFFFF"/>
        </w:rPr>
        <w:t>：</w:t>
      </w:r>
      <w:r>
        <w:rPr>
          <w:rFonts w:eastAsia="仿宋" w:hint="eastAsia"/>
          <w:sz w:val="27"/>
          <w:szCs w:val="27"/>
          <w:shd w:val="clear" w:color="auto" w:fill="FFFFFF"/>
        </w:rPr>
        <w:t> </w:t>
      </w:r>
      <w:r>
        <w:rPr>
          <w:rFonts w:ascii="仿宋" w:eastAsia="仿宋" w:hAnsi="仿宋" w:hint="eastAsia"/>
          <w:sz w:val="27"/>
          <w:szCs w:val="27"/>
          <w:shd w:val="clear" w:color="auto" w:fill="FFFFFF"/>
        </w:rPr>
        <w:t>项目自身</w:t>
      </w:r>
    </w:p>
    <w:p w14:paraId="73A04EFE" w14:textId="77777777" w:rsidR="0040263F" w:rsidRDefault="00085860">
      <w:pPr>
        <w:pStyle w:val="2"/>
        <w:rPr>
          <w:shd w:val="clear" w:color="auto" w:fill="FFFFFF"/>
        </w:rPr>
      </w:pPr>
      <w:bookmarkStart w:id="53" w:name="_Toc103263086"/>
      <w:r>
        <w:rPr>
          <w:rFonts w:hint="eastAsia"/>
          <w:shd w:val="clear" w:color="auto" w:fill="FFFFFF"/>
        </w:rPr>
        <w:t>资格性审查标准</w:t>
      </w:r>
      <w:bookmarkEnd w:id="5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7"/>
        <w:gridCol w:w="6947"/>
      </w:tblGrid>
      <w:tr w:rsidR="0040263F" w14:paraId="7274B367" w14:textId="77777777">
        <w:trPr>
          <w:trHeight w:val="575"/>
        </w:trPr>
        <w:tc>
          <w:tcPr>
            <w:tcW w:w="675" w:type="dxa"/>
            <w:vAlign w:val="center"/>
          </w:tcPr>
          <w:p w14:paraId="680359BC" w14:textId="77777777" w:rsidR="0040263F" w:rsidRDefault="00085860">
            <w:pPr>
              <w:spacing w:line="480" w:lineRule="exact"/>
              <w:jc w:val="center"/>
              <w:rPr>
                <w:b/>
                <w:bCs/>
              </w:rPr>
            </w:pPr>
            <w:r>
              <w:rPr>
                <w:rFonts w:cs="宋体" w:hint="eastAsia"/>
                <w:b/>
                <w:bCs/>
              </w:rPr>
              <w:t>序号</w:t>
            </w:r>
          </w:p>
        </w:tc>
        <w:tc>
          <w:tcPr>
            <w:tcW w:w="1417" w:type="dxa"/>
            <w:vAlign w:val="center"/>
          </w:tcPr>
          <w:p w14:paraId="63967E0D" w14:textId="77777777" w:rsidR="0040263F" w:rsidRDefault="00085860">
            <w:pPr>
              <w:spacing w:line="480" w:lineRule="exact"/>
              <w:jc w:val="center"/>
              <w:rPr>
                <w:b/>
                <w:bCs/>
              </w:rPr>
            </w:pPr>
            <w:r>
              <w:rPr>
                <w:rFonts w:cs="宋体" w:hint="eastAsia"/>
                <w:b/>
                <w:bCs/>
              </w:rPr>
              <w:t>审查项目</w:t>
            </w:r>
          </w:p>
        </w:tc>
        <w:tc>
          <w:tcPr>
            <w:tcW w:w="6947" w:type="dxa"/>
            <w:vAlign w:val="center"/>
          </w:tcPr>
          <w:p w14:paraId="1F6EA320" w14:textId="77777777" w:rsidR="0040263F" w:rsidRDefault="00085860">
            <w:pPr>
              <w:spacing w:line="480" w:lineRule="exact"/>
              <w:jc w:val="center"/>
              <w:rPr>
                <w:b/>
                <w:bCs/>
              </w:rPr>
            </w:pPr>
            <w:r>
              <w:rPr>
                <w:rFonts w:cs="宋体" w:hint="eastAsia"/>
                <w:b/>
                <w:bCs/>
              </w:rPr>
              <w:t>评议内容</w:t>
            </w:r>
          </w:p>
        </w:tc>
      </w:tr>
      <w:tr w:rsidR="0040263F" w14:paraId="3510116D" w14:textId="77777777">
        <w:trPr>
          <w:trHeight w:val="776"/>
        </w:trPr>
        <w:tc>
          <w:tcPr>
            <w:tcW w:w="675" w:type="dxa"/>
            <w:vMerge w:val="restart"/>
            <w:vAlign w:val="center"/>
          </w:tcPr>
          <w:p w14:paraId="021359C7" w14:textId="77777777" w:rsidR="0040263F" w:rsidRDefault="00085860">
            <w:pPr>
              <w:spacing w:line="320" w:lineRule="exact"/>
              <w:jc w:val="center"/>
              <w:rPr>
                <w:b/>
                <w:bCs/>
              </w:rPr>
            </w:pPr>
            <w:r>
              <w:rPr>
                <w:b/>
                <w:bCs/>
              </w:rPr>
              <w:t>1</w:t>
            </w:r>
          </w:p>
        </w:tc>
        <w:tc>
          <w:tcPr>
            <w:tcW w:w="1417" w:type="dxa"/>
            <w:vMerge w:val="restart"/>
            <w:vAlign w:val="center"/>
          </w:tcPr>
          <w:p w14:paraId="3B67D560" w14:textId="77777777" w:rsidR="0040263F" w:rsidRDefault="00085860">
            <w:pPr>
              <w:spacing w:line="320" w:lineRule="exact"/>
              <w:jc w:val="center"/>
              <w:rPr>
                <w:b/>
                <w:bCs/>
              </w:rPr>
            </w:pPr>
            <w:r>
              <w:rPr>
                <w:rFonts w:cs="宋体" w:hint="eastAsia"/>
                <w:b/>
                <w:bCs/>
              </w:rPr>
              <w:t>相关资格证明文件</w:t>
            </w:r>
          </w:p>
        </w:tc>
        <w:tc>
          <w:tcPr>
            <w:tcW w:w="6947" w:type="dxa"/>
            <w:vAlign w:val="center"/>
          </w:tcPr>
          <w:p w14:paraId="1971928E" w14:textId="77777777" w:rsidR="0040263F" w:rsidRDefault="00085860">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r>
      <w:tr w:rsidR="0040263F" w14:paraId="541CB0B8" w14:textId="77777777">
        <w:trPr>
          <w:trHeight w:val="776"/>
        </w:trPr>
        <w:tc>
          <w:tcPr>
            <w:tcW w:w="675" w:type="dxa"/>
            <w:vMerge/>
            <w:vAlign w:val="center"/>
          </w:tcPr>
          <w:p w14:paraId="44795325" w14:textId="77777777" w:rsidR="0040263F" w:rsidRDefault="0040263F">
            <w:pPr>
              <w:spacing w:line="320" w:lineRule="exact"/>
              <w:jc w:val="center"/>
              <w:rPr>
                <w:b/>
                <w:bCs/>
              </w:rPr>
            </w:pPr>
          </w:p>
        </w:tc>
        <w:tc>
          <w:tcPr>
            <w:tcW w:w="1417" w:type="dxa"/>
            <w:vMerge/>
            <w:vAlign w:val="center"/>
          </w:tcPr>
          <w:p w14:paraId="7D779664" w14:textId="77777777" w:rsidR="0040263F" w:rsidRDefault="0040263F">
            <w:pPr>
              <w:spacing w:line="320" w:lineRule="exact"/>
              <w:jc w:val="center"/>
              <w:rPr>
                <w:rFonts w:cs="宋体"/>
                <w:b/>
                <w:bCs/>
              </w:rPr>
            </w:pPr>
          </w:p>
        </w:tc>
        <w:tc>
          <w:tcPr>
            <w:tcW w:w="6947" w:type="dxa"/>
            <w:vAlign w:val="center"/>
          </w:tcPr>
          <w:p w14:paraId="6FD1865E" w14:textId="77777777" w:rsidR="0040263F" w:rsidRDefault="00085860">
            <w:pPr>
              <w:jc w:val="left"/>
            </w:pPr>
            <w:r>
              <w:rPr>
                <w:rFonts w:hint="eastAsia"/>
              </w:rPr>
              <w:t>按招标文件资格要求提供社会保障资金缴纳证明和依法缴纳税收的证明</w:t>
            </w:r>
          </w:p>
        </w:tc>
      </w:tr>
      <w:tr w:rsidR="0040263F" w14:paraId="41C0B7B4" w14:textId="77777777">
        <w:trPr>
          <w:trHeight w:val="776"/>
        </w:trPr>
        <w:tc>
          <w:tcPr>
            <w:tcW w:w="675" w:type="dxa"/>
            <w:vMerge/>
            <w:vAlign w:val="center"/>
          </w:tcPr>
          <w:p w14:paraId="6BB46453" w14:textId="77777777" w:rsidR="0040263F" w:rsidRDefault="0040263F">
            <w:pPr>
              <w:spacing w:line="320" w:lineRule="exact"/>
              <w:jc w:val="center"/>
              <w:rPr>
                <w:b/>
                <w:bCs/>
              </w:rPr>
            </w:pPr>
          </w:p>
        </w:tc>
        <w:tc>
          <w:tcPr>
            <w:tcW w:w="1417" w:type="dxa"/>
            <w:vMerge/>
            <w:vAlign w:val="center"/>
          </w:tcPr>
          <w:p w14:paraId="0279AA0F" w14:textId="77777777" w:rsidR="0040263F" w:rsidRDefault="0040263F">
            <w:pPr>
              <w:spacing w:line="320" w:lineRule="exact"/>
              <w:jc w:val="center"/>
              <w:rPr>
                <w:rFonts w:cs="宋体"/>
                <w:b/>
                <w:bCs/>
              </w:rPr>
            </w:pPr>
          </w:p>
        </w:tc>
        <w:tc>
          <w:tcPr>
            <w:tcW w:w="6947" w:type="dxa"/>
            <w:vAlign w:val="center"/>
          </w:tcPr>
          <w:p w14:paraId="107DB621" w14:textId="77777777" w:rsidR="0040263F" w:rsidRDefault="00085860">
            <w:r>
              <w:rPr>
                <w:rFonts w:hint="eastAsia"/>
              </w:rPr>
              <w:t>参加本次政府采购活动前三年内，在经营活动中没有重大违法记录（提供声明）</w:t>
            </w:r>
          </w:p>
        </w:tc>
      </w:tr>
      <w:tr w:rsidR="0040263F" w14:paraId="1398DD2C" w14:textId="77777777">
        <w:trPr>
          <w:trHeight w:val="439"/>
        </w:trPr>
        <w:tc>
          <w:tcPr>
            <w:tcW w:w="675" w:type="dxa"/>
            <w:vMerge/>
            <w:vAlign w:val="center"/>
          </w:tcPr>
          <w:p w14:paraId="19544936" w14:textId="77777777" w:rsidR="0040263F" w:rsidRDefault="0040263F">
            <w:pPr>
              <w:spacing w:line="320" w:lineRule="exact"/>
              <w:jc w:val="center"/>
              <w:rPr>
                <w:b/>
                <w:bCs/>
              </w:rPr>
            </w:pPr>
          </w:p>
        </w:tc>
        <w:tc>
          <w:tcPr>
            <w:tcW w:w="1417" w:type="dxa"/>
            <w:vMerge/>
            <w:vAlign w:val="center"/>
          </w:tcPr>
          <w:p w14:paraId="518967C5" w14:textId="77777777" w:rsidR="0040263F" w:rsidRDefault="0040263F">
            <w:pPr>
              <w:spacing w:line="320" w:lineRule="exact"/>
              <w:jc w:val="center"/>
              <w:rPr>
                <w:rFonts w:cs="宋体"/>
                <w:b/>
                <w:bCs/>
              </w:rPr>
            </w:pPr>
          </w:p>
        </w:tc>
        <w:tc>
          <w:tcPr>
            <w:tcW w:w="6947" w:type="dxa"/>
            <w:vAlign w:val="center"/>
          </w:tcPr>
          <w:p w14:paraId="1F5ED187" w14:textId="77777777" w:rsidR="0040263F" w:rsidRDefault="00085860">
            <w:r>
              <w:rPr>
                <w:rFonts w:hint="eastAsia"/>
              </w:rPr>
              <w:t>信用信息查询</w:t>
            </w:r>
          </w:p>
        </w:tc>
      </w:tr>
      <w:tr w:rsidR="0040263F" w14:paraId="5D648B8C" w14:textId="77777777">
        <w:trPr>
          <w:trHeight w:val="439"/>
        </w:trPr>
        <w:tc>
          <w:tcPr>
            <w:tcW w:w="675" w:type="dxa"/>
            <w:vMerge/>
            <w:vAlign w:val="center"/>
          </w:tcPr>
          <w:p w14:paraId="6A698C24" w14:textId="77777777" w:rsidR="0040263F" w:rsidRDefault="0040263F">
            <w:pPr>
              <w:spacing w:line="320" w:lineRule="exact"/>
              <w:jc w:val="center"/>
              <w:rPr>
                <w:b/>
                <w:bCs/>
              </w:rPr>
            </w:pPr>
          </w:p>
        </w:tc>
        <w:tc>
          <w:tcPr>
            <w:tcW w:w="1417" w:type="dxa"/>
            <w:vMerge/>
            <w:vAlign w:val="center"/>
          </w:tcPr>
          <w:p w14:paraId="6E3232E4" w14:textId="77777777" w:rsidR="0040263F" w:rsidRDefault="0040263F">
            <w:pPr>
              <w:spacing w:line="320" w:lineRule="exact"/>
              <w:jc w:val="center"/>
              <w:rPr>
                <w:rFonts w:cs="宋体"/>
                <w:b/>
                <w:bCs/>
              </w:rPr>
            </w:pPr>
          </w:p>
        </w:tc>
        <w:tc>
          <w:tcPr>
            <w:tcW w:w="6947" w:type="dxa"/>
            <w:vAlign w:val="center"/>
          </w:tcPr>
          <w:p w14:paraId="16D751A9" w14:textId="77777777" w:rsidR="0040263F" w:rsidRDefault="00085860">
            <w:r>
              <w:rPr>
                <w:rFonts w:hint="eastAsia"/>
              </w:rPr>
              <w:t>无其他不符合招标文件资格要求的条件</w:t>
            </w:r>
          </w:p>
        </w:tc>
      </w:tr>
      <w:tr w:rsidR="0040263F" w14:paraId="408ADF6A" w14:textId="77777777">
        <w:trPr>
          <w:trHeight w:val="684"/>
        </w:trPr>
        <w:tc>
          <w:tcPr>
            <w:tcW w:w="9039" w:type="dxa"/>
            <w:gridSpan w:val="3"/>
            <w:vAlign w:val="center"/>
          </w:tcPr>
          <w:p w14:paraId="754A5AD0" w14:textId="77777777" w:rsidR="0040263F" w:rsidRDefault="00085860">
            <w:pPr>
              <w:spacing w:line="480" w:lineRule="exact"/>
              <w:jc w:val="center"/>
            </w:pPr>
            <w:r>
              <w:rPr>
                <w:rFonts w:cs="宋体" w:hint="eastAsia"/>
                <w:b/>
                <w:bCs/>
              </w:rPr>
              <w:t>结论</w:t>
            </w:r>
          </w:p>
        </w:tc>
      </w:tr>
    </w:tbl>
    <w:p w14:paraId="2AA9B71B" w14:textId="77777777" w:rsidR="0040263F" w:rsidRDefault="00085860">
      <w:pPr>
        <w:pStyle w:val="2"/>
        <w:rPr>
          <w:shd w:val="clear" w:color="auto" w:fill="FFFFFF"/>
        </w:rPr>
      </w:pPr>
      <w:bookmarkStart w:id="54" w:name="_Toc103263087"/>
      <w:r>
        <w:rPr>
          <w:rFonts w:hint="eastAsia"/>
          <w:shd w:val="clear" w:color="auto" w:fill="FFFFFF"/>
        </w:rPr>
        <w:t>符合性审查标准</w:t>
      </w:r>
      <w:bookmarkEnd w:id="54"/>
    </w:p>
    <w:tbl>
      <w:tblPr>
        <w:tblW w:w="98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91"/>
        <w:gridCol w:w="7514"/>
      </w:tblGrid>
      <w:tr w:rsidR="0040263F" w14:paraId="5769CAC4" w14:textId="77777777">
        <w:trPr>
          <w:trHeight w:val="575"/>
        </w:trPr>
        <w:tc>
          <w:tcPr>
            <w:tcW w:w="847" w:type="dxa"/>
            <w:vAlign w:val="center"/>
          </w:tcPr>
          <w:p w14:paraId="4BE2593B" w14:textId="77777777" w:rsidR="0040263F" w:rsidRDefault="00085860">
            <w:pPr>
              <w:spacing w:line="480" w:lineRule="exact"/>
              <w:jc w:val="center"/>
              <w:rPr>
                <w:b/>
                <w:bCs/>
              </w:rPr>
            </w:pPr>
            <w:r>
              <w:rPr>
                <w:rFonts w:cs="宋体" w:hint="eastAsia"/>
                <w:b/>
                <w:bCs/>
              </w:rPr>
              <w:t>序号</w:t>
            </w:r>
          </w:p>
        </w:tc>
        <w:tc>
          <w:tcPr>
            <w:tcW w:w="1491" w:type="dxa"/>
            <w:vAlign w:val="center"/>
          </w:tcPr>
          <w:p w14:paraId="4585FEC8" w14:textId="77777777" w:rsidR="0040263F" w:rsidRDefault="00085860">
            <w:pPr>
              <w:spacing w:line="480" w:lineRule="exact"/>
              <w:jc w:val="center"/>
              <w:rPr>
                <w:b/>
                <w:bCs/>
              </w:rPr>
            </w:pPr>
            <w:r>
              <w:rPr>
                <w:rFonts w:cs="宋体" w:hint="eastAsia"/>
                <w:b/>
                <w:bCs/>
              </w:rPr>
              <w:t>审查项目</w:t>
            </w:r>
          </w:p>
        </w:tc>
        <w:tc>
          <w:tcPr>
            <w:tcW w:w="7514" w:type="dxa"/>
            <w:vAlign w:val="center"/>
          </w:tcPr>
          <w:p w14:paraId="408C0A09" w14:textId="77777777" w:rsidR="0040263F" w:rsidRDefault="00085860">
            <w:pPr>
              <w:spacing w:line="480" w:lineRule="exact"/>
              <w:jc w:val="center"/>
              <w:rPr>
                <w:b/>
                <w:bCs/>
              </w:rPr>
            </w:pPr>
            <w:r>
              <w:rPr>
                <w:rFonts w:cs="宋体" w:hint="eastAsia"/>
                <w:b/>
                <w:bCs/>
              </w:rPr>
              <w:t>评议内容</w:t>
            </w:r>
          </w:p>
        </w:tc>
      </w:tr>
      <w:tr w:rsidR="0040263F" w14:paraId="514575A3" w14:textId="77777777">
        <w:tc>
          <w:tcPr>
            <w:tcW w:w="847" w:type="dxa"/>
            <w:vAlign w:val="center"/>
          </w:tcPr>
          <w:p w14:paraId="1094B6B2" w14:textId="77777777" w:rsidR="0040263F" w:rsidRDefault="00085860">
            <w:pPr>
              <w:spacing w:line="320" w:lineRule="exact"/>
              <w:jc w:val="center"/>
              <w:rPr>
                <w:b/>
                <w:bCs/>
              </w:rPr>
            </w:pPr>
            <w:r>
              <w:rPr>
                <w:rFonts w:hint="eastAsia"/>
                <w:b/>
                <w:bCs/>
              </w:rPr>
              <w:t>1</w:t>
            </w:r>
          </w:p>
        </w:tc>
        <w:tc>
          <w:tcPr>
            <w:tcW w:w="1491" w:type="dxa"/>
            <w:vAlign w:val="center"/>
          </w:tcPr>
          <w:p w14:paraId="343176F3" w14:textId="77777777" w:rsidR="0040263F" w:rsidRDefault="00085860">
            <w:pPr>
              <w:spacing w:line="320" w:lineRule="exact"/>
              <w:jc w:val="center"/>
              <w:rPr>
                <w:b/>
                <w:bCs/>
              </w:rPr>
            </w:pPr>
            <w:r>
              <w:rPr>
                <w:rFonts w:cs="宋体" w:hint="eastAsia"/>
                <w:b/>
                <w:bCs/>
              </w:rPr>
              <w:t>投标文件的有效性</w:t>
            </w:r>
          </w:p>
        </w:tc>
        <w:tc>
          <w:tcPr>
            <w:tcW w:w="7514" w:type="dxa"/>
            <w:vAlign w:val="center"/>
          </w:tcPr>
          <w:p w14:paraId="68AD092A" w14:textId="77777777" w:rsidR="0040263F" w:rsidRDefault="00085860">
            <w:pPr>
              <w:spacing w:line="360" w:lineRule="exact"/>
            </w:pPr>
            <w:r>
              <w:rPr>
                <w:rFonts w:cs="宋体" w:hint="eastAsia"/>
              </w:rPr>
              <w:t>是否符合投标文件的式样和签署要求且内容完整无缺漏</w:t>
            </w:r>
          </w:p>
        </w:tc>
      </w:tr>
      <w:tr w:rsidR="0040263F" w14:paraId="0C146ACF" w14:textId="77777777">
        <w:tc>
          <w:tcPr>
            <w:tcW w:w="847" w:type="dxa"/>
            <w:vAlign w:val="center"/>
          </w:tcPr>
          <w:p w14:paraId="70BEBED6" w14:textId="77777777" w:rsidR="0040263F" w:rsidRDefault="00085860">
            <w:pPr>
              <w:spacing w:line="320" w:lineRule="exact"/>
              <w:jc w:val="center"/>
              <w:rPr>
                <w:b/>
                <w:bCs/>
              </w:rPr>
            </w:pPr>
            <w:r>
              <w:rPr>
                <w:rFonts w:hint="eastAsia"/>
                <w:b/>
                <w:bCs/>
              </w:rPr>
              <w:t>2</w:t>
            </w:r>
          </w:p>
        </w:tc>
        <w:tc>
          <w:tcPr>
            <w:tcW w:w="1491" w:type="dxa"/>
            <w:vAlign w:val="center"/>
          </w:tcPr>
          <w:p w14:paraId="60AC02AA" w14:textId="77777777" w:rsidR="0040263F" w:rsidRDefault="00085860">
            <w:pPr>
              <w:spacing w:line="480" w:lineRule="exact"/>
              <w:jc w:val="center"/>
              <w:rPr>
                <w:b/>
                <w:bCs/>
              </w:rPr>
            </w:pPr>
            <w:r>
              <w:rPr>
                <w:rFonts w:cs="宋体" w:hint="eastAsia"/>
                <w:b/>
                <w:bCs/>
              </w:rPr>
              <w:t>投标保证金</w:t>
            </w:r>
          </w:p>
        </w:tc>
        <w:tc>
          <w:tcPr>
            <w:tcW w:w="7514" w:type="dxa"/>
            <w:vAlign w:val="center"/>
          </w:tcPr>
          <w:p w14:paraId="41EF1564" w14:textId="77777777" w:rsidR="0040263F" w:rsidRDefault="00085860">
            <w:pPr>
              <w:spacing w:line="480" w:lineRule="exact"/>
            </w:pPr>
            <w:r>
              <w:rPr>
                <w:rFonts w:cs="宋体" w:hint="eastAsia"/>
              </w:rPr>
              <w:t>是否提交投标保证金证明</w:t>
            </w:r>
          </w:p>
        </w:tc>
      </w:tr>
      <w:tr w:rsidR="0040263F" w14:paraId="763115EB" w14:textId="77777777">
        <w:tc>
          <w:tcPr>
            <w:tcW w:w="847" w:type="dxa"/>
            <w:vAlign w:val="center"/>
          </w:tcPr>
          <w:p w14:paraId="065233A3" w14:textId="77777777" w:rsidR="0040263F" w:rsidRDefault="00085860">
            <w:pPr>
              <w:spacing w:line="320" w:lineRule="exact"/>
              <w:jc w:val="center"/>
              <w:rPr>
                <w:b/>
                <w:bCs/>
              </w:rPr>
            </w:pPr>
            <w:r>
              <w:rPr>
                <w:rFonts w:hint="eastAsia"/>
                <w:b/>
                <w:bCs/>
              </w:rPr>
              <w:t>3</w:t>
            </w:r>
          </w:p>
        </w:tc>
        <w:tc>
          <w:tcPr>
            <w:tcW w:w="1491" w:type="dxa"/>
            <w:vAlign w:val="center"/>
          </w:tcPr>
          <w:p w14:paraId="1A939CAE" w14:textId="77777777" w:rsidR="0040263F" w:rsidRDefault="00085860">
            <w:pPr>
              <w:spacing w:line="480" w:lineRule="exact"/>
              <w:jc w:val="center"/>
              <w:rPr>
                <w:b/>
                <w:bCs/>
              </w:rPr>
            </w:pPr>
            <w:r>
              <w:rPr>
                <w:rFonts w:cs="宋体" w:hint="eastAsia"/>
                <w:b/>
                <w:bCs/>
              </w:rPr>
              <w:t>投标有效期</w:t>
            </w:r>
          </w:p>
        </w:tc>
        <w:tc>
          <w:tcPr>
            <w:tcW w:w="7514" w:type="dxa"/>
            <w:vAlign w:val="center"/>
          </w:tcPr>
          <w:p w14:paraId="2BEE75FC" w14:textId="77777777" w:rsidR="0040263F" w:rsidRDefault="00085860">
            <w:pPr>
              <w:spacing w:line="480" w:lineRule="exact"/>
            </w:pPr>
            <w:r>
              <w:rPr>
                <w:rFonts w:cs="宋体" w:hint="eastAsia"/>
              </w:rPr>
              <w:t>投标有效期是否满足</w:t>
            </w:r>
            <w:r>
              <w:rPr>
                <w:rFonts w:cs="宋体" w:hint="eastAsia"/>
              </w:rPr>
              <w:t>90</w:t>
            </w:r>
            <w:r>
              <w:rPr>
                <w:rFonts w:cs="宋体" w:hint="eastAsia"/>
              </w:rPr>
              <w:t>天</w:t>
            </w:r>
          </w:p>
        </w:tc>
      </w:tr>
      <w:tr w:rsidR="0040263F" w14:paraId="28CF4BB8" w14:textId="77777777">
        <w:tc>
          <w:tcPr>
            <w:tcW w:w="847" w:type="dxa"/>
            <w:vAlign w:val="center"/>
          </w:tcPr>
          <w:p w14:paraId="5422BC40" w14:textId="77777777" w:rsidR="0040263F" w:rsidRDefault="00085860">
            <w:pPr>
              <w:spacing w:line="320" w:lineRule="exact"/>
              <w:jc w:val="center"/>
              <w:rPr>
                <w:b/>
                <w:bCs/>
              </w:rPr>
            </w:pPr>
            <w:r>
              <w:rPr>
                <w:rFonts w:hint="eastAsia"/>
                <w:b/>
                <w:bCs/>
              </w:rPr>
              <w:t>4</w:t>
            </w:r>
          </w:p>
        </w:tc>
        <w:tc>
          <w:tcPr>
            <w:tcW w:w="1491" w:type="dxa"/>
            <w:vAlign w:val="center"/>
          </w:tcPr>
          <w:p w14:paraId="539CC209" w14:textId="77777777" w:rsidR="0040263F" w:rsidRDefault="00085860">
            <w:pPr>
              <w:spacing w:line="360" w:lineRule="exact"/>
              <w:jc w:val="center"/>
              <w:rPr>
                <w:b/>
                <w:bCs/>
              </w:rPr>
            </w:pPr>
            <w:r>
              <w:rPr>
                <w:rFonts w:cs="宋体" w:hint="eastAsia"/>
                <w:b/>
                <w:bCs/>
              </w:rPr>
              <w:t>投标价</w:t>
            </w:r>
          </w:p>
        </w:tc>
        <w:tc>
          <w:tcPr>
            <w:tcW w:w="7514" w:type="dxa"/>
            <w:vAlign w:val="center"/>
          </w:tcPr>
          <w:p w14:paraId="3FCCA47E" w14:textId="77777777" w:rsidR="0040263F" w:rsidRDefault="00085860">
            <w:pPr>
              <w:spacing w:line="360" w:lineRule="exact"/>
            </w:pPr>
            <w:r>
              <w:rPr>
                <w:rFonts w:cs="宋体" w:hint="eastAsia"/>
              </w:rPr>
              <w:t>投标价是否唯一且不超过采购预算</w:t>
            </w:r>
          </w:p>
        </w:tc>
      </w:tr>
      <w:tr w:rsidR="0040263F" w14:paraId="7C10B9AF" w14:textId="77777777">
        <w:tc>
          <w:tcPr>
            <w:tcW w:w="847" w:type="dxa"/>
            <w:vAlign w:val="center"/>
          </w:tcPr>
          <w:p w14:paraId="3398926F" w14:textId="77777777" w:rsidR="0040263F" w:rsidRDefault="00085860">
            <w:pPr>
              <w:spacing w:line="320" w:lineRule="exact"/>
              <w:jc w:val="center"/>
              <w:rPr>
                <w:b/>
                <w:bCs/>
              </w:rPr>
            </w:pPr>
            <w:r>
              <w:rPr>
                <w:rFonts w:hint="eastAsia"/>
                <w:b/>
                <w:bCs/>
              </w:rPr>
              <w:t>5</w:t>
            </w:r>
          </w:p>
        </w:tc>
        <w:tc>
          <w:tcPr>
            <w:tcW w:w="1491" w:type="dxa"/>
            <w:vAlign w:val="center"/>
          </w:tcPr>
          <w:p w14:paraId="7F3675D3" w14:textId="77777777" w:rsidR="0040263F" w:rsidRDefault="00085860">
            <w:pPr>
              <w:spacing w:line="360" w:lineRule="exact"/>
              <w:jc w:val="center"/>
              <w:rPr>
                <w:b/>
                <w:bCs/>
              </w:rPr>
            </w:pPr>
            <w:r>
              <w:rPr>
                <w:rFonts w:cs="宋体" w:hint="eastAsia"/>
                <w:b/>
                <w:bCs/>
              </w:rPr>
              <w:t>交货期</w:t>
            </w:r>
          </w:p>
        </w:tc>
        <w:tc>
          <w:tcPr>
            <w:tcW w:w="7514" w:type="dxa"/>
            <w:vAlign w:val="center"/>
          </w:tcPr>
          <w:p w14:paraId="6753271F" w14:textId="77777777" w:rsidR="0040263F" w:rsidRDefault="00085860">
            <w:pPr>
              <w:spacing w:line="360" w:lineRule="exact"/>
            </w:pPr>
            <w:r>
              <w:rPr>
                <w:rFonts w:cs="宋体" w:hint="eastAsia"/>
              </w:rPr>
              <w:t>是否按照招标文件规定时间</w:t>
            </w:r>
          </w:p>
        </w:tc>
      </w:tr>
      <w:tr w:rsidR="0040263F" w14:paraId="1DDB7476" w14:textId="77777777">
        <w:tc>
          <w:tcPr>
            <w:tcW w:w="847" w:type="dxa"/>
            <w:vAlign w:val="center"/>
          </w:tcPr>
          <w:p w14:paraId="28B05E38" w14:textId="77777777" w:rsidR="0040263F" w:rsidRDefault="00085860">
            <w:pPr>
              <w:spacing w:line="320" w:lineRule="exact"/>
              <w:jc w:val="center"/>
              <w:rPr>
                <w:b/>
                <w:bCs/>
              </w:rPr>
            </w:pPr>
            <w:r>
              <w:rPr>
                <w:rFonts w:hint="eastAsia"/>
                <w:b/>
                <w:bCs/>
              </w:rPr>
              <w:t>6</w:t>
            </w:r>
          </w:p>
        </w:tc>
        <w:tc>
          <w:tcPr>
            <w:tcW w:w="1491" w:type="dxa"/>
            <w:vAlign w:val="center"/>
          </w:tcPr>
          <w:p w14:paraId="111B56B3" w14:textId="77777777" w:rsidR="0040263F" w:rsidRDefault="00085860">
            <w:pPr>
              <w:spacing w:line="360" w:lineRule="exact"/>
              <w:jc w:val="center"/>
              <w:rPr>
                <w:b/>
                <w:bCs/>
              </w:rPr>
            </w:pPr>
            <w:r>
              <w:rPr>
                <w:rFonts w:cs="宋体" w:hint="eastAsia"/>
                <w:b/>
                <w:bCs/>
              </w:rPr>
              <w:t>其它</w:t>
            </w:r>
          </w:p>
        </w:tc>
        <w:tc>
          <w:tcPr>
            <w:tcW w:w="7514" w:type="dxa"/>
            <w:vAlign w:val="center"/>
          </w:tcPr>
          <w:p w14:paraId="60D9C806" w14:textId="77777777" w:rsidR="0040263F" w:rsidRDefault="00085860">
            <w:pPr>
              <w:spacing w:line="360" w:lineRule="exact"/>
            </w:pPr>
            <w:r>
              <w:rPr>
                <w:rFonts w:cs="宋体" w:hint="eastAsia"/>
              </w:rPr>
              <w:t>无其它符合招标文件中或相关法律法规规定的无效投标认定条件</w:t>
            </w:r>
          </w:p>
        </w:tc>
      </w:tr>
      <w:tr w:rsidR="0040263F" w14:paraId="794893A6" w14:textId="77777777">
        <w:trPr>
          <w:trHeight w:val="684"/>
        </w:trPr>
        <w:tc>
          <w:tcPr>
            <w:tcW w:w="9852" w:type="dxa"/>
            <w:gridSpan w:val="3"/>
            <w:vAlign w:val="center"/>
          </w:tcPr>
          <w:p w14:paraId="070F8406" w14:textId="77777777" w:rsidR="0040263F" w:rsidRDefault="00085860">
            <w:pPr>
              <w:spacing w:line="480" w:lineRule="exact"/>
              <w:jc w:val="center"/>
            </w:pPr>
            <w:r>
              <w:rPr>
                <w:rFonts w:cs="宋体" w:hint="eastAsia"/>
                <w:b/>
                <w:bCs/>
              </w:rPr>
              <w:t>结论</w:t>
            </w:r>
          </w:p>
        </w:tc>
      </w:tr>
    </w:tbl>
    <w:p w14:paraId="6842458D" w14:textId="72E07D6D" w:rsidR="0040263F" w:rsidRPr="00625428" w:rsidRDefault="00085860" w:rsidP="00625428">
      <w:pPr>
        <w:pStyle w:val="2"/>
        <w:rPr>
          <w:shd w:val="clear" w:color="auto" w:fill="FFFFFF"/>
        </w:rPr>
      </w:pPr>
      <w:bookmarkStart w:id="55" w:name="_Toc103263088"/>
      <w:r>
        <w:rPr>
          <w:rFonts w:hint="eastAsia"/>
          <w:shd w:val="clear" w:color="auto" w:fill="FFFFFF"/>
        </w:rPr>
        <w:t>详细评审标准</w:t>
      </w:r>
      <w:bookmarkEnd w:id="55"/>
    </w:p>
    <w:p w14:paraId="51730E29" w14:textId="77C04652" w:rsidR="0040263F" w:rsidRDefault="00532F6B">
      <w:pPr>
        <w:rPr>
          <w:b/>
          <w:sz w:val="32"/>
          <w:szCs w:val="32"/>
        </w:rPr>
      </w:pPr>
      <w:r w:rsidRPr="00532F6B">
        <w:rPr>
          <w:rFonts w:hint="eastAsia"/>
        </w:rPr>
        <w:t>B</w:t>
      </w:r>
      <w:r w:rsidRPr="00532F6B">
        <w:rPr>
          <w:rFonts w:hint="eastAsia"/>
        </w:rPr>
        <w:t>包</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22"/>
        <w:gridCol w:w="5316"/>
        <w:gridCol w:w="1134"/>
      </w:tblGrid>
      <w:tr w:rsidR="00532F6B" w14:paraId="46342289" w14:textId="77777777" w:rsidTr="00800E47">
        <w:trPr>
          <w:trHeight w:val="409"/>
          <w:jc w:val="center"/>
        </w:trPr>
        <w:tc>
          <w:tcPr>
            <w:tcW w:w="737" w:type="dxa"/>
            <w:vAlign w:val="center"/>
          </w:tcPr>
          <w:p w14:paraId="647F03D1" w14:textId="77777777" w:rsidR="00532F6B" w:rsidRDefault="00532F6B" w:rsidP="00800E47">
            <w:pPr>
              <w:snapToGrid w:val="0"/>
              <w:spacing w:line="300" w:lineRule="auto"/>
              <w:jc w:val="center"/>
              <w:rPr>
                <w:rFonts w:ascii="宋体" w:hAnsi="宋体" w:cs="Arial"/>
                <w:b/>
                <w:szCs w:val="21"/>
              </w:rPr>
            </w:pPr>
            <w:r>
              <w:rPr>
                <w:rFonts w:ascii="宋体" w:hAnsi="宋体" w:cs="Arial" w:hint="eastAsia"/>
                <w:b/>
                <w:szCs w:val="21"/>
              </w:rPr>
              <w:t>序号</w:t>
            </w:r>
          </w:p>
        </w:tc>
        <w:tc>
          <w:tcPr>
            <w:tcW w:w="2222" w:type="dxa"/>
            <w:vAlign w:val="center"/>
          </w:tcPr>
          <w:p w14:paraId="77C251F9" w14:textId="77777777" w:rsidR="00532F6B" w:rsidRDefault="00532F6B" w:rsidP="00800E47">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14:paraId="74CFB09E" w14:textId="77777777" w:rsidR="00532F6B" w:rsidRDefault="00532F6B" w:rsidP="00800E47">
            <w:pPr>
              <w:snapToGrid w:val="0"/>
              <w:spacing w:line="300" w:lineRule="auto"/>
              <w:jc w:val="center"/>
              <w:rPr>
                <w:rFonts w:ascii="宋体" w:hAnsi="宋体" w:cs="宋体"/>
                <w:b/>
                <w:szCs w:val="21"/>
              </w:rPr>
            </w:pPr>
            <w:r>
              <w:rPr>
                <w:rFonts w:ascii="宋体" w:hAnsi="宋体" w:cs="宋体" w:hint="eastAsia"/>
                <w:b/>
                <w:szCs w:val="21"/>
              </w:rPr>
              <w:t>评分</w:t>
            </w:r>
            <w:r>
              <w:rPr>
                <w:rFonts w:ascii="宋体" w:hAnsi="宋体" w:cs="Arial" w:hint="eastAsia"/>
                <w:b/>
                <w:szCs w:val="21"/>
              </w:rPr>
              <w:t>标准及分值</w:t>
            </w:r>
          </w:p>
        </w:tc>
        <w:tc>
          <w:tcPr>
            <w:tcW w:w="1134" w:type="dxa"/>
            <w:vAlign w:val="center"/>
          </w:tcPr>
          <w:p w14:paraId="5EB7A4A4" w14:textId="77777777" w:rsidR="00532F6B" w:rsidRDefault="00532F6B" w:rsidP="00800E47">
            <w:pPr>
              <w:snapToGrid w:val="0"/>
              <w:spacing w:line="300" w:lineRule="auto"/>
              <w:jc w:val="center"/>
              <w:rPr>
                <w:rFonts w:ascii="宋体" w:hAnsi="宋体" w:cs="宋体"/>
                <w:b/>
                <w:szCs w:val="21"/>
              </w:rPr>
            </w:pPr>
            <w:r>
              <w:rPr>
                <w:rFonts w:ascii="宋体" w:hAnsi="宋体" w:cs="宋体" w:hint="eastAsia"/>
                <w:b/>
                <w:szCs w:val="21"/>
              </w:rPr>
              <w:t>满分</w:t>
            </w:r>
          </w:p>
        </w:tc>
      </w:tr>
      <w:tr w:rsidR="00532F6B" w14:paraId="2ED55DB6" w14:textId="77777777" w:rsidTr="00800E47">
        <w:trPr>
          <w:trHeight w:val="1025"/>
          <w:jc w:val="center"/>
        </w:trPr>
        <w:tc>
          <w:tcPr>
            <w:tcW w:w="737" w:type="dxa"/>
            <w:vAlign w:val="center"/>
          </w:tcPr>
          <w:p w14:paraId="591DBE61" w14:textId="77777777" w:rsidR="00532F6B" w:rsidRDefault="00532F6B" w:rsidP="00800E47">
            <w:pPr>
              <w:jc w:val="center"/>
              <w:rPr>
                <w:rFonts w:ascii="宋体" w:hAnsi="宋体" w:cs="宋体"/>
                <w:szCs w:val="21"/>
              </w:rPr>
            </w:pPr>
            <w:r>
              <w:rPr>
                <w:rFonts w:ascii="宋体" w:hAnsi="宋体" w:cs="宋体" w:hint="eastAsia"/>
                <w:szCs w:val="21"/>
              </w:rPr>
              <w:t>1</w:t>
            </w:r>
          </w:p>
        </w:tc>
        <w:tc>
          <w:tcPr>
            <w:tcW w:w="2222" w:type="dxa"/>
            <w:vAlign w:val="center"/>
          </w:tcPr>
          <w:p w14:paraId="651D7C8F" w14:textId="77777777" w:rsidR="00532F6B" w:rsidRDefault="00532F6B" w:rsidP="00800E47">
            <w:pPr>
              <w:jc w:val="center"/>
              <w:rPr>
                <w:rFonts w:ascii="宋体" w:hAnsi="宋体" w:cs="宋体"/>
                <w:szCs w:val="21"/>
              </w:rPr>
            </w:pPr>
            <w:r>
              <w:rPr>
                <w:rFonts w:ascii="宋体" w:hAnsi="宋体" w:cs="宋体" w:hint="eastAsia"/>
                <w:szCs w:val="21"/>
              </w:rPr>
              <w:t>系统配置设备技术性能(57分）</w:t>
            </w:r>
          </w:p>
        </w:tc>
        <w:tc>
          <w:tcPr>
            <w:tcW w:w="5316" w:type="dxa"/>
            <w:vAlign w:val="center"/>
          </w:tcPr>
          <w:p w14:paraId="37405450" w14:textId="47415330" w:rsidR="00532F6B" w:rsidRDefault="00532F6B" w:rsidP="00FB035F">
            <w:pPr>
              <w:spacing w:before="240"/>
              <w:rPr>
                <w:rFonts w:ascii="宋体" w:hAnsi="宋体" w:cs="宋体"/>
                <w:szCs w:val="21"/>
              </w:rPr>
            </w:pPr>
            <w:r w:rsidRPr="005D3584">
              <w:rPr>
                <w:rFonts w:hint="eastAsia"/>
              </w:rPr>
              <w:t>本项分值</w:t>
            </w:r>
            <w:r w:rsidRPr="005D3584">
              <w:rPr>
                <w:rFonts w:hint="eastAsia"/>
              </w:rPr>
              <w:t>57</w:t>
            </w:r>
            <w:r w:rsidRPr="005D3584">
              <w:rPr>
                <w:rFonts w:hint="eastAsia"/>
              </w:rPr>
              <w:t>分，其中标注★的</w:t>
            </w:r>
            <w:r w:rsidR="00FB035F">
              <w:rPr>
                <w:rFonts w:hint="eastAsia"/>
              </w:rPr>
              <w:t>20</w:t>
            </w:r>
            <w:r w:rsidRPr="005D3584">
              <w:rPr>
                <w:rFonts w:hint="eastAsia"/>
              </w:rPr>
              <w:t>分，未标注★的</w:t>
            </w:r>
            <w:r w:rsidR="00FB035F">
              <w:rPr>
                <w:rFonts w:hint="eastAsia"/>
              </w:rPr>
              <w:t>37</w:t>
            </w:r>
            <w:r w:rsidRPr="005D3584">
              <w:rPr>
                <w:rFonts w:hint="eastAsia"/>
              </w:rPr>
              <w:t>分。投标人提供的设备技术参数与招标文件中的参照参数进行点对点比较：（</w:t>
            </w:r>
            <w:r w:rsidRPr="005D3584">
              <w:rPr>
                <w:rFonts w:hint="eastAsia"/>
              </w:rPr>
              <w:t>1</w:t>
            </w:r>
            <w:r w:rsidRPr="005D3584">
              <w:rPr>
                <w:rFonts w:hint="eastAsia"/>
              </w:rPr>
              <w:t>）完全满足招标文件要求，得</w:t>
            </w:r>
            <w:r w:rsidRPr="005D3584">
              <w:rPr>
                <w:rFonts w:hint="eastAsia"/>
              </w:rPr>
              <w:t>57</w:t>
            </w:r>
            <w:r w:rsidRPr="005D3584">
              <w:rPr>
                <w:rFonts w:hint="eastAsia"/>
              </w:rPr>
              <w:t>分；（</w:t>
            </w:r>
            <w:r w:rsidRPr="005D3584">
              <w:rPr>
                <w:rFonts w:hint="eastAsia"/>
              </w:rPr>
              <w:t>2)</w:t>
            </w:r>
            <w:r w:rsidRPr="005D3584">
              <w:rPr>
                <w:rFonts w:hint="eastAsia"/>
              </w:rPr>
              <w:t>不能满足带★招标要求的每项扣</w:t>
            </w:r>
            <w:r w:rsidR="00FB035F">
              <w:rPr>
                <w:rFonts w:hint="eastAsia"/>
              </w:rPr>
              <w:t>4</w:t>
            </w:r>
            <w:r w:rsidRPr="005D3584">
              <w:rPr>
                <w:rFonts w:hint="eastAsia"/>
              </w:rPr>
              <w:t>分，</w:t>
            </w:r>
            <w:r>
              <w:rPr>
                <w:rFonts w:hint="eastAsia"/>
              </w:rPr>
              <w:t>扣完为止</w:t>
            </w:r>
            <w:r w:rsidRPr="005D3584">
              <w:rPr>
                <w:rFonts w:hint="eastAsia"/>
              </w:rPr>
              <w:t>；（</w:t>
            </w:r>
            <w:r w:rsidRPr="005D3584">
              <w:rPr>
                <w:rFonts w:hint="eastAsia"/>
              </w:rPr>
              <w:t>3</w:t>
            </w:r>
            <w:r w:rsidRPr="005D3584">
              <w:rPr>
                <w:rFonts w:hint="eastAsia"/>
              </w:rPr>
              <w:t>）不能满足未带★招标要求的每项扣</w:t>
            </w:r>
            <w:r w:rsidR="00FB035F">
              <w:rPr>
                <w:rFonts w:hint="eastAsia"/>
              </w:rPr>
              <w:t>3.7</w:t>
            </w:r>
            <w:r w:rsidRPr="005D3584">
              <w:rPr>
                <w:rFonts w:hint="eastAsia"/>
              </w:rPr>
              <w:t>分，</w:t>
            </w:r>
            <w:r>
              <w:rPr>
                <w:rFonts w:hint="eastAsia"/>
              </w:rPr>
              <w:t>扣完为止</w:t>
            </w:r>
            <w:r w:rsidRPr="005D3584">
              <w:rPr>
                <w:rFonts w:hint="eastAsia"/>
              </w:rPr>
              <w:t>。</w:t>
            </w:r>
          </w:p>
        </w:tc>
        <w:tc>
          <w:tcPr>
            <w:tcW w:w="1134" w:type="dxa"/>
            <w:vAlign w:val="center"/>
          </w:tcPr>
          <w:p w14:paraId="39EF5D26" w14:textId="77777777" w:rsidR="00532F6B" w:rsidRDefault="00532F6B" w:rsidP="00800E47">
            <w:pPr>
              <w:jc w:val="center"/>
              <w:rPr>
                <w:rFonts w:ascii="宋体" w:hAnsi="宋体"/>
                <w:szCs w:val="21"/>
              </w:rPr>
            </w:pPr>
            <w:r>
              <w:rPr>
                <w:rFonts w:ascii="宋体" w:hAnsi="宋体" w:hint="eastAsia"/>
                <w:szCs w:val="21"/>
              </w:rPr>
              <w:t>57</w:t>
            </w:r>
          </w:p>
        </w:tc>
      </w:tr>
      <w:tr w:rsidR="00532F6B" w14:paraId="08801D71" w14:textId="77777777" w:rsidTr="00800E47">
        <w:trPr>
          <w:trHeight w:val="616"/>
          <w:jc w:val="center"/>
        </w:trPr>
        <w:tc>
          <w:tcPr>
            <w:tcW w:w="737" w:type="dxa"/>
            <w:vAlign w:val="center"/>
          </w:tcPr>
          <w:p w14:paraId="4A78DFF7" w14:textId="77777777" w:rsidR="00532F6B" w:rsidRDefault="00532F6B" w:rsidP="00800E47">
            <w:pPr>
              <w:snapToGrid w:val="0"/>
              <w:spacing w:line="300" w:lineRule="auto"/>
              <w:jc w:val="center"/>
              <w:rPr>
                <w:rFonts w:ascii="宋体" w:hAnsi="宋体" w:cs="Arial"/>
                <w:szCs w:val="21"/>
              </w:rPr>
            </w:pPr>
            <w:r>
              <w:rPr>
                <w:rFonts w:ascii="宋体" w:hAnsi="宋体" w:cs="Arial" w:hint="eastAsia"/>
                <w:szCs w:val="21"/>
              </w:rPr>
              <w:t>2</w:t>
            </w:r>
          </w:p>
        </w:tc>
        <w:tc>
          <w:tcPr>
            <w:tcW w:w="2222" w:type="dxa"/>
            <w:vAlign w:val="center"/>
          </w:tcPr>
          <w:p w14:paraId="1A34E033" w14:textId="77777777" w:rsidR="00532F6B" w:rsidRDefault="00532F6B" w:rsidP="00800E47">
            <w:pPr>
              <w:snapToGrid w:val="0"/>
              <w:spacing w:line="300" w:lineRule="auto"/>
              <w:rPr>
                <w:rFonts w:ascii="宋体" w:hAnsi="宋体" w:cs="宋体"/>
                <w:szCs w:val="21"/>
              </w:rPr>
            </w:pPr>
            <w:r>
              <w:rPr>
                <w:rFonts w:ascii="宋体" w:hAnsi="宋体" w:cs="宋体" w:hint="eastAsia"/>
                <w:szCs w:val="21"/>
              </w:rPr>
              <w:t>商务部分(3分）</w:t>
            </w:r>
          </w:p>
        </w:tc>
        <w:tc>
          <w:tcPr>
            <w:tcW w:w="5316" w:type="dxa"/>
            <w:vAlign w:val="center"/>
          </w:tcPr>
          <w:p w14:paraId="7989B35B" w14:textId="77777777" w:rsidR="00532F6B" w:rsidRDefault="00532F6B" w:rsidP="00800E47">
            <w:pPr>
              <w:pStyle w:val="a6"/>
            </w:pPr>
            <w:r>
              <w:rPr>
                <w:rFonts w:ascii="宋体" w:hAnsi="宋体" w:cs="宋体"/>
                <w:szCs w:val="21"/>
              </w:rPr>
              <w:t>投标人提供2019年至今</w:t>
            </w:r>
            <w:r>
              <w:rPr>
                <w:rFonts w:ascii="宋体" w:hAnsi="宋体" w:cs="宋体" w:hint="eastAsia"/>
                <w:szCs w:val="21"/>
              </w:rPr>
              <w:t>的已完成</w:t>
            </w:r>
            <w:r>
              <w:rPr>
                <w:rFonts w:ascii="宋体" w:hAnsi="宋体" w:cs="宋体"/>
                <w:szCs w:val="21"/>
              </w:rPr>
              <w:t>成功案例（</w:t>
            </w:r>
            <w:r>
              <w:rPr>
                <w:rFonts w:ascii="宋体" w:hAnsi="宋体" w:cs="宋体" w:hint="eastAsia"/>
                <w:szCs w:val="21"/>
              </w:rPr>
              <w:t>时间以收付款凭证日期为准</w:t>
            </w:r>
            <w:r>
              <w:rPr>
                <w:rFonts w:ascii="宋体" w:hAnsi="宋体" w:cs="宋体"/>
                <w:szCs w:val="21"/>
              </w:rPr>
              <w:t>），提供一宗类似单笔合同业绩者得1分，满分3分（</w:t>
            </w:r>
            <w:r>
              <w:rPr>
                <w:rFonts w:ascii="宋体" w:hAnsi="宋体" w:cs="宋体" w:hint="eastAsia"/>
                <w:szCs w:val="21"/>
              </w:rPr>
              <w:t>以</w:t>
            </w:r>
            <w:r>
              <w:rPr>
                <w:rFonts w:ascii="宋体" w:hAnsi="宋体" w:cs="宋体"/>
                <w:szCs w:val="21"/>
              </w:rPr>
              <w:t>提供合同</w:t>
            </w:r>
            <w:r>
              <w:rPr>
                <w:rFonts w:ascii="宋体" w:hAnsi="宋体" w:cs="宋体" w:hint="eastAsia"/>
                <w:szCs w:val="21"/>
              </w:rPr>
              <w:t>、</w:t>
            </w:r>
            <w:r>
              <w:rPr>
                <w:rFonts w:ascii="宋体" w:hAnsi="宋体" w:cs="宋体"/>
                <w:szCs w:val="21"/>
              </w:rPr>
              <w:t>验收</w:t>
            </w:r>
            <w:r>
              <w:rPr>
                <w:rFonts w:ascii="宋体" w:hAnsi="宋体" w:cs="宋体" w:hint="eastAsia"/>
                <w:szCs w:val="21"/>
              </w:rPr>
              <w:t>证明材料、与该项目相关的收付款凭证为准，</w:t>
            </w:r>
            <w:r>
              <w:rPr>
                <w:rFonts w:ascii="宋体" w:hAnsi="宋体" w:cs="宋体"/>
                <w:szCs w:val="21"/>
              </w:rPr>
              <w:t>并加盖</w:t>
            </w:r>
            <w:r>
              <w:rPr>
                <w:rFonts w:ascii="宋体" w:hAnsi="宋体" w:cs="宋体" w:hint="eastAsia"/>
                <w:szCs w:val="21"/>
              </w:rPr>
              <w:t>投标人</w:t>
            </w:r>
            <w:r>
              <w:rPr>
                <w:rFonts w:ascii="宋体" w:hAnsi="宋体" w:cs="宋体"/>
                <w:szCs w:val="21"/>
              </w:rPr>
              <w:t>公章</w:t>
            </w:r>
            <w:r>
              <w:rPr>
                <w:rFonts w:ascii="宋体" w:hAnsi="宋体" w:cs="宋体" w:hint="eastAsia"/>
                <w:szCs w:val="21"/>
              </w:rPr>
              <w:t>。</w:t>
            </w:r>
            <w:r>
              <w:rPr>
                <w:rFonts w:ascii="宋体" w:hAnsi="宋体" w:cs="宋体"/>
                <w:szCs w:val="21"/>
              </w:rPr>
              <w:t>）</w:t>
            </w:r>
          </w:p>
        </w:tc>
        <w:tc>
          <w:tcPr>
            <w:tcW w:w="1134" w:type="dxa"/>
            <w:vAlign w:val="center"/>
          </w:tcPr>
          <w:p w14:paraId="32B2980E" w14:textId="77777777" w:rsidR="00532F6B" w:rsidRDefault="00532F6B" w:rsidP="00800E47">
            <w:pPr>
              <w:snapToGrid w:val="0"/>
              <w:spacing w:line="300" w:lineRule="auto"/>
              <w:ind w:leftChars="-19" w:left="-40" w:firstLineChars="19" w:firstLine="40"/>
              <w:jc w:val="center"/>
              <w:rPr>
                <w:rFonts w:ascii="宋体" w:hAnsi="宋体" w:cs="Arial"/>
                <w:szCs w:val="21"/>
              </w:rPr>
            </w:pPr>
            <w:r>
              <w:rPr>
                <w:rFonts w:ascii="宋体" w:hAnsi="宋体" w:cs="Arial" w:hint="eastAsia"/>
                <w:szCs w:val="21"/>
              </w:rPr>
              <w:t>3</w:t>
            </w:r>
          </w:p>
        </w:tc>
      </w:tr>
      <w:tr w:rsidR="00532F6B" w14:paraId="68F127DD" w14:textId="77777777" w:rsidTr="00800E47">
        <w:trPr>
          <w:trHeight w:val="616"/>
          <w:jc w:val="center"/>
        </w:trPr>
        <w:tc>
          <w:tcPr>
            <w:tcW w:w="737" w:type="dxa"/>
            <w:vAlign w:val="center"/>
          </w:tcPr>
          <w:p w14:paraId="35F62F0D" w14:textId="77777777" w:rsidR="00532F6B" w:rsidRDefault="00532F6B" w:rsidP="00800E47">
            <w:pPr>
              <w:snapToGrid w:val="0"/>
              <w:spacing w:line="300" w:lineRule="auto"/>
              <w:jc w:val="center"/>
              <w:rPr>
                <w:rFonts w:ascii="宋体" w:hAnsi="宋体" w:cs="Arial"/>
                <w:szCs w:val="21"/>
              </w:rPr>
            </w:pPr>
            <w:r>
              <w:rPr>
                <w:rFonts w:ascii="宋体" w:hAnsi="宋体" w:cs="Arial" w:hint="eastAsia"/>
                <w:szCs w:val="21"/>
              </w:rPr>
              <w:t>3</w:t>
            </w:r>
          </w:p>
        </w:tc>
        <w:tc>
          <w:tcPr>
            <w:tcW w:w="2222" w:type="dxa"/>
            <w:vAlign w:val="center"/>
          </w:tcPr>
          <w:p w14:paraId="4077C5A3" w14:textId="77777777" w:rsidR="00532F6B" w:rsidRDefault="00532F6B" w:rsidP="00800E47">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14:paraId="4DE5D5BB" w14:textId="77777777" w:rsidR="00532F6B" w:rsidRDefault="00532F6B" w:rsidP="00800E47">
            <w:pPr>
              <w:snapToGrid w:val="0"/>
              <w:spacing w:before="240" w:line="300" w:lineRule="auto"/>
              <w:rPr>
                <w:rFonts w:ascii="宋体" w:hAnsi="宋体" w:cs="宋体"/>
                <w:szCs w:val="21"/>
              </w:rPr>
            </w:pPr>
            <w:r>
              <w:rPr>
                <w:rFonts w:ascii="宋体" w:hAnsi="宋体" w:cs="宋体" w:hint="eastAsia"/>
                <w:szCs w:val="21"/>
              </w:rPr>
              <w:t>优（</w:t>
            </w:r>
            <w:r>
              <w:rPr>
                <w:rFonts w:ascii="宋体" w:hAnsi="宋体" w:cs="宋体"/>
                <w:szCs w:val="21"/>
              </w:rPr>
              <w:t>10</w:t>
            </w:r>
            <w:r>
              <w:rPr>
                <w:rFonts w:ascii="宋体" w:hAnsi="宋体" w:cs="宋体" w:hint="eastAsia"/>
                <w:szCs w:val="21"/>
              </w:rPr>
              <w:t>分）：</w:t>
            </w:r>
            <w:r>
              <w:rPr>
                <w:rFonts w:ascii="宋体" w:hAnsi="宋体" w:cs="宋体"/>
                <w:szCs w:val="21"/>
              </w:rPr>
              <w:t>1</w:t>
            </w:r>
            <w:r>
              <w:rPr>
                <w:rFonts w:ascii="宋体" w:hAnsi="宋体" w:cs="宋体" w:hint="eastAsia"/>
                <w:szCs w:val="21"/>
              </w:rPr>
              <w:t>、投标人设有服务机构，有固定的维护人员并有能力及时处理所有可能发生的故障，在投标文件</w:t>
            </w:r>
            <w:r>
              <w:rPr>
                <w:rFonts w:ascii="宋体" w:hAnsi="宋体" w:cs="宋体" w:hint="eastAsia"/>
                <w:szCs w:val="21"/>
              </w:rPr>
              <w:lastRenderedPageBreak/>
              <w:t>中明确地提供售后服务机构地址、电话、联系人等资料；</w:t>
            </w:r>
            <w:r>
              <w:rPr>
                <w:rFonts w:ascii="宋体" w:hAnsi="宋体" w:cs="宋体"/>
                <w:szCs w:val="21"/>
              </w:rPr>
              <w:t>2</w:t>
            </w:r>
            <w:r>
              <w:rPr>
                <w:rFonts w:ascii="宋体" w:hAnsi="宋体" w:cs="宋体" w:hint="eastAsia"/>
                <w:szCs w:val="21"/>
              </w:rPr>
              <w:t>、在保质期以内，投标人在接到业主的维修通知对故障能在0.5-1小时内响应，3-4小时内派出有能力的维修人员赶到业主现场进行处理。</w:t>
            </w:r>
          </w:p>
          <w:p w14:paraId="054546C5" w14:textId="77777777" w:rsidR="00532F6B" w:rsidRDefault="00532F6B" w:rsidP="00800E47">
            <w:pPr>
              <w:snapToGrid w:val="0"/>
              <w:spacing w:before="240" w:line="300" w:lineRule="auto"/>
              <w:rPr>
                <w:rFonts w:ascii="宋体" w:hAnsi="宋体" w:cs="宋体"/>
                <w:szCs w:val="21"/>
              </w:rPr>
            </w:pPr>
            <w:r>
              <w:rPr>
                <w:rFonts w:ascii="宋体" w:hAnsi="宋体" w:cs="宋体" w:hint="eastAsia"/>
                <w:szCs w:val="21"/>
              </w:rPr>
              <w:t>良（</w:t>
            </w:r>
            <w:r>
              <w:rPr>
                <w:rFonts w:ascii="宋体" w:hAnsi="宋体" w:cs="宋体"/>
                <w:szCs w:val="21"/>
              </w:rPr>
              <w:t>7</w:t>
            </w:r>
            <w:r>
              <w:rPr>
                <w:rFonts w:ascii="宋体" w:hAnsi="宋体" w:cs="宋体" w:hint="eastAsia"/>
                <w:szCs w:val="21"/>
              </w:rPr>
              <w:t>分）：</w:t>
            </w:r>
            <w:r>
              <w:rPr>
                <w:rFonts w:ascii="宋体" w:hAnsi="宋体" w:cs="宋体"/>
                <w:szCs w:val="21"/>
              </w:rPr>
              <w:t>1</w:t>
            </w:r>
            <w:r>
              <w:rPr>
                <w:rFonts w:ascii="宋体" w:hAnsi="宋体" w:cs="宋体" w:hint="eastAsia"/>
                <w:szCs w:val="21"/>
              </w:rPr>
              <w:t>、投标人设有服务机构，但无固定的维护人员处理所有可能发生的故障；</w:t>
            </w:r>
            <w:r>
              <w:rPr>
                <w:rFonts w:ascii="宋体" w:hAnsi="宋体" w:cs="宋体"/>
                <w:szCs w:val="21"/>
              </w:rPr>
              <w:t>2</w:t>
            </w:r>
            <w:r>
              <w:rPr>
                <w:rFonts w:ascii="宋体" w:hAnsi="宋体" w:cs="宋体" w:hint="eastAsia"/>
                <w:szCs w:val="21"/>
              </w:rPr>
              <w:t>、在保质期以内，投标人在接到业主的维修通知对故障能在1-</w:t>
            </w:r>
            <w:r>
              <w:rPr>
                <w:rFonts w:ascii="宋体" w:hAnsi="宋体" w:cs="宋体"/>
                <w:szCs w:val="21"/>
              </w:rPr>
              <w:t>2</w:t>
            </w:r>
            <w:r>
              <w:rPr>
                <w:rFonts w:ascii="宋体" w:hAnsi="宋体" w:cs="宋体" w:hint="eastAsia"/>
                <w:szCs w:val="21"/>
              </w:rPr>
              <w:t>小时内电话响应，4-</w:t>
            </w:r>
            <w:r>
              <w:rPr>
                <w:rFonts w:ascii="宋体" w:hAnsi="宋体" w:cs="宋体"/>
                <w:szCs w:val="21"/>
              </w:rPr>
              <w:t>5</w:t>
            </w:r>
            <w:r>
              <w:rPr>
                <w:rFonts w:ascii="宋体" w:hAnsi="宋体" w:cs="宋体" w:hint="eastAsia"/>
                <w:szCs w:val="21"/>
              </w:rPr>
              <w:t>小时内派出有能力的维修人员赶到业主现场进行处理。</w:t>
            </w:r>
          </w:p>
          <w:p w14:paraId="4DB8B341" w14:textId="77777777" w:rsidR="00532F6B" w:rsidRDefault="00532F6B" w:rsidP="00800E47">
            <w:pPr>
              <w:snapToGrid w:val="0"/>
              <w:spacing w:before="240" w:line="300" w:lineRule="auto"/>
              <w:rPr>
                <w:rFonts w:ascii="宋体" w:hAnsi="宋体" w:cs="宋体"/>
                <w:szCs w:val="21"/>
              </w:rPr>
            </w:pPr>
            <w:r>
              <w:rPr>
                <w:rFonts w:ascii="宋体" w:hAnsi="宋体" w:cs="宋体" w:hint="eastAsia"/>
                <w:szCs w:val="21"/>
              </w:rPr>
              <w:t>中（</w:t>
            </w:r>
            <w:r>
              <w:rPr>
                <w:rFonts w:ascii="宋体" w:hAnsi="宋体" w:cs="宋体"/>
                <w:szCs w:val="21"/>
              </w:rPr>
              <w:t>3</w:t>
            </w:r>
            <w:r>
              <w:rPr>
                <w:rFonts w:ascii="宋体" w:hAnsi="宋体" w:cs="宋体" w:hint="eastAsia"/>
                <w:szCs w:val="21"/>
              </w:rPr>
              <w:t>分）：</w:t>
            </w:r>
            <w:r>
              <w:rPr>
                <w:rFonts w:ascii="宋体" w:hAnsi="宋体" w:cs="宋体"/>
                <w:szCs w:val="21"/>
              </w:rPr>
              <w:t>1</w:t>
            </w:r>
            <w:r>
              <w:rPr>
                <w:rFonts w:ascii="宋体" w:hAnsi="宋体" w:cs="宋体" w:hint="eastAsia"/>
                <w:szCs w:val="21"/>
              </w:rPr>
              <w:t>、投标人</w:t>
            </w:r>
            <w:proofErr w:type="gramStart"/>
            <w:r>
              <w:rPr>
                <w:rFonts w:ascii="宋体" w:hAnsi="宋体" w:cs="宋体" w:hint="eastAsia"/>
                <w:szCs w:val="21"/>
              </w:rPr>
              <w:t>不</w:t>
            </w:r>
            <w:proofErr w:type="gramEnd"/>
            <w:r>
              <w:rPr>
                <w:rFonts w:ascii="宋体" w:hAnsi="宋体" w:cs="宋体" w:hint="eastAsia"/>
                <w:szCs w:val="21"/>
              </w:rPr>
              <w:t>设有服务机构，无售后服务机构地址、电话、联系人等资料；</w:t>
            </w:r>
            <w:r>
              <w:rPr>
                <w:rFonts w:ascii="宋体" w:hAnsi="宋体" w:cs="宋体"/>
                <w:szCs w:val="21"/>
              </w:rPr>
              <w:t>2</w:t>
            </w:r>
            <w:r>
              <w:rPr>
                <w:rFonts w:ascii="宋体" w:hAnsi="宋体" w:cs="宋体" w:hint="eastAsia"/>
                <w:szCs w:val="21"/>
              </w:rPr>
              <w:t>、在保质期以内，投标人在接到业主的维修通知对故障能在2-3小时内电话响应，5-6小时内派出有能力的维修人员赶到业主现场进行处理。不提供不得分。</w:t>
            </w:r>
          </w:p>
          <w:p w14:paraId="41C1AD97" w14:textId="77777777" w:rsidR="00532F6B" w:rsidRDefault="00532F6B" w:rsidP="00800E47">
            <w:pPr>
              <w:snapToGrid w:val="0"/>
              <w:spacing w:before="240" w:line="300" w:lineRule="auto"/>
              <w:rPr>
                <w:rFonts w:ascii="宋体" w:hAnsi="宋体" w:cs="宋体"/>
                <w:b/>
                <w:bCs/>
                <w:szCs w:val="21"/>
              </w:rPr>
            </w:pPr>
            <w:r>
              <w:rPr>
                <w:rFonts w:ascii="宋体" w:hAnsi="宋体" w:cs="宋体"/>
                <w:szCs w:val="21"/>
              </w:rPr>
              <w:t>差（0分）：1、不提供售后服务方案或者投标人</w:t>
            </w:r>
            <w:proofErr w:type="gramStart"/>
            <w:r>
              <w:rPr>
                <w:rFonts w:ascii="宋体" w:hAnsi="宋体" w:cs="宋体"/>
                <w:szCs w:val="21"/>
              </w:rPr>
              <w:t>不</w:t>
            </w:r>
            <w:proofErr w:type="gramEnd"/>
            <w:r>
              <w:rPr>
                <w:rFonts w:ascii="宋体" w:hAnsi="宋体" w:cs="宋体"/>
                <w:szCs w:val="21"/>
              </w:rPr>
              <w:t>设有服务机构，无售后服务机构地址、电 话、联系人等资料；2、在保质期以内，投标人在接到业主的维修通知对故障超过3小时内电话响应，超过6小时派出有能力的维修人员赶到业主现场进行处理</w:t>
            </w:r>
            <w:r>
              <w:rPr>
                <w:rFonts w:ascii="宋体" w:hAnsi="宋体" w:cs="宋体" w:hint="eastAsia"/>
                <w:szCs w:val="21"/>
              </w:rPr>
              <w:t>。</w:t>
            </w:r>
          </w:p>
        </w:tc>
        <w:tc>
          <w:tcPr>
            <w:tcW w:w="1134" w:type="dxa"/>
            <w:vAlign w:val="center"/>
          </w:tcPr>
          <w:p w14:paraId="3E2D3FB0" w14:textId="77777777" w:rsidR="00532F6B" w:rsidRDefault="00532F6B" w:rsidP="00800E47">
            <w:pPr>
              <w:spacing w:line="300" w:lineRule="exact"/>
              <w:jc w:val="center"/>
              <w:rPr>
                <w:rFonts w:ascii="宋体" w:hAnsi="宋体"/>
                <w:szCs w:val="21"/>
              </w:rPr>
            </w:pPr>
            <w:r>
              <w:rPr>
                <w:rFonts w:ascii="宋体" w:hAnsi="宋体" w:cs="Arial" w:hint="eastAsia"/>
                <w:szCs w:val="21"/>
              </w:rPr>
              <w:lastRenderedPageBreak/>
              <w:t>10</w:t>
            </w:r>
          </w:p>
        </w:tc>
      </w:tr>
      <w:tr w:rsidR="00532F6B" w14:paraId="07166B64" w14:textId="77777777" w:rsidTr="00800E47">
        <w:trPr>
          <w:trHeight w:val="378"/>
          <w:jc w:val="center"/>
        </w:trPr>
        <w:tc>
          <w:tcPr>
            <w:tcW w:w="737" w:type="dxa"/>
            <w:vAlign w:val="center"/>
          </w:tcPr>
          <w:p w14:paraId="06933CD4" w14:textId="77777777" w:rsidR="00532F6B" w:rsidRDefault="00532F6B" w:rsidP="00800E47">
            <w:pPr>
              <w:snapToGrid w:val="0"/>
              <w:spacing w:line="300" w:lineRule="auto"/>
              <w:jc w:val="center"/>
              <w:rPr>
                <w:rFonts w:ascii="宋体" w:hAnsi="宋体" w:cs="Arial"/>
                <w:szCs w:val="21"/>
              </w:rPr>
            </w:pPr>
            <w:r>
              <w:rPr>
                <w:rFonts w:ascii="宋体" w:hAnsi="宋体" w:cs="宋体" w:hint="eastAsia"/>
                <w:szCs w:val="21"/>
              </w:rPr>
              <w:lastRenderedPageBreak/>
              <w:t>4</w:t>
            </w:r>
          </w:p>
        </w:tc>
        <w:tc>
          <w:tcPr>
            <w:tcW w:w="2222" w:type="dxa"/>
            <w:vAlign w:val="center"/>
          </w:tcPr>
          <w:p w14:paraId="599147F0" w14:textId="77777777" w:rsidR="00532F6B" w:rsidRDefault="00532F6B" w:rsidP="00800E47">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14:paraId="3581A17F" w14:textId="77777777" w:rsidR="00532F6B" w:rsidRDefault="00532F6B" w:rsidP="00800E47">
            <w:pPr>
              <w:snapToGrid w:val="0"/>
              <w:spacing w:before="240" w:line="300" w:lineRule="auto"/>
              <w:rPr>
                <w:rFonts w:ascii="宋体" w:hAnsi="宋体" w:cs="Arial"/>
                <w:szCs w:val="21"/>
              </w:rPr>
            </w:pPr>
            <w:r>
              <w:rPr>
                <w:rFonts w:ascii="宋体" w:hAnsi="宋体" w:cs="宋体" w:hint="eastAsia"/>
                <w:szCs w:val="21"/>
              </w:rPr>
              <w:t>综合评分法中的价格</w:t>
            </w:r>
            <w:proofErr w:type="gramStart"/>
            <w:r>
              <w:rPr>
                <w:rFonts w:ascii="宋体" w:hAnsi="宋体" w:cs="宋体" w:hint="eastAsia"/>
                <w:szCs w:val="21"/>
              </w:rPr>
              <w:t>分统一</w:t>
            </w:r>
            <w:proofErr w:type="gramEnd"/>
            <w:r>
              <w:rPr>
                <w:rFonts w:ascii="宋体" w:hAnsi="宋体" w:cs="宋体" w:hint="eastAsia"/>
                <w:szCs w:val="21"/>
              </w:rPr>
              <w:t>采用低价优先法计算，即通过资格审查、实质性响应且最后报价价格最低的投标报价为评标基准价，其价格分为满分。其他投标人的价格</w:t>
            </w:r>
            <w:proofErr w:type="gramStart"/>
            <w:r>
              <w:rPr>
                <w:rFonts w:ascii="宋体" w:hAnsi="宋体" w:cs="宋体" w:hint="eastAsia"/>
                <w:szCs w:val="21"/>
              </w:rPr>
              <w:t>分统一</w:t>
            </w:r>
            <w:proofErr w:type="gramEnd"/>
            <w:r>
              <w:rPr>
                <w:rFonts w:ascii="宋体" w:hAnsi="宋体" w:cs="宋体" w:hint="eastAsia"/>
                <w:szCs w:val="21"/>
              </w:rPr>
              <w:t>按照下列公式计算：投标报价得分=(评标基准价／投标报价)×</w:t>
            </w:r>
            <w:proofErr w:type="gramStart"/>
            <w:r>
              <w:rPr>
                <w:rFonts w:ascii="宋体" w:hAnsi="宋体" w:cs="宋体" w:hint="eastAsia"/>
                <w:szCs w:val="21"/>
              </w:rPr>
              <w:t>价格权</w:t>
            </w:r>
            <w:proofErr w:type="gramEnd"/>
            <w:r>
              <w:rPr>
                <w:rFonts w:ascii="宋体" w:hAnsi="宋体" w:cs="宋体" w:hint="eastAsia"/>
                <w:szCs w:val="21"/>
              </w:rPr>
              <w:t>值×100</w:t>
            </w:r>
          </w:p>
        </w:tc>
        <w:tc>
          <w:tcPr>
            <w:tcW w:w="1134" w:type="dxa"/>
            <w:vAlign w:val="center"/>
          </w:tcPr>
          <w:p w14:paraId="491D60C6" w14:textId="77777777" w:rsidR="00532F6B" w:rsidRDefault="00532F6B" w:rsidP="00800E47">
            <w:pPr>
              <w:snapToGrid w:val="0"/>
              <w:spacing w:line="300" w:lineRule="auto"/>
              <w:jc w:val="center"/>
              <w:rPr>
                <w:rFonts w:ascii="宋体" w:hAnsi="宋体" w:cs="Arial"/>
                <w:szCs w:val="21"/>
              </w:rPr>
            </w:pPr>
            <w:r>
              <w:rPr>
                <w:rFonts w:ascii="宋体" w:hAnsi="宋体" w:hint="eastAsia"/>
                <w:szCs w:val="21"/>
              </w:rPr>
              <w:t>30</w:t>
            </w:r>
          </w:p>
        </w:tc>
      </w:tr>
      <w:tr w:rsidR="00532F6B" w14:paraId="4A228EB0" w14:textId="77777777" w:rsidTr="00800E47">
        <w:trPr>
          <w:trHeight w:val="606"/>
          <w:jc w:val="center"/>
        </w:trPr>
        <w:tc>
          <w:tcPr>
            <w:tcW w:w="737" w:type="dxa"/>
            <w:vAlign w:val="center"/>
          </w:tcPr>
          <w:p w14:paraId="02229E8B" w14:textId="77777777" w:rsidR="00532F6B" w:rsidRDefault="00532F6B" w:rsidP="00800E47">
            <w:pPr>
              <w:snapToGrid w:val="0"/>
              <w:spacing w:line="300" w:lineRule="auto"/>
              <w:jc w:val="center"/>
              <w:rPr>
                <w:rFonts w:ascii="宋体" w:hAnsi="宋体" w:cs="Arial"/>
                <w:szCs w:val="21"/>
              </w:rPr>
            </w:pPr>
            <w:r>
              <w:rPr>
                <w:rFonts w:ascii="宋体" w:hAnsi="宋体" w:cs="Arial" w:hint="eastAsia"/>
                <w:szCs w:val="21"/>
              </w:rPr>
              <w:t>5</w:t>
            </w:r>
          </w:p>
        </w:tc>
        <w:tc>
          <w:tcPr>
            <w:tcW w:w="2222" w:type="dxa"/>
            <w:vAlign w:val="center"/>
          </w:tcPr>
          <w:p w14:paraId="0528EB5A" w14:textId="77777777" w:rsidR="00532F6B" w:rsidRDefault="00532F6B" w:rsidP="00800E47">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14:paraId="0DD99FA9" w14:textId="77777777" w:rsidR="00532F6B" w:rsidRDefault="00532F6B" w:rsidP="00800E47">
            <w:pPr>
              <w:snapToGrid w:val="0"/>
              <w:spacing w:line="300" w:lineRule="auto"/>
              <w:rPr>
                <w:rFonts w:ascii="宋体" w:hAnsi="宋体" w:cs="Arial"/>
                <w:szCs w:val="21"/>
              </w:rPr>
            </w:pPr>
          </w:p>
        </w:tc>
        <w:tc>
          <w:tcPr>
            <w:tcW w:w="1134" w:type="dxa"/>
            <w:vAlign w:val="center"/>
          </w:tcPr>
          <w:p w14:paraId="70CED732" w14:textId="77777777" w:rsidR="00532F6B" w:rsidRDefault="00532F6B" w:rsidP="00800E47">
            <w:pPr>
              <w:snapToGrid w:val="0"/>
              <w:spacing w:line="300" w:lineRule="auto"/>
              <w:jc w:val="center"/>
              <w:rPr>
                <w:rFonts w:ascii="宋体" w:hAnsi="宋体" w:cs="Arial"/>
                <w:szCs w:val="21"/>
              </w:rPr>
            </w:pPr>
            <w:r>
              <w:rPr>
                <w:rFonts w:ascii="宋体" w:hAnsi="宋体" w:cs="Arial"/>
                <w:szCs w:val="21"/>
              </w:rPr>
              <w:fldChar w:fldCharType="begin"/>
            </w:r>
            <w:r>
              <w:rPr>
                <w:rFonts w:ascii="宋体" w:hAnsi="宋体" w:cs="Arial"/>
                <w:szCs w:val="21"/>
              </w:rPr>
              <w:instrText xml:space="preserve"> =SUM(ABOVE) </w:instrText>
            </w:r>
            <w:r>
              <w:rPr>
                <w:rFonts w:ascii="宋体" w:hAnsi="宋体" w:cs="Arial"/>
                <w:szCs w:val="21"/>
              </w:rPr>
              <w:fldChar w:fldCharType="separate"/>
            </w:r>
            <w:r>
              <w:rPr>
                <w:rFonts w:ascii="宋体" w:hAnsi="宋体" w:cs="Arial"/>
                <w:szCs w:val="21"/>
              </w:rPr>
              <w:t>100</w:t>
            </w:r>
            <w:r>
              <w:rPr>
                <w:rFonts w:ascii="宋体" w:hAnsi="宋体" w:cs="Arial"/>
                <w:szCs w:val="21"/>
              </w:rPr>
              <w:fldChar w:fldCharType="end"/>
            </w:r>
          </w:p>
        </w:tc>
      </w:tr>
    </w:tbl>
    <w:p w14:paraId="672A9134" w14:textId="77777777" w:rsidR="00FB035F" w:rsidRPr="00FB035F" w:rsidRDefault="00FB035F" w:rsidP="00FB035F"/>
    <w:p w14:paraId="45F31B54" w14:textId="77777777" w:rsidR="0040263F" w:rsidRDefault="00085860">
      <w:pPr>
        <w:pStyle w:val="2"/>
        <w:jc w:val="center"/>
      </w:pPr>
      <w:bookmarkStart w:id="56" w:name="_Toc103263089"/>
      <w:r>
        <w:rPr>
          <w:rFonts w:hint="eastAsia"/>
        </w:rPr>
        <w:t>正文部分</w:t>
      </w:r>
      <w:bookmarkEnd w:id="56"/>
    </w:p>
    <w:p w14:paraId="1A6C3697" w14:textId="77777777" w:rsidR="0040263F" w:rsidRDefault="00085860">
      <w:pPr>
        <w:spacing w:line="360" w:lineRule="exact"/>
        <w:ind w:firstLineChars="200" w:firstLine="480"/>
        <w:rPr>
          <w:rFonts w:ascii="宋体" w:hAnsi="宋体"/>
          <w:sz w:val="24"/>
        </w:rPr>
      </w:pPr>
      <w:r>
        <w:rPr>
          <w:rFonts w:ascii="宋体" w:hAnsi="宋体" w:hint="eastAsia"/>
          <w:sz w:val="24"/>
        </w:rPr>
        <w:t>1、评标原则和方法</w:t>
      </w:r>
    </w:p>
    <w:p w14:paraId="447706DD" w14:textId="77777777" w:rsidR="0040263F" w:rsidRDefault="00085860">
      <w:pPr>
        <w:spacing w:line="360" w:lineRule="exact"/>
        <w:rPr>
          <w:rFonts w:ascii="宋体" w:hAnsi="宋体"/>
          <w:sz w:val="24"/>
        </w:rPr>
      </w:pPr>
      <w:r>
        <w:rPr>
          <w:rFonts w:ascii="宋体" w:hAnsi="宋体" w:hint="eastAsia"/>
          <w:sz w:val="24"/>
        </w:rPr>
        <w:t xml:space="preserve">    1.1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等。</w:t>
      </w:r>
    </w:p>
    <w:p w14:paraId="254F151E" w14:textId="77777777" w:rsidR="0040263F" w:rsidRDefault="00085860">
      <w:pPr>
        <w:spacing w:line="36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评委会对每个“投标文件”的投标报价进行比较。</w:t>
      </w:r>
    </w:p>
    <w:p w14:paraId="65E9E8A7" w14:textId="77777777" w:rsidR="0040263F" w:rsidRDefault="00085860">
      <w:pPr>
        <w:spacing w:line="360" w:lineRule="exact"/>
        <w:ind w:firstLineChars="200" w:firstLine="480"/>
        <w:rPr>
          <w:rFonts w:ascii="宋体" w:hAnsi="宋体"/>
          <w:sz w:val="24"/>
        </w:rPr>
      </w:pPr>
      <w:r>
        <w:rPr>
          <w:rFonts w:ascii="宋体" w:hAnsi="宋体" w:hint="eastAsia"/>
          <w:sz w:val="24"/>
        </w:rPr>
        <w:lastRenderedPageBreak/>
        <w:t>1</w:t>
      </w:r>
      <w:r>
        <w:rPr>
          <w:rFonts w:ascii="宋体" w:hAnsi="宋体"/>
          <w:sz w:val="24"/>
        </w:rPr>
        <w:t>.3</w:t>
      </w:r>
      <w:r>
        <w:rPr>
          <w:rFonts w:ascii="宋体" w:hAnsi="宋体" w:hint="eastAsia"/>
          <w:sz w:val="24"/>
        </w:rPr>
        <w:t>对各投标者所报技术性能进行比较。</w:t>
      </w:r>
    </w:p>
    <w:p w14:paraId="598F36D1" w14:textId="77777777" w:rsidR="0040263F" w:rsidRDefault="00085860">
      <w:pPr>
        <w:spacing w:line="360" w:lineRule="exact"/>
        <w:ind w:firstLineChars="200" w:firstLine="480"/>
        <w:rPr>
          <w:rFonts w:ascii="宋体" w:hAnsi="宋体"/>
          <w:sz w:val="24"/>
        </w:rPr>
      </w:pPr>
      <w:r>
        <w:rPr>
          <w:rFonts w:ascii="宋体" w:hAnsi="宋体" w:hint="eastAsia"/>
          <w:sz w:val="24"/>
        </w:rPr>
        <w:t>1.4对其他内容进行分析比较</w:t>
      </w:r>
    </w:p>
    <w:p w14:paraId="6636DC32" w14:textId="77777777" w:rsidR="0040263F" w:rsidRDefault="00085860">
      <w:pPr>
        <w:spacing w:line="360" w:lineRule="exact"/>
        <w:ind w:firstLineChars="200" w:firstLine="480"/>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14:paraId="61AA560F" w14:textId="77777777" w:rsidR="0040263F" w:rsidRDefault="00085860">
      <w:pPr>
        <w:spacing w:line="360" w:lineRule="exact"/>
        <w:ind w:leftChars="-24" w:left="-50" w:firstLineChars="225" w:firstLine="540"/>
        <w:rPr>
          <w:rFonts w:ascii="宋体" w:hAnsi="宋体"/>
          <w:sz w:val="24"/>
        </w:rPr>
      </w:pPr>
      <w:r>
        <w:rPr>
          <w:rFonts w:ascii="宋体" w:hAnsi="宋体" w:hint="eastAsia"/>
          <w:sz w:val="24"/>
        </w:rPr>
        <w:t>1.6分值权重分配（具体见评分细则）评标委员会按得分高低顺序确定候中标人。</w:t>
      </w:r>
    </w:p>
    <w:p w14:paraId="5EB46CDE" w14:textId="77777777" w:rsidR="0040263F" w:rsidRDefault="00085860">
      <w:pPr>
        <w:spacing w:line="360" w:lineRule="exact"/>
        <w:ind w:firstLineChars="200" w:firstLine="480"/>
        <w:jc w:val="left"/>
        <w:rPr>
          <w:rFonts w:ascii="宋体" w:hAnsi="宋体"/>
          <w:sz w:val="24"/>
        </w:rPr>
      </w:pPr>
      <w:r>
        <w:rPr>
          <w:rFonts w:ascii="宋体" w:hAnsi="宋体" w:hint="eastAsia"/>
          <w:sz w:val="24"/>
        </w:rPr>
        <w:t>1.7综合以上分析比较最后做出评标结论。</w:t>
      </w:r>
    </w:p>
    <w:p w14:paraId="4AC15E4F" w14:textId="77777777" w:rsidR="0040263F" w:rsidRDefault="00085860">
      <w:pPr>
        <w:spacing w:before="120" w:line="360" w:lineRule="exact"/>
        <w:ind w:firstLineChars="200" w:firstLine="480"/>
        <w:rPr>
          <w:rFonts w:ascii="宋体" w:hAnsi="宋体"/>
          <w:sz w:val="24"/>
        </w:rPr>
      </w:pPr>
      <w:r>
        <w:rPr>
          <w:rFonts w:ascii="宋体" w:hAnsi="宋体" w:hint="eastAsia"/>
          <w:sz w:val="24"/>
        </w:rPr>
        <w:t>2、保密及其它注意事项</w:t>
      </w:r>
    </w:p>
    <w:p w14:paraId="774BD87C" w14:textId="77777777" w:rsidR="0040263F" w:rsidRDefault="00085860">
      <w:pPr>
        <w:pStyle w:val="24"/>
        <w:spacing w:line="360" w:lineRule="exact"/>
        <w:ind w:firstLine="420"/>
        <w:rPr>
          <w:rFonts w:ascii="宋体" w:hAnsi="宋体"/>
          <w:sz w:val="24"/>
        </w:rPr>
      </w:pPr>
      <w:r>
        <w:rPr>
          <w:rFonts w:ascii="宋体" w:hAnsi="宋体" w:hint="eastAsia"/>
          <w:sz w:val="24"/>
        </w:rPr>
        <w:t>2.1评标是招标工作的重要环节，评标工作在评委会内独立进行。评委会将遵照评标原则，公正、公平、</w:t>
      </w:r>
      <w:proofErr w:type="gramStart"/>
      <w:r>
        <w:rPr>
          <w:rFonts w:ascii="宋体" w:hAnsi="宋体" w:hint="eastAsia"/>
          <w:sz w:val="24"/>
        </w:rPr>
        <w:t>择优地</w:t>
      </w:r>
      <w:proofErr w:type="gramEnd"/>
      <w:r>
        <w:rPr>
          <w:rFonts w:ascii="宋体" w:hAnsi="宋体" w:hint="eastAsia"/>
          <w:sz w:val="24"/>
        </w:rPr>
        <w:t>对待所有投标人。</w:t>
      </w:r>
    </w:p>
    <w:p w14:paraId="33BCFA71" w14:textId="77777777" w:rsidR="0040263F" w:rsidRDefault="00085860">
      <w:pPr>
        <w:pStyle w:val="24"/>
        <w:spacing w:line="360" w:lineRule="exact"/>
        <w:ind w:firstLine="420"/>
        <w:rPr>
          <w:rFonts w:ascii="宋体" w:hAnsi="宋体"/>
          <w:sz w:val="24"/>
        </w:rPr>
      </w:pPr>
      <w:r>
        <w:rPr>
          <w:rFonts w:ascii="宋体" w:hAnsi="宋体" w:hint="eastAsia"/>
          <w:sz w:val="24"/>
        </w:rPr>
        <w:t>2.2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14:paraId="73E0A261" w14:textId="77777777" w:rsidR="0040263F" w:rsidRDefault="00085860">
      <w:pPr>
        <w:pStyle w:val="24"/>
        <w:spacing w:line="360" w:lineRule="exact"/>
        <w:ind w:firstLineChars="200" w:firstLine="480"/>
        <w:rPr>
          <w:rFonts w:ascii="宋体" w:hAnsi="宋体"/>
          <w:sz w:val="24"/>
        </w:rPr>
      </w:pPr>
      <w:r>
        <w:rPr>
          <w:rFonts w:ascii="宋体" w:hAnsi="宋体" w:hint="eastAsia"/>
          <w:sz w:val="24"/>
        </w:rPr>
        <w:t>2.3在开标、评标期间，投标人不得向评委询问评标情况，不得进行旨在影响评标结果的活动。</w:t>
      </w:r>
    </w:p>
    <w:p w14:paraId="0BC26192" w14:textId="77777777" w:rsidR="0040263F" w:rsidRDefault="00085860">
      <w:pPr>
        <w:spacing w:line="360" w:lineRule="exact"/>
        <w:ind w:firstLineChars="200" w:firstLine="480"/>
        <w:rPr>
          <w:rFonts w:ascii="宋体" w:hAnsi="宋体"/>
          <w:sz w:val="24"/>
        </w:rPr>
      </w:pPr>
      <w:r>
        <w:rPr>
          <w:rFonts w:ascii="宋体" w:hAnsi="宋体" w:hint="eastAsia"/>
          <w:sz w:val="24"/>
        </w:rPr>
        <w:t>2.4为保证定标的公正性，在评标过程中，评委不得与投标人私下交换意见。在招标工作结束后，凡与评标情况有接触的任何人，不得也不应将评标情况扩散出评委人员之外。</w:t>
      </w:r>
    </w:p>
    <w:p w14:paraId="3B25DB1B" w14:textId="77777777" w:rsidR="0040263F" w:rsidRDefault="00085860">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.5 </w:t>
      </w:r>
      <w:r>
        <w:rPr>
          <w:rFonts w:ascii="宋体" w:hAnsi="宋体" w:hint="eastAsia"/>
          <w:sz w:val="24"/>
        </w:rPr>
        <w:t>评委会不向落标</w:t>
      </w:r>
      <w:proofErr w:type="gramStart"/>
      <w:r>
        <w:rPr>
          <w:rFonts w:ascii="宋体" w:hAnsi="宋体" w:hint="eastAsia"/>
          <w:sz w:val="24"/>
        </w:rPr>
        <w:t>方解释</w:t>
      </w:r>
      <w:proofErr w:type="gramEnd"/>
      <w:r>
        <w:rPr>
          <w:rFonts w:ascii="宋体" w:hAnsi="宋体" w:hint="eastAsia"/>
          <w:sz w:val="24"/>
        </w:rPr>
        <w:t>落标原因，不退还投标文件。</w:t>
      </w:r>
    </w:p>
    <w:p w14:paraId="36537612" w14:textId="77777777" w:rsidR="0040263F" w:rsidRDefault="00085860">
      <w:pPr>
        <w:spacing w:line="360" w:lineRule="exact"/>
        <w:ind w:firstLineChars="200" w:firstLine="480"/>
        <w:rPr>
          <w:rFonts w:ascii="宋体" w:hAnsi="宋体"/>
          <w:sz w:val="24"/>
        </w:rPr>
      </w:pPr>
      <w:r>
        <w:rPr>
          <w:rFonts w:ascii="宋体" w:hAnsi="宋体" w:hint="eastAsia"/>
          <w:sz w:val="24"/>
        </w:rPr>
        <w:t>3、评标步骤及评标方法</w:t>
      </w:r>
    </w:p>
    <w:p w14:paraId="3AE57385" w14:textId="77777777" w:rsidR="0040263F" w:rsidRDefault="00085860">
      <w:pPr>
        <w:spacing w:line="3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14:paraId="0F8D8D23" w14:textId="77777777" w:rsidR="0040263F" w:rsidRDefault="00085860">
      <w:pPr>
        <w:spacing w:line="360" w:lineRule="exact"/>
        <w:ind w:left="1"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2本项目评标采用综合评分法。</w:t>
      </w:r>
    </w:p>
    <w:p w14:paraId="446C26B2" w14:textId="77777777" w:rsidR="0040263F" w:rsidRDefault="00085860">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顺序排列。综合得分最高的投标人为第一中标候选供应商，综合得分次高的投标人为第二中标候选供应商。本项目仅推荐3名中标候选供应商。</w:t>
      </w:r>
    </w:p>
    <w:p w14:paraId="0415503C" w14:textId="77777777" w:rsidR="0040263F" w:rsidRDefault="00085860">
      <w:pPr>
        <w:spacing w:line="360" w:lineRule="exact"/>
        <w:ind w:firstLineChars="200" w:firstLine="480"/>
        <w:rPr>
          <w:rFonts w:ascii="宋体" w:hAnsi="宋体"/>
          <w:b/>
          <w:sz w:val="24"/>
        </w:rPr>
      </w:pPr>
      <w:r>
        <w:rPr>
          <w:rFonts w:ascii="宋体" w:hAnsi="宋体" w:hint="eastAsia"/>
          <w:sz w:val="24"/>
        </w:rPr>
        <w:t>4、初步评审</w:t>
      </w:r>
    </w:p>
    <w:p w14:paraId="40B3D1E8" w14:textId="77777777" w:rsidR="0040263F" w:rsidRDefault="00085860">
      <w:pPr>
        <w:spacing w:line="360" w:lineRule="exact"/>
        <w:ind w:left="1" w:firstLineChars="200" w:firstLine="48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1采购人和代理机构根据资格性审查表对投标人的资格进行审查。</w:t>
      </w:r>
    </w:p>
    <w:p w14:paraId="4D888F64" w14:textId="77777777" w:rsidR="0040263F" w:rsidRDefault="00085860">
      <w:pPr>
        <w:spacing w:line="360" w:lineRule="exact"/>
        <w:ind w:left="1" w:firstLineChars="200" w:firstLine="480"/>
        <w:jc w:val="left"/>
        <w:rPr>
          <w:rFonts w:ascii="宋体" w:hAnsi="宋体"/>
          <w:sz w:val="24"/>
        </w:rPr>
      </w:pPr>
      <w:r>
        <w:rPr>
          <w:rFonts w:ascii="宋体" w:hAnsi="宋体" w:hint="eastAsia"/>
          <w:sz w:val="24"/>
        </w:rPr>
        <w:t>4.2评标委员会根据符合性审查表对投标文件符合性进行评审，以确定其是否满足招标文件中的实质性要求。</w:t>
      </w:r>
    </w:p>
    <w:p w14:paraId="0AF1CE91" w14:textId="77777777" w:rsidR="0040263F" w:rsidRDefault="00085860">
      <w:pPr>
        <w:spacing w:line="360" w:lineRule="exact"/>
        <w:ind w:firstLineChars="200" w:firstLine="48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3无效投标的认定</w:t>
      </w:r>
    </w:p>
    <w:p w14:paraId="798E3EFA" w14:textId="77777777" w:rsidR="0040263F" w:rsidRDefault="00085860">
      <w:pPr>
        <w:spacing w:line="360" w:lineRule="exact"/>
        <w:ind w:firstLineChars="200" w:firstLine="480"/>
        <w:jc w:val="left"/>
        <w:rPr>
          <w:rFonts w:ascii="宋体" w:hAnsi="宋体"/>
          <w:sz w:val="24"/>
        </w:rPr>
      </w:pPr>
      <w:r>
        <w:rPr>
          <w:rFonts w:ascii="宋体" w:hAnsi="宋体" w:hint="eastAsia"/>
          <w:sz w:val="24"/>
        </w:rPr>
        <w:t>投标文件出现但不限于下列情况的将被认定为无效投标：</w:t>
      </w:r>
    </w:p>
    <w:p w14:paraId="611306C3" w14:textId="77777777" w:rsidR="0040263F" w:rsidRDefault="00085860">
      <w:pPr>
        <w:widowControl/>
        <w:spacing w:before="100" w:beforeAutospacing="1" w:after="240" w:line="360" w:lineRule="exact"/>
        <w:ind w:firstLineChars="200" w:firstLine="480"/>
        <w:jc w:val="left"/>
        <w:rPr>
          <w:rFonts w:ascii="宋体" w:hAnsi="宋体"/>
          <w:sz w:val="24"/>
        </w:rPr>
      </w:pPr>
      <w:r>
        <w:rPr>
          <w:rFonts w:ascii="宋体" w:hAnsi="宋体" w:hint="eastAsia"/>
          <w:sz w:val="24"/>
        </w:rPr>
        <w:lastRenderedPageBreak/>
        <w:t>1</w:t>
      </w:r>
      <w:r>
        <w:rPr>
          <w:rFonts w:ascii="宋体" w:hAnsi="宋体"/>
          <w:sz w:val="24"/>
        </w:rPr>
        <w:t>）未按照招标文件的规定提交投标保证金的；</w:t>
      </w:r>
    </w:p>
    <w:p w14:paraId="31F7501E" w14:textId="77777777" w:rsidR="0040263F" w:rsidRDefault="00085860">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）投标文件未按招标文件要求签署、盖章的；</w:t>
      </w:r>
    </w:p>
    <w:p w14:paraId="77C94A3D" w14:textId="77777777" w:rsidR="0040263F" w:rsidRDefault="00085860">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3</w:t>
      </w:r>
      <w:r>
        <w:rPr>
          <w:rFonts w:ascii="宋体" w:hAnsi="宋体"/>
          <w:sz w:val="24"/>
        </w:rPr>
        <w:t>）不具备招标文件中规定的资格要求的；</w:t>
      </w:r>
    </w:p>
    <w:p w14:paraId="003200F9" w14:textId="77777777" w:rsidR="0040263F" w:rsidRDefault="00085860">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4</w:t>
      </w:r>
      <w:r>
        <w:rPr>
          <w:rFonts w:ascii="宋体" w:hAnsi="宋体"/>
          <w:sz w:val="24"/>
        </w:rPr>
        <w:t>）报价超过招标文件中规定的预算金额或者最高限价的；</w:t>
      </w:r>
    </w:p>
    <w:p w14:paraId="195BF8D9" w14:textId="77777777" w:rsidR="0040263F" w:rsidRDefault="00085860">
      <w:pPr>
        <w:widowControl/>
        <w:spacing w:before="100" w:beforeAutospacing="1" w:after="240" w:line="360" w:lineRule="exact"/>
        <w:ind w:firstLine="465"/>
        <w:jc w:val="left"/>
        <w:rPr>
          <w:rFonts w:ascii="宋体" w:hAnsi="宋体"/>
          <w:sz w:val="24"/>
        </w:rPr>
      </w:pPr>
      <w:r>
        <w:rPr>
          <w:rFonts w:ascii="宋体" w:hAnsi="宋体" w:hint="eastAsia"/>
          <w:sz w:val="24"/>
        </w:rPr>
        <w:t>5</w:t>
      </w:r>
      <w:r>
        <w:rPr>
          <w:rFonts w:ascii="宋体" w:hAnsi="宋体"/>
          <w:sz w:val="24"/>
        </w:rPr>
        <w:t>）投标文件含有采购人不能接受的附加条件的;</w:t>
      </w:r>
    </w:p>
    <w:p w14:paraId="78664CA2" w14:textId="77777777" w:rsidR="0040263F" w:rsidRDefault="00085860">
      <w:pPr>
        <w:widowControl/>
        <w:spacing w:before="100" w:beforeAutospacing="1" w:after="240" w:line="360" w:lineRule="exact"/>
        <w:ind w:firstLine="465"/>
        <w:jc w:val="left"/>
        <w:rPr>
          <w:rFonts w:ascii="宋体" w:hAnsi="宋体"/>
          <w:sz w:val="24"/>
        </w:rPr>
      </w:pPr>
      <w:r>
        <w:rPr>
          <w:rFonts w:ascii="宋体" w:hAnsi="宋体" w:hint="eastAsia"/>
          <w:sz w:val="24"/>
        </w:rPr>
        <w:t>6</w:t>
      </w:r>
      <w:r>
        <w:rPr>
          <w:rFonts w:ascii="宋体" w:hAnsi="宋体"/>
          <w:sz w:val="24"/>
        </w:rPr>
        <w:t>）法律、法规和招标文件规定的其他无效情形。</w:t>
      </w:r>
    </w:p>
    <w:p w14:paraId="0796ED14" w14:textId="77777777" w:rsidR="0040263F" w:rsidRDefault="00085860">
      <w:pPr>
        <w:spacing w:line="360" w:lineRule="exact"/>
        <w:ind w:firstLineChars="200" w:firstLine="480"/>
        <w:rPr>
          <w:rFonts w:ascii="宋体" w:hAnsi="宋体"/>
          <w:sz w:val="24"/>
        </w:rPr>
      </w:pPr>
      <w:r>
        <w:rPr>
          <w:rFonts w:ascii="宋体" w:hAnsi="宋体" w:hint="eastAsia"/>
          <w:sz w:val="24"/>
        </w:rPr>
        <w:t>7）投标报价明显低于其他投标报价而投标人不能合理说明的。</w:t>
      </w:r>
    </w:p>
    <w:p w14:paraId="4411D87B" w14:textId="77777777" w:rsidR="0040263F" w:rsidRDefault="00085860">
      <w:pPr>
        <w:spacing w:line="360" w:lineRule="exact"/>
        <w:ind w:firstLineChars="200" w:firstLine="480"/>
        <w:rPr>
          <w:rFonts w:ascii="宋体" w:hAnsi="宋体"/>
          <w:sz w:val="24"/>
        </w:rPr>
      </w:pPr>
      <w:r>
        <w:rPr>
          <w:rFonts w:ascii="宋体" w:hAnsi="宋体" w:hint="eastAsia"/>
          <w:sz w:val="24"/>
        </w:rPr>
        <w:t>8</w:t>
      </w:r>
      <w:r>
        <w:rPr>
          <w:rFonts w:ascii="宋体" w:hAnsi="宋体"/>
          <w:sz w:val="24"/>
        </w:rPr>
        <w:t>）不同投标人的投标文件由同一单位或者个人编制；</w:t>
      </w:r>
    </w:p>
    <w:p w14:paraId="7BAAB3B5" w14:textId="77777777" w:rsidR="0040263F" w:rsidRDefault="00085860">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9</w:t>
      </w:r>
      <w:r>
        <w:rPr>
          <w:rFonts w:ascii="宋体" w:hAnsi="宋体"/>
          <w:sz w:val="24"/>
        </w:rPr>
        <w:t>）不同投标人委托同一单位或者个人办理投标事宜；</w:t>
      </w:r>
    </w:p>
    <w:p w14:paraId="5EBD1C77" w14:textId="77777777" w:rsidR="0040263F" w:rsidRDefault="00085860">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10</w:t>
      </w:r>
      <w:r>
        <w:rPr>
          <w:rFonts w:ascii="宋体" w:hAnsi="宋体"/>
          <w:sz w:val="24"/>
        </w:rPr>
        <w:t>）不同投标人的投标文件载明的项目管理成员或者联系人员为同一人；</w:t>
      </w:r>
    </w:p>
    <w:p w14:paraId="17F9E8DC" w14:textId="77777777" w:rsidR="0040263F" w:rsidRDefault="00085860">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11</w:t>
      </w:r>
      <w:r>
        <w:rPr>
          <w:rFonts w:ascii="宋体" w:hAnsi="宋体"/>
          <w:sz w:val="24"/>
        </w:rPr>
        <w:t>）不同投标人的投标文件异常一致或者投标报价呈规律性差异；</w:t>
      </w:r>
    </w:p>
    <w:p w14:paraId="6966FB6A" w14:textId="77777777" w:rsidR="0040263F" w:rsidRDefault="00085860">
      <w:pPr>
        <w:widowControl/>
        <w:spacing w:before="100" w:beforeAutospacing="1" w:after="240" w:line="360" w:lineRule="exact"/>
        <w:ind w:firstLine="465"/>
        <w:jc w:val="left"/>
        <w:rPr>
          <w:rFonts w:ascii="宋体" w:hAnsi="宋体"/>
          <w:sz w:val="24"/>
        </w:rPr>
      </w:pPr>
      <w:r>
        <w:rPr>
          <w:rFonts w:ascii="宋体" w:hAnsi="宋体" w:hint="eastAsia"/>
          <w:sz w:val="24"/>
        </w:rPr>
        <w:t>12</w:t>
      </w:r>
      <w:r>
        <w:rPr>
          <w:rFonts w:ascii="宋体" w:hAnsi="宋体"/>
          <w:sz w:val="24"/>
        </w:rPr>
        <w:t>）不同投标人的投标文件相互混装；</w:t>
      </w:r>
    </w:p>
    <w:p w14:paraId="2EC7F3E4" w14:textId="77777777" w:rsidR="0040263F" w:rsidRDefault="00085860">
      <w:pPr>
        <w:widowControl/>
        <w:spacing w:before="100" w:beforeAutospacing="1" w:after="240" w:line="360" w:lineRule="exact"/>
        <w:ind w:firstLine="465"/>
        <w:jc w:val="left"/>
        <w:rPr>
          <w:rFonts w:ascii="宋体" w:hAnsi="宋体"/>
          <w:sz w:val="24"/>
        </w:rPr>
      </w:pPr>
      <w:r>
        <w:rPr>
          <w:rFonts w:ascii="宋体" w:hAnsi="宋体" w:hint="eastAsia"/>
          <w:sz w:val="24"/>
        </w:rPr>
        <w:t>13</w:t>
      </w:r>
      <w:r>
        <w:rPr>
          <w:rFonts w:ascii="宋体" w:hAnsi="宋体"/>
          <w:sz w:val="24"/>
        </w:rPr>
        <w:t>）不同投标人的投标保证金从同一单位或者个人的账户转出</w:t>
      </w:r>
      <w:r>
        <w:rPr>
          <w:rFonts w:ascii="宋体" w:hAnsi="宋体" w:hint="eastAsia"/>
          <w:sz w:val="24"/>
        </w:rPr>
        <w:t>；</w:t>
      </w:r>
    </w:p>
    <w:p w14:paraId="47E43843" w14:textId="77777777" w:rsidR="0040263F" w:rsidRDefault="00085860">
      <w:pPr>
        <w:widowControl/>
        <w:spacing w:before="100" w:beforeAutospacing="1" w:after="240" w:line="360" w:lineRule="exact"/>
        <w:ind w:firstLine="465"/>
        <w:jc w:val="left"/>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）如投标人提交的投标文件为虚假材料的，按无效标处理。</w:t>
      </w:r>
    </w:p>
    <w:p w14:paraId="194F324B" w14:textId="77777777" w:rsidR="0040263F" w:rsidRDefault="00085860">
      <w:pPr>
        <w:spacing w:line="360" w:lineRule="auto"/>
        <w:rPr>
          <w:sz w:val="24"/>
        </w:rPr>
      </w:pPr>
      <w:r>
        <w:rPr>
          <w:rFonts w:hint="eastAsia"/>
          <w:sz w:val="24"/>
        </w:rPr>
        <w:t>5</w:t>
      </w:r>
      <w:r>
        <w:rPr>
          <w:rFonts w:hint="eastAsia"/>
          <w:sz w:val="24"/>
        </w:rPr>
        <w:t>、详细评审</w:t>
      </w:r>
    </w:p>
    <w:p w14:paraId="0E491375" w14:textId="77777777" w:rsidR="0040263F" w:rsidRDefault="00085860">
      <w:pPr>
        <w:spacing w:line="360" w:lineRule="auto"/>
        <w:ind w:firstLineChars="50" w:firstLine="120"/>
        <w:rPr>
          <w:sz w:val="24"/>
        </w:rPr>
      </w:pPr>
      <w:r>
        <w:rPr>
          <w:rFonts w:hint="eastAsia"/>
          <w:sz w:val="24"/>
        </w:rPr>
        <w:t>5</w:t>
      </w:r>
      <w:r>
        <w:rPr>
          <w:sz w:val="24"/>
        </w:rPr>
        <w:t>.</w:t>
      </w:r>
      <w:r>
        <w:rPr>
          <w:rFonts w:hint="eastAsia"/>
          <w:sz w:val="24"/>
        </w:rPr>
        <w:t>1</w:t>
      </w:r>
      <w:r>
        <w:rPr>
          <w:rFonts w:hint="eastAsia"/>
          <w:sz w:val="24"/>
        </w:rPr>
        <w:t>详细评审是对通过初步评审的投标进行技术、商务（授权）、售后服务及信誉、价格的评审。</w:t>
      </w:r>
    </w:p>
    <w:p w14:paraId="247C296D" w14:textId="77777777" w:rsidR="0040263F" w:rsidRDefault="00085860">
      <w:pPr>
        <w:spacing w:line="360" w:lineRule="auto"/>
        <w:ind w:firstLineChars="50" w:firstLine="120"/>
        <w:rPr>
          <w:sz w:val="24"/>
        </w:rPr>
      </w:pPr>
      <w:r>
        <w:rPr>
          <w:rFonts w:hint="eastAsia"/>
          <w:sz w:val="24"/>
        </w:rPr>
        <w:t>5</w:t>
      </w:r>
      <w:r>
        <w:rPr>
          <w:sz w:val="24"/>
        </w:rPr>
        <w:t>.</w:t>
      </w:r>
      <w:r>
        <w:rPr>
          <w:rFonts w:hint="eastAsia"/>
          <w:sz w:val="24"/>
        </w:rPr>
        <w:t>2</w:t>
      </w:r>
      <w:r>
        <w:rPr>
          <w:rFonts w:hint="eastAsia"/>
          <w:sz w:val="24"/>
        </w:rPr>
        <w:t>价格评分标准：价格分采用低价优先法计算，即满足招标文件要求且投标价格最低的投标报价为评标基准价，其价格分为满分。其他投标人的价格</w:t>
      </w:r>
      <w:proofErr w:type="gramStart"/>
      <w:r>
        <w:rPr>
          <w:rFonts w:hint="eastAsia"/>
          <w:sz w:val="24"/>
        </w:rPr>
        <w:t>分统一</w:t>
      </w:r>
      <w:proofErr w:type="gramEnd"/>
      <w:r>
        <w:rPr>
          <w:rFonts w:hint="eastAsia"/>
          <w:sz w:val="24"/>
        </w:rPr>
        <w:t>按：投标报价得分＝（评标基准价</w:t>
      </w:r>
      <w:r>
        <w:rPr>
          <w:rFonts w:hint="eastAsia"/>
          <w:sz w:val="24"/>
        </w:rPr>
        <w:t>/</w:t>
      </w:r>
      <w:r>
        <w:rPr>
          <w:rFonts w:hint="eastAsia"/>
          <w:sz w:val="24"/>
        </w:rPr>
        <w:t>投标报价）×</w:t>
      </w:r>
      <w:proofErr w:type="gramStart"/>
      <w:r>
        <w:rPr>
          <w:rFonts w:hint="eastAsia"/>
          <w:sz w:val="24"/>
        </w:rPr>
        <w:t>价格权</w:t>
      </w:r>
      <w:proofErr w:type="gramEnd"/>
      <w:r>
        <w:rPr>
          <w:rFonts w:hint="eastAsia"/>
          <w:sz w:val="24"/>
        </w:rPr>
        <w:t>值。小数点后保留两位。</w:t>
      </w:r>
    </w:p>
    <w:p w14:paraId="4A4DFDBC" w14:textId="77777777" w:rsidR="0040263F" w:rsidRDefault="00085860">
      <w:pPr>
        <w:spacing w:line="360" w:lineRule="auto"/>
        <w:ind w:firstLineChars="50" w:firstLine="120"/>
        <w:rPr>
          <w:b/>
          <w:kern w:val="0"/>
          <w:sz w:val="40"/>
        </w:rPr>
      </w:pPr>
      <w:r>
        <w:rPr>
          <w:rFonts w:hint="eastAsia"/>
          <w:sz w:val="24"/>
        </w:rPr>
        <w:t>5</w:t>
      </w:r>
      <w:r>
        <w:rPr>
          <w:sz w:val="24"/>
        </w:rPr>
        <w:t>.</w:t>
      </w:r>
      <w:r>
        <w:rPr>
          <w:rFonts w:hint="eastAsia"/>
          <w:sz w:val="24"/>
        </w:rPr>
        <w:t>3</w:t>
      </w:r>
      <w:r>
        <w:rPr>
          <w:rFonts w:hint="eastAsia"/>
          <w:sz w:val="24"/>
        </w:rPr>
        <w:t>根据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14:paraId="0AACC125" w14:textId="77777777" w:rsidR="005D3584" w:rsidRDefault="005D3584" w:rsidP="005D3584"/>
    <w:p w14:paraId="7CAFA1AC" w14:textId="77777777" w:rsidR="00625428" w:rsidRPr="00625428" w:rsidRDefault="00625428" w:rsidP="00625428">
      <w:pPr>
        <w:pStyle w:val="2"/>
      </w:pPr>
    </w:p>
    <w:p w14:paraId="3C71F3F1" w14:textId="77777777" w:rsidR="0040263F" w:rsidRDefault="00085860">
      <w:pPr>
        <w:pStyle w:val="1"/>
        <w:jc w:val="center"/>
      </w:pPr>
      <w:bookmarkStart w:id="57" w:name="_Toc103263090"/>
      <w:r>
        <w:rPr>
          <w:rFonts w:hint="eastAsia"/>
        </w:rPr>
        <w:t>第五章合同</w:t>
      </w:r>
      <w:r>
        <w:t>文本</w:t>
      </w:r>
      <w:bookmarkEnd w:id="57"/>
    </w:p>
    <w:p w14:paraId="438C7336" w14:textId="77777777" w:rsidR="00CB5044" w:rsidRPr="008D7A7D" w:rsidRDefault="00CB5044" w:rsidP="00CB5044">
      <w:pPr>
        <w:spacing w:line="276" w:lineRule="auto"/>
        <w:jc w:val="center"/>
        <w:rPr>
          <w:rFonts w:ascii="宋体" w:hAnsi="宋体"/>
          <w:b/>
          <w:sz w:val="56"/>
          <w:szCs w:val="72"/>
        </w:rPr>
      </w:pPr>
      <w:r w:rsidRPr="008D7A7D">
        <w:rPr>
          <w:rFonts w:ascii="宋体" w:hAnsi="宋体" w:hint="eastAsia"/>
          <w:b/>
          <w:sz w:val="56"/>
          <w:szCs w:val="72"/>
        </w:rPr>
        <w:t>海南大学货物采购项目（进口设备）</w:t>
      </w:r>
    </w:p>
    <w:p w14:paraId="7E2CC21E" w14:textId="77777777" w:rsidR="00CB5044" w:rsidRPr="008D7A7D" w:rsidRDefault="00CB5044" w:rsidP="00CB5044">
      <w:pPr>
        <w:spacing w:line="276" w:lineRule="auto"/>
        <w:rPr>
          <w:rFonts w:ascii="宋体" w:hAnsi="宋体"/>
          <w:b/>
          <w:sz w:val="56"/>
          <w:szCs w:val="72"/>
        </w:rPr>
      </w:pPr>
    </w:p>
    <w:p w14:paraId="1620017F" w14:textId="77777777" w:rsidR="00CB5044" w:rsidRPr="008D7A7D" w:rsidRDefault="00CB5044" w:rsidP="00CB5044">
      <w:pPr>
        <w:spacing w:line="276" w:lineRule="auto"/>
        <w:jc w:val="center"/>
        <w:rPr>
          <w:rFonts w:ascii="宋体" w:hAnsi="宋体"/>
          <w:b/>
          <w:sz w:val="56"/>
          <w:szCs w:val="72"/>
        </w:rPr>
      </w:pPr>
      <w:r w:rsidRPr="008D7A7D">
        <w:rPr>
          <w:rFonts w:ascii="宋体" w:hAnsi="宋体" w:hint="eastAsia"/>
          <w:b/>
          <w:sz w:val="56"/>
          <w:szCs w:val="72"/>
        </w:rPr>
        <w:t>合 同 书</w:t>
      </w:r>
    </w:p>
    <w:p w14:paraId="64E61DB5" w14:textId="77777777" w:rsidR="00CB5044" w:rsidRPr="008D7A7D" w:rsidRDefault="00CB5044" w:rsidP="00CB5044">
      <w:pPr>
        <w:tabs>
          <w:tab w:val="left" w:pos="1260"/>
          <w:tab w:val="left" w:pos="1620"/>
          <w:tab w:val="left" w:pos="6840"/>
          <w:tab w:val="left" w:pos="7020"/>
          <w:tab w:val="left" w:pos="7200"/>
        </w:tabs>
        <w:adjustRightInd w:val="0"/>
        <w:spacing w:line="276" w:lineRule="auto"/>
        <w:jc w:val="center"/>
        <w:rPr>
          <w:rFonts w:ascii="宋体" w:hAnsi="宋体"/>
          <w:b/>
          <w:sz w:val="24"/>
        </w:rPr>
      </w:pPr>
    </w:p>
    <w:p w14:paraId="6B0E87E9" w14:textId="77777777" w:rsidR="00CB5044" w:rsidRPr="008D7A7D" w:rsidRDefault="00CB5044" w:rsidP="00CB5044">
      <w:pPr>
        <w:pStyle w:val="2"/>
        <w:spacing w:line="276" w:lineRule="auto"/>
        <w:rPr>
          <w:rFonts w:ascii="宋体" w:eastAsia="宋体" w:hAnsi="宋体"/>
          <w:szCs w:val="24"/>
        </w:rPr>
      </w:pPr>
    </w:p>
    <w:p w14:paraId="2780E9B6" w14:textId="77777777" w:rsidR="00CB5044" w:rsidRPr="008D7A7D" w:rsidRDefault="00CB5044" w:rsidP="00CB5044">
      <w:pPr>
        <w:tabs>
          <w:tab w:val="left" w:pos="1260"/>
          <w:tab w:val="left" w:pos="1620"/>
          <w:tab w:val="left" w:pos="6840"/>
          <w:tab w:val="left" w:pos="7020"/>
          <w:tab w:val="left" w:pos="7200"/>
        </w:tabs>
        <w:adjustRightInd w:val="0"/>
        <w:spacing w:line="276" w:lineRule="auto"/>
        <w:rPr>
          <w:rFonts w:ascii="宋体" w:hAnsi="宋体"/>
          <w:b/>
          <w:sz w:val="24"/>
        </w:rPr>
      </w:pPr>
    </w:p>
    <w:p w14:paraId="1792AC88" w14:textId="77777777" w:rsidR="00CB5044" w:rsidRPr="008D7A7D" w:rsidRDefault="00CB5044" w:rsidP="00CB5044">
      <w:pPr>
        <w:tabs>
          <w:tab w:val="left" w:pos="1260"/>
          <w:tab w:val="left" w:pos="1620"/>
          <w:tab w:val="left" w:pos="6840"/>
          <w:tab w:val="left" w:pos="7020"/>
          <w:tab w:val="left" w:pos="7200"/>
        </w:tabs>
        <w:adjustRightInd w:val="0"/>
        <w:spacing w:line="276" w:lineRule="auto"/>
        <w:jc w:val="center"/>
        <w:rPr>
          <w:rFonts w:ascii="宋体" w:hAnsi="宋体"/>
          <w:b/>
          <w:sz w:val="32"/>
        </w:rPr>
      </w:pPr>
      <w:r w:rsidRPr="008D7A7D">
        <w:rPr>
          <w:rFonts w:ascii="宋体" w:hAnsi="宋体" w:hint="eastAsia"/>
          <w:b/>
          <w:sz w:val="32"/>
        </w:rPr>
        <w:t>采购与招标中心</w:t>
      </w:r>
    </w:p>
    <w:p w14:paraId="70F1A6D5"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rPr>
      </w:pPr>
    </w:p>
    <w:p w14:paraId="019A39E3"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u w:val="single"/>
        </w:rPr>
      </w:pPr>
      <w:r w:rsidRPr="008D7A7D">
        <w:rPr>
          <w:rFonts w:ascii="宋体" w:hAnsi="宋体" w:hint="eastAsia"/>
          <w:b/>
          <w:sz w:val="32"/>
        </w:rPr>
        <w:t>项目名称：</w:t>
      </w:r>
      <w:r w:rsidRPr="008D7A7D">
        <w:rPr>
          <w:rFonts w:ascii="宋体" w:hAnsi="宋体" w:hint="eastAsia"/>
          <w:b/>
          <w:sz w:val="32"/>
          <w:u w:val="single"/>
        </w:rPr>
        <w:t xml:space="preserve">          ___________</w:t>
      </w:r>
    </w:p>
    <w:p w14:paraId="14AB5A5D"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u w:val="single"/>
        </w:rPr>
      </w:pPr>
      <w:r w:rsidRPr="008D7A7D">
        <w:rPr>
          <w:rFonts w:ascii="宋体" w:hAnsi="宋体" w:hint="eastAsia"/>
          <w:b/>
          <w:sz w:val="32"/>
        </w:rPr>
        <w:t>项目编号：</w:t>
      </w:r>
      <w:r w:rsidRPr="008D7A7D">
        <w:rPr>
          <w:rFonts w:ascii="宋体" w:hAnsi="宋体" w:hint="eastAsia"/>
          <w:b/>
          <w:sz w:val="32"/>
          <w:u w:val="single"/>
        </w:rPr>
        <w:t xml:space="preserve">          ___________</w:t>
      </w:r>
    </w:p>
    <w:p w14:paraId="0CB64B4D"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rPr>
      </w:pPr>
      <w:r w:rsidRPr="008D7A7D">
        <w:rPr>
          <w:rFonts w:ascii="宋体" w:hAnsi="宋体" w:hint="eastAsia"/>
          <w:b/>
          <w:sz w:val="32"/>
        </w:rPr>
        <w:t>甲    方：</w:t>
      </w:r>
      <w:r w:rsidRPr="008D7A7D">
        <w:rPr>
          <w:rFonts w:ascii="宋体" w:hAnsi="宋体" w:hint="eastAsia"/>
          <w:b/>
          <w:sz w:val="32"/>
          <w:u w:val="single"/>
        </w:rPr>
        <w:t xml:space="preserve">     海 南 大 学     </w:t>
      </w:r>
    </w:p>
    <w:p w14:paraId="487379B7"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rPr>
      </w:pPr>
      <w:r w:rsidRPr="008D7A7D">
        <w:rPr>
          <w:rFonts w:ascii="宋体" w:hAnsi="宋体" w:hint="eastAsia"/>
          <w:b/>
          <w:sz w:val="32"/>
        </w:rPr>
        <w:t>乙    方：</w:t>
      </w:r>
      <w:r w:rsidRPr="008D7A7D">
        <w:rPr>
          <w:rFonts w:ascii="宋体" w:hAnsi="宋体" w:hint="eastAsia"/>
          <w:b/>
          <w:sz w:val="32"/>
          <w:u w:val="single"/>
        </w:rPr>
        <w:t xml:space="preserve">      </w:t>
      </w:r>
      <w:r w:rsidRPr="008D7A7D">
        <w:rPr>
          <w:rFonts w:ascii="宋体" w:hAnsi="宋体"/>
          <w:b/>
          <w:sz w:val="32"/>
          <w:u w:val="single"/>
        </w:rPr>
        <w:t xml:space="preserve">          </w:t>
      </w:r>
      <w:r w:rsidRPr="008D7A7D">
        <w:rPr>
          <w:rFonts w:ascii="宋体" w:hAnsi="宋体" w:hint="eastAsia"/>
          <w:b/>
          <w:sz w:val="32"/>
          <w:u w:val="single"/>
        </w:rPr>
        <w:t xml:space="preserve">     </w:t>
      </w:r>
    </w:p>
    <w:p w14:paraId="11112E2C"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rPr>
      </w:pPr>
      <w:r w:rsidRPr="008D7A7D">
        <w:rPr>
          <w:rFonts w:ascii="宋体" w:hAnsi="宋体" w:hint="eastAsia"/>
          <w:b/>
          <w:sz w:val="32"/>
        </w:rPr>
        <w:t xml:space="preserve">丙 </w:t>
      </w:r>
      <w:r w:rsidRPr="008D7A7D">
        <w:rPr>
          <w:rFonts w:ascii="宋体" w:hAnsi="宋体"/>
          <w:b/>
          <w:sz w:val="32"/>
        </w:rPr>
        <w:t xml:space="preserve">   </w:t>
      </w:r>
      <w:r w:rsidRPr="008D7A7D">
        <w:rPr>
          <w:rFonts w:ascii="宋体" w:hAnsi="宋体" w:hint="eastAsia"/>
          <w:b/>
          <w:sz w:val="32"/>
        </w:rPr>
        <w:t>方：</w:t>
      </w:r>
      <w:r w:rsidRPr="008D7A7D">
        <w:rPr>
          <w:rFonts w:ascii="宋体" w:hAnsi="宋体" w:hint="eastAsia"/>
          <w:b/>
          <w:sz w:val="32"/>
          <w:u w:val="single"/>
        </w:rPr>
        <w:t xml:space="preserve">      </w:t>
      </w:r>
      <w:r w:rsidRPr="008D7A7D">
        <w:rPr>
          <w:rFonts w:ascii="宋体" w:hAnsi="宋体"/>
          <w:b/>
          <w:sz w:val="32"/>
          <w:u w:val="single"/>
        </w:rPr>
        <w:t xml:space="preserve">          </w:t>
      </w:r>
      <w:r w:rsidRPr="008D7A7D">
        <w:rPr>
          <w:rFonts w:ascii="宋体" w:hAnsi="宋体" w:hint="eastAsia"/>
          <w:b/>
          <w:sz w:val="32"/>
          <w:u w:val="single"/>
        </w:rPr>
        <w:t xml:space="preserve">     </w:t>
      </w:r>
    </w:p>
    <w:p w14:paraId="5B25111E" w14:textId="77777777" w:rsidR="00CB5044" w:rsidRPr="008D7A7D" w:rsidRDefault="00CB5044" w:rsidP="00CB5044">
      <w:pPr>
        <w:tabs>
          <w:tab w:val="left" w:pos="1260"/>
          <w:tab w:val="left" w:pos="1620"/>
          <w:tab w:val="left" w:pos="6840"/>
          <w:tab w:val="left" w:pos="7020"/>
          <w:tab w:val="left" w:pos="7200"/>
        </w:tabs>
        <w:adjustRightInd w:val="0"/>
        <w:spacing w:line="276" w:lineRule="auto"/>
        <w:ind w:firstLineChars="600" w:firstLine="1928"/>
        <w:rPr>
          <w:rFonts w:ascii="宋体" w:hAnsi="宋体"/>
          <w:b/>
          <w:sz w:val="32"/>
        </w:rPr>
      </w:pPr>
      <w:r w:rsidRPr="008D7A7D">
        <w:rPr>
          <w:rFonts w:ascii="宋体" w:hAnsi="宋体" w:hint="eastAsia"/>
          <w:b/>
          <w:sz w:val="32"/>
        </w:rPr>
        <w:t>签订日期：    年   月  日</w:t>
      </w:r>
    </w:p>
    <w:p w14:paraId="380EA283" w14:textId="77777777" w:rsidR="00CB5044" w:rsidRPr="008D7A7D" w:rsidRDefault="00CB5044" w:rsidP="00CB5044">
      <w:pPr>
        <w:spacing w:line="276" w:lineRule="auto"/>
        <w:jc w:val="center"/>
        <w:rPr>
          <w:rFonts w:ascii="宋体" w:hAnsi="宋体"/>
          <w:sz w:val="24"/>
        </w:rPr>
      </w:pPr>
    </w:p>
    <w:p w14:paraId="247D43AC" w14:textId="77777777" w:rsidR="00CB5044" w:rsidRPr="008D7A7D" w:rsidRDefault="00CB5044" w:rsidP="00CB5044">
      <w:pPr>
        <w:spacing w:line="276" w:lineRule="auto"/>
        <w:jc w:val="center"/>
        <w:rPr>
          <w:rFonts w:ascii="宋体" w:hAnsi="宋体"/>
          <w:sz w:val="24"/>
        </w:rPr>
      </w:pPr>
    </w:p>
    <w:p w14:paraId="7499ED48" w14:textId="77777777" w:rsidR="00CB5044" w:rsidRPr="008D7A7D" w:rsidRDefault="00CB5044" w:rsidP="00CB5044">
      <w:pPr>
        <w:spacing w:line="276" w:lineRule="auto"/>
        <w:jc w:val="center"/>
        <w:rPr>
          <w:rFonts w:ascii="宋体" w:hAnsi="宋体"/>
          <w:sz w:val="24"/>
        </w:rPr>
      </w:pPr>
    </w:p>
    <w:p w14:paraId="5030CE27" w14:textId="77777777" w:rsidR="00CB5044" w:rsidRPr="008D7A7D" w:rsidRDefault="00CB5044" w:rsidP="00CB5044">
      <w:pPr>
        <w:spacing w:line="276" w:lineRule="auto"/>
        <w:jc w:val="center"/>
        <w:rPr>
          <w:rFonts w:ascii="宋体" w:hAnsi="宋体"/>
          <w:sz w:val="24"/>
        </w:rPr>
      </w:pPr>
    </w:p>
    <w:p w14:paraId="7B6196B1" w14:textId="77777777" w:rsidR="00CB5044" w:rsidRPr="008D7A7D" w:rsidRDefault="00CB5044" w:rsidP="00CB5044">
      <w:pPr>
        <w:spacing w:line="276" w:lineRule="auto"/>
        <w:jc w:val="center"/>
        <w:rPr>
          <w:rFonts w:ascii="宋体" w:hAnsi="宋体"/>
          <w:sz w:val="24"/>
        </w:rPr>
      </w:pPr>
    </w:p>
    <w:p w14:paraId="69DEED0C" w14:textId="77777777" w:rsidR="00CB5044" w:rsidRPr="008D7A7D" w:rsidRDefault="00CB5044" w:rsidP="00CB5044">
      <w:pPr>
        <w:spacing w:line="276" w:lineRule="auto"/>
        <w:jc w:val="center"/>
        <w:rPr>
          <w:rFonts w:ascii="宋体" w:hAnsi="宋体"/>
          <w:sz w:val="24"/>
        </w:rPr>
      </w:pPr>
    </w:p>
    <w:p w14:paraId="2838E32A" w14:textId="77777777" w:rsidR="00CB5044" w:rsidRPr="008D7A7D" w:rsidRDefault="00CB5044" w:rsidP="00CB5044">
      <w:pPr>
        <w:spacing w:line="276" w:lineRule="auto"/>
        <w:jc w:val="center"/>
        <w:rPr>
          <w:rFonts w:ascii="宋体" w:hAnsi="宋体"/>
          <w:sz w:val="24"/>
        </w:rPr>
      </w:pPr>
    </w:p>
    <w:p w14:paraId="296F9B20" w14:textId="77777777" w:rsidR="00CB5044" w:rsidRPr="008D7A7D" w:rsidRDefault="00CB5044" w:rsidP="00CB5044">
      <w:pPr>
        <w:spacing w:line="276" w:lineRule="auto"/>
        <w:jc w:val="center"/>
        <w:rPr>
          <w:rFonts w:ascii="宋体" w:hAnsi="宋体"/>
          <w:sz w:val="24"/>
        </w:rPr>
      </w:pPr>
    </w:p>
    <w:p w14:paraId="399EDE70" w14:textId="77777777" w:rsidR="00CB5044" w:rsidRPr="008D7A7D" w:rsidRDefault="00CB5044" w:rsidP="00CB5044">
      <w:pPr>
        <w:spacing w:line="276" w:lineRule="auto"/>
        <w:jc w:val="center"/>
        <w:rPr>
          <w:rFonts w:ascii="宋体" w:hAnsi="宋体"/>
          <w:sz w:val="24"/>
        </w:rPr>
      </w:pPr>
    </w:p>
    <w:p w14:paraId="1EC830ED"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甲方（买方）：海南大学</w:t>
      </w:r>
    </w:p>
    <w:p w14:paraId="0109BD75"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乙方（卖方）：</w:t>
      </w:r>
    </w:p>
    <w:p w14:paraId="6DB5DE4F"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丙方（外贸代理服务机构）：</w:t>
      </w:r>
    </w:p>
    <w:p w14:paraId="751E6E5D"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甲乙丙三方根据《中华人民共和国民法典》《中华人民共和国招标投标法》《中华人民共和国政府采购法》等相关规定，及    年  月    日    年本级政府___________（招标编号）设备招标采购评标的结果和“招标文件”的要求，遵循平等、自愿、公平和诚实信用原则，同意按照以下条款订立本合同，共同信守。</w:t>
      </w:r>
      <w:r w:rsidRPr="008D7A7D">
        <w:rPr>
          <w:rFonts w:ascii="宋体" w:hAnsi="宋体" w:cs="仿宋" w:hint="eastAsia"/>
          <w:b/>
          <w:bCs/>
          <w:sz w:val="24"/>
        </w:rPr>
        <w:t>本合同分合同专用条款和合同通用条款，两部分条款不一致的，以合同专用条款为准。</w:t>
      </w:r>
    </w:p>
    <w:p w14:paraId="2B7CE04B" w14:textId="77777777" w:rsidR="00CB5044" w:rsidRPr="008D7A7D" w:rsidRDefault="00CB5044" w:rsidP="00CB5044">
      <w:pPr>
        <w:spacing w:line="276" w:lineRule="auto"/>
        <w:jc w:val="center"/>
        <w:rPr>
          <w:rFonts w:ascii="宋体" w:hAnsi="宋体" w:cs="仿宋"/>
          <w:b/>
          <w:bCs/>
          <w:sz w:val="24"/>
        </w:rPr>
      </w:pPr>
      <w:r w:rsidRPr="008D7A7D">
        <w:rPr>
          <w:rFonts w:ascii="宋体" w:hAnsi="宋体" w:cs="仿宋" w:hint="eastAsia"/>
          <w:b/>
          <w:bCs/>
          <w:sz w:val="24"/>
        </w:rPr>
        <w:t>合同专用条款</w:t>
      </w:r>
    </w:p>
    <w:p w14:paraId="70B5767C"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一、合同文件</w:t>
      </w:r>
    </w:p>
    <w:p w14:paraId="7C8F59B2"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本合同所附下列文件是构成本合同不可分割的部分：</w:t>
      </w:r>
    </w:p>
    <w:p w14:paraId="2270FC2D"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1.招标文件合同条款；</w:t>
      </w:r>
    </w:p>
    <w:p w14:paraId="6386FD3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2.投标人提交的投标函和投标报价表；</w:t>
      </w:r>
    </w:p>
    <w:p w14:paraId="4CAD5A5C"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3.招标采购中标品目清单；</w:t>
      </w:r>
    </w:p>
    <w:p w14:paraId="31704F6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4.技术规格（包括图纸，如果有的话）；</w:t>
      </w:r>
    </w:p>
    <w:p w14:paraId="3CA3871A"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5.规格响应表（如果有的话）；</w:t>
      </w:r>
    </w:p>
    <w:p w14:paraId="6882B201"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6.中标通知书及其它附件。</w:t>
      </w:r>
    </w:p>
    <w:p w14:paraId="78F3CE17"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二、设备名称</w:t>
      </w:r>
    </w:p>
    <w:p w14:paraId="3C36409E"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1.设备型号：</w:t>
      </w:r>
    </w:p>
    <w:p w14:paraId="0859B56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2.设备产地及厂家：</w:t>
      </w:r>
    </w:p>
    <w:p w14:paraId="74911F9C"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3.设备单价：</w:t>
      </w:r>
    </w:p>
    <w:p w14:paraId="7E7692C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4.设备数量：</w:t>
      </w:r>
    </w:p>
    <w:p w14:paraId="25EA379C"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 xml:space="preserve">5.合同总价：        大写： </w:t>
      </w:r>
    </w:p>
    <w:p w14:paraId="256428A0" w14:textId="77777777" w:rsidR="00CB5044" w:rsidRPr="008D7A7D" w:rsidRDefault="00CB5044" w:rsidP="00CB5044">
      <w:pPr>
        <w:pStyle w:val="24"/>
        <w:spacing w:line="276" w:lineRule="auto"/>
        <w:ind w:firstLine="480"/>
        <w:rPr>
          <w:rFonts w:ascii="宋体" w:hAnsi="宋体"/>
          <w:sz w:val="24"/>
        </w:rPr>
      </w:pPr>
      <w:r w:rsidRPr="008D7A7D">
        <w:rPr>
          <w:rFonts w:ascii="宋体" w:hAnsi="宋体" w:cs="仿宋" w:hint="eastAsia"/>
          <w:sz w:val="24"/>
          <w:highlight w:val="yellow"/>
        </w:rPr>
        <w:t>根据中国银行开标当日外汇牌价，美元兑人民币汇率为1美元=</w:t>
      </w:r>
      <w:r w:rsidRPr="008D7A7D">
        <w:rPr>
          <w:rFonts w:ascii="宋体" w:hAnsi="宋体" w:cs="仿宋" w:hint="eastAsia"/>
          <w:sz w:val="24"/>
          <w:highlight w:val="yellow"/>
          <w:u w:val="single"/>
        </w:rPr>
        <w:t xml:space="preserve">    </w:t>
      </w:r>
      <w:r w:rsidRPr="008D7A7D">
        <w:rPr>
          <w:rFonts w:ascii="宋体" w:hAnsi="宋体" w:cs="仿宋" w:hint="eastAsia"/>
          <w:sz w:val="24"/>
          <w:highlight w:val="yellow"/>
        </w:rPr>
        <w:t>元人民币。</w:t>
      </w:r>
    </w:p>
    <w:p w14:paraId="0E774A82"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三、设备质量要求及乙方对质量负责条件和期限</w:t>
      </w:r>
    </w:p>
    <w:p w14:paraId="1172228A"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乙方提供的设备必须是全新（包括零部件）的设备(软件不作此类要求，具体以清单要求为准)。有关设备必须符合国家检测标准，或具有有关质检部门出具的产品检验合格证明。</w:t>
      </w:r>
    </w:p>
    <w:p w14:paraId="62A3BC48"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乙方对所提供的设备须提供相应的维修保养期，保养期内非因甲方的人为原因而出现质量问题，由乙方负责。乙方负责包换、包修或者包退，并承担修理、调换或退货的实际费用。乙方不能修理或不能调换，按不能交货处理。在保质期满后，乙方应保证以合理的价格，长期提供备件和保养服务，当发生故障时，乙方应按保质期内同样的要求进行维修处理，合理收取维修费。</w:t>
      </w:r>
    </w:p>
    <w:p w14:paraId="3E7B002E"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lastRenderedPageBreak/>
        <w:t>四、交货时间、地点、方式</w:t>
      </w:r>
    </w:p>
    <w:p w14:paraId="0FC2BF61"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中标供应商不得延误合同签订、仪器设备交付时间。进口仪器设备合同签订后____</w:t>
      </w:r>
      <w:proofErr w:type="gramStart"/>
      <w:r w:rsidRPr="008D7A7D">
        <w:rPr>
          <w:rFonts w:ascii="宋体" w:hAnsi="宋体" w:cs="仿宋" w:hint="eastAsia"/>
          <w:sz w:val="24"/>
        </w:rPr>
        <w:t>天必须</w:t>
      </w:r>
      <w:proofErr w:type="gramEnd"/>
      <w:r w:rsidRPr="008D7A7D">
        <w:rPr>
          <w:rFonts w:ascii="宋体" w:hAnsi="宋体" w:cs="仿宋" w:hint="eastAsia"/>
          <w:sz w:val="24"/>
        </w:rPr>
        <w:t>发货到业主指定地点安装调试，由甲方负责验收。设备运送产生的费用，由乙方负责。</w:t>
      </w:r>
    </w:p>
    <w:p w14:paraId="3D34977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对于中标产品的塑料包装材料应符合</w:t>
      </w:r>
      <w:proofErr w:type="gramStart"/>
      <w:r w:rsidRPr="008D7A7D">
        <w:rPr>
          <w:rFonts w:ascii="宋体" w:hAnsi="宋体" w:cs="仿宋" w:hint="eastAsia"/>
          <w:sz w:val="24"/>
        </w:rPr>
        <w:t>海南禁塑制品</w:t>
      </w:r>
      <w:proofErr w:type="gramEnd"/>
      <w:r w:rsidRPr="008D7A7D">
        <w:rPr>
          <w:rFonts w:ascii="宋体" w:hAnsi="宋体" w:cs="仿宋" w:hint="eastAsia"/>
          <w:sz w:val="24"/>
        </w:rPr>
        <w:t>名录要求，优先使用低（无）挥发性有机物（VOCs）含量油墨印刷标识和全生物降解塑料，对于采购产品的运输优先使用清洁能源汽车。如因包装材料、运输环节等被处罚，由乙方承担。</w:t>
      </w:r>
    </w:p>
    <w:p w14:paraId="25A3CF61"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五、设备资料</w:t>
      </w:r>
    </w:p>
    <w:p w14:paraId="18578E96"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乙方应</w:t>
      </w:r>
      <w:proofErr w:type="gramStart"/>
      <w:r w:rsidRPr="008D7A7D">
        <w:rPr>
          <w:rFonts w:ascii="宋体" w:hAnsi="宋体" w:cs="仿宋" w:hint="eastAsia"/>
          <w:sz w:val="24"/>
        </w:rPr>
        <w:t>随设备</w:t>
      </w:r>
      <w:proofErr w:type="gramEnd"/>
      <w:r w:rsidRPr="008D7A7D">
        <w:rPr>
          <w:rFonts w:ascii="宋体" w:hAnsi="宋体" w:cs="仿宋" w:hint="eastAsia"/>
          <w:sz w:val="24"/>
        </w:rPr>
        <w:t>向甲方交付设备使用说明书及相关的资料。</w:t>
      </w:r>
    </w:p>
    <w:p w14:paraId="7205DBDE"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highlight w:val="yellow"/>
        </w:rPr>
        <w:t>六、</w:t>
      </w:r>
      <w:r w:rsidRPr="008D7A7D">
        <w:rPr>
          <w:rFonts w:ascii="宋体" w:hAnsi="宋体" w:cs="仿宋" w:hint="eastAsia"/>
          <w:b/>
          <w:bCs/>
          <w:sz w:val="24"/>
        </w:rPr>
        <w:t>履约保证金</w:t>
      </w:r>
    </w:p>
    <w:p w14:paraId="65D0C982"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乙方应在合同签订前向甲方支付履约保证金，履约保证金金额为买卖合同金额的3%。履约保证金以支票、汇票、本票或者金融机构、担保机构出具的保函等非现金形式提交。</w:t>
      </w:r>
    </w:p>
    <w:p w14:paraId="15CF75C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发生以下情况之一，履约保证金将不予退还：</w:t>
      </w:r>
    </w:p>
    <w:p w14:paraId="52E69FFF"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（1）中标人擅自转包、转让的；</w:t>
      </w:r>
    </w:p>
    <w:p w14:paraId="7494DCC4"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（2）采购合同规定的其他情形。</w:t>
      </w:r>
    </w:p>
    <w:p w14:paraId="0DE630F6"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七、付款方式</w:t>
      </w:r>
    </w:p>
    <w:p w14:paraId="52F0F441" w14:textId="77777777" w:rsidR="00CB5044" w:rsidRPr="008D7A7D" w:rsidRDefault="00CB5044" w:rsidP="00CB5044">
      <w:pPr>
        <w:spacing w:line="276" w:lineRule="auto"/>
        <w:jc w:val="left"/>
        <w:rPr>
          <w:rFonts w:ascii="宋体" w:hAnsi="宋体" w:cs="仿宋"/>
          <w:b/>
          <w:sz w:val="24"/>
          <w:shd w:val="pct10" w:color="auto" w:fill="FFFFFF"/>
        </w:rPr>
      </w:pPr>
      <w:r w:rsidRPr="008D7A7D">
        <w:rPr>
          <w:rFonts w:ascii="宋体" w:hAnsi="宋体" w:cs="仿宋" w:hint="eastAsia"/>
          <w:b/>
          <w:sz w:val="24"/>
          <w:shd w:val="pct10" w:color="auto" w:fill="FFFFFF"/>
        </w:rPr>
        <w:t>（一）本合同生效后，丙方满足以下情形之一的，甲方收到丙方</w:t>
      </w:r>
      <w:r w:rsidRPr="008D7A7D">
        <w:rPr>
          <w:rFonts w:ascii="宋体" w:hAnsi="宋体" w:cs="仿宋" w:hint="eastAsia"/>
          <w:b/>
          <w:sz w:val="24"/>
          <w:highlight w:val="yellow"/>
          <w:shd w:val="pct10" w:color="auto" w:fill="FFFFFF"/>
        </w:rPr>
        <w:t>提供的</w:t>
      </w:r>
      <w:r w:rsidRPr="008D7A7D">
        <w:rPr>
          <w:rFonts w:ascii="宋体" w:hAnsi="宋体" w:cs="仿宋" w:hint="eastAsia"/>
          <w:b/>
          <w:sz w:val="24"/>
          <w:shd w:val="pct10" w:color="auto" w:fill="FFFFFF"/>
        </w:rPr>
        <w:t>合法有效的</w:t>
      </w:r>
      <w:r w:rsidRPr="008D7A7D">
        <w:rPr>
          <w:rFonts w:ascii="宋体" w:hAnsi="宋体" w:cs="仿宋" w:hint="eastAsia"/>
          <w:b/>
          <w:sz w:val="24"/>
          <w:highlight w:val="yellow"/>
          <w:shd w:val="pct10" w:color="auto" w:fill="FFFFFF"/>
        </w:rPr>
        <w:t>代理服务费和货物销售增值税发票</w:t>
      </w:r>
      <w:r w:rsidRPr="008D7A7D">
        <w:rPr>
          <w:rFonts w:ascii="宋体" w:hAnsi="宋体" w:cs="仿宋" w:hint="eastAsia"/>
          <w:b/>
          <w:sz w:val="24"/>
          <w:shd w:val="pct10" w:color="auto" w:fill="FFFFFF"/>
        </w:rPr>
        <w:t>5个工作日内，向丙方支付合同总金额</w:t>
      </w:r>
      <w:r w:rsidRPr="008D7A7D">
        <w:rPr>
          <w:rFonts w:ascii="宋体" w:hAnsi="宋体" w:cs="仿宋" w:hint="eastAsia"/>
          <w:b/>
          <w:sz w:val="24"/>
          <w:highlight w:val="yellow"/>
          <w:u w:val="single"/>
          <w:shd w:val="pct10" w:color="auto" w:fill="FFFFFF"/>
        </w:rPr>
        <w:t xml:space="preserve"> </w:t>
      </w:r>
      <w:r w:rsidRPr="008D7A7D">
        <w:rPr>
          <w:rFonts w:ascii="宋体" w:hAnsi="宋体" w:cs="仿宋"/>
          <w:b/>
          <w:sz w:val="24"/>
          <w:highlight w:val="yellow"/>
          <w:u w:val="single"/>
          <w:shd w:val="pct10" w:color="auto" w:fill="FFFFFF"/>
        </w:rPr>
        <w:t xml:space="preserve">   </w:t>
      </w:r>
      <w:r w:rsidRPr="008D7A7D">
        <w:rPr>
          <w:rFonts w:ascii="宋体" w:hAnsi="宋体" w:cs="仿宋" w:hint="eastAsia"/>
          <w:b/>
          <w:sz w:val="24"/>
          <w:highlight w:val="yellow"/>
          <w:shd w:val="pct10" w:color="auto" w:fill="FFFFFF"/>
        </w:rPr>
        <w:t>%的</w:t>
      </w:r>
      <w:r w:rsidRPr="008D7A7D">
        <w:rPr>
          <w:rFonts w:ascii="宋体" w:hAnsi="宋体" w:cs="仿宋" w:hint="eastAsia"/>
          <w:b/>
          <w:sz w:val="24"/>
          <w:shd w:val="pct10" w:color="auto" w:fill="FFFFFF"/>
        </w:rPr>
        <w:t>预付款，即人民币</w:t>
      </w:r>
      <w:r w:rsidRPr="008D7A7D">
        <w:rPr>
          <w:rFonts w:ascii="宋体" w:hAnsi="宋体" w:cs="仿宋" w:hint="eastAsia"/>
          <w:b/>
          <w:sz w:val="24"/>
          <w:u w:val="single"/>
          <w:shd w:val="pct10" w:color="auto" w:fill="FFFFFF"/>
        </w:rPr>
        <w:t xml:space="preserve">           </w:t>
      </w:r>
      <w:r w:rsidRPr="008D7A7D">
        <w:rPr>
          <w:rFonts w:ascii="宋体" w:hAnsi="宋体" w:cs="仿宋" w:hint="eastAsia"/>
          <w:b/>
          <w:sz w:val="24"/>
          <w:shd w:val="pct10" w:color="auto" w:fill="FFFFFF"/>
        </w:rPr>
        <w:t>元：</w:t>
      </w:r>
    </w:p>
    <w:p w14:paraId="00D745DF" w14:textId="77777777" w:rsidR="00CB5044" w:rsidRPr="008D7A7D" w:rsidRDefault="00CB5044" w:rsidP="00CB5044">
      <w:pPr>
        <w:spacing w:line="276" w:lineRule="auto"/>
        <w:jc w:val="left"/>
        <w:rPr>
          <w:rFonts w:ascii="宋体" w:hAnsi="宋体" w:cs="仿宋"/>
          <w:b/>
          <w:sz w:val="24"/>
          <w:shd w:val="pct10" w:color="auto" w:fill="FFFFFF"/>
        </w:rPr>
      </w:pPr>
      <w:r w:rsidRPr="008D7A7D">
        <w:rPr>
          <w:rFonts w:ascii="宋体" w:hAnsi="宋体" w:cs="仿宋" w:hint="eastAsia"/>
          <w:b/>
          <w:sz w:val="24"/>
          <w:shd w:val="pct10" w:color="auto" w:fill="FFFFFF"/>
        </w:rPr>
        <w:t>1.本合同生效后2个工作日内，丙方向甲方提供有效期至少涵盖本合同指定到货时间点的预付款</w:t>
      </w:r>
      <w:r w:rsidRPr="008D7A7D">
        <w:rPr>
          <w:rFonts w:ascii="宋体" w:hAnsi="宋体" w:cs="仿宋" w:hint="eastAsia"/>
          <w:b/>
          <w:sz w:val="24"/>
          <w:highlight w:val="yellow"/>
          <w:shd w:val="pct10" w:color="auto" w:fill="FFFFFF"/>
        </w:rPr>
        <w:t>等额的</w:t>
      </w:r>
      <w:r w:rsidRPr="008D7A7D">
        <w:rPr>
          <w:rFonts w:ascii="宋体" w:hAnsi="宋体" w:cs="仿宋" w:hint="eastAsia"/>
          <w:b/>
          <w:sz w:val="24"/>
          <w:shd w:val="pct10" w:color="auto" w:fill="FFFFFF"/>
        </w:rPr>
        <w:t>银行保函或者保险保函。</w:t>
      </w:r>
    </w:p>
    <w:p w14:paraId="5DA030D6" w14:textId="77777777" w:rsidR="00CB5044" w:rsidRPr="008D7A7D" w:rsidRDefault="00CB5044" w:rsidP="00CB5044">
      <w:pPr>
        <w:spacing w:line="276" w:lineRule="auto"/>
        <w:jc w:val="left"/>
        <w:rPr>
          <w:rFonts w:ascii="宋体" w:hAnsi="宋体" w:cs="仿宋"/>
          <w:b/>
          <w:sz w:val="24"/>
          <w:shd w:val="pct10" w:color="auto" w:fill="FFFFFF"/>
        </w:rPr>
      </w:pPr>
      <w:r w:rsidRPr="008D7A7D">
        <w:rPr>
          <w:rFonts w:ascii="宋体" w:hAnsi="宋体" w:cs="仿宋" w:hint="eastAsia"/>
          <w:b/>
          <w:sz w:val="24"/>
          <w:shd w:val="pct10" w:color="auto" w:fill="FFFFFF"/>
        </w:rPr>
        <w:t>2.本合同生效后1个工作日内，丙方在甲方指定银行开立项目监管账户，甲方将本合同项下的预付款支付至该监管账户，上述账户中的资金由甲方和银行进行监管，专款专用。甲方根据本合同项下设备到货情况确定预付款的使用，银行根据甲方的指令进行资金的解付。具体条款由甲丙双方与银行共同签订相关协议确定。</w:t>
      </w:r>
    </w:p>
    <w:p w14:paraId="657E5DC1" w14:textId="77777777" w:rsidR="00CB5044" w:rsidRPr="008D7A7D" w:rsidRDefault="00CB5044" w:rsidP="00CB5044">
      <w:pPr>
        <w:pStyle w:val="24"/>
        <w:spacing w:line="276" w:lineRule="auto"/>
        <w:ind w:firstLine="482"/>
        <w:rPr>
          <w:rFonts w:ascii="宋体" w:hAnsi="宋体" w:cs="仿宋"/>
          <w:b/>
          <w:sz w:val="24"/>
          <w:shd w:val="pct10" w:color="auto" w:fill="FFFFFF"/>
        </w:rPr>
      </w:pPr>
      <w:r w:rsidRPr="008D7A7D">
        <w:rPr>
          <w:rFonts w:ascii="宋体" w:hAnsi="宋体" w:cs="仿宋" w:hint="eastAsia"/>
          <w:b/>
          <w:sz w:val="24"/>
          <w:shd w:val="pct10" w:color="auto" w:fill="FFFFFF"/>
        </w:rPr>
        <w:t>（二）甲方收到全部货物并安装调试验收合格后，</w:t>
      </w:r>
      <w:r w:rsidRPr="008D7A7D">
        <w:rPr>
          <w:rFonts w:ascii="宋体" w:hAnsi="宋体" w:cs="仿宋" w:hint="eastAsia"/>
          <w:b/>
          <w:sz w:val="24"/>
          <w:highlight w:val="yellow"/>
        </w:rPr>
        <w:t>丙方提供合法有效的代理服务费和货物销售增值税发票 20个工作日内支付给丙方合同总金额的</w:t>
      </w:r>
      <w:r w:rsidRPr="008D7A7D">
        <w:rPr>
          <w:rFonts w:ascii="宋体" w:hAnsi="宋体" w:cs="仿宋" w:hint="eastAsia"/>
          <w:b/>
          <w:sz w:val="24"/>
          <w:highlight w:val="yellow"/>
          <w:u w:val="single"/>
        </w:rPr>
        <w:t xml:space="preserve">    </w:t>
      </w:r>
      <w:r w:rsidRPr="008D7A7D">
        <w:rPr>
          <w:rFonts w:ascii="宋体" w:hAnsi="宋体" w:cs="仿宋" w:hint="eastAsia"/>
          <w:b/>
          <w:sz w:val="24"/>
          <w:highlight w:val="yellow"/>
        </w:rPr>
        <w:t>%，</w:t>
      </w:r>
      <w:r w:rsidRPr="008D7A7D">
        <w:rPr>
          <w:rFonts w:ascii="宋体" w:hAnsi="宋体" w:cs="仿宋"/>
          <w:b/>
          <w:sz w:val="24"/>
          <w:shd w:val="pct10" w:color="auto" w:fill="FFFFFF"/>
        </w:rPr>
        <w:t>即人民币</w:t>
      </w:r>
      <w:r w:rsidRPr="008D7A7D">
        <w:rPr>
          <w:rFonts w:ascii="宋体" w:hAnsi="宋体" w:cs="仿宋"/>
          <w:b/>
          <w:sz w:val="24"/>
          <w:u w:val="single"/>
          <w:shd w:val="pct10" w:color="auto" w:fill="FFFFFF"/>
        </w:rPr>
        <w:t xml:space="preserve">     </w:t>
      </w:r>
      <w:r w:rsidRPr="008D7A7D">
        <w:rPr>
          <w:rFonts w:ascii="宋体" w:hAnsi="宋体" w:cs="仿宋"/>
          <w:b/>
          <w:sz w:val="24"/>
          <w:shd w:val="pct10" w:color="auto" w:fill="FFFFFF"/>
        </w:rPr>
        <w:t>元。</w:t>
      </w:r>
    </w:p>
    <w:p w14:paraId="3BDF9C84" w14:textId="77777777" w:rsidR="00CB5044" w:rsidRPr="008D7A7D" w:rsidRDefault="00CB5044" w:rsidP="00CB5044">
      <w:pPr>
        <w:pStyle w:val="24"/>
        <w:spacing w:line="276" w:lineRule="auto"/>
        <w:ind w:firstLine="482"/>
        <w:rPr>
          <w:rFonts w:ascii="宋体" w:hAnsi="宋体"/>
          <w:sz w:val="24"/>
        </w:rPr>
      </w:pPr>
      <w:r w:rsidRPr="008D7A7D">
        <w:rPr>
          <w:rFonts w:ascii="宋体" w:hAnsi="宋体" w:cs="仿宋" w:hint="eastAsia"/>
          <w:b/>
          <w:sz w:val="24"/>
          <w:shd w:val="pct10" w:color="auto" w:fill="FFFFFF"/>
        </w:rPr>
        <w:t>（三）本合同全部货款根据丙乙双方协议由丙方向乙方支付。</w:t>
      </w:r>
    </w:p>
    <w:p w14:paraId="0C8440E8"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八、货物验收</w:t>
      </w:r>
    </w:p>
    <w:p w14:paraId="48BACCA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乙方必须按时供货并完成验收，逾期安装验收的，乙方须按每日万分之五的比例给付违约金给甲方。</w:t>
      </w:r>
    </w:p>
    <w:p w14:paraId="414A5B11"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九、违约责任</w:t>
      </w:r>
    </w:p>
    <w:p w14:paraId="5C9475B0"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（一）乙方非因不可抗力导致不能按时到货的违约责任</w:t>
      </w:r>
    </w:p>
    <w:p w14:paraId="4673CAF6"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若乙方不能按照约定时间到货，乙方应在违约日开始后的15日内</w:t>
      </w:r>
      <w:r w:rsidRPr="008D7A7D">
        <w:rPr>
          <w:rFonts w:ascii="宋体" w:hAnsi="宋体" w:cs="仿宋" w:hint="eastAsia"/>
          <w:sz w:val="24"/>
          <w:highlight w:val="yellow"/>
        </w:rPr>
        <w:t>同意丙方</w:t>
      </w:r>
      <w:r w:rsidRPr="008D7A7D">
        <w:rPr>
          <w:rFonts w:ascii="宋体" w:hAnsi="宋体" w:cs="仿宋" w:hint="eastAsia"/>
          <w:sz w:val="24"/>
        </w:rPr>
        <w:t>全额退还预付款</w:t>
      </w:r>
      <w:r w:rsidRPr="008D7A7D">
        <w:rPr>
          <w:rFonts w:ascii="宋体" w:hAnsi="宋体" w:cs="仿宋" w:hint="eastAsia"/>
          <w:sz w:val="24"/>
          <w:highlight w:val="yellow"/>
        </w:rPr>
        <w:t>或滞留在丙方账号内，</w:t>
      </w:r>
      <w:r w:rsidRPr="008D7A7D">
        <w:rPr>
          <w:rFonts w:ascii="宋体" w:hAnsi="宋体" w:cs="仿宋" w:hint="eastAsia"/>
          <w:sz w:val="24"/>
        </w:rPr>
        <w:t>并赔偿预付款</w:t>
      </w:r>
      <w:r w:rsidRPr="008D7A7D">
        <w:rPr>
          <w:rFonts w:ascii="宋体" w:hAnsi="宋体" w:cs="仿宋" w:hint="eastAsia"/>
          <w:sz w:val="24"/>
          <w:highlight w:val="yellow"/>
        </w:rPr>
        <w:t>在丙方账号滞留期间</w:t>
      </w:r>
      <w:r w:rsidRPr="008D7A7D">
        <w:rPr>
          <w:rFonts w:ascii="宋体" w:hAnsi="宋体" w:cs="仿宋" w:hint="eastAsia"/>
          <w:sz w:val="24"/>
        </w:rPr>
        <w:t>一年</w:t>
      </w:r>
      <w:proofErr w:type="gramStart"/>
      <w:r w:rsidRPr="008D7A7D">
        <w:rPr>
          <w:rFonts w:ascii="宋体" w:hAnsi="宋体" w:cs="仿宋" w:hint="eastAsia"/>
          <w:sz w:val="24"/>
        </w:rPr>
        <w:t>期贷款</w:t>
      </w:r>
      <w:r w:rsidRPr="008D7A7D">
        <w:rPr>
          <w:rFonts w:ascii="宋体" w:hAnsi="宋体" w:cs="仿宋" w:hint="eastAsia"/>
          <w:sz w:val="24"/>
        </w:rPr>
        <w:lastRenderedPageBreak/>
        <w:t>市场</w:t>
      </w:r>
      <w:proofErr w:type="gramEnd"/>
      <w:r w:rsidRPr="008D7A7D">
        <w:rPr>
          <w:rFonts w:ascii="宋体" w:hAnsi="宋体" w:cs="仿宋" w:hint="eastAsia"/>
          <w:sz w:val="24"/>
        </w:rPr>
        <w:t>报价利率的1.5倍计算所产生的利息。（“一年</w:t>
      </w:r>
      <w:proofErr w:type="gramStart"/>
      <w:r w:rsidRPr="008D7A7D">
        <w:rPr>
          <w:rFonts w:ascii="宋体" w:hAnsi="宋体" w:cs="仿宋" w:hint="eastAsia"/>
          <w:sz w:val="24"/>
        </w:rPr>
        <w:t>期贷</w:t>
      </w:r>
      <w:proofErr w:type="gramEnd"/>
      <w:r w:rsidRPr="008D7A7D">
        <w:rPr>
          <w:rFonts w:ascii="宋体" w:hAnsi="宋体" w:cs="仿宋" w:hint="eastAsia"/>
          <w:sz w:val="24"/>
        </w:rPr>
        <w:t>款市场报价利率”指中国人民银行授权全国银行间同业拆借中心自2019年8月20日起每月发布的一年</w:t>
      </w:r>
      <w:proofErr w:type="gramStart"/>
      <w:r w:rsidRPr="008D7A7D">
        <w:rPr>
          <w:rFonts w:ascii="宋体" w:hAnsi="宋体" w:cs="仿宋" w:hint="eastAsia"/>
          <w:sz w:val="24"/>
        </w:rPr>
        <w:t>期贷款市场</w:t>
      </w:r>
      <w:proofErr w:type="gramEnd"/>
      <w:r w:rsidRPr="008D7A7D">
        <w:rPr>
          <w:rFonts w:ascii="宋体" w:hAnsi="宋体" w:cs="仿宋" w:hint="eastAsia"/>
          <w:sz w:val="24"/>
        </w:rPr>
        <w:t>报价利率。）</w:t>
      </w:r>
    </w:p>
    <w:p w14:paraId="633E1A07"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（二）如果乙方提供的货物、服务不符合合同约定要求，甲方有权要求换货或退货、按合同约定整改服务、拒付合同款项、要求赔偿损失、终止本合同，并将乙方列入甲方采购禁入名单。</w:t>
      </w:r>
    </w:p>
    <w:p w14:paraId="60797680"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三）如果因乙方原因造成未按时交货或未按时提供服务，每迟延一天，甲方有权要求乙方支付合同总价款的万分之五作为违约金。迟延交付货物或提供服务30天以上，甲方有权终止合同，并要求乙方支付相应的违约金或赔偿由此给甲方造成的损失（以二者中孰高者为准）。</w:t>
      </w:r>
    </w:p>
    <w:p w14:paraId="2EC4054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（四）因乙方</w:t>
      </w:r>
      <w:r w:rsidRPr="008D7A7D">
        <w:rPr>
          <w:rFonts w:ascii="宋体" w:hAnsi="宋体" w:cs="仿宋" w:hint="eastAsia"/>
          <w:sz w:val="24"/>
          <w:highlight w:val="yellow"/>
        </w:rPr>
        <w:t>、丙方</w:t>
      </w:r>
      <w:r w:rsidRPr="008D7A7D">
        <w:rPr>
          <w:rFonts w:ascii="宋体" w:hAnsi="宋体" w:cs="仿宋" w:hint="eastAsia"/>
          <w:sz w:val="24"/>
        </w:rPr>
        <w:t>的原因给甲方造成损害，由乙方（及/或原厂商）</w:t>
      </w:r>
      <w:r w:rsidRPr="008D7A7D">
        <w:rPr>
          <w:rFonts w:ascii="宋体" w:hAnsi="宋体" w:cs="仿宋" w:hint="eastAsia"/>
          <w:sz w:val="24"/>
          <w:highlight w:val="yellow"/>
        </w:rPr>
        <w:t>和丙方</w:t>
      </w:r>
      <w:r w:rsidRPr="008D7A7D">
        <w:rPr>
          <w:rFonts w:ascii="宋体" w:hAnsi="宋体" w:cs="仿宋" w:hint="eastAsia"/>
          <w:sz w:val="24"/>
        </w:rPr>
        <w:t>承担</w:t>
      </w:r>
      <w:r w:rsidRPr="008D7A7D">
        <w:rPr>
          <w:rFonts w:ascii="宋体" w:hAnsi="宋体" w:cs="仿宋" w:hint="eastAsia"/>
          <w:sz w:val="24"/>
          <w:highlight w:val="yellow"/>
        </w:rPr>
        <w:t>连带</w:t>
      </w:r>
      <w:r w:rsidRPr="008D7A7D">
        <w:rPr>
          <w:rFonts w:ascii="宋体" w:hAnsi="宋体" w:cs="仿宋" w:hint="eastAsia"/>
          <w:sz w:val="24"/>
        </w:rPr>
        <w:t>责任。</w:t>
      </w:r>
    </w:p>
    <w:p w14:paraId="310B93DE"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（五）乙方未经甲方书面同意，擅自更换项目人员或者未能按时更换不符合要求的项目人员的，甲方有权终止本合同并要求乙方赔偿相应损失。</w:t>
      </w:r>
    </w:p>
    <w:p w14:paraId="24347707"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（六）保修期内，未能按合同的约定提供维修服务或不能在承诺时间内修复故障，甲方有权聘请第三方进行维修，由此产生的费用和损失由乙方承担。</w:t>
      </w:r>
    </w:p>
    <w:p w14:paraId="0BC7170C"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（七）乙方</w:t>
      </w:r>
      <w:r w:rsidRPr="008D7A7D">
        <w:rPr>
          <w:rFonts w:ascii="宋体" w:hAnsi="宋体" w:cs="仿宋" w:hint="eastAsia"/>
          <w:sz w:val="24"/>
          <w:highlight w:val="yellow"/>
        </w:rPr>
        <w:t>、丙方</w:t>
      </w:r>
      <w:r w:rsidRPr="008D7A7D">
        <w:rPr>
          <w:rFonts w:ascii="宋体" w:hAnsi="宋体" w:cs="仿宋" w:hint="eastAsia"/>
          <w:sz w:val="24"/>
        </w:rPr>
        <w:t>开具的增值税专用发票</w:t>
      </w:r>
      <w:r w:rsidRPr="008D7A7D">
        <w:rPr>
          <w:rFonts w:ascii="宋体" w:hAnsi="宋体" w:cs="仿宋" w:hint="eastAsia"/>
          <w:sz w:val="24"/>
          <w:highlight w:val="yellow"/>
        </w:rPr>
        <w:t>或普通发票</w:t>
      </w:r>
      <w:r w:rsidRPr="008D7A7D">
        <w:rPr>
          <w:rFonts w:ascii="宋体" w:hAnsi="宋体" w:cs="仿宋" w:hint="eastAsia"/>
          <w:sz w:val="24"/>
        </w:rPr>
        <w:t>符合以下情形之一的，甲方有权延迟支付应付款项，并要求乙方重新提供合格、正确且正式的发票，且不承担任何违约责任，乙方各项义务仍按合同约定履行：</w:t>
      </w:r>
    </w:p>
    <w:p w14:paraId="6FCBD01E"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1、开具虚假、作废、无效发票或因违反国家法律法规开具、提供发票的；</w:t>
      </w:r>
    </w:p>
    <w:p w14:paraId="78FC07E8"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2、开具发票种类错误，开具发票税率与合同约定不符；</w:t>
      </w:r>
    </w:p>
    <w:p w14:paraId="77C8369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3、发票上的信息错误的；</w:t>
      </w:r>
    </w:p>
    <w:p w14:paraId="56E3C4B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4、因乙方延迟送达、开具错误等原因造成发票认证失败等其他情况；</w:t>
      </w:r>
    </w:p>
    <w:p w14:paraId="7AFF0D7A"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如乙方</w:t>
      </w:r>
      <w:r w:rsidRPr="008D7A7D">
        <w:rPr>
          <w:rFonts w:ascii="宋体" w:hAnsi="宋体" w:cs="仿宋" w:hint="eastAsia"/>
          <w:sz w:val="24"/>
          <w:highlight w:val="yellow"/>
        </w:rPr>
        <w:t>和丙方</w:t>
      </w:r>
      <w:r w:rsidRPr="008D7A7D">
        <w:rPr>
          <w:rFonts w:ascii="宋体" w:hAnsi="宋体" w:cs="仿宋" w:hint="eastAsia"/>
          <w:sz w:val="24"/>
        </w:rPr>
        <w:t>拒绝重新提供或提供的发票仍不符合法律法规和监管规定的要求，甲方有权解除本合同，并要求乙方</w:t>
      </w:r>
      <w:r w:rsidRPr="008D7A7D">
        <w:rPr>
          <w:rFonts w:ascii="宋体" w:hAnsi="宋体" w:cs="仿宋" w:hint="eastAsia"/>
          <w:sz w:val="24"/>
          <w:highlight w:val="yellow"/>
        </w:rPr>
        <w:t>和丙方</w:t>
      </w:r>
      <w:r w:rsidRPr="008D7A7D">
        <w:rPr>
          <w:rFonts w:ascii="宋体" w:hAnsi="宋体" w:cs="仿宋" w:hint="eastAsia"/>
          <w:sz w:val="24"/>
        </w:rPr>
        <w:t>承担由此对甲方造成的全部损失。</w:t>
      </w:r>
    </w:p>
    <w:p w14:paraId="25B4EF78"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（八）乙方</w:t>
      </w:r>
      <w:r w:rsidRPr="008D7A7D">
        <w:rPr>
          <w:rFonts w:ascii="宋体" w:hAnsi="宋体" w:cs="仿宋" w:hint="eastAsia"/>
          <w:sz w:val="24"/>
          <w:highlight w:val="yellow"/>
        </w:rPr>
        <w:t>和丙方</w:t>
      </w:r>
      <w:r w:rsidRPr="008D7A7D">
        <w:rPr>
          <w:rFonts w:ascii="宋体" w:hAnsi="宋体" w:cs="仿宋" w:hint="eastAsia"/>
          <w:sz w:val="24"/>
        </w:rPr>
        <w:t>违约造成甲方的费用增加和损失，甲方有权从未支付的合同剩余款项中直接扣除。如未支付的合同剩余款项不足以弥补甲方上述费用和损失，乙方应按甲方要求向甲方支付不足部分款项。</w:t>
      </w:r>
    </w:p>
    <w:p w14:paraId="295382AC"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（九）乙方违反甲方保密或信息保护义务的，甲方有权解除合同，并要求其承担全部法律责任，赔偿因此给甲方所造成的全部损失。</w:t>
      </w:r>
    </w:p>
    <w:p w14:paraId="03C8BD2E"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十、质量鉴定</w:t>
      </w:r>
    </w:p>
    <w:p w14:paraId="470E4622"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因设备的质量问题发生争议，由国家和当地政府指定的技术单位进行质量鉴定，该鉴定结论是终局的，买卖双方应当接受。</w:t>
      </w:r>
    </w:p>
    <w:p w14:paraId="09A55794"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十一、争议解决</w:t>
      </w:r>
    </w:p>
    <w:p w14:paraId="271D785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本合同发生争议产生的诉讼，由合同签订所在地人民法院管辖。</w:t>
      </w:r>
    </w:p>
    <w:p w14:paraId="309EAEEC"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十二、合同生效</w:t>
      </w:r>
    </w:p>
    <w:p w14:paraId="52A95D3D"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本合同经甲方、乙方、丙方及</w:t>
      </w:r>
      <w:proofErr w:type="gramStart"/>
      <w:r w:rsidRPr="008D7A7D">
        <w:rPr>
          <w:rFonts w:ascii="宋体" w:hAnsi="宋体" w:cs="仿宋" w:hint="eastAsia"/>
          <w:sz w:val="24"/>
        </w:rPr>
        <w:t>鉴证</w:t>
      </w:r>
      <w:proofErr w:type="gramEnd"/>
      <w:r w:rsidRPr="008D7A7D">
        <w:rPr>
          <w:rFonts w:ascii="宋体" w:hAnsi="宋体" w:cs="仿宋" w:hint="eastAsia"/>
          <w:sz w:val="24"/>
        </w:rPr>
        <w:t>四方签字、盖章并在甲方收到乙方的履约保证金后，合同即生效。</w:t>
      </w:r>
    </w:p>
    <w:p w14:paraId="466ACE44"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lastRenderedPageBreak/>
        <w:t>本合同一式</w:t>
      </w:r>
      <w:r w:rsidRPr="008D7A7D">
        <w:rPr>
          <w:rFonts w:ascii="宋体" w:hAnsi="宋体" w:cs="仿宋" w:hint="eastAsia"/>
          <w:sz w:val="24"/>
          <w:highlight w:val="yellow"/>
        </w:rPr>
        <w:t>柒</w:t>
      </w:r>
      <w:r w:rsidRPr="008D7A7D">
        <w:rPr>
          <w:rFonts w:ascii="宋体" w:hAnsi="宋体" w:cs="仿宋" w:hint="eastAsia"/>
          <w:sz w:val="24"/>
        </w:rPr>
        <w:t>份，买、卖双方各执贰份，招标机构及财政采购监管部门各执壹份，均具同等效力。</w:t>
      </w:r>
    </w:p>
    <w:p w14:paraId="0A77F021" w14:textId="77777777" w:rsidR="00CB5044" w:rsidRPr="008D7A7D" w:rsidRDefault="00CB5044" w:rsidP="00CB5044">
      <w:pPr>
        <w:spacing w:line="276" w:lineRule="auto"/>
        <w:jc w:val="left"/>
        <w:rPr>
          <w:rFonts w:ascii="宋体" w:hAnsi="宋体" w:cs="仿宋"/>
          <w:b/>
          <w:bCs/>
          <w:sz w:val="24"/>
        </w:rPr>
      </w:pPr>
      <w:r w:rsidRPr="008D7A7D">
        <w:rPr>
          <w:rFonts w:ascii="宋体" w:hAnsi="宋体" w:cs="仿宋" w:hint="eastAsia"/>
          <w:b/>
          <w:bCs/>
          <w:sz w:val="24"/>
        </w:rPr>
        <w:t>十三、其它</w:t>
      </w:r>
    </w:p>
    <w:p w14:paraId="3643EB45"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（一）</w:t>
      </w:r>
      <w:r w:rsidRPr="008D7A7D">
        <w:rPr>
          <w:rFonts w:ascii="宋体" w:hAnsi="宋体" w:cs="仿宋" w:hint="eastAsia"/>
          <w:sz w:val="24"/>
          <w:highlight w:val="yellow"/>
        </w:rPr>
        <w:t>甲方和乙方</w:t>
      </w:r>
      <w:r w:rsidRPr="008D7A7D">
        <w:rPr>
          <w:rFonts w:ascii="宋体" w:hAnsi="宋体" w:cs="仿宋" w:hint="eastAsia"/>
          <w:sz w:val="24"/>
        </w:rPr>
        <w:t>应当自中标通知书发出之日起5个工作日内，按照招标文件和中标人投标文件的规定，双方签订书面合同。如超过期限未签合同，应重新招标或顺延下一中标候选人。</w:t>
      </w:r>
    </w:p>
    <w:p w14:paraId="66A58244" w14:textId="77777777" w:rsidR="00CB5044" w:rsidRPr="008D7A7D" w:rsidRDefault="00CB5044" w:rsidP="00CB5044">
      <w:pPr>
        <w:pStyle w:val="24"/>
        <w:spacing w:line="276" w:lineRule="auto"/>
        <w:ind w:firstLine="480"/>
        <w:rPr>
          <w:rFonts w:ascii="宋体" w:hAnsi="宋体" w:cs="仿宋"/>
          <w:sz w:val="24"/>
        </w:rPr>
      </w:pPr>
      <w:r w:rsidRPr="008D7A7D">
        <w:rPr>
          <w:rFonts w:ascii="宋体" w:hAnsi="宋体" w:cs="仿宋" w:hint="eastAsia"/>
          <w:sz w:val="24"/>
        </w:rPr>
        <w:t>（二）根据《海南大学免税进口科教用品管理办法（试行）》（海大办[2022]3号）要求：中标后（1）进口仪器设备的外贸代理服务机构必须由采购人</w:t>
      </w:r>
      <w:r w:rsidRPr="008D7A7D">
        <w:rPr>
          <w:rFonts w:ascii="宋体" w:hAnsi="宋体" w:cs="仿宋" w:hint="eastAsia"/>
          <w:sz w:val="24"/>
          <w:highlight w:val="yellow"/>
        </w:rPr>
        <w:t>从已遴选的名册中确定，中标人不能自行委托。</w:t>
      </w:r>
      <w:r w:rsidRPr="008D7A7D">
        <w:rPr>
          <w:rFonts w:ascii="宋体" w:hAnsi="宋体" w:cs="仿宋" w:hint="eastAsia"/>
          <w:sz w:val="24"/>
        </w:rPr>
        <w:t>（2）进口仪器设备</w:t>
      </w:r>
      <w:r w:rsidRPr="008D7A7D">
        <w:rPr>
          <w:rFonts w:ascii="宋体" w:hAnsi="宋体" w:cs="仿宋" w:hint="eastAsia"/>
          <w:sz w:val="24"/>
          <w:highlight w:val="yellow"/>
        </w:rPr>
        <w:t>的合同与国产仪器设备的合同分开签订。（3）投标价格中包含应付给丙方的外贸代理服务费，具体代理进口服务费率见下表：</w:t>
      </w:r>
    </w:p>
    <w:p w14:paraId="7683607D" w14:textId="77777777" w:rsidR="00CB5044" w:rsidRPr="008D7A7D" w:rsidRDefault="00CB5044" w:rsidP="00CB5044">
      <w:pPr>
        <w:widowControl/>
        <w:spacing w:line="276" w:lineRule="auto"/>
        <w:jc w:val="center"/>
        <w:rPr>
          <w:rFonts w:ascii="宋体" w:hAnsi="宋体" w:cs="仿宋"/>
          <w:b/>
          <w:sz w:val="24"/>
        </w:rPr>
      </w:pPr>
      <w:r w:rsidRPr="008D7A7D">
        <w:rPr>
          <w:rFonts w:ascii="宋体" w:hAnsi="宋体" w:cs="仿宋" w:hint="eastAsia"/>
          <w:b/>
          <w:sz w:val="24"/>
        </w:rPr>
        <w:t>服务费率表</w:t>
      </w:r>
    </w:p>
    <w:tbl>
      <w:tblPr>
        <w:tblW w:w="7982" w:type="dxa"/>
        <w:tblInd w:w="93" w:type="dxa"/>
        <w:tblLayout w:type="fixed"/>
        <w:tblLook w:val="04A0" w:firstRow="1" w:lastRow="0" w:firstColumn="1" w:lastColumn="0" w:noHBand="0" w:noVBand="1"/>
      </w:tblPr>
      <w:tblGrid>
        <w:gridCol w:w="451"/>
        <w:gridCol w:w="1100"/>
        <w:gridCol w:w="1428"/>
        <w:gridCol w:w="963"/>
        <w:gridCol w:w="973"/>
        <w:gridCol w:w="931"/>
        <w:gridCol w:w="994"/>
        <w:gridCol w:w="1142"/>
      </w:tblGrid>
      <w:tr w:rsidR="008D7A7D" w:rsidRPr="008D7A7D" w14:paraId="5472EECC" w14:textId="77777777" w:rsidTr="00CB5044">
        <w:trPr>
          <w:trHeight w:val="521"/>
        </w:trPr>
        <w:tc>
          <w:tcPr>
            <w:tcW w:w="451" w:type="dxa"/>
            <w:tcBorders>
              <w:top w:val="single" w:sz="4" w:space="0" w:color="auto"/>
              <w:left w:val="single" w:sz="4" w:space="0" w:color="auto"/>
              <w:bottom w:val="single" w:sz="4" w:space="0" w:color="auto"/>
              <w:right w:val="single" w:sz="4" w:space="0" w:color="auto"/>
            </w:tcBorders>
            <w:vAlign w:val="center"/>
          </w:tcPr>
          <w:p w14:paraId="291989EE"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1</w:t>
            </w:r>
          </w:p>
        </w:tc>
        <w:tc>
          <w:tcPr>
            <w:tcW w:w="1100" w:type="dxa"/>
            <w:tcBorders>
              <w:top w:val="single" w:sz="4" w:space="0" w:color="auto"/>
              <w:left w:val="nil"/>
              <w:bottom w:val="single" w:sz="4" w:space="0" w:color="auto"/>
              <w:right w:val="single" w:sz="4" w:space="0" w:color="auto"/>
            </w:tcBorders>
            <w:vAlign w:val="center"/>
          </w:tcPr>
          <w:p w14:paraId="53CD464D"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进口货物</w:t>
            </w:r>
            <w:proofErr w:type="gramStart"/>
            <w:r w:rsidRPr="008D7A7D">
              <w:rPr>
                <w:rFonts w:ascii="宋体" w:hAnsi="宋体" w:cs="仿宋" w:hint="eastAsia"/>
                <w:sz w:val="24"/>
              </w:rPr>
              <w:t>国内合同</w:t>
            </w:r>
            <w:proofErr w:type="gramEnd"/>
            <w:r w:rsidRPr="008D7A7D">
              <w:rPr>
                <w:rFonts w:ascii="宋体" w:hAnsi="宋体" w:cs="仿宋" w:hint="eastAsia"/>
                <w:sz w:val="24"/>
              </w:rPr>
              <w:t>金额(人民币/单位：万元）</w:t>
            </w:r>
          </w:p>
        </w:tc>
        <w:tc>
          <w:tcPr>
            <w:tcW w:w="1428" w:type="dxa"/>
            <w:tcBorders>
              <w:top w:val="single" w:sz="4" w:space="0" w:color="auto"/>
              <w:left w:val="single" w:sz="4" w:space="0" w:color="auto"/>
              <w:bottom w:val="single" w:sz="4" w:space="0" w:color="auto"/>
              <w:right w:val="single" w:sz="4" w:space="0" w:color="auto"/>
            </w:tcBorders>
            <w:vAlign w:val="center"/>
          </w:tcPr>
          <w:p w14:paraId="050EE5D2"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最低价（20万元以下）</w:t>
            </w:r>
          </w:p>
        </w:tc>
        <w:tc>
          <w:tcPr>
            <w:tcW w:w="963" w:type="dxa"/>
            <w:tcBorders>
              <w:top w:val="single" w:sz="4" w:space="0" w:color="auto"/>
              <w:left w:val="nil"/>
              <w:bottom w:val="single" w:sz="4" w:space="0" w:color="auto"/>
              <w:right w:val="single" w:sz="4" w:space="0" w:color="auto"/>
            </w:tcBorders>
            <w:vAlign w:val="center"/>
          </w:tcPr>
          <w:p w14:paraId="279367B5"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20--65</w:t>
            </w:r>
          </w:p>
        </w:tc>
        <w:tc>
          <w:tcPr>
            <w:tcW w:w="973" w:type="dxa"/>
            <w:tcBorders>
              <w:top w:val="single" w:sz="4" w:space="0" w:color="auto"/>
              <w:left w:val="nil"/>
              <w:bottom w:val="single" w:sz="4" w:space="0" w:color="auto"/>
              <w:right w:val="single" w:sz="4" w:space="0" w:color="auto"/>
            </w:tcBorders>
            <w:vAlign w:val="center"/>
          </w:tcPr>
          <w:p w14:paraId="5CFE49FE"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65--130</w:t>
            </w:r>
          </w:p>
        </w:tc>
        <w:tc>
          <w:tcPr>
            <w:tcW w:w="931" w:type="dxa"/>
            <w:tcBorders>
              <w:top w:val="single" w:sz="4" w:space="0" w:color="auto"/>
              <w:left w:val="nil"/>
              <w:bottom w:val="single" w:sz="4" w:space="0" w:color="auto"/>
              <w:right w:val="single" w:sz="4" w:space="0" w:color="auto"/>
            </w:tcBorders>
            <w:vAlign w:val="center"/>
          </w:tcPr>
          <w:p w14:paraId="22697ACE"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130--200</w:t>
            </w:r>
          </w:p>
        </w:tc>
        <w:tc>
          <w:tcPr>
            <w:tcW w:w="994" w:type="dxa"/>
            <w:tcBorders>
              <w:top w:val="single" w:sz="4" w:space="0" w:color="auto"/>
              <w:left w:val="nil"/>
              <w:bottom w:val="single" w:sz="4" w:space="0" w:color="auto"/>
              <w:right w:val="single" w:sz="4" w:space="0" w:color="auto"/>
            </w:tcBorders>
            <w:vAlign w:val="center"/>
          </w:tcPr>
          <w:p w14:paraId="4398E908"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200--400</w:t>
            </w:r>
          </w:p>
        </w:tc>
        <w:tc>
          <w:tcPr>
            <w:tcW w:w="1142" w:type="dxa"/>
            <w:tcBorders>
              <w:top w:val="single" w:sz="4" w:space="0" w:color="auto"/>
              <w:left w:val="nil"/>
              <w:bottom w:val="single" w:sz="4" w:space="0" w:color="auto"/>
              <w:right w:val="single" w:sz="4" w:space="0" w:color="auto"/>
            </w:tcBorders>
            <w:vAlign w:val="center"/>
          </w:tcPr>
          <w:p w14:paraId="5C30BA96"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400以上</w:t>
            </w:r>
          </w:p>
        </w:tc>
      </w:tr>
      <w:tr w:rsidR="008D7A7D" w:rsidRPr="008D7A7D" w14:paraId="09679168" w14:textId="77777777" w:rsidTr="00CB5044">
        <w:trPr>
          <w:trHeight w:val="400"/>
        </w:trPr>
        <w:tc>
          <w:tcPr>
            <w:tcW w:w="451" w:type="dxa"/>
            <w:tcBorders>
              <w:top w:val="nil"/>
              <w:left w:val="single" w:sz="4" w:space="0" w:color="auto"/>
              <w:bottom w:val="single" w:sz="4" w:space="0" w:color="auto"/>
              <w:right w:val="single" w:sz="4" w:space="0" w:color="auto"/>
            </w:tcBorders>
            <w:vAlign w:val="center"/>
          </w:tcPr>
          <w:p w14:paraId="583FEDF0"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2</w:t>
            </w:r>
          </w:p>
        </w:tc>
        <w:tc>
          <w:tcPr>
            <w:tcW w:w="1100" w:type="dxa"/>
            <w:tcBorders>
              <w:top w:val="single" w:sz="4" w:space="0" w:color="auto"/>
              <w:left w:val="nil"/>
              <w:bottom w:val="single" w:sz="4" w:space="0" w:color="auto"/>
              <w:right w:val="single" w:sz="4" w:space="0" w:color="auto"/>
            </w:tcBorders>
            <w:vAlign w:val="center"/>
          </w:tcPr>
          <w:p w14:paraId="2797E442"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代理进口服务费率（百分比）</w:t>
            </w:r>
          </w:p>
        </w:tc>
        <w:tc>
          <w:tcPr>
            <w:tcW w:w="1428" w:type="dxa"/>
            <w:tcBorders>
              <w:top w:val="single" w:sz="4" w:space="0" w:color="auto"/>
              <w:left w:val="single" w:sz="4" w:space="0" w:color="auto"/>
              <w:bottom w:val="single" w:sz="4" w:space="0" w:color="auto"/>
              <w:right w:val="single" w:sz="4" w:space="0" w:color="auto"/>
            </w:tcBorders>
            <w:vAlign w:val="center"/>
          </w:tcPr>
          <w:p w14:paraId="091C8A2D" w14:textId="77777777" w:rsidR="00CB5044" w:rsidRPr="008D7A7D" w:rsidRDefault="00CB5044" w:rsidP="00CB5044">
            <w:pPr>
              <w:widowControl/>
              <w:kinsoku w:val="0"/>
              <w:autoSpaceDE w:val="0"/>
              <w:autoSpaceDN w:val="0"/>
              <w:adjustRightInd w:val="0"/>
              <w:snapToGrid w:val="0"/>
              <w:spacing w:line="276" w:lineRule="auto"/>
              <w:jc w:val="center"/>
              <w:textAlignment w:val="baseline"/>
              <w:rPr>
                <w:rFonts w:ascii="宋体" w:hAnsi="宋体" w:cs="仿宋"/>
                <w:sz w:val="24"/>
              </w:rPr>
            </w:pPr>
            <w:r w:rsidRPr="008D7A7D">
              <w:rPr>
                <w:rFonts w:ascii="宋体" w:hAnsi="宋体" w:cs="仿宋" w:hint="eastAsia"/>
                <w:sz w:val="24"/>
              </w:rPr>
              <w:t>3000元</w:t>
            </w:r>
          </w:p>
        </w:tc>
        <w:tc>
          <w:tcPr>
            <w:tcW w:w="963" w:type="dxa"/>
            <w:tcBorders>
              <w:top w:val="nil"/>
              <w:left w:val="nil"/>
              <w:bottom w:val="single" w:sz="4" w:space="0" w:color="auto"/>
              <w:right w:val="single" w:sz="4" w:space="0" w:color="auto"/>
            </w:tcBorders>
            <w:noWrap/>
            <w:vAlign w:val="center"/>
          </w:tcPr>
          <w:p w14:paraId="26ED9DCA" w14:textId="77777777" w:rsidR="00CB5044" w:rsidRPr="008D7A7D" w:rsidRDefault="00CB5044" w:rsidP="00CB5044">
            <w:pPr>
              <w:widowControl/>
              <w:kinsoku w:val="0"/>
              <w:autoSpaceDE w:val="0"/>
              <w:autoSpaceDN w:val="0"/>
              <w:adjustRightInd w:val="0"/>
              <w:snapToGrid w:val="0"/>
              <w:spacing w:line="276" w:lineRule="auto"/>
              <w:jc w:val="right"/>
              <w:textAlignment w:val="baseline"/>
              <w:rPr>
                <w:rFonts w:ascii="宋体" w:hAnsi="宋体" w:cs="仿宋"/>
                <w:sz w:val="24"/>
              </w:rPr>
            </w:pPr>
            <w:r w:rsidRPr="008D7A7D">
              <w:rPr>
                <w:rFonts w:ascii="宋体" w:hAnsi="宋体" w:cs="仿宋" w:hint="eastAsia"/>
                <w:sz w:val="24"/>
              </w:rPr>
              <w:t>1.50%</w:t>
            </w:r>
          </w:p>
        </w:tc>
        <w:tc>
          <w:tcPr>
            <w:tcW w:w="973" w:type="dxa"/>
            <w:tcBorders>
              <w:top w:val="nil"/>
              <w:left w:val="nil"/>
              <w:bottom w:val="single" w:sz="4" w:space="0" w:color="auto"/>
              <w:right w:val="single" w:sz="4" w:space="0" w:color="auto"/>
            </w:tcBorders>
            <w:noWrap/>
            <w:vAlign w:val="center"/>
          </w:tcPr>
          <w:p w14:paraId="04CB2621" w14:textId="77777777" w:rsidR="00CB5044" w:rsidRPr="008D7A7D" w:rsidRDefault="00CB5044" w:rsidP="00CB5044">
            <w:pPr>
              <w:widowControl/>
              <w:kinsoku w:val="0"/>
              <w:autoSpaceDE w:val="0"/>
              <w:autoSpaceDN w:val="0"/>
              <w:adjustRightInd w:val="0"/>
              <w:snapToGrid w:val="0"/>
              <w:spacing w:line="276" w:lineRule="auto"/>
              <w:jc w:val="right"/>
              <w:textAlignment w:val="baseline"/>
              <w:rPr>
                <w:rFonts w:ascii="宋体" w:hAnsi="宋体" w:cs="仿宋"/>
                <w:sz w:val="24"/>
              </w:rPr>
            </w:pPr>
            <w:r w:rsidRPr="008D7A7D">
              <w:rPr>
                <w:rFonts w:ascii="宋体" w:hAnsi="宋体" w:cs="仿宋" w:hint="eastAsia"/>
                <w:sz w:val="24"/>
              </w:rPr>
              <w:t>1.10%</w:t>
            </w:r>
          </w:p>
        </w:tc>
        <w:tc>
          <w:tcPr>
            <w:tcW w:w="931" w:type="dxa"/>
            <w:tcBorders>
              <w:top w:val="nil"/>
              <w:left w:val="nil"/>
              <w:bottom w:val="single" w:sz="4" w:space="0" w:color="auto"/>
              <w:right w:val="single" w:sz="4" w:space="0" w:color="auto"/>
            </w:tcBorders>
            <w:noWrap/>
            <w:vAlign w:val="center"/>
          </w:tcPr>
          <w:p w14:paraId="00826801" w14:textId="77777777" w:rsidR="00CB5044" w:rsidRPr="008D7A7D" w:rsidRDefault="00CB5044" w:rsidP="00CB5044">
            <w:pPr>
              <w:widowControl/>
              <w:kinsoku w:val="0"/>
              <w:autoSpaceDE w:val="0"/>
              <w:autoSpaceDN w:val="0"/>
              <w:adjustRightInd w:val="0"/>
              <w:snapToGrid w:val="0"/>
              <w:spacing w:line="276" w:lineRule="auto"/>
              <w:jc w:val="right"/>
              <w:textAlignment w:val="baseline"/>
              <w:rPr>
                <w:rFonts w:ascii="宋体" w:hAnsi="宋体" w:cs="仿宋"/>
                <w:sz w:val="24"/>
              </w:rPr>
            </w:pPr>
            <w:r w:rsidRPr="008D7A7D">
              <w:rPr>
                <w:rFonts w:ascii="宋体" w:hAnsi="宋体" w:cs="仿宋" w:hint="eastAsia"/>
                <w:sz w:val="24"/>
              </w:rPr>
              <w:t>0.90%</w:t>
            </w:r>
          </w:p>
        </w:tc>
        <w:tc>
          <w:tcPr>
            <w:tcW w:w="994" w:type="dxa"/>
            <w:tcBorders>
              <w:top w:val="nil"/>
              <w:left w:val="nil"/>
              <w:bottom w:val="single" w:sz="4" w:space="0" w:color="auto"/>
              <w:right w:val="single" w:sz="4" w:space="0" w:color="auto"/>
            </w:tcBorders>
            <w:noWrap/>
            <w:vAlign w:val="center"/>
          </w:tcPr>
          <w:p w14:paraId="25DCA1B1" w14:textId="77777777" w:rsidR="00CB5044" w:rsidRPr="008D7A7D" w:rsidRDefault="00CB5044" w:rsidP="00CB5044">
            <w:pPr>
              <w:widowControl/>
              <w:kinsoku w:val="0"/>
              <w:autoSpaceDE w:val="0"/>
              <w:autoSpaceDN w:val="0"/>
              <w:adjustRightInd w:val="0"/>
              <w:snapToGrid w:val="0"/>
              <w:spacing w:line="276" w:lineRule="auto"/>
              <w:jc w:val="left"/>
              <w:textAlignment w:val="baseline"/>
              <w:rPr>
                <w:rFonts w:ascii="宋体" w:hAnsi="宋体" w:cs="仿宋"/>
                <w:sz w:val="24"/>
              </w:rPr>
            </w:pPr>
            <w:r w:rsidRPr="008D7A7D">
              <w:rPr>
                <w:rFonts w:ascii="宋体" w:hAnsi="宋体" w:cs="仿宋" w:hint="eastAsia"/>
                <w:sz w:val="24"/>
              </w:rPr>
              <w:t>询价（但不高于0.9%）</w:t>
            </w:r>
          </w:p>
        </w:tc>
        <w:tc>
          <w:tcPr>
            <w:tcW w:w="1142" w:type="dxa"/>
            <w:tcBorders>
              <w:top w:val="nil"/>
              <w:left w:val="nil"/>
              <w:bottom w:val="single" w:sz="4" w:space="0" w:color="auto"/>
              <w:right w:val="single" w:sz="4" w:space="0" w:color="auto"/>
            </w:tcBorders>
            <w:noWrap/>
            <w:vAlign w:val="center"/>
          </w:tcPr>
          <w:p w14:paraId="1C33C70A" w14:textId="77777777" w:rsidR="00CB5044" w:rsidRPr="008D7A7D" w:rsidRDefault="00CB5044" w:rsidP="00CB5044">
            <w:pPr>
              <w:widowControl/>
              <w:kinsoku w:val="0"/>
              <w:autoSpaceDE w:val="0"/>
              <w:autoSpaceDN w:val="0"/>
              <w:adjustRightInd w:val="0"/>
              <w:snapToGrid w:val="0"/>
              <w:spacing w:line="276" w:lineRule="auto"/>
              <w:jc w:val="left"/>
              <w:textAlignment w:val="baseline"/>
              <w:rPr>
                <w:rFonts w:ascii="宋体" w:hAnsi="宋体" w:cs="仿宋"/>
                <w:sz w:val="24"/>
              </w:rPr>
            </w:pPr>
            <w:r w:rsidRPr="008D7A7D">
              <w:rPr>
                <w:rFonts w:ascii="宋体" w:hAnsi="宋体" w:cs="仿宋" w:hint="eastAsia"/>
                <w:sz w:val="24"/>
              </w:rPr>
              <w:t>询价（但不高于0.9%）</w:t>
            </w:r>
          </w:p>
        </w:tc>
      </w:tr>
    </w:tbl>
    <w:p w14:paraId="6541F88A" w14:textId="77777777" w:rsidR="00CB5044" w:rsidRPr="008D7A7D" w:rsidRDefault="00CB5044" w:rsidP="00CB5044">
      <w:pPr>
        <w:pStyle w:val="24"/>
        <w:spacing w:line="276" w:lineRule="auto"/>
        <w:ind w:firstLine="480"/>
        <w:rPr>
          <w:rFonts w:ascii="宋体" w:hAnsi="宋体" w:cs="仿宋"/>
          <w:sz w:val="24"/>
        </w:rPr>
      </w:pPr>
      <w:r w:rsidRPr="008D7A7D">
        <w:rPr>
          <w:rFonts w:ascii="宋体" w:hAnsi="宋体" w:cs="仿宋" w:hint="eastAsia"/>
          <w:sz w:val="24"/>
        </w:rPr>
        <w:t>备注：代理进口服务费应当包含在投标人所投进口产品货物报价中，投标人应当充分考虑报价。采购人后续不承担任何费用。</w:t>
      </w:r>
    </w:p>
    <w:p w14:paraId="2EE8BFB5" w14:textId="77777777" w:rsidR="00CB5044" w:rsidRPr="008D7A7D" w:rsidRDefault="00CB5044" w:rsidP="00CB5044">
      <w:pPr>
        <w:spacing w:line="276" w:lineRule="auto"/>
        <w:jc w:val="left"/>
        <w:rPr>
          <w:rFonts w:ascii="宋体" w:hAnsi="宋体" w:cs="仿宋"/>
          <w:sz w:val="24"/>
        </w:rPr>
      </w:pPr>
    </w:p>
    <w:p w14:paraId="320F3E66"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附：中标通知书、中标清单</w:t>
      </w:r>
    </w:p>
    <w:p w14:paraId="0DD99903"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（以下无正文为签字页）</w:t>
      </w:r>
    </w:p>
    <w:p w14:paraId="6FCFC647" w14:textId="77777777" w:rsidR="00CB5044" w:rsidRPr="008D7A7D" w:rsidRDefault="00CB5044" w:rsidP="00CB5044">
      <w:pPr>
        <w:spacing w:line="276" w:lineRule="auto"/>
        <w:jc w:val="left"/>
        <w:rPr>
          <w:rFonts w:ascii="宋体" w:hAnsi="宋体" w:cs="仿宋"/>
          <w:sz w:val="24"/>
        </w:rPr>
      </w:pPr>
    </w:p>
    <w:p w14:paraId="10F688DB" w14:textId="77777777" w:rsidR="00CB5044" w:rsidRPr="008D7A7D" w:rsidRDefault="00CB5044" w:rsidP="00CB5044">
      <w:pPr>
        <w:spacing w:line="276" w:lineRule="auto"/>
        <w:jc w:val="left"/>
        <w:rPr>
          <w:rFonts w:ascii="宋体" w:hAnsi="宋体" w:cs="宋体"/>
          <w:b/>
          <w:bCs/>
          <w:snapToGrid w:val="0"/>
          <w:kern w:val="0"/>
          <w:sz w:val="24"/>
        </w:rPr>
      </w:pPr>
    </w:p>
    <w:p w14:paraId="5CED052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 xml:space="preserve">甲方：海南大学                      乙方： </w:t>
      </w:r>
    </w:p>
    <w:p w14:paraId="0BEBDA4D"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统一社会信用代码：</w:t>
      </w:r>
      <w:r w:rsidRPr="008D7A7D">
        <w:rPr>
          <w:rFonts w:ascii="宋体" w:hAnsi="宋体" w:cs="仿宋" w:hint="eastAsia"/>
          <w:sz w:val="24"/>
        </w:rPr>
        <w:tab/>
        <w:t xml:space="preserve">               统一社会信用代码：</w:t>
      </w:r>
    </w:p>
    <w:p w14:paraId="72227EB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地址：海南省海口市人民大道58号     地址：</w:t>
      </w:r>
    </w:p>
    <w:p w14:paraId="3064C611"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法定代表人：                        法定代表人：</w:t>
      </w:r>
    </w:p>
    <w:p w14:paraId="250F5704"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委托代理人：                        委托代理人：</w:t>
      </w:r>
    </w:p>
    <w:p w14:paraId="5889E9F3"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使用单位确认签名：</w:t>
      </w:r>
    </w:p>
    <w:p w14:paraId="3DE103A4"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电话：                              电话：</w:t>
      </w:r>
    </w:p>
    <w:p w14:paraId="7C5587C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 xml:space="preserve">开户银行：中国农业银行海口海大支行  开户银行： </w:t>
      </w:r>
    </w:p>
    <w:p w14:paraId="784728B8"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银行帐号：21150001040000040         银行帐号：</w:t>
      </w:r>
    </w:p>
    <w:p w14:paraId="5CF2210A"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lastRenderedPageBreak/>
        <w:t xml:space="preserve">    年    月    日                      年   月    日</w:t>
      </w:r>
    </w:p>
    <w:p w14:paraId="4FEA62C2" w14:textId="77777777" w:rsidR="00CB5044" w:rsidRPr="008D7A7D" w:rsidRDefault="00CB5044" w:rsidP="00CB5044">
      <w:pPr>
        <w:spacing w:line="276" w:lineRule="auto"/>
        <w:jc w:val="left"/>
        <w:rPr>
          <w:rFonts w:ascii="宋体" w:hAnsi="宋体" w:cs="宋体"/>
          <w:snapToGrid w:val="0"/>
          <w:kern w:val="0"/>
          <w:sz w:val="24"/>
        </w:rPr>
        <w:sectPr w:rsidR="00CB5044" w:rsidRPr="008D7A7D">
          <w:headerReference w:type="default" r:id="rId10"/>
          <w:pgSz w:w="11906" w:h="16838"/>
          <w:pgMar w:top="1440" w:right="1800" w:bottom="1440" w:left="1800" w:header="851" w:footer="992" w:gutter="0"/>
          <w:cols w:space="425"/>
          <w:docGrid w:type="lines" w:linePitch="312"/>
        </w:sectPr>
      </w:pPr>
    </w:p>
    <w:p w14:paraId="6DDB9C6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lastRenderedPageBreak/>
        <w:t xml:space="preserve">丙方： </w:t>
      </w:r>
    </w:p>
    <w:p w14:paraId="1D0C9CF3"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统一社会信用代码：</w:t>
      </w:r>
    </w:p>
    <w:p w14:paraId="07EDD54C"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地址：</w:t>
      </w:r>
    </w:p>
    <w:p w14:paraId="4A1C6EDE"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法定代表人：</w:t>
      </w:r>
    </w:p>
    <w:p w14:paraId="3FD62592"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委托代理人：</w:t>
      </w:r>
    </w:p>
    <w:p w14:paraId="156C3399" w14:textId="77777777" w:rsidR="00CB5044" w:rsidRPr="008D7A7D" w:rsidRDefault="00CB5044" w:rsidP="00CB5044">
      <w:pPr>
        <w:spacing w:line="276" w:lineRule="auto"/>
        <w:jc w:val="left"/>
        <w:rPr>
          <w:rFonts w:ascii="宋体" w:hAnsi="宋体" w:cs="仿宋"/>
          <w:sz w:val="24"/>
        </w:rPr>
      </w:pPr>
    </w:p>
    <w:p w14:paraId="73043B16"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电话：</w:t>
      </w:r>
    </w:p>
    <w:p w14:paraId="045BB847"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 xml:space="preserve">开户银行： </w:t>
      </w:r>
    </w:p>
    <w:p w14:paraId="4DB923E1"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银行帐号：</w:t>
      </w:r>
    </w:p>
    <w:p w14:paraId="52A24F65"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 xml:space="preserve">     年   月    日</w:t>
      </w:r>
    </w:p>
    <w:p w14:paraId="37CCBBAB" w14:textId="77777777" w:rsidR="00CB5044" w:rsidRPr="008D7A7D" w:rsidRDefault="00CB5044" w:rsidP="00CB5044">
      <w:pPr>
        <w:spacing w:line="276" w:lineRule="auto"/>
        <w:jc w:val="left"/>
        <w:rPr>
          <w:rFonts w:ascii="宋体" w:hAnsi="宋体" w:cs="仿宋"/>
          <w:sz w:val="24"/>
        </w:rPr>
      </w:pPr>
    </w:p>
    <w:p w14:paraId="44487121" w14:textId="77777777" w:rsidR="00CB5044" w:rsidRPr="008D7A7D" w:rsidRDefault="00CB5044" w:rsidP="00CB5044">
      <w:pPr>
        <w:spacing w:line="276" w:lineRule="auto"/>
        <w:jc w:val="left"/>
        <w:rPr>
          <w:rFonts w:ascii="宋体" w:hAnsi="宋体" w:cs="仿宋"/>
          <w:sz w:val="24"/>
        </w:rPr>
      </w:pPr>
    </w:p>
    <w:p w14:paraId="2A28C8F2" w14:textId="77777777" w:rsidR="00CB5044" w:rsidRPr="008D7A7D" w:rsidRDefault="00CB5044" w:rsidP="00CB5044">
      <w:pPr>
        <w:spacing w:line="276" w:lineRule="auto"/>
        <w:jc w:val="left"/>
        <w:rPr>
          <w:rFonts w:ascii="宋体" w:hAnsi="宋体" w:cs="仿宋"/>
          <w:sz w:val="24"/>
        </w:rPr>
      </w:pPr>
    </w:p>
    <w:p w14:paraId="79B1AA1A" w14:textId="77777777" w:rsidR="00CB5044" w:rsidRPr="008D7A7D" w:rsidRDefault="00CB5044" w:rsidP="00CB5044">
      <w:pPr>
        <w:spacing w:line="276" w:lineRule="auto"/>
        <w:jc w:val="left"/>
        <w:rPr>
          <w:rFonts w:ascii="宋体" w:hAnsi="宋体" w:cs="仿宋"/>
          <w:sz w:val="24"/>
        </w:rPr>
      </w:pPr>
    </w:p>
    <w:p w14:paraId="2FD79E82"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招标机构：</w:t>
      </w:r>
    </w:p>
    <w:p w14:paraId="7DE8ACD3"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统一社会信用代码：</w:t>
      </w:r>
    </w:p>
    <w:p w14:paraId="623B256B"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地  址：</w:t>
      </w:r>
    </w:p>
    <w:p w14:paraId="12176300"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电  话：</w:t>
      </w:r>
    </w:p>
    <w:p w14:paraId="263DA469" w14:textId="77777777" w:rsidR="00CB5044" w:rsidRPr="008D7A7D" w:rsidRDefault="00CB5044" w:rsidP="00CB5044">
      <w:pPr>
        <w:spacing w:line="276" w:lineRule="auto"/>
        <w:jc w:val="left"/>
        <w:rPr>
          <w:rFonts w:ascii="宋体" w:hAnsi="宋体" w:cs="仿宋"/>
          <w:sz w:val="24"/>
        </w:rPr>
      </w:pPr>
      <w:r w:rsidRPr="008D7A7D">
        <w:rPr>
          <w:rFonts w:ascii="宋体" w:hAnsi="宋体" w:cs="仿宋" w:hint="eastAsia"/>
          <w:sz w:val="24"/>
        </w:rPr>
        <w:t xml:space="preserve">法定或授权代表：                            </w:t>
      </w:r>
    </w:p>
    <w:p w14:paraId="2989B91F" w14:textId="25D90678" w:rsidR="0040263F" w:rsidRPr="008D7A7D" w:rsidRDefault="00CB5044" w:rsidP="00CB5044">
      <w:pPr>
        <w:spacing w:line="276" w:lineRule="auto"/>
        <w:rPr>
          <w:rFonts w:asciiTheme="minorEastAsia" w:eastAsiaTheme="minorEastAsia" w:hAnsiTheme="minorEastAsia"/>
          <w:b/>
          <w:kern w:val="0"/>
          <w:sz w:val="24"/>
        </w:rPr>
      </w:pPr>
      <w:r w:rsidRPr="008D7A7D">
        <w:rPr>
          <w:rFonts w:ascii="宋体" w:hAnsi="宋体" w:cs="仿宋" w:hint="eastAsia"/>
          <w:sz w:val="24"/>
        </w:rPr>
        <w:t>日期：  年  月  日</w:t>
      </w:r>
    </w:p>
    <w:p w14:paraId="238FAC16" w14:textId="77777777" w:rsidR="0040263F" w:rsidRPr="008D7A7D" w:rsidRDefault="0040263F">
      <w:pPr>
        <w:spacing w:line="276" w:lineRule="auto"/>
        <w:rPr>
          <w:rFonts w:asciiTheme="minorEastAsia" w:eastAsiaTheme="minorEastAsia" w:hAnsiTheme="minorEastAsia" w:cs="仿宋"/>
          <w:b/>
          <w:sz w:val="24"/>
        </w:rPr>
      </w:pPr>
    </w:p>
    <w:p w14:paraId="59C988F4" w14:textId="12FF5B5D" w:rsidR="0040263F" w:rsidRPr="008D7A7D" w:rsidRDefault="00085860" w:rsidP="00CB5044">
      <w:pPr>
        <w:pStyle w:val="2"/>
        <w:jc w:val="center"/>
      </w:pPr>
      <w:bookmarkStart w:id="58" w:name="_Toc103263091"/>
      <w:r w:rsidRPr="008D7A7D">
        <w:rPr>
          <w:rFonts w:hint="eastAsia"/>
        </w:rPr>
        <w:t>合同通用条款</w:t>
      </w:r>
      <w:bookmarkEnd w:id="58"/>
    </w:p>
    <w:p w14:paraId="2397E4FD"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1．定义</w:t>
      </w:r>
    </w:p>
    <w:p w14:paraId="15388A6A"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本合同下列术语应解释为：</w:t>
      </w:r>
    </w:p>
    <w:p w14:paraId="3522C971"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（l）“合同”系指甲方和乙方（以下简称合同双方）签署的、合同格式中列明的合同双方所达成的协议，包括所有的附件、附录和构成合同的所有文件。</w:t>
      </w:r>
    </w:p>
    <w:p w14:paraId="1296D21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 xml:space="preserve">    （2）“合同价”系指根据合同规定，乙方在完全履行合同义务后甲方应付给乙方的价格。</w:t>
      </w:r>
    </w:p>
    <w:p w14:paraId="3F066E42"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 xml:space="preserve">    （3）“货物（含软件及相关服务）”系指乙方按合同要求，须向甲方提供的一切设备、机械、仪器、备件、工具、技术及手册等有关资料。"工程"系指按合同要求进行施工。</w:t>
      </w:r>
    </w:p>
    <w:p w14:paraId="74C0B2C4"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 xml:space="preserve">    （4）“服务”系指根据合同规定乙方承担与供货有关的所有辅助服务，如运输、保险以及其它的服务，如安装、调试、提供技术援助、培训及其他类似的义务。</w:t>
      </w:r>
    </w:p>
    <w:p w14:paraId="1F96EC69"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 xml:space="preserve">    （5）“甲方”系指购买货物（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及相关服务）的单位。</w:t>
      </w:r>
    </w:p>
    <w:p w14:paraId="7BF83E80"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lastRenderedPageBreak/>
        <w:t xml:space="preserve">    （6）“乙方”系指根据合同规定提供货物（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及相关服务）和服务的制造商或代理商。</w:t>
      </w:r>
    </w:p>
    <w:p w14:paraId="7D82A3D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 xml:space="preserve">    （7）“现场”系指将要进行货物（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及相关服务）安装和调试的地点。</w:t>
      </w:r>
    </w:p>
    <w:p w14:paraId="17D46C50"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2．技术规范</w:t>
      </w:r>
    </w:p>
    <w:p w14:paraId="4B4C009E"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提交货物（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14:paraId="3DC09925"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3．专利权</w:t>
      </w:r>
    </w:p>
    <w:p w14:paraId="20C001ED"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乙方</w:t>
      </w:r>
      <w:proofErr w:type="gramStart"/>
      <w:r w:rsidRPr="008D7A7D">
        <w:rPr>
          <w:rFonts w:asciiTheme="minorEastAsia" w:eastAsiaTheme="minorEastAsia" w:hAnsiTheme="minorEastAsia" w:cs="仿宋" w:hint="eastAsia"/>
          <w:sz w:val="24"/>
        </w:rPr>
        <w:t>须保障</w:t>
      </w:r>
      <w:proofErr w:type="gramEnd"/>
      <w:r w:rsidRPr="008D7A7D">
        <w:rPr>
          <w:rFonts w:asciiTheme="minorEastAsia" w:eastAsiaTheme="minorEastAsia" w:hAnsiTheme="minorEastAsia" w:cs="仿宋" w:hint="eastAsia"/>
          <w:sz w:val="24"/>
        </w:rPr>
        <w:t>甲方在使用该货物（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14:paraId="0116A0A4"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4．包装要求</w:t>
      </w:r>
    </w:p>
    <w:p w14:paraId="5C1D6840"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4.l 除合同另有规定外，乙方提供的全部货物（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及相关服务），均应采用相应的标准保护措施进行包装，使包装适应于远距离运输、防潮、防震、防锈和防粗暴装卸，确保货物（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及相关服务）安全无损运抵现场。由于包装不善所引起的货物（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及相关服务）锈蚀、损坏和损失均由乙方承担。</w:t>
      </w:r>
    </w:p>
    <w:p w14:paraId="6F3553B0"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4.2 每件包装箱内应附一份详细装箱单和质量合格证。</w:t>
      </w:r>
    </w:p>
    <w:p w14:paraId="6BD87694"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5．装运标志</w:t>
      </w:r>
    </w:p>
    <w:p w14:paraId="6A49FE7B"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5.1 乙方应在每一包装箱邻接的</w:t>
      </w:r>
      <w:proofErr w:type="gramStart"/>
      <w:r w:rsidRPr="008D7A7D">
        <w:rPr>
          <w:rFonts w:asciiTheme="minorEastAsia" w:eastAsiaTheme="minorEastAsia" w:hAnsiTheme="minorEastAsia" w:cs="仿宋" w:hint="eastAsia"/>
          <w:sz w:val="24"/>
        </w:rPr>
        <w:t>四侧用不</w:t>
      </w:r>
      <w:proofErr w:type="gramEnd"/>
      <w:r w:rsidRPr="008D7A7D">
        <w:rPr>
          <w:rFonts w:asciiTheme="minorEastAsia" w:eastAsiaTheme="minorEastAsia" w:hAnsiTheme="minorEastAsia" w:cs="仿宋" w:hint="eastAsia"/>
          <w:sz w:val="24"/>
        </w:rPr>
        <w:t>褪色的油漆以醒目的中文字样做出下列标记：</w:t>
      </w:r>
    </w:p>
    <w:p w14:paraId="33B4921F"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（l）收货人</w:t>
      </w:r>
    </w:p>
    <w:p w14:paraId="31567625"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（2）合同号</w:t>
      </w:r>
    </w:p>
    <w:p w14:paraId="5CFF3CD6"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（3）装运标志</w:t>
      </w:r>
    </w:p>
    <w:p w14:paraId="46CDBDF3"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（4）收货人代号</w:t>
      </w:r>
    </w:p>
    <w:p w14:paraId="5DFCF5CE"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（5）目的地</w:t>
      </w:r>
    </w:p>
    <w:p w14:paraId="4C6EDA91"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及相关服务）名称、品目号和箱号</w:t>
      </w:r>
    </w:p>
    <w:p w14:paraId="53C3DABF"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（7）毛重／净重</w:t>
      </w:r>
    </w:p>
    <w:p w14:paraId="1BABA4B6"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（8）尺寸（长X宽X高，以厘米计）</w:t>
      </w:r>
    </w:p>
    <w:p w14:paraId="22DA8CFF"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5.2 如果货物（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及相关服务）单件重量在两吨或两吨以上，乙方应在每件包装箱的两侧用中文和适当的运输标志标明“重心”和“吊装点”，以便装卸和搬运。根据货物（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及相关服务）的特点和运输的不同要求，乙方应在包装箱上清楚地标</w:t>
      </w:r>
      <w:r w:rsidRPr="008D7A7D">
        <w:rPr>
          <w:rFonts w:asciiTheme="minorEastAsia" w:eastAsiaTheme="minorEastAsia" w:hAnsiTheme="minorEastAsia" w:cs="仿宋" w:hint="eastAsia"/>
          <w:sz w:val="24"/>
        </w:rPr>
        <w:lastRenderedPageBreak/>
        <w:t>有</w:t>
      </w:r>
      <w:proofErr w:type="gramStart"/>
      <w:r w:rsidRPr="008D7A7D">
        <w:rPr>
          <w:rFonts w:asciiTheme="minorEastAsia" w:eastAsiaTheme="minorEastAsia" w:hAnsiTheme="minorEastAsia" w:cs="仿宋" w:hint="eastAsia"/>
          <w:sz w:val="24"/>
        </w:rPr>
        <w:t>‘</w:t>
      </w:r>
      <w:proofErr w:type="gramEnd"/>
      <w:r w:rsidRPr="008D7A7D">
        <w:rPr>
          <w:rFonts w:asciiTheme="minorEastAsia" w:eastAsiaTheme="minorEastAsia" w:hAnsiTheme="minorEastAsia" w:cs="仿宋" w:hint="eastAsia"/>
          <w:sz w:val="24"/>
        </w:rPr>
        <w:t>小心轻放”、“勿倒置”、“防潮”等字样和其他适当的标记。</w:t>
      </w:r>
    </w:p>
    <w:p w14:paraId="355FD2ED"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5．3因缺少装运标志或者装运标志不明确导致货物在运输、装卸过程中产生的损失，乙方应承担相应的过错责任。</w:t>
      </w:r>
    </w:p>
    <w:p w14:paraId="382BA218"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6．交货方式</w:t>
      </w:r>
    </w:p>
    <w:p w14:paraId="7CF63DF2"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6.l 交货方式一般为下列其中一种，具体在合同专用条款中规定。</w:t>
      </w:r>
    </w:p>
    <w:p w14:paraId="0DB354D8"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6.1.l 现场交货：乙方负责办理运输和保险，将货物（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及相关服务）运抵现场。有关运输和保险的一切费用由乙方承担。所有货物（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w:t>
      </w:r>
      <w:proofErr w:type="gramStart"/>
      <w:r w:rsidRPr="008D7A7D">
        <w:rPr>
          <w:rFonts w:asciiTheme="minorEastAsia" w:eastAsiaTheme="minorEastAsia" w:hAnsiTheme="minorEastAsia" w:cs="仿宋" w:hint="eastAsia"/>
          <w:sz w:val="24"/>
        </w:rPr>
        <w:t>运抵现扬</w:t>
      </w:r>
      <w:proofErr w:type="gramEnd"/>
      <w:r w:rsidRPr="008D7A7D">
        <w:rPr>
          <w:rFonts w:asciiTheme="minorEastAsia" w:eastAsiaTheme="minorEastAsia" w:hAnsiTheme="minorEastAsia" w:cs="仿宋" w:hint="eastAsia"/>
          <w:sz w:val="24"/>
        </w:rPr>
        <w:t>的日期为交货日期。</w:t>
      </w:r>
    </w:p>
    <w:p w14:paraId="33CA938C"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6.1.2 工厂交货：由乙方负责办理运输和保险事宜。运输费和保险费由甲方承担。运输部门出具收据的日期为交货日期。</w:t>
      </w:r>
    </w:p>
    <w:p w14:paraId="7D8B3AB9"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6.1.3 甲方自提货物（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及相关服务）：由甲方在合同规定地点自行办理提货。提单日期为交货日期。</w:t>
      </w:r>
    </w:p>
    <w:p w14:paraId="6158B561"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6.2 乙方应在合同规定的交货期前30天以电报、传真或电传形式将合同号、货物（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及相关服务）名称、数量、包装箱件数、总毛重、总体积（立方米）和备妥交货日期通知甲方。同时乙方应用挂号信将详细交货清单一式六份包括合同号、货物（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及相关服务）名称、规格、数量、总毛重、总体积（立方米）、包装箱件数和每个包装箱的尺寸（长X宽X高）、单价、总价和备妥待交日期以及对货物（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及相关服务）在运输和仓储的特殊要求和注意事项通知甲方。</w:t>
      </w:r>
    </w:p>
    <w:p w14:paraId="233332EA"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6.3 在现场交货和工厂交货条件下，乙方装运的货物（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及相关服务）不应超过合同规定的数量或重量。否则，乙方应对超运部分的数量或重量而引起的一切后果负责。</w:t>
      </w:r>
    </w:p>
    <w:p w14:paraId="7E350B54"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7．装运通知</w:t>
      </w:r>
    </w:p>
    <w:p w14:paraId="54008AED"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现场交货或工厂交货条件下的货物（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及相关服务），在乙方已通知甲方货物（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及相关服务）已备妥</w:t>
      </w:r>
      <w:proofErr w:type="gramStart"/>
      <w:r w:rsidRPr="008D7A7D">
        <w:rPr>
          <w:rFonts w:asciiTheme="minorEastAsia" w:eastAsiaTheme="minorEastAsia" w:hAnsiTheme="minorEastAsia" w:cs="仿宋" w:hint="eastAsia"/>
          <w:sz w:val="24"/>
        </w:rPr>
        <w:t>待运输</w:t>
      </w:r>
      <w:proofErr w:type="gramEnd"/>
      <w:r w:rsidRPr="008D7A7D">
        <w:rPr>
          <w:rFonts w:asciiTheme="minorEastAsia" w:eastAsiaTheme="minorEastAsia" w:hAnsiTheme="minorEastAsia" w:cs="仿宋" w:hint="eastAsia"/>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14:paraId="33DE9837"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8．保险</w:t>
      </w:r>
    </w:p>
    <w:p w14:paraId="7D8241F4"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如果货物（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及相关服务）是按现场交货方式报价的，由乙方办理货物（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及相关服务）运抵现场这一段的保险，保险以人民币按照发票金额的110％投保“一切</w:t>
      </w:r>
      <w:r w:rsidRPr="008D7A7D">
        <w:rPr>
          <w:rFonts w:asciiTheme="minorEastAsia" w:eastAsiaTheme="minorEastAsia" w:hAnsiTheme="minorEastAsia" w:cs="仿宋" w:hint="eastAsia"/>
          <w:sz w:val="24"/>
        </w:rPr>
        <w:lastRenderedPageBreak/>
        <w:t>险”，保险范围包括乙方承诺装运的货物（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及相关服务）；如果货物（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及相关服务）是按工厂交货或甲方自提货物（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及相关服务）方式报价的，其保险由甲方办理。</w:t>
      </w:r>
    </w:p>
    <w:p w14:paraId="092934E4"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9．支付</w:t>
      </w:r>
    </w:p>
    <w:p w14:paraId="0CDEBD10"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14:paraId="5807C50F"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10．技术资料</w:t>
      </w:r>
    </w:p>
    <w:p w14:paraId="3D1FBDC5"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合同项下技术资料（除合同专用条款规定外）将以下列方式交付：</w:t>
      </w:r>
    </w:p>
    <w:p w14:paraId="05C008EF"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10.l 合同生效后60天之内，乙方应将每台设备和仪器的中文技术资料一套，如目录索引、图纸、操作手册、使用指南、维修指南和服务手册等交给甲方。</w:t>
      </w:r>
    </w:p>
    <w:p w14:paraId="33236E8D"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10.2 另外一套完整的上述资料应</w:t>
      </w:r>
      <w:proofErr w:type="gramStart"/>
      <w:r w:rsidRPr="008D7A7D">
        <w:rPr>
          <w:rFonts w:asciiTheme="minorEastAsia" w:eastAsiaTheme="minorEastAsia" w:hAnsiTheme="minorEastAsia" w:cs="仿宋" w:hint="eastAsia"/>
          <w:sz w:val="24"/>
        </w:rPr>
        <w:t>包装好随每批</w:t>
      </w:r>
      <w:proofErr w:type="gramEnd"/>
      <w:r w:rsidRPr="008D7A7D">
        <w:rPr>
          <w:rFonts w:asciiTheme="minorEastAsia" w:eastAsiaTheme="minorEastAsia" w:hAnsiTheme="minorEastAsia" w:cs="仿宋" w:hint="eastAsia"/>
          <w:sz w:val="24"/>
        </w:rPr>
        <w:t>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及相关服务）一起发运。</w:t>
      </w:r>
    </w:p>
    <w:p w14:paraId="7154D3C3"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10.3 如果甲方确认乙方提供的技术资料不完整或在运输过程中丢失，乙方将在收到甲方通知后3天内将这些资料免费交给甲方。</w:t>
      </w:r>
    </w:p>
    <w:p w14:paraId="5E4CD70D"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11．质量保证</w:t>
      </w:r>
    </w:p>
    <w:p w14:paraId="44E2E743"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11.l 乙方应保证货物（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及相关服务）是全新的，未使用过的，是用一流的工艺和最佳材料制造而成的，并完全符合合同规定的质量、规格和性能要求。乙方应保证所提供的货物（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及相关服务）经正确安装、正常运转和保养在其使用寿命期内应具有满意的性能。在货物（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及相关服务）质量保证期内，乙方应对由于设计、工艺或材料的缺陷而造成的任何不足或故障负责。</w:t>
      </w:r>
    </w:p>
    <w:p w14:paraId="4FCED180"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11.2 根据甲方按检验标准自己检验的结果或当地商检部门检验结果，或者在质量保证期内，如果货物（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及相关服务）的数量、质量或规格与合同不符，或证实货物（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及相关服务）是有缺陷的，包括潜在缺陷或使用不符合要求的材料等，甲方应在一个月内以书面形式通知乙方，提出索赔。</w:t>
      </w:r>
    </w:p>
    <w:p w14:paraId="4C480560"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11.3 乙方在收到通知后三十天内应免费维修或更换有缺陷的货物（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w:t>
      </w:r>
      <w:r w:rsidRPr="008D7A7D">
        <w:rPr>
          <w:rFonts w:asciiTheme="minorEastAsia" w:eastAsiaTheme="minorEastAsia" w:hAnsiTheme="minorEastAsia" w:cs="仿宋" w:hint="eastAsia"/>
          <w:sz w:val="24"/>
        </w:rPr>
        <w:lastRenderedPageBreak/>
        <w:t>或部件。</w:t>
      </w:r>
    </w:p>
    <w:p w14:paraId="0203009B"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11.4 如果乙方在收到通知后三十天内没有弥补缺陷，甲方可采取必要的补救措施，但风险和费用将由乙方承担。</w:t>
      </w:r>
    </w:p>
    <w:p w14:paraId="483AEDC9"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11.5 除合同专用条款规定外，合同项下货物（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及相关服务）的质量保证期为自货物（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及相关服务）通过最终验收起12个月。</w:t>
      </w:r>
    </w:p>
    <w:p w14:paraId="17C109B2"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12.检验及安装</w:t>
      </w:r>
    </w:p>
    <w:p w14:paraId="639DBBB1"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12.l 在交货前，制造商应对货物（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及相关服务）的质量、规格、性能、数量和重量等进行详细而全面的检验，并出具一份证明货物（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及相关服务）符合合同规定的证书。该证书将作为申请付款单据的一部分，但有关质量、规格、性能、数量或重量的检验不应视为最终检验。制造商检验的结果和细节应在证书中加以说明。</w:t>
      </w:r>
    </w:p>
    <w:p w14:paraId="353660D3"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12.2 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及相关服务）运抵现场后，甲方将对货物（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及相关服务）的质量、规格、数量和重量进行检验，并出具检验证书。如发现货物（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及相关服务）的规格或数量或两者都与合同不符，甲方有权在货物（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及相关服务）运抵现场后90天内，根据甲方按检验标准自己检验的结果或当地商检部门出具的检验证书向乙方提出索赔，</w:t>
      </w:r>
      <w:proofErr w:type="gramStart"/>
      <w:r w:rsidRPr="008D7A7D">
        <w:rPr>
          <w:rFonts w:asciiTheme="minorEastAsia" w:eastAsiaTheme="minorEastAsia" w:hAnsiTheme="minorEastAsia" w:cs="仿宋" w:hint="eastAsia"/>
          <w:sz w:val="24"/>
        </w:rPr>
        <w:t>除责任</w:t>
      </w:r>
      <w:proofErr w:type="gramEnd"/>
      <w:r w:rsidRPr="008D7A7D">
        <w:rPr>
          <w:rFonts w:asciiTheme="minorEastAsia" w:eastAsiaTheme="minorEastAsia" w:hAnsiTheme="minorEastAsia" w:cs="仿宋" w:hint="eastAsia"/>
          <w:sz w:val="24"/>
        </w:rPr>
        <w:t>由保险公司或运输部门承担的之外。</w:t>
      </w:r>
    </w:p>
    <w:p w14:paraId="022D4B3C"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12.3 如果货物（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及相关服务）的质量和规格与合同不符，或在第11条规定的质量保证期内证实货物（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及相关服务）是有缺陷的，包括潜在的缺陷或使用不符合要求的材料，甲方将有权向乙方提出索赔。</w:t>
      </w:r>
    </w:p>
    <w:p w14:paraId="1EABE25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12.4 甲方有权提出在货物（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及相关服务）制造过程中派人到制造厂进行监造，乙方有义务为甲方监造人员提供方便。</w:t>
      </w:r>
    </w:p>
    <w:p w14:paraId="4316D729"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12.5 制造厂对所供货物（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及相关服务）进行机械运转试验和性能试验时，必须提前通知甲方。</w:t>
      </w:r>
    </w:p>
    <w:p w14:paraId="5E49092C"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12.6 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w:t>
      </w:r>
      <w:proofErr w:type="gramStart"/>
      <w:r w:rsidRPr="008D7A7D">
        <w:rPr>
          <w:rFonts w:asciiTheme="minorEastAsia" w:eastAsiaTheme="minorEastAsia" w:hAnsiTheme="minorEastAsia" w:cs="仿宋" w:hint="eastAsia"/>
          <w:sz w:val="24"/>
        </w:rPr>
        <w:t>安装按</w:t>
      </w:r>
      <w:proofErr w:type="gramEnd"/>
      <w:r w:rsidRPr="008D7A7D">
        <w:rPr>
          <w:rFonts w:asciiTheme="minorEastAsia" w:eastAsiaTheme="minorEastAsia" w:hAnsiTheme="minorEastAsia" w:cs="仿宋" w:hint="eastAsia"/>
          <w:sz w:val="24"/>
        </w:rPr>
        <w:t>招标文件第五部分要求进行。</w:t>
      </w:r>
    </w:p>
    <w:p w14:paraId="32F1CF8D"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13．索赔</w:t>
      </w:r>
    </w:p>
    <w:p w14:paraId="01B423A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 xml:space="preserve">13.1 </w:t>
      </w:r>
      <w:proofErr w:type="gramStart"/>
      <w:r w:rsidRPr="008D7A7D">
        <w:rPr>
          <w:rFonts w:asciiTheme="minorEastAsia" w:eastAsiaTheme="minorEastAsia" w:hAnsiTheme="minorEastAsia" w:cs="仿宋" w:hint="eastAsia"/>
          <w:sz w:val="24"/>
        </w:rPr>
        <w:t>除责任</w:t>
      </w:r>
      <w:proofErr w:type="gramEnd"/>
      <w:r w:rsidRPr="008D7A7D">
        <w:rPr>
          <w:rFonts w:asciiTheme="minorEastAsia" w:eastAsiaTheme="minorEastAsia" w:hAnsiTheme="minorEastAsia" w:cs="仿宋" w:hint="eastAsia"/>
          <w:sz w:val="24"/>
        </w:rPr>
        <w:t>应由保险公司或运输部门承担的之外，甲方有权根据甲方按检验标准自己检验的结果或当地商检部门出具的商检证书向乙方提出索赔。</w:t>
      </w:r>
    </w:p>
    <w:p w14:paraId="76C85F75"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13.2 在第 11条和第 12条规定的检验期和质量保证期内，如果乙方对甲方提出的索赔和差异负有责任，乙方应按照甲方同意的下列一种或多种方式解决索赔事宜：</w:t>
      </w:r>
    </w:p>
    <w:p w14:paraId="000308A4"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（1）乙方同意退货，并按合同规定的同种货币将货款退还给甲方，并承担由此发生的一切损失和费用，包括利息、银行手续费、运费、保险费、检验费、仓储费、装卸费</w:t>
      </w:r>
      <w:r w:rsidRPr="008D7A7D">
        <w:rPr>
          <w:rFonts w:asciiTheme="minorEastAsia" w:eastAsiaTheme="minorEastAsia" w:hAnsiTheme="minorEastAsia" w:cs="仿宋" w:hint="eastAsia"/>
          <w:sz w:val="24"/>
        </w:rPr>
        <w:lastRenderedPageBreak/>
        <w:t>以及为保护退回货物（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及相关服务）所需的其它必要费用。</w:t>
      </w:r>
    </w:p>
    <w:p w14:paraId="0F6F2CCF"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（2）根据货物（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及相关服务）的低劣程度、损坏程度以及甲方遭受损失的数额，经买卖双方商定降低货物（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及相关服务）的价格。</w:t>
      </w:r>
    </w:p>
    <w:p w14:paraId="3716C1A4"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（3）用符合规格、质量和性能要求的新零件、部件或货物（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及相关服务）来更换有缺陷的部分或修补缺陷部分，乙方应承</w:t>
      </w:r>
      <w:proofErr w:type="gramStart"/>
      <w:r w:rsidRPr="008D7A7D">
        <w:rPr>
          <w:rFonts w:asciiTheme="minorEastAsia" w:eastAsiaTheme="minorEastAsia" w:hAnsiTheme="minorEastAsia" w:cs="仿宋" w:hint="eastAsia"/>
          <w:sz w:val="24"/>
        </w:rPr>
        <w:t>担一切</w:t>
      </w:r>
      <w:proofErr w:type="gramEnd"/>
      <w:r w:rsidRPr="008D7A7D">
        <w:rPr>
          <w:rFonts w:asciiTheme="minorEastAsia" w:eastAsiaTheme="minorEastAsia" w:hAnsiTheme="minorEastAsia" w:cs="仿宋" w:hint="eastAsia"/>
          <w:sz w:val="24"/>
        </w:rPr>
        <w:t>费用和风险并负担甲方所发生的一切直接费用。同时，乙方应按合同第11条规定，相应延长修补或被更换部件或货物（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及相关服务）的质量保证期。</w:t>
      </w:r>
    </w:p>
    <w:p w14:paraId="7F0F79F8"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sidRPr="008D7A7D">
        <w:rPr>
          <w:rFonts w:asciiTheme="minorEastAsia" w:eastAsiaTheme="minorEastAsia" w:hAnsiTheme="minorEastAsia" w:cs="仿宋" w:hint="eastAsia"/>
          <w:sz w:val="24"/>
        </w:rPr>
        <w:t>颔</w:t>
      </w:r>
      <w:proofErr w:type="gramEnd"/>
      <w:r w:rsidRPr="008D7A7D">
        <w:rPr>
          <w:rFonts w:asciiTheme="minorEastAsia" w:eastAsiaTheme="minorEastAsia" w:hAnsiTheme="minorEastAsia" w:cs="仿宋" w:hint="eastAsia"/>
          <w:sz w:val="24"/>
        </w:rPr>
        <w:t>。如果这些金额不足以补偿索赔金额，甲方有权向乙方提出不足部分的补偿。</w:t>
      </w:r>
    </w:p>
    <w:p w14:paraId="0FC708E5"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14．拖延交货</w:t>
      </w:r>
    </w:p>
    <w:p w14:paraId="61ACFEF3"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14.l 乙方应按照合同专用条款中规定的交货期交货和提供服务。</w:t>
      </w:r>
    </w:p>
    <w:p w14:paraId="44BD8E3D"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14.2 如果乙方毫无理由地拖延交货，将受到以下制裁：没收履约保证金，加收违约损失赔偿和／或终止合同。</w:t>
      </w:r>
    </w:p>
    <w:p w14:paraId="37068B75"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14:paraId="1120E46B"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15．违约赔偿</w:t>
      </w:r>
    </w:p>
    <w:p w14:paraId="35E7995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除第16条规定的不可抗力外，如果乙方没有按照合同规定的时间交货和提供服务，甲方可从货款中扣除违约赔偿费，赔偿费应按</w:t>
      </w:r>
      <w:proofErr w:type="gramStart"/>
      <w:r w:rsidRPr="008D7A7D">
        <w:rPr>
          <w:rFonts w:asciiTheme="minorEastAsia" w:eastAsiaTheme="minorEastAsia" w:hAnsiTheme="minorEastAsia" w:cs="仿宋" w:hint="eastAsia"/>
          <w:sz w:val="24"/>
        </w:rPr>
        <w:t>每周迟交货</w:t>
      </w:r>
      <w:proofErr w:type="gramEnd"/>
      <w:r w:rsidRPr="008D7A7D">
        <w:rPr>
          <w:rFonts w:asciiTheme="minorEastAsia" w:eastAsiaTheme="minorEastAsia" w:hAnsiTheme="minorEastAsia" w:cs="仿宋" w:hint="eastAsia"/>
          <w:sz w:val="24"/>
        </w:rPr>
        <w:t>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及相关服务）或未提供服务交货价的1％计收。但违约损失赔偿费的最高限额为迟交货物（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及相关服务）或没有提供服务的合同价的5％。一周按7天计算，不足7天按一周计算。甲方有权终止合同，并按合同约定及法律规定追究乙方的违约责任。</w:t>
      </w:r>
    </w:p>
    <w:p w14:paraId="10F2687D"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16．不可抗力</w:t>
      </w:r>
    </w:p>
    <w:p w14:paraId="3E9F3AA2"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14:paraId="7D992DAB"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16.2 受事故影响的一方应在不可抗力事故发生后尽快以电报、传真或电传通知另一方，</w:t>
      </w:r>
      <w:r w:rsidRPr="008D7A7D">
        <w:rPr>
          <w:rFonts w:asciiTheme="minorEastAsia" w:eastAsiaTheme="minorEastAsia" w:hAnsiTheme="minorEastAsia" w:cs="仿宋" w:hint="eastAsia"/>
          <w:sz w:val="24"/>
        </w:rPr>
        <w:lastRenderedPageBreak/>
        <w:t>并在事故发生后14天内，将有关部门出具的证明文件用特快专递寄给或送给另一方。如果不可抗力影响时间延续120天以上，双方应通过友好协商在合理的时间内达成进一步履行合同的协议。</w:t>
      </w:r>
    </w:p>
    <w:p w14:paraId="7879EAA2"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17．税费</w:t>
      </w:r>
    </w:p>
    <w:p w14:paraId="782B503E"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17.l 中国政府根据现行税法对甲方征收的与本合同有关的一切税费均由甲方承担。</w:t>
      </w:r>
    </w:p>
    <w:p w14:paraId="30B2636B"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17.2 中国政府根据现行税法对</w:t>
      </w:r>
      <w:proofErr w:type="gramStart"/>
      <w:r w:rsidRPr="008D7A7D">
        <w:rPr>
          <w:rFonts w:asciiTheme="minorEastAsia" w:eastAsiaTheme="minorEastAsia" w:hAnsiTheme="minorEastAsia" w:cs="仿宋" w:hint="eastAsia"/>
          <w:sz w:val="24"/>
        </w:rPr>
        <w:t>乙方征收</w:t>
      </w:r>
      <w:proofErr w:type="gramEnd"/>
      <w:r w:rsidRPr="008D7A7D">
        <w:rPr>
          <w:rFonts w:asciiTheme="minorEastAsia" w:eastAsiaTheme="minorEastAsia" w:hAnsiTheme="minorEastAsia" w:cs="仿宋" w:hint="eastAsia"/>
          <w:sz w:val="24"/>
        </w:rPr>
        <w:t>的与本合同有关的一切税费均由乙方承担。</w:t>
      </w:r>
    </w:p>
    <w:p w14:paraId="469CD451"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17.3 在中国境外发生的与执行本合同有关的一切税费均由乙方承担。</w:t>
      </w:r>
    </w:p>
    <w:p w14:paraId="0989F61B" w14:textId="77777777" w:rsidR="0040263F" w:rsidRPr="008D7A7D" w:rsidRDefault="00085860">
      <w:pPr>
        <w:spacing w:line="360" w:lineRule="auto"/>
        <w:rPr>
          <w:rFonts w:asciiTheme="minorEastAsia" w:eastAsiaTheme="minorEastAsia" w:hAnsiTheme="minorEastAsia" w:cs="仿宋"/>
          <w:b/>
          <w:sz w:val="24"/>
        </w:rPr>
      </w:pPr>
      <w:r w:rsidRPr="008D7A7D">
        <w:rPr>
          <w:rFonts w:asciiTheme="minorEastAsia" w:eastAsiaTheme="minorEastAsia" w:hAnsiTheme="minorEastAsia" w:cs="仿宋" w:hint="eastAsia"/>
          <w:b/>
          <w:sz w:val="24"/>
        </w:rPr>
        <w:t>18．争议解决</w:t>
      </w:r>
    </w:p>
    <w:p w14:paraId="0CB312A6"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18.l 买卖双方应通过友好协商，解决在执行本合同中所发生的或与本合同有关的一切争端，如果协商仍得不到解决，任何一方均可向甲方所在地             人民法院起诉。</w:t>
      </w:r>
    </w:p>
    <w:p w14:paraId="4CDF1D8E"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18.2 在诉讼期间，除正在进行诉讼的部分外，合同其它部分可继续执行。</w:t>
      </w:r>
    </w:p>
    <w:p w14:paraId="267DB3B8"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19．违约终止合同</w:t>
      </w:r>
    </w:p>
    <w:p w14:paraId="3F64593C"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14:paraId="07C01FE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（l）如果乙方未能在合同规定的期限或甲方同意延期的限期内提供全部或部分货物（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w:t>
      </w:r>
    </w:p>
    <w:p w14:paraId="709490DF"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（2）如果乙方未能履行合同规定的其它义务。</w:t>
      </w:r>
    </w:p>
    <w:p w14:paraId="0E869E72"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19.2 在甲方根据第2 0.l条规定，终止了全部或部分合同，甲方可以依其认为适当的条件和方式购买与未交货物（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及相关服务）类似的货物（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及相关服务），乙方应对购买类似货物（</w:t>
      </w:r>
      <w:proofErr w:type="gramStart"/>
      <w:r w:rsidRPr="008D7A7D">
        <w:rPr>
          <w:rFonts w:asciiTheme="minorEastAsia" w:eastAsiaTheme="minorEastAsia" w:hAnsiTheme="minorEastAsia" w:cs="仿宋" w:hint="eastAsia"/>
          <w:sz w:val="24"/>
        </w:rPr>
        <w:t>含软件</w:t>
      </w:r>
      <w:proofErr w:type="gramEnd"/>
      <w:r w:rsidRPr="008D7A7D">
        <w:rPr>
          <w:rFonts w:asciiTheme="minorEastAsia" w:eastAsiaTheme="minorEastAsia" w:hAnsiTheme="minorEastAsia" w:cs="仿宋" w:hint="eastAsia"/>
          <w:sz w:val="24"/>
        </w:rPr>
        <w:t>及相关服务）所超出的费用负责。而且乙方还应继续执行合同中未终止的部分。</w:t>
      </w:r>
    </w:p>
    <w:p w14:paraId="5D793063"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20．破产终止合同</w:t>
      </w:r>
    </w:p>
    <w:p w14:paraId="0D422FEB"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如果乙方破产或无清偿能力，甲方可在任何时候以书面通知乙方终止合同，该终止合同以不损害或影响甲方已经采取或将采取补救措施的权利。</w:t>
      </w:r>
    </w:p>
    <w:p w14:paraId="3F34F7B4"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21．转让与分包</w:t>
      </w:r>
    </w:p>
    <w:p w14:paraId="6E0F8A1B"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21.l 未经甲方事先书面同意，乙方不得部分转让或全部转让其应履行的合同义务。</w:t>
      </w:r>
    </w:p>
    <w:p w14:paraId="65322637"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21.2 对投标中没有明确分包的合同，乙方应书面通知甲方本合同中将分包的全部分包合同，在原投标文件中或后来发出的分包通知均不能解除乙方履行本合同的义务。</w:t>
      </w:r>
    </w:p>
    <w:p w14:paraId="4FF10849"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lastRenderedPageBreak/>
        <w:t>22．适用法律</w:t>
      </w:r>
    </w:p>
    <w:p w14:paraId="6CD7BF78"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本合同应按中华人民共和国的法律进行解释。</w:t>
      </w:r>
    </w:p>
    <w:p w14:paraId="2BD94E77"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23．合同生效及其它</w:t>
      </w:r>
    </w:p>
    <w:p w14:paraId="4AA3E60D"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23.1 合同在双方签字盖章后生效。</w:t>
      </w:r>
    </w:p>
    <w:p w14:paraId="0CBD4AC1" w14:textId="77777777" w:rsidR="0040263F" w:rsidRPr="008D7A7D" w:rsidRDefault="00085860">
      <w:pPr>
        <w:spacing w:line="360" w:lineRule="auto"/>
        <w:rPr>
          <w:rFonts w:asciiTheme="minorEastAsia" w:eastAsiaTheme="minorEastAsia" w:hAnsiTheme="minorEastAsia" w:cs="仿宋"/>
          <w:sz w:val="24"/>
        </w:rPr>
      </w:pPr>
      <w:r w:rsidRPr="008D7A7D">
        <w:rPr>
          <w:rFonts w:asciiTheme="minorEastAsia" w:eastAsiaTheme="minorEastAsia" w:hAnsiTheme="minorEastAsia" w:cs="仿宋" w:hint="eastAsia"/>
          <w:sz w:val="24"/>
        </w:rPr>
        <w:t>23.2 如需修改或补充合同内容，经协商，双方应签署书面修改或补充协议并经采购代理机构</w:t>
      </w:r>
      <w:proofErr w:type="gramStart"/>
      <w:r w:rsidRPr="008D7A7D">
        <w:rPr>
          <w:rFonts w:asciiTheme="minorEastAsia" w:eastAsiaTheme="minorEastAsia" w:hAnsiTheme="minorEastAsia" w:cs="仿宋" w:hint="eastAsia"/>
          <w:sz w:val="24"/>
        </w:rPr>
        <w:t>鉴证</w:t>
      </w:r>
      <w:proofErr w:type="gramEnd"/>
      <w:r w:rsidRPr="008D7A7D">
        <w:rPr>
          <w:rFonts w:asciiTheme="minorEastAsia" w:eastAsiaTheme="minorEastAsia" w:hAnsiTheme="minorEastAsia" w:cs="仿宋" w:hint="eastAsia"/>
          <w:sz w:val="24"/>
        </w:rPr>
        <w:t>，该协议将作为本合同的一个组成部分。</w:t>
      </w:r>
    </w:p>
    <w:p w14:paraId="54E99345" w14:textId="77777777" w:rsidR="0040263F" w:rsidRPr="008D7A7D" w:rsidRDefault="00085860">
      <w:pPr>
        <w:spacing w:line="360" w:lineRule="auto"/>
        <w:rPr>
          <w:rFonts w:asciiTheme="minorEastAsia" w:eastAsiaTheme="minorEastAsia" w:hAnsiTheme="minorEastAsia" w:cs="仿宋"/>
          <w:b/>
          <w:bCs/>
          <w:sz w:val="24"/>
        </w:rPr>
      </w:pPr>
      <w:r w:rsidRPr="008D7A7D">
        <w:rPr>
          <w:rFonts w:asciiTheme="minorEastAsia" w:eastAsiaTheme="minorEastAsia" w:hAnsiTheme="minorEastAsia" w:cs="仿宋" w:hint="eastAsia"/>
          <w:b/>
          <w:bCs/>
          <w:sz w:val="24"/>
        </w:rPr>
        <w:t>24. 合同适用</w:t>
      </w:r>
    </w:p>
    <w:p w14:paraId="4E7F8471" w14:textId="7E3534AD" w:rsidR="009234CC" w:rsidRPr="00CB5044" w:rsidRDefault="00085860" w:rsidP="00CB5044">
      <w:pPr>
        <w:spacing w:line="360" w:lineRule="auto"/>
        <w:rPr>
          <w:rFonts w:asciiTheme="minorEastAsia" w:eastAsiaTheme="minorEastAsia" w:hAnsiTheme="minorEastAsia"/>
          <w:sz w:val="24"/>
        </w:rPr>
      </w:pPr>
      <w:r w:rsidRPr="008D7A7D">
        <w:rPr>
          <w:rFonts w:asciiTheme="minorEastAsia" w:eastAsiaTheme="minorEastAsia" w:hAnsiTheme="minorEastAsia" w:cs="仿宋" w:hint="eastAsia"/>
          <w:sz w:val="24"/>
        </w:rPr>
        <w:t>本合同通用条款适用货物和服务类采购项目，工程类项目的合同通用条款按建设部门颁发的有关标准通用合同执行。</w:t>
      </w:r>
    </w:p>
    <w:p w14:paraId="0D08D1A6" w14:textId="77777777" w:rsidR="0040263F" w:rsidRDefault="00085860">
      <w:pPr>
        <w:pStyle w:val="1"/>
        <w:jc w:val="center"/>
      </w:pPr>
      <w:bookmarkStart w:id="59" w:name="_Toc103263092"/>
      <w:r>
        <w:rPr>
          <w:rFonts w:hint="eastAsia"/>
        </w:rPr>
        <w:t>第六章投标文件格式</w:t>
      </w:r>
      <w:bookmarkEnd w:id="59"/>
    </w:p>
    <w:p w14:paraId="265F84AE" w14:textId="77777777" w:rsidR="0040263F" w:rsidRDefault="00085860">
      <w:pPr>
        <w:pStyle w:val="2"/>
      </w:pPr>
      <w:bookmarkStart w:id="60" w:name="_Toc103263093"/>
      <w:r>
        <w:rPr>
          <w:rFonts w:hint="eastAsia"/>
        </w:rPr>
        <w:t>附件</w:t>
      </w:r>
      <w:r>
        <w:rPr>
          <w:rFonts w:hint="eastAsia"/>
        </w:rPr>
        <w:t>1</w:t>
      </w:r>
      <w:bookmarkEnd w:id="60"/>
    </w:p>
    <w:p w14:paraId="3971C39B" w14:textId="77777777" w:rsidR="0040263F" w:rsidRDefault="00085860">
      <w:pPr>
        <w:pStyle w:val="2"/>
      </w:pPr>
      <w:bookmarkStart w:id="61" w:name="_Toc103263094"/>
      <w:r>
        <w:rPr>
          <w:rFonts w:hint="eastAsia"/>
        </w:rPr>
        <w:t>投标文件格式</w:t>
      </w:r>
      <w:bookmarkEnd w:id="61"/>
    </w:p>
    <w:p w14:paraId="5C69D438"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附件：1</w:t>
      </w:r>
    </w:p>
    <w:p w14:paraId="62FF4A0C"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投标书</w:t>
      </w:r>
    </w:p>
    <w:p w14:paraId="76C8A92A" w14:textId="77777777" w:rsidR="0040263F" w:rsidRDefault="0040263F">
      <w:pPr>
        <w:spacing w:line="276" w:lineRule="auto"/>
        <w:rPr>
          <w:rFonts w:asciiTheme="minorEastAsia" w:eastAsiaTheme="minorEastAsia" w:hAnsiTheme="minorEastAsia"/>
          <w:b/>
          <w:sz w:val="24"/>
        </w:rPr>
      </w:pPr>
    </w:p>
    <w:p w14:paraId="0B0EA54D" w14:textId="6DBAF36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致：</w:t>
      </w:r>
      <w:r w:rsidR="00296B2A">
        <w:rPr>
          <w:rFonts w:asciiTheme="minorEastAsia" w:eastAsiaTheme="minorEastAsia" w:hAnsiTheme="minorEastAsia" w:hint="eastAsia"/>
          <w:sz w:val="24"/>
        </w:rPr>
        <w:t>海南省教学仪器设备招标中心有限公司</w:t>
      </w:r>
      <w:r>
        <w:rPr>
          <w:rFonts w:asciiTheme="minorEastAsia" w:eastAsiaTheme="minorEastAsia" w:hAnsiTheme="minorEastAsia" w:hint="eastAsia"/>
          <w:sz w:val="24"/>
        </w:rPr>
        <w:t>：</w:t>
      </w:r>
    </w:p>
    <w:p w14:paraId="4BE823F5" w14:textId="77777777" w:rsidR="0040263F" w:rsidRDefault="0040263F">
      <w:pPr>
        <w:spacing w:line="276" w:lineRule="auto"/>
        <w:rPr>
          <w:rFonts w:asciiTheme="minorEastAsia" w:eastAsiaTheme="minorEastAsia" w:hAnsiTheme="minorEastAsia"/>
          <w:sz w:val="24"/>
        </w:rPr>
      </w:pPr>
    </w:p>
    <w:p w14:paraId="23B8558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0" allowOverlap="1" wp14:anchorId="3E35E0FC" wp14:editId="3404E88F">
                <wp:simplePos x="0" y="0"/>
                <wp:positionH relativeFrom="column">
                  <wp:posOffset>4686300</wp:posOffset>
                </wp:positionH>
                <wp:positionV relativeFrom="paragraph">
                  <wp:posOffset>213995</wp:posOffset>
                </wp:positionV>
                <wp:extent cx="63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2B54B1"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69pt,16.85pt" to="369.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" o:allowincell="f"/>
            </w:pict>
          </mc:Fallback>
        </mc:AlternateContent>
      </w:r>
      <w:r>
        <w:rPr>
          <w:rFonts w:asciiTheme="minorEastAsia" w:eastAsiaTheme="minorEastAsia" w:hAnsiTheme="minorEastAsia" w:hint="eastAsia"/>
          <w:sz w:val="24"/>
        </w:rPr>
        <w:t>根据贵方项目（招标编号）的投标邀请，签字代表</w:t>
      </w:r>
      <w:r>
        <w:rPr>
          <w:rFonts w:asciiTheme="minorEastAsia" w:eastAsiaTheme="minorEastAsia" w:hAnsiTheme="minorEastAsia" w:hint="eastAsia"/>
          <w:sz w:val="24"/>
          <w:u w:val="single"/>
        </w:rPr>
        <w:t>（全名、职务）</w:t>
      </w:r>
      <w:r>
        <w:rPr>
          <w:rFonts w:asciiTheme="minorEastAsia" w:eastAsiaTheme="minorEastAsia" w:hAnsiTheme="minorEastAsia" w:hint="eastAsia"/>
          <w:sz w:val="24"/>
        </w:rPr>
        <w:t>经正式授权并代表投标方</w:t>
      </w:r>
      <w:r>
        <w:rPr>
          <w:rFonts w:asciiTheme="minorEastAsia" w:eastAsiaTheme="minorEastAsia" w:hAnsiTheme="minorEastAsia" w:hint="eastAsia"/>
          <w:sz w:val="24"/>
          <w:u w:val="single"/>
        </w:rPr>
        <w:t>（投标方名称、地址）</w:t>
      </w:r>
      <w:r>
        <w:rPr>
          <w:rFonts w:asciiTheme="minorEastAsia" w:eastAsiaTheme="minorEastAsia" w:hAnsiTheme="minorEastAsia" w:hint="eastAsia"/>
          <w:sz w:val="24"/>
        </w:rPr>
        <w:t>提交下述文件。</w:t>
      </w:r>
    </w:p>
    <w:p w14:paraId="71B7037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1 \* GB2 </w:instrText>
      </w:r>
      <w:r>
        <w:rPr>
          <w:rFonts w:asciiTheme="minorEastAsia" w:eastAsiaTheme="minorEastAsia" w:hAnsiTheme="minorEastAsia"/>
          <w:sz w:val="24"/>
        </w:rPr>
        <w:fldChar w:fldCharType="separate"/>
      </w:r>
      <w:r>
        <w:rPr>
          <w:rFonts w:asciiTheme="minorEastAsia" w:eastAsiaTheme="minorEastAsia" w:hAnsiTheme="minorEastAsia"/>
          <w:sz w:val="24"/>
        </w:rPr>
        <w:t>⑴</w:t>
      </w:r>
      <w:r>
        <w:rPr>
          <w:rFonts w:asciiTheme="minorEastAsia" w:eastAsiaTheme="minorEastAsia" w:hAnsiTheme="minorEastAsia"/>
          <w:sz w:val="24"/>
        </w:rPr>
        <w:fldChar w:fldCharType="end"/>
      </w:r>
      <w:r>
        <w:rPr>
          <w:rFonts w:asciiTheme="minorEastAsia" w:eastAsiaTheme="minorEastAsia" w:hAnsiTheme="minorEastAsia" w:hint="eastAsia"/>
          <w:sz w:val="24"/>
        </w:rPr>
        <w:t>开标一览表</w:t>
      </w:r>
    </w:p>
    <w:p w14:paraId="150D1F7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2 \* GB2 </w:instrText>
      </w:r>
      <w:r>
        <w:rPr>
          <w:rFonts w:asciiTheme="minorEastAsia" w:eastAsiaTheme="minorEastAsia" w:hAnsiTheme="minorEastAsia"/>
          <w:sz w:val="24"/>
        </w:rPr>
        <w:fldChar w:fldCharType="separate"/>
      </w:r>
      <w:r>
        <w:rPr>
          <w:rFonts w:asciiTheme="minorEastAsia" w:eastAsiaTheme="minorEastAsia" w:hAnsiTheme="minorEastAsia"/>
          <w:sz w:val="24"/>
        </w:rPr>
        <w:t>⑵</w:t>
      </w:r>
      <w:r>
        <w:rPr>
          <w:rFonts w:asciiTheme="minorEastAsia" w:eastAsiaTheme="minorEastAsia" w:hAnsiTheme="minorEastAsia"/>
          <w:sz w:val="24"/>
        </w:rPr>
        <w:fldChar w:fldCharType="end"/>
      </w:r>
      <w:r>
        <w:rPr>
          <w:rFonts w:asciiTheme="minorEastAsia" w:eastAsiaTheme="minorEastAsia" w:hAnsiTheme="minorEastAsia" w:hint="eastAsia"/>
          <w:sz w:val="24"/>
        </w:rPr>
        <w:t>售后服务计划</w:t>
      </w:r>
    </w:p>
    <w:p w14:paraId="337CB7E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3 \* GB2 </w:instrText>
      </w:r>
      <w:r>
        <w:rPr>
          <w:rFonts w:asciiTheme="minorEastAsia" w:eastAsiaTheme="minorEastAsia" w:hAnsiTheme="minorEastAsia"/>
          <w:sz w:val="24"/>
        </w:rPr>
        <w:fldChar w:fldCharType="separate"/>
      </w:r>
      <w:r>
        <w:rPr>
          <w:rFonts w:asciiTheme="minorEastAsia" w:eastAsiaTheme="minorEastAsia" w:hAnsiTheme="minorEastAsia"/>
          <w:sz w:val="24"/>
        </w:rPr>
        <w:t>⑶</w:t>
      </w:r>
      <w:r>
        <w:rPr>
          <w:rFonts w:asciiTheme="minorEastAsia" w:eastAsiaTheme="minorEastAsia" w:hAnsiTheme="minorEastAsia"/>
          <w:sz w:val="24"/>
        </w:rPr>
        <w:fldChar w:fldCharType="end"/>
      </w:r>
      <w:r>
        <w:rPr>
          <w:rFonts w:asciiTheme="minorEastAsia" w:eastAsiaTheme="minorEastAsia" w:hAnsiTheme="minorEastAsia" w:hint="eastAsia"/>
          <w:sz w:val="24"/>
        </w:rPr>
        <w:t>规格响应表</w:t>
      </w:r>
    </w:p>
    <w:p w14:paraId="52A8D29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4 \* GB2 </w:instrText>
      </w:r>
      <w:r>
        <w:rPr>
          <w:rFonts w:asciiTheme="minorEastAsia" w:eastAsiaTheme="minorEastAsia" w:hAnsiTheme="minorEastAsia"/>
          <w:sz w:val="24"/>
        </w:rPr>
        <w:fldChar w:fldCharType="separate"/>
      </w:r>
      <w:r>
        <w:rPr>
          <w:rFonts w:asciiTheme="minorEastAsia" w:eastAsiaTheme="minorEastAsia" w:hAnsiTheme="minorEastAsia"/>
          <w:sz w:val="24"/>
        </w:rPr>
        <w:t>⑷</w:t>
      </w:r>
      <w:r>
        <w:rPr>
          <w:rFonts w:asciiTheme="minorEastAsia" w:eastAsiaTheme="minorEastAsia" w:hAnsiTheme="minorEastAsia"/>
          <w:sz w:val="24"/>
        </w:rPr>
        <w:fldChar w:fldCharType="end"/>
      </w:r>
      <w:r>
        <w:rPr>
          <w:rFonts w:asciiTheme="minorEastAsia" w:eastAsiaTheme="minorEastAsia" w:hAnsiTheme="minorEastAsia" w:hint="eastAsia"/>
          <w:sz w:val="24"/>
        </w:rPr>
        <w:t>资格证明文件</w:t>
      </w:r>
    </w:p>
    <w:p w14:paraId="31A2EBD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5 \* GB2 </w:instrText>
      </w:r>
      <w:r>
        <w:rPr>
          <w:rFonts w:asciiTheme="minorEastAsia" w:eastAsiaTheme="minorEastAsia" w:hAnsiTheme="minorEastAsia"/>
          <w:sz w:val="24"/>
        </w:rPr>
        <w:fldChar w:fldCharType="separate"/>
      </w:r>
      <w:r>
        <w:rPr>
          <w:rFonts w:asciiTheme="minorEastAsia" w:eastAsiaTheme="minorEastAsia" w:hAnsiTheme="minorEastAsia"/>
          <w:sz w:val="24"/>
        </w:rPr>
        <w:t>⑸</w:t>
      </w:r>
      <w:r>
        <w:rPr>
          <w:rFonts w:asciiTheme="minorEastAsia" w:eastAsiaTheme="minorEastAsia" w:hAnsiTheme="minorEastAsia"/>
          <w:sz w:val="24"/>
        </w:rPr>
        <w:fldChar w:fldCharType="end"/>
      </w:r>
      <w:r>
        <w:rPr>
          <w:rFonts w:asciiTheme="minorEastAsia" w:eastAsiaTheme="minorEastAsia" w:hAnsiTheme="minorEastAsia" w:hint="eastAsia"/>
          <w:sz w:val="24"/>
        </w:rPr>
        <w:t>由（银行名称）出具的投标保证金凭证，金额为。</w:t>
      </w:r>
    </w:p>
    <w:p w14:paraId="523EE89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据此函，签字代表宣布同意如下：</w:t>
      </w:r>
    </w:p>
    <w:p w14:paraId="526E570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1 \* GB2 </w:instrText>
      </w:r>
      <w:r>
        <w:rPr>
          <w:rFonts w:asciiTheme="minorEastAsia" w:eastAsiaTheme="minorEastAsia" w:hAnsiTheme="minorEastAsia"/>
          <w:sz w:val="24"/>
        </w:rPr>
        <w:fldChar w:fldCharType="separate"/>
      </w:r>
      <w:r>
        <w:rPr>
          <w:rFonts w:asciiTheme="minorEastAsia" w:eastAsiaTheme="minorEastAsia" w:hAnsiTheme="minorEastAsia"/>
          <w:sz w:val="24"/>
        </w:rPr>
        <w:t>⑴</w:t>
      </w:r>
      <w:r>
        <w:rPr>
          <w:rFonts w:asciiTheme="minorEastAsia" w:eastAsiaTheme="minorEastAsia" w:hAnsiTheme="minorEastAsia"/>
          <w:sz w:val="24"/>
        </w:rPr>
        <w:fldChar w:fldCharType="end"/>
      </w:r>
      <w:r>
        <w:rPr>
          <w:rFonts w:asciiTheme="minorEastAsia" w:eastAsiaTheme="minorEastAsia" w:hAnsiTheme="minorEastAsia" w:hint="eastAsia"/>
          <w:sz w:val="24"/>
        </w:rPr>
        <w:t>所附投标报价表中规定的应提供和交付的货物投标总价为</w:t>
      </w:r>
      <w:r>
        <w:rPr>
          <w:rFonts w:asciiTheme="minorEastAsia" w:eastAsiaTheme="minorEastAsia" w:hAnsiTheme="minorEastAsia" w:hint="eastAsia"/>
          <w:sz w:val="24"/>
          <w:u w:val="single"/>
        </w:rPr>
        <w:t>（</w:t>
      </w:r>
      <w:r>
        <w:rPr>
          <w:rFonts w:asciiTheme="minorEastAsia" w:eastAsiaTheme="minorEastAsia" w:hAnsiTheme="minorEastAsia" w:hint="eastAsia"/>
          <w:sz w:val="24"/>
        </w:rPr>
        <w:t>人民币），即（文字表述）。</w:t>
      </w:r>
    </w:p>
    <w:p w14:paraId="6E0E784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2 \* GB2 </w:instrText>
      </w:r>
      <w:r>
        <w:rPr>
          <w:rFonts w:asciiTheme="minorEastAsia" w:eastAsiaTheme="minorEastAsia" w:hAnsiTheme="minorEastAsia"/>
          <w:sz w:val="24"/>
        </w:rPr>
        <w:fldChar w:fldCharType="separate"/>
      </w:r>
      <w:r>
        <w:rPr>
          <w:rFonts w:asciiTheme="minorEastAsia" w:eastAsiaTheme="minorEastAsia" w:hAnsiTheme="minorEastAsia"/>
          <w:sz w:val="24"/>
        </w:rPr>
        <w:t>⑵</w:t>
      </w:r>
      <w:r>
        <w:rPr>
          <w:rFonts w:asciiTheme="minorEastAsia" w:eastAsiaTheme="minorEastAsia" w:hAnsiTheme="minorEastAsia"/>
          <w:sz w:val="24"/>
        </w:rPr>
        <w:fldChar w:fldCharType="end"/>
      </w:r>
      <w:r>
        <w:rPr>
          <w:rFonts w:asciiTheme="minorEastAsia" w:eastAsiaTheme="minorEastAsia" w:hAnsiTheme="minorEastAsia" w:hint="eastAsia"/>
          <w:sz w:val="24"/>
        </w:rPr>
        <w:t>投标方将按“招标文件”的规定履行合同责任和义务。</w:t>
      </w:r>
    </w:p>
    <w:p w14:paraId="3C28D42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3 \* GB2 </w:instrText>
      </w:r>
      <w:r>
        <w:rPr>
          <w:rFonts w:asciiTheme="minorEastAsia" w:eastAsiaTheme="minorEastAsia" w:hAnsiTheme="minorEastAsia"/>
          <w:sz w:val="24"/>
        </w:rPr>
        <w:fldChar w:fldCharType="separate"/>
      </w:r>
      <w:r>
        <w:rPr>
          <w:rFonts w:asciiTheme="minorEastAsia" w:eastAsiaTheme="minorEastAsia" w:hAnsiTheme="minorEastAsia"/>
          <w:sz w:val="24"/>
        </w:rPr>
        <w:t>⑶</w:t>
      </w:r>
      <w:r>
        <w:rPr>
          <w:rFonts w:asciiTheme="minorEastAsia" w:eastAsiaTheme="minorEastAsia" w:hAnsiTheme="minorEastAsia"/>
          <w:sz w:val="24"/>
        </w:rPr>
        <w:fldChar w:fldCharType="end"/>
      </w:r>
      <w:r>
        <w:rPr>
          <w:rFonts w:asciiTheme="minorEastAsia" w:eastAsiaTheme="minorEastAsia" w:hAnsiTheme="minorEastAsia" w:hint="eastAsia"/>
          <w:sz w:val="24"/>
        </w:rPr>
        <w:t>投标方已详细审查全部“招标文件”，包括修改文件（如有的话）以及全部参考资料和有关附件。我们完全理解并同意放弃对这方面有不明及误解的权利。</w:t>
      </w:r>
    </w:p>
    <w:p w14:paraId="055F6AA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4 \* GB2 </w:instrText>
      </w:r>
      <w:r>
        <w:rPr>
          <w:rFonts w:asciiTheme="minorEastAsia" w:eastAsiaTheme="minorEastAsia" w:hAnsiTheme="minorEastAsia"/>
          <w:sz w:val="24"/>
        </w:rPr>
        <w:fldChar w:fldCharType="separate"/>
      </w:r>
      <w:r>
        <w:rPr>
          <w:rFonts w:asciiTheme="minorEastAsia" w:eastAsiaTheme="minorEastAsia" w:hAnsiTheme="minorEastAsia"/>
          <w:sz w:val="24"/>
        </w:rPr>
        <w:t>⑷</w:t>
      </w:r>
      <w:r>
        <w:rPr>
          <w:rFonts w:asciiTheme="minorEastAsia" w:eastAsiaTheme="minorEastAsia" w:hAnsiTheme="minorEastAsia"/>
          <w:sz w:val="24"/>
        </w:rPr>
        <w:fldChar w:fldCharType="end"/>
      </w:r>
      <w:r>
        <w:rPr>
          <w:rFonts w:asciiTheme="minorEastAsia" w:eastAsiaTheme="minorEastAsia" w:hAnsiTheme="minorEastAsia" w:hint="eastAsia"/>
          <w:sz w:val="24"/>
        </w:rPr>
        <w:t>其投标自开标日起有效期为</w:t>
      </w:r>
      <w:r>
        <w:rPr>
          <w:rFonts w:asciiTheme="minorEastAsia" w:eastAsiaTheme="minorEastAsia" w:hAnsiTheme="minorEastAsia" w:hint="eastAsia"/>
          <w:sz w:val="24"/>
          <w:u w:val="single"/>
        </w:rPr>
        <w:t>90</w:t>
      </w:r>
      <w:r>
        <w:rPr>
          <w:rFonts w:asciiTheme="minorEastAsia" w:eastAsiaTheme="minorEastAsia" w:hAnsiTheme="minorEastAsia" w:hint="eastAsia"/>
          <w:sz w:val="24"/>
        </w:rPr>
        <w:t>天。</w:t>
      </w:r>
    </w:p>
    <w:p w14:paraId="388A7E8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lastRenderedPageBreak/>
        <w:fldChar w:fldCharType="begin"/>
      </w:r>
      <w:r>
        <w:rPr>
          <w:rFonts w:asciiTheme="minorEastAsia" w:eastAsiaTheme="minorEastAsia" w:hAnsiTheme="minorEastAsia"/>
          <w:sz w:val="24"/>
        </w:rPr>
        <w:instrText xml:space="preserve"> = 5 \* GB2 </w:instrText>
      </w:r>
      <w:r>
        <w:rPr>
          <w:rFonts w:asciiTheme="minorEastAsia" w:eastAsiaTheme="minorEastAsia" w:hAnsiTheme="minorEastAsia"/>
          <w:sz w:val="24"/>
        </w:rPr>
        <w:fldChar w:fldCharType="separate"/>
      </w:r>
      <w:r>
        <w:rPr>
          <w:rFonts w:asciiTheme="minorEastAsia" w:eastAsiaTheme="minorEastAsia" w:hAnsiTheme="minorEastAsia"/>
          <w:sz w:val="24"/>
        </w:rPr>
        <w:t>⑸</w:t>
      </w:r>
      <w:r>
        <w:rPr>
          <w:rFonts w:asciiTheme="minorEastAsia" w:eastAsiaTheme="minorEastAsia" w:hAnsiTheme="minorEastAsia"/>
          <w:sz w:val="24"/>
        </w:rPr>
        <w:fldChar w:fldCharType="end"/>
      </w:r>
      <w:r>
        <w:rPr>
          <w:rFonts w:asciiTheme="minorEastAsia" w:eastAsiaTheme="minorEastAsia" w:hAnsiTheme="minorEastAsia" w:hint="eastAsia"/>
          <w:sz w:val="24"/>
        </w:rPr>
        <w:t>如果在规定的开标时间后，投标方在投标有效期内撤回投标，其投标保证金将被贵方没收。</w:t>
      </w:r>
    </w:p>
    <w:p w14:paraId="3423D07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6 \* GB2 </w:instrText>
      </w:r>
      <w:r>
        <w:rPr>
          <w:rFonts w:asciiTheme="minorEastAsia" w:eastAsiaTheme="minorEastAsia" w:hAnsiTheme="minorEastAsia"/>
          <w:sz w:val="24"/>
        </w:rPr>
        <w:fldChar w:fldCharType="separate"/>
      </w:r>
      <w:r>
        <w:rPr>
          <w:rFonts w:asciiTheme="minorEastAsia" w:eastAsiaTheme="minorEastAsia" w:hAnsiTheme="minorEastAsia"/>
          <w:sz w:val="24"/>
        </w:rPr>
        <w:t>⑹</w:t>
      </w:r>
      <w:r>
        <w:rPr>
          <w:rFonts w:asciiTheme="minorEastAsia" w:eastAsiaTheme="minorEastAsia" w:hAnsiTheme="minorEastAsia"/>
          <w:sz w:val="24"/>
        </w:rPr>
        <w:fldChar w:fldCharType="end"/>
      </w:r>
      <w:r>
        <w:rPr>
          <w:rFonts w:asciiTheme="minorEastAsia" w:eastAsiaTheme="minorEastAsia" w:hAnsiTheme="minorEastAsia" w:hint="eastAsia"/>
          <w:sz w:val="24"/>
        </w:rPr>
        <w:t>投标方同意提供，按照贵方要求与投标有关的一切数据或资料，并理解贵方不一定接受最低价的投标。</w:t>
      </w:r>
    </w:p>
    <w:p w14:paraId="33560199" w14:textId="7B2FF3B2" w:rsidR="004C6173"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 7 \* GB2 </w:instrText>
      </w:r>
      <w:r>
        <w:rPr>
          <w:rFonts w:asciiTheme="minorEastAsia" w:eastAsiaTheme="minorEastAsia" w:hAnsiTheme="minorEastAsia"/>
          <w:sz w:val="24"/>
        </w:rPr>
        <w:fldChar w:fldCharType="separate"/>
      </w:r>
      <w:r>
        <w:rPr>
          <w:rFonts w:asciiTheme="minorEastAsia" w:eastAsiaTheme="minorEastAsia" w:hAnsiTheme="minorEastAsia"/>
          <w:sz w:val="24"/>
        </w:rPr>
        <w:t>⑺</w:t>
      </w:r>
      <w:r>
        <w:rPr>
          <w:rFonts w:asciiTheme="minorEastAsia" w:eastAsiaTheme="minorEastAsia" w:hAnsiTheme="minorEastAsia"/>
          <w:sz w:val="24"/>
        </w:rPr>
        <w:fldChar w:fldCharType="end"/>
      </w:r>
      <w:r w:rsidR="004C6173" w:rsidRPr="00AE77DA">
        <w:rPr>
          <w:rFonts w:ascii="宋体" w:hAnsi="宋体" w:hint="eastAsia"/>
          <w:color w:val="FF0000"/>
          <w:sz w:val="24"/>
        </w:rPr>
        <w:t>我公司承诺中标后，所有进口仪器设备的外贸代理等相关事宜由采购人确定的外贸代理机构执行，并同意依约定给付相应的外贸代理进口服务费。</w:t>
      </w:r>
    </w:p>
    <w:p w14:paraId="5D002DA8" w14:textId="05881956"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与本投标有关的一切正式往来通讯请寄：</w:t>
      </w:r>
    </w:p>
    <w:p w14:paraId="6AE45F1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地址：邮编：</w:t>
      </w:r>
    </w:p>
    <w:p w14:paraId="562200F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电话：传真：</w:t>
      </w:r>
    </w:p>
    <w:p w14:paraId="718C530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投标方代表姓名、职务（印刷体）：</w:t>
      </w:r>
    </w:p>
    <w:p w14:paraId="2F5B30E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投标方名称：</w:t>
      </w:r>
    </w:p>
    <w:p w14:paraId="5870E337"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（公章）：</w:t>
      </w:r>
    </w:p>
    <w:p w14:paraId="7DC99D2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日期：年月日</w:t>
      </w:r>
    </w:p>
    <w:p w14:paraId="3A9DE743" w14:textId="77777777" w:rsidR="0040263F" w:rsidRDefault="00085860">
      <w:pPr>
        <w:spacing w:line="276" w:lineRule="auto"/>
        <w:rPr>
          <w:rFonts w:ascii="宋体" w:hAnsi="宋体"/>
        </w:rPr>
      </w:pPr>
      <w:r>
        <w:rPr>
          <w:rFonts w:asciiTheme="minorEastAsia" w:eastAsiaTheme="minorEastAsia" w:hAnsiTheme="minorEastAsia" w:hint="eastAsia"/>
          <w:sz w:val="24"/>
        </w:rPr>
        <w:t>全权代表签字：</w:t>
      </w:r>
    </w:p>
    <w:p w14:paraId="56BDBAF2" w14:textId="77777777" w:rsidR="0040263F" w:rsidRDefault="00085860">
      <w:pPr>
        <w:pStyle w:val="2"/>
      </w:pPr>
      <w:bookmarkStart w:id="62" w:name="_Toc103263095"/>
      <w:r>
        <w:rPr>
          <w:rFonts w:hint="eastAsia"/>
        </w:rPr>
        <w:t>附件：</w:t>
      </w:r>
      <w:r>
        <w:rPr>
          <w:rFonts w:hint="eastAsia"/>
        </w:rPr>
        <w:t>2</w:t>
      </w:r>
      <w:bookmarkEnd w:id="62"/>
    </w:p>
    <w:p w14:paraId="47B9CC4D" w14:textId="77777777" w:rsidR="0040263F" w:rsidRDefault="00085860">
      <w:pPr>
        <w:pStyle w:val="2"/>
      </w:pPr>
      <w:bookmarkStart w:id="63" w:name="_Toc373100990"/>
      <w:bookmarkStart w:id="64" w:name="_Toc103263096"/>
      <w:r>
        <w:t>开标一览表</w:t>
      </w:r>
      <w:bookmarkEnd w:id="63"/>
      <w:bookmarkEnd w:id="64"/>
    </w:p>
    <w:p w14:paraId="3DDF7F8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项目名称：</w:t>
      </w:r>
    </w:p>
    <w:p w14:paraId="422BA0C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投标人名称：（盖章）</w:t>
      </w:r>
    </w:p>
    <w:p w14:paraId="1EC2CFA0" w14:textId="77777777" w:rsidR="0040263F" w:rsidRDefault="0040263F">
      <w:pPr>
        <w:spacing w:line="276" w:lineRule="auto"/>
        <w:rPr>
          <w:rFonts w:asciiTheme="minorEastAsia" w:eastAsiaTheme="minorEastAsia" w:hAnsiTheme="minorEastAsia"/>
          <w:sz w:val="24"/>
        </w:rPr>
      </w:pPr>
    </w:p>
    <w:tbl>
      <w:tblPr>
        <w:tblW w:w="9977" w:type="dxa"/>
        <w:tblLayout w:type="fixed"/>
        <w:tblCellMar>
          <w:left w:w="54" w:type="dxa"/>
          <w:right w:w="54" w:type="dxa"/>
        </w:tblCellMar>
        <w:tblLook w:val="04A0" w:firstRow="1" w:lastRow="0" w:firstColumn="1" w:lastColumn="0" w:noHBand="0" w:noVBand="1"/>
      </w:tblPr>
      <w:tblGrid>
        <w:gridCol w:w="597"/>
        <w:gridCol w:w="1224"/>
        <w:gridCol w:w="1210"/>
        <w:gridCol w:w="1418"/>
        <w:gridCol w:w="850"/>
        <w:gridCol w:w="851"/>
        <w:gridCol w:w="850"/>
        <w:gridCol w:w="1276"/>
        <w:gridCol w:w="850"/>
        <w:gridCol w:w="851"/>
      </w:tblGrid>
      <w:tr w:rsidR="0040263F" w14:paraId="42B59A71" w14:textId="7777777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14:paraId="32A3F9D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14:paraId="57B4FA0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1210" w:type="dxa"/>
            <w:tcBorders>
              <w:top w:val="single" w:sz="6" w:space="0" w:color="auto"/>
              <w:left w:val="single" w:sz="6" w:space="0" w:color="auto"/>
              <w:bottom w:val="single" w:sz="6" w:space="0" w:color="auto"/>
              <w:right w:val="single" w:sz="6" w:space="0" w:color="auto"/>
            </w:tcBorders>
            <w:vAlign w:val="center"/>
          </w:tcPr>
          <w:p w14:paraId="54E8FCF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1418" w:type="dxa"/>
            <w:tcBorders>
              <w:top w:val="single" w:sz="6" w:space="0" w:color="auto"/>
              <w:left w:val="single" w:sz="6" w:space="0" w:color="auto"/>
              <w:bottom w:val="single" w:sz="6" w:space="0" w:color="auto"/>
              <w:right w:val="single" w:sz="6" w:space="0" w:color="auto"/>
            </w:tcBorders>
            <w:vAlign w:val="center"/>
          </w:tcPr>
          <w:p w14:paraId="093C82F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4</w:t>
            </w:r>
          </w:p>
        </w:tc>
        <w:tc>
          <w:tcPr>
            <w:tcW w:w="850" w:type="dxa"/>
            <w:tcBorders>
              <w:top w:val="single" w:sz="6" w:space="0" w:color="auto"/>
              <w:left w:val="single" w:sz="6" w:space="0" w:color="auto"/>
              <w:bottom w:val="single" w:sz="6" w:space="0" w:color="auto"/>
              <w:right w:val="single" w:sz="4" w:space="0" w:color="auto"/>
            </w:tcBorders>
            <w:vAlign w:val="center"/>
          </w:tcPr>
          <w:p w14:paraId="717825C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5</w:t>
            </w:r>
          </w:p>
        </w:tc>
        <w:tc>
          <w:tcPr>
            <w:tcW w:w="851" w:type="dxa"/>
            <w:tcBorders>
              <w:top w:val="single" w:sz="6" w:space="0" w:color="auto"/>
              <w:left w:val="single" w:sz="4" w:space="0" w:color="auto"/>
              <w:bottom w:val="single" w:sz="6" w:space="0" w:color="auto"/>
              <w:right w:val="single" w:sz="4" w:space="0" w:color="auto"/>
            </w:tcBorders>
            <w:vAlign w:val="center"/>
          </w:tcPr>
          <w:p w14:paraId="294E0F0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6</w:t>
            </w:r>
          </w:p>
        </w:tc>
        <w:tc>
          <w:tcPr>
            <w:tcW w:w="850" w:type="dxa"/>
            <w:tcBorders>
              <w:top w:val="single" w:sz="6" w:space="0" w:color="auto"/>
              <w:left w:val="single" w:sz="4" w:space="0" w:color="auto"/>
              <w:bottom w:val="single" w:sz="6" w:space="0" w:color="auto"/>
              <w:right w:val="single" w:sz="6" w:space="0" w:color="auto"/>
            </w:tcBorders>
            <w:vAlign w:val="center"/>
          </w:tcPr>
          <w:p w14:paraId="32A40B6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7</w:t>
            </w:r>
          </w:p>
        </w:tc>
        <w:tc>
          <w:tcPr>
            <w:tcW w:w="1276" w:type="dxa"/>
            <w:tcBorders>
              <w:top w:val="single" w:sz="6" w:space="0" w:color="auto"/>
              <w:left w:val="single" w:sz="6" w:space="0" w:color="auto"/>
              <w:bottom w:val="single" w:sz="6" w:space="0" w:color="auto"/>
              <w:right w:val="single" w:sz="4" w:space="0" w:color="auto"/>
            </w:tcBorders>
            <w:vAlign w:val="center"/>
          </w:tcPr>
          <w:p w14:paraId="5A56A2F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8</w:t>
            </w:r>
          </w:p>
        </w:tc>
        <w:tc>
          <w:tcPr>
            <w:tcW w:w="850" w:type="dxa"/>
            <w:tcBorders>
              <w:top w:val="single" w:sz="6" w:space="0" w:color="auto"/>
              <w:left w:val="single" w:sz="4" w:space="0" w:color="auto"/>
              <w:bottom w:val="single" w:sz="6" w:space="0" w:color="auto"/>
              <w:right w:val="single" w:sz="4" w:space="0" w:color="auto"/>
            </w:tcBorders>
            <w:vAlign w:val="center"/>
          </w:tcPr>
          <w:p w14:paraId="48B7E10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9</w:t>
            </w:r>
          </w:p>
        </w:tc>
        <w:tc>
          <w:tcPr>
            <w:tcW w:w="851" w:type="dxa"/>
            <w:tcBorders>
              <w:top w:val="single" w:sz="6" w:space="0" w:color="auto"/>
              <w:left w:val="single" w:sz="4" w:space="0" w:color="auto"/>
              <w:bottom w:val="single" w:sz="6" w:space="0" w:color="auto"/>
              <w:right w:val="single" w:sz="4" w:space="0" w:color="auto"/>
            </w:tcBorders>
            <w:vAlign w:val="center"/>
          </w:tcPr>
          <w:p w14:paraId="5140EC4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10</w:t>
            </w:r>
          </w:p>
        </w:tc>
      </w:tr>
      <w:tr w:rsidR="0040263F" w14:paraId="0C325595" w14:textId="7777777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14:paraId="4BF2A66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14:paraId="36E7D1C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货物名称</w:t>
            </w:r>
          </w:p>
        </w:tc>
        <w:tc>
          <w:tcPr>
            <w:tcW w:w="1210" w:type="dxa"/>
            <w:tcBorders>
              <w:top w:val="single" w:sz="6" w:space="0" w:color="auto"/>
              <w:left w:val="single" w:sz="6" w:space="0" w:color="auto"/>
              <w:bottom w:val="single" w:sz="6" w:space="0" w:color="auto"/>
              <w:right w:val="single" w:sz="6" w:space="0" w:color="auto"/>
            </w:tcBorders>
            <w:vAlign w:val="center"/>
          </w:tcPr>
          <w:p w14:paraId="7668B1B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厂家及厂地</w:t>
            </w:r>
          </w:p>
        </w:tc>
        <w:tc>
          <w:tcPr>
            <w:tcW w:w="1418" w:type="dxa"/>
            <w:tcBorders>
              <w:top w:val="single" w:sz="6" w:space="0" w:color="auto"/>
              <w:left w:val="single" w:sz="6" w:space="0" w:color="auto"/>
              <w:bottom w:val="single" w:sz="6" w:space="0" w:color="auto"/>
              <w:right w:val="single" w:sz="6" w:space="0" w:color="auto"/>
            </w:tcBorders>
            <w:vAlign w:val="center"/>
          </w:tcPr>
          <w:p w14:paraId="29777AB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品牌型号及技术参数</w:t>
            </w:r>
          </w:p>
        </w:tc>
        <w:tc>
          <w:tcPr>
            <w:tcW w:w="850" w:type="dxa"/>
            <w:tcBorders>
              <w:top w:val="single" w:sz="6" w:space="0" w:color="auto"/>
              <w:left w:val="single" w:sz="6" w:space="0" w:color="auto"/>
              <w:bottom w:val="single" w:sz="6" w:space="0" w:color="auto"/>
              <w:right w:val="single" w:sz="4" w:space="0" w:color="auto"/>
            </w:tcBorders>
            <w:vAlign w:val="center"/>
          </w:tcPr>
          <w:p w14:paraId="67AAF32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数量</w:t>
            </w:r>
          </w:p>
        </w:tc>
        <w:tc>
          <w:tcPr>
            <w:tcW w:w="851" w:type="dxa"/>
            <w:tcBorders>
              <w:top w:val="single" w:sz="6" w:space="0" w:color="auto"/>
              <w:left w:val="single" w:sz="4" w:space="0" w:color="auto"/>
              <w:bottom w:val="single" w:sz="6" w:space="0" w:color="auto"/>
              <w:right w:val="single" w:sz="4" w:space="0" w:color="auto"/>
            </w:tcBorders>
            <w:vAlign w:val="center"/>
          </w:tcPr>
          <w:p w14:paraId="243FF07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单位</w:t>
            </w:r>
          </w:p>
        </w:tc>
        <w:tc>
          <w:tcPr>
            <w:tcW w:w="850" w:type="dxa"/>
            <w:tcBorders>
              <w:top w:val="single" w:sz="6" w:space="0" w:color="auto"/>
              <w:left w:val="single" w:sz="4" w:space="0" w:color="auto"/>
              <w:bottom w:val="single" w:sz="6" w:space="0" w:color="auto"/>
              <w:right w:val="single" w:sz="6" w:space="0" w:color="auto"/>
            </w:tcBorders>
            <w:vAlign w:val="center"/>
          </w:tcPr>
          <w:p w14:paraId="43FA083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单价</w:t>
            </w:r>
          </w:p>
        </w:tc>
        <w:tc>
          <w:tcPr>
            <w:tcW w:w="1276" w:type="dxa"/>
            <w:tcBorders>
              <w:top w:val="single" w:sz="6" w:space="0" w:color="auto"/>
              <w:left w:val="single" w:sz="6" w:space="0" w:color="auto"/>
              <w:bottom w:val="single" w:sz="6" w:space="0" w:color="auto"/>
              <w:right w:val="single" w:sz="4" w:space="0" w:color="auto"/>
            </w:tcBorders>
            <w:vAlign w:val="center"/>
          </w:tcPr>
          <w:p w14:paraId="6A1AC64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投标单项总价</w:t>
            </w:r>
          </w:p>
        </w:tc>
        <w:tc>
          <w:tcPr>
            <w:tcW w:w="850" w:type="dxa"/>
            <w:tcBorders>
              <w:top w:val="single" w:sz="6" w:space="0" w:color="auto"/>
              <w:left w:val="single" w:sz="4" w:space="0" w:color="auto"/>
              <w:bottom w:val="single" w:sz="6" w:space="0" w:color="auto"/>
              <w:right w:val="single" w:sz="4" w:space="0" w:color="auto"/>
            </w:tcBorders>
          </w:tcPr>
          <w:p w14:paraId="20367661" w14:textId="77777777" w:rsidR="0040263F" w:rsidRDefault="0040263F">
            <w:pPr>
              <w:spacing w:line="276" w:lineRule="auto"/>
              <w:rPr>
                <w:rFonts w:asciiTheme="minorEastAsia" w:eastAsiaTheme="minorEastAsia" w:hAnsiTheme="minorEastAsia"/>
                <w:sz w:val="24"/>
              </w:rPr>
            </w:pPr>
          </w:p>
          <w:p w14:paraId="64682B1F" w14:textId="77777777" w:rsidR="0040263F" w:rsidRDefault="0040263F">
            <w:pPr>
              <w:spacing w:line="276" w:lineRule="auto"/>
              <w:rPr>
                <w:rFonts w:asciiTheme="minorEastAsia" w:eastAsiaTheme="minorEastAsia" w:hAnsiTheme="minorEastAsia"/>
                <w:sz w:val="24"/>
              </w:rPr>
            </w:pPr>
          </w:p>
          <w:p w14:paraId="0B4B33D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14:paraId="5F10379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优惠政策产品扣除2%后单项总价</w:t>
            </w:r>
          </w:p>
        </w:tc>
      </w:tr>
      <w:tr w:rsidR="0040263F" w14:paraId="06AE6B79" w14:textId="77777777">
        <w:trPr>
          <w:cantSplit/>
          <w:trHeight w:val="120"/>
        </w:trPr>
        <w:tc>
          <w:tcPr>
            <w:tcW w:w="597" w:type="dxa"/>
            <w:tcBorders>
              <w:top w:val="single" w:sz="6" w:space="0" w:color="auto"/>
              <w:left w:val="single" w:sz="6" w:space="0" w:color="auto"/>
              <w:bottom w:val="single" w:sz="4" w:space="0" w:color="auto"/>
              <w:right w:val="single" w:sz="6" w:space="0" w:color="auto"/>
            </w:tcBorders>
          </w:tcPr>
          <w:p w14:paraId="0209FCEA" w14:textId="77777777" w:rsidR="0040263F" w:rsidRDefault="0040263F">
            <w:pPr>
              <w:spacing w:line="276" w:lineRule="auto"/>
              <w:rPr>
                <w:rFonts w:asciiTheme="minorEastAsia" w:eastAsiaTheme="minorEastAsia" w:hAnsiTheme="minorEastAsia"/>
                <w:sz w:val="24"/>
              </w:rPr>
            </w:pPr>
          </w:p>
        </w:tc>
        <w:tc>
          <w:tcPr>
            <w:tcW w:w="1224" w:type="dxa"/>
            <w:tcBorders>
              <w:top w:val="single" w:sz="6" w:space="0" w:color="auto"/>
              <w:left w:val="single" w:sz="6" w:space="0" w:color="auto"/>
              <w:bottom w:val="single" w:sz="4" w:space="0" w:color="auto"/>
              <w:right w:val="single" w:sz="6" w:space="0" w:color="auto"/>
            </w:tcBorders>
          </w:tcPr>
          <w:p w14:paraId="543850EF" w14:textId="77777777" w:rsidR="0040263F" w:rsidRDefault="0040263F">
            <w:pPr>
              <w:spacing w:line="276" w:lineRule="auto"/>
              <w:rPr>
                <w:rFonts w:asciiTheme="minorEastAsia" w:eastAsiaTheme="minorEastAsia" w:hAnsiTheme="minorEastAsia"/>
                <w:sz w:val="24"/>
              </w:rPr>
            </w:pPr>
          </w:p>
        </w:tc>
        <w:tc>
          <w:tcPr>
            <w:tcW w:w="1210" w:type="dxa"/>
            <w:tcBorders>
              <w:top w:val="single" w:sz="6" w:space="0" w:color="auto"/>
              <w:left w:val="single" w:sz="6" w:space="0" w:color="auto"/>
              <w:bottom w:val="single" w:sz="4" w:space="0" w:color="auto"/>
              <w:right w:val="single" w:sz="6" w:space="0" w:color="auto"/>
            </w:tcBorders>
          </w:tcPr>
          <w:p w14:paraId="0F85B5F3" w14:textId="77777777" w:rsidR="0040263F" w:rsidRDefault="0040263F">
            <w:pPr>
              <w:spacing w:line="276" w:lineRule="auto"/>
              <w:rPr>
                <w:rFonts w:asciiTheme="minorEastAsia" w:eastAsiaTheme="minorEastAsia" w:hAnsiTheme="minorEastAsia"/>
                <w:sz w:val="24"/>
              </w:rPr>
            </w:pPr>
          </w:p>
        </w:tc>
        <w:tc>
          <w:tcPr>
            <w:tcW w:w="1418" w:type="dxa"/>
            <w:tcBorders>
              <w:top w:val="single" w:sz="6" w:space="0" w:color="auto"/>
              <w:left w:val="single" w:sz="6" w:space="0" w:color="auto"/>
              <w:bottom w:val="single" w:sz="4" w:space="0" w:color="auto"/>
              <w:right w:val="single" w:sz="6" w:space="0" w:color="auto"/>
            </w:tcBorders>
          </w:tcPr>
          <w:p w14:paraId="17A1DC95" w14:textId="77777777" w:rsidR="0040263F" w:rsidRDefault="0040263F">
            <w:pPr>
              <w:spacing w:line="276" w:lineRule="auto"/>
              <w:rPr>
                <w:rFonts w:asciiTheme="minorEastAsia" w:eastAsiaTheme="minorEastAsia" w:hAnsiTheme="minorEastAsia"/>
                <w:sz w:val="24"/>
              </w:rPr>
            </w:pPr>
          </w:p>
        </w:tc>
        <w:tc>
          <w:tcPr>
            <w:tcW w:w="850" w:type="dxa"/>
            <w:tcBorders>
              <w:top w:val="single" w:sz="6" w:space="0" w:color="auto"/>
              <w:left w:val="single" w:sz="6" w:space="0" w:color="auto"/>
              <w:bottom w:val="single" w:sz="4" w:space="0" w:color="auto"/>
              <w:right w:val="single" w:sz="4" w:space="0" w:color="auto"/>
            </w:tcBorders>
          </w:tcPr>
          <w:p w14:paraId="37980789" w14:textId="77777777" w:rsidR="0040263F" w:rsidRDefault="0040263F">
            <w:pPr>
              <w:spacing w:line="276" w:lineRule="auto"/>
              <w:rPr>
                <w:rFonts w:asciiTheme="minorEastAsia" w:eastAsiaTheme="minorEastAsia" w:hAnsiTheme="minorEastAsia"/>
                <w:sz w:val="24"/>
              </w:rPr>
            </w:pPr>
          </w:p>
        </w:tc>
        <w:tc>
          <w:tcPr>
            <w:tcW w:w="851" w:type="dxa"/>
            <w:tcBorders>
              <w:top w:val="single" w:sz="6" w:space="0" w:color="auto"/>
              <w:left w:val="single" w:sz="4" w:space="0" w:color="auto"/>
              <w:bottom w:val="single" w:sz="4" w:space="0" w:color="auto"/>
              <w:right w:val="single" w:sz="4" w:space="0" w:color="auto"/>
            </w:tcBorders>
          </w:tcPr>
          <w:p w14:paraId="5E65F094" w14:textId="77777777" w:rsidR="0040263F" w:rsidRDefault="0040263F">
            <w:pPr>
              <w:spacing w:line="276" w:lineRule="auto"/>
              <w:rPr>
                <w:rFonts w:asciiTheme="minorEastAsia" w:eastAsiaTheme="minorEastAsia" w:hAnsiTheme="minorEastAsia"/>
                <w:sz w:val="24"/>
              </w:rPr>
            </w:pPr>
          </w:p>
        </w:tc>
        <w:tc>
          <w:tcPr>
            <w:tcW w:w="850" w:type="dxa"/>
            <w:tcBorders>
              <w:top w:val="single" w:sz="6" w:space="0" w:color="auto"/>
              <w:left w:val="single" w:sz="4" w:space="0" w:color="auto"/>
              <w:bottom w:val="single" w:sz="4" w:space="0" w:color="auto"/>
              <w:right w:val="single" w:sz="6" w:space="0" w:color="auto"/>
            </w:tcBorders>
          </w:tcPr>
          <w:p w14:paraId="07CB477E" w14:textId="77777777" w:rsidR="0040263F" w:rsidRDefault="0040263F">
            <w:pPr>
              <w:spacing w:line="276" w:lineRule="auto"/>
              <w:rPr>
                <w:rFonts w:asciiTheme="minorEastAsia" w:eastAsiaTheme="minorEastAsia" w:hAnsiTheme="minorEastAsia"/>
                <w:sz w:val="24"/>
              </w:rPr>
            </w:pPr>
          </w:p>
        </w:tc>
        <w:tc>
          <w:tcPr>
            <w:tcW w:w="1276" w:type="dxa"/>
            <w:tcBorders>
              <w:top w:val="single" w:sz="6" w:space="0" w:color="auto"/>
              <w:left w:val="single" w:sz="6" w:space="0" w:color="auto"/>
              <w:bottom w:val="single" w:sz="4" w:space="0" w:color="auto"/>
              <w:right w:val="single" w:sz="4" w:space="0" w:color="auto"/>
            </w:tcBorders>
          </w:tcPr>
          <w:p w14:paraId="1C826B91" w14:textId="77777777" w:rsidR="0040263F" w:rsidRDefault="0040263F">
            <w:pPr>
              <w:spacing w:line="276" w:lineRule="auto"/>
              <w:rPr>
                <w:rFonts w:asciiTheme="minorEastAsia" w:eastAsiaTheme="minorEastAsia" w:hAnsiTheme="minorEastAsia"/>
                <w:sz w:val="24"/>
              </w:rPr>
            </w:pPr>
          </w:p>
        </w:tc>
        <w:tc>
          <w:tcPr>
            <w:tcW w:w="850" w:type="dxa"/>
            <w:tcBorders>
              <w:top w:val="single" w:sz="6" w:space="0" w:color="auto"/>
              <w:left w:val="single" w:sz="4" w:space="0" w:color="auto"/>
              <w:bottom w:val="single" w:sz="4" w:space="0" w:color="auto"/>
              <w:right w:val="single" w:sz="4" w:space="0" w:color="auto"/>
            </w:tcBorders>
          </w:tcPr>
          <w:p w14:paraId="52655565" w14:textId="77777777" w:rsidR="0040263F" w:rsidRDefault="0040263F">
            <w:pPr>
              <w:spacing w:line="276" w:lineRule="auto"/>
              <w:rPr>
                <w:rFonts w:asciiTheme="minorEastAsia" w:eastAsiaTheme="minorEastAsia" w:hAnsiTheme="minorEastAsia"/>
                <w:sz w:val="24"/>
              </w:rPr>
            </w:pPr>
          </w:p>
        </w:tc>
        <w:tc>
          <w:tcPr>
            <w:tcW w:w="851" w:type="dxa"/>
            <w:tcBorders>
              <w:top w:val="single" w:sz="6" w:space="0" w:color="auto"/>
              <w:left w:val="single" w:sz="4" w:space="0" w:color="auto"/>
              <w:bottom w:val="single" w:sz="4" w:space="0" w:color="auto"/>
              <w:right w:val="single" w:sz="4" w:space="0" w:color="auto"/>
            </w:tcBorders>
          </w:tcPr>
          <w:p w14:paraId="1489D49E" w14:textId="77777777" w:rsidR="0040263F" w:rsidRDefault="0040263F">
            <w:pPr>
              <w:spacing w:line="276" w:lineRule="auto"/>
              <w:rPr>
                <w:rFonts w:asciiTheme="minorEastAsia" w:eastAsiaTheme="minorEastAsia" w:hAnsiTheme="minorEastAsia"/>
                <w:sz w:val="24"/>
              </w:rPr>
            </w:pPr>
          </w:p>
        </w:tc>
      </w:tr>
      <w:tr w:rsidR="0040263F" w14:paraId="6A24E171"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6C5DABAA" w14:textId="77777777" w:rsidR="0040263F" w:rsidRDefault="0040263F">
            <w:pPr>
              <w:spacing w:line="276" w:lineRule="auto"/>
              <w:rPr>
                <w:rFonts w:asciiTheme="minorEastAsia" w:eastAsiaTheme="minorEastAsia" w:hAnsiTheme="minorEastAsia"/>
                <w:sz w:val="24"/>
              </w:rPr>
            </w:pPr>
          </w:p>
        </w:tc>
        <w:tc>
          <w:tcPr>
            <w:tcW w:w="1224" w:type="dxa"/>
            <w:tcBorders>
              <w:top w:val="single" w:sz="4" w:space="0" w:color="auto"/>
              <w:left w:val="single" w:sz="6" w:space="0" w:color="auto"/>
              <w:bottom w:val="single" w:sz="4" w:space="0" w:color="auto"/>
              <w:right w:val="single" w:sz="6" w:space="0" w:color="auto"/>
            </w:tcBorders>
          </w:tcPr>
          <w:p w14:paraId="608F8720" w14:textId="77777777" w:rsidR="0040263F" w:rsidRDefault="0040263F">
            <w:pPr>
              <w:spacing w:line="276" w:lineRule="auto"/>
              <w:rPr>
                <w:rFonts w:asciiTheme="minorEastAsia" w:eastAsiaTheme="minorEastAsia" w:hAnsiTheme="minorEastAsia"/>
                <w:sz w:val="24"/>
              </w:rPr>
            </w:pPr>
          </w:p>
        </w:tc>
        <w:tc>
          <w:tcPr>
            <w:tcW w:w="1210" w:type="dxa"/>
            <w:tcBorders>
              <w:top w:val="single" w:sz="4" w:space="0" w:color="auto"/>
              <w:left w:val="single" w:sz="6" w:space="0" w:color="auto"/>
              <w:bottom w:val="single" w:sz="4" w:space="0" w:color="auto"/>
              <w:right w:val="single" w:sz="6" w:space="0" w:color="auto"/>
            </w:tcBorders>
          </w:tcPr>
          <w:p w14:paraId="7D3FC5E4" w14:textId="77777777" w:rsidR="0040263F" w:rsidRDefault="0040263F">
            <w:pPr>
              <w:spacing w:line="276" w:lineRule="auto"/>
              <w:rPr>
                <w:rFonts w:asciiTheme="minorEastAsia" w:eastAsiaTheme="minorEastAsia" w:hAnsiTheme="minorEastAsia"/>
                <w:sz w:val="24"/>
              </w:rPr>
            </w:pPr>
          </w:p>
        </w:tc>
        <w:tc>
          <w:tcPr>
            <w:tcW w:w="1418" w:type="dxa"/>
            <w:tcBorders>
              <w:top w:val="single" w:sz="4" w:space="0" w:color="auto"/>
              <w:left w:val="single" w:sz="6" w:space="0" w:color="auto"/>
              <w:bottom w:val="single" w:sz="4" w:space="0" w:color="auto"/>
              <w:right w:val="single" w:sz="6" w:space="0" w:color="auto"/>
            </w:tcBorders>
          </w:tcPr>
          <w:p w14:paraId="1297B1EB"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6" w:space="0" w:color="auto"/>
              <w:bottom w:val="single" w:sz="4" w:space="0" w:color="auto"/>
              <w:right w:val="single" w:sz="4" w:space="0" w:color="auto"/>
            </w:tcBorders>
          </w:tcPr>
          <w:p w14:paraId="60914209"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3F9F3FEA"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6" w:space="0" w:color="auto"/>
            </w:tcBorders>
          </w:tcPr>
          <w:p w14:paraId="5B63DC62" w14:textId="77777777" w:rsidR="0040263F" w:rsidRDefault="0040263F">
            <w:pPr>
              <w:spacing w:line="276" w:lineRule="auto"/>
              <w:rPr>
                <w:rFonts w:asciiTheme="minorEastAsia" w:eastAsiaTheme="minorEastAsia" w:hAnsiTheme="minorEastAsia"/>
                <w:sz w:val="24"/>
              </w:rPr>
            </w:pPr>
          </w:p>
        </w:tc>
        <w:tc>
          <w:tcPr>
            <w:tcW w:w="1276" w:type="dxa"/>
            <w:tcBorders>
              <w:top w:val="single" w:sz="4" w:space="0" w:color="auto"/>
              <w:left w:val="single" w:sz="6" w:space="0" w:color="auto"/>
              <w:bottom w:val="single" w:sz="4" w:space="0" w:color="auto"/>
              <w:right w:val="single" w:sz="4" w:space="0" w:color="auto"/>
            </w:tcBorders>
          </w:tcPr>
          <w:p w14:paraId="210A766B"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tcPr>
          <w:p w14:paraId="296DA00B"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6DA1902C" w14:textId="77777777" w:rsidR="0040263F" w:rsidRDefault="0040263F">
            <w:pPr>
              <w:spacing w:line="276" w:lineRule="auto"/>
              <w:rPr>
                <w:rFonts w:asciiTheme="minorEastAsia" w:eastAsiaTheme="minorEastAsia" w:hAnsiTheme="minorEastAsia"/>
                <w:sz w:val="24"/>
              </w:rPr>
            </w:pPr>
          </w:p>
        </w:tc>
      </w:tr>
      <w:tr w:rsidR="0040263F" w14:paraId="209D77A6"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23E996D3" w14:textId="77777777" w:rsidR="0040263F" w:rsidRDefault="0040263F">
            <w:pPr>
              <w:spacing w:line="276" w:lineRule="auto"/>
              <w:rPr>
                <w:rFonts w:asciiTheme="minorEastAsia" w:eastAsiaTheme="minorEastAsia" w:hAnsiTheme="minorEastAsia"/>
                <w:sz w:val="24"/>
              </w:rPr>
            </w:pPr>
          </w:p>
        </w:tc>
        <w:tc>
          <w:tcPr>
            <w:tcW w:w="1224" w:type="dxa"/>
            <w:tcBorders>
              <w:top w:val="single" w:sz="4" w:space="0" w:color="auto"/>
              <w:left w:val="single" w:sz="6" w:space="0" w:color="auto"/>
              <w:bottom w:val="single" w:sz="4" w:space="0" w:color="auto"/>
              <w:right w:val="single" w:sz="6" w:space="0" w:color="auto"/>
            </w:tcBorders>
          </w:tcPr>
          <w:p w14:paraId="534BF045" w14:textId="77777777" w:rsidR="0040263F" w:rsidRDefault="0040263F">
            <w:pPr>
              <w:spacing w:line="276" w:lineRule="auto"/>
              <w:rPr>
                <w:rFonts w:asciiTheme="minorEastAsia" w:eastAsiaTheme="minorEastAsia" w:hAnsiTheme="minorEastAsia"/>
                <w:sz w:val="24"/>
              </w:rPr>
            </w:pPr>
          </w:p>
        </w:tc>
        <w:tc>
          <w:tcPr>
            <w:tcW w:w="1210" w:type="dxa"/>
            <w:tcBorders>
              <w:top w:val="single" w:sz="4" w:space="0" w:color="auto"/>
              <w:left w:val="single" w:sz="6" w:space="0" w:color="auto"/>
              <w:bottom w:val="single" w:sz="4" w:space="0" w:color="auto"/>
              <w:right w:val="single" w:sz="6" w:space="0" w:color="auto"/>
            </w:tcBorders>
          </w:tcPr>
          <w:p w14:paraId="234D7C2E" w14:textId="77777777" w:rsidR="0040263F" w:rsidRDefault="0040263F">
            <w:pPr>
              <w:spacing w:line="276" w:lineRule="auto"/>
              <w:rPr>
                <w:rFonts w:asciiTheme="minorEastAsia" w:eastAsiaTheme="minorEastAsia" w:hAnsiTheme="minorEastAsia"/>
                <w:sz w:val="24"/>
              </w:rPr>
            </w:pPr>
          </w:p>
        </w:tc>
        <w:tc>
          <w:tcPr>
            <w:tcW w:w="1418" w:type="dxa"/>
            <w:tcBorders>
              <w:top w:val="single" w:sz="4" w:space="0" w:color="auto"/>
              <w:left w:val="single" w:sz="6" w:space="0" w:color="auto"/>
              <w:bottom w:val="single" w:sz="4" w:space="0" w:color="auto"/>
              <w:right w:val="single" w:sz="6" w:space="0" w:color="auto"/>
            </w:tcBorders>
          </w:tcPr>
          <w:p w14:paraId="6EA1C6E0"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6" w:space="0" w:color="auto"/>
              <w:bottom w:val="single" w:sz="4" w:space="0" w:color="auto"/>
              <w:right w:val="single" w:sz="4" w:space="0" w:color="auto"/>
            </w:tcBorders>
          </w:tcPr>
          <w:p w14:paraId="4F577B3B"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6A1F6A03"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6" w:space="0" w:color="auto"/>
            </w:tcBorders>
          </w:tcPr>
          <w:p w14:paraId="5232DE4A" w14:textId="77777777" w:rsidR="0040263F" w:rsidRDefault="0040263F">
            <w:pPr>
              <w:spacing w:line="276" w:lineRule="auto"/>
              <w:rPr>
                <w:rFonts w:asciiTheme="minorEastAsia" w:eastAsiaTheme="minorEastAsia" w:hAnsiTheme="minorEastAsia"/>
                <w:sz w:val="24"/>
              </w:rPr>
            </w:pPr>
          </w:p>
        </w:tc>
        <w:tc>
          <w:tcPr>
            <w:tcW w:w="1276" w:type="dxa"/>
            <w:tcBorders>
              <w:top w:val="single" w:sz="4" w:space="0" w:color="auto"/>
              <w:left w:val="single" w:sz="6" w:space="0" w:color="auto"/>
              <w:bottom w:val="single" w:sz="4" w:space="0" w:color="auto"/>
              <w:right w:val="single" w:sz="4" w:space="0" w:color="auto"/>
            </w:tcBorders>
          </w:tcPr>
          <w:p w14:paraId="048697A0"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tcPr>
          <w:p w14:paraId="3A738754"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7D1B6FD0" w14:textId="77777777" w:rsidR="0040263F" w:rsidRDefault="0040263F">
            <w:pPr>
              <w:spacing w:line="276" w:lineRule="auto"/>
              <w:rPr>
                <w:rFonts w:asciiTheme="minorEastAsia" w:eastAsiaTheme="minorEastAsia" w:hAnsiTheme="minorEastAsia"/>
                <w:sz w:val="24"/>
              </w:rPr>
            </w:pPr>
          </w:p>
        </w:tc>
      </w:tr>
      <w:tr w:rsidR="0040263F" w14:paraId="54C984B0" w14:textId="77777777">
        <w:trPr>
          <w:cantSplit/>
          <w:trHeight w:val="195"/>
        </w:trPr>
        <w:tc>
          <w:tcPr>
            <w:tcW w:w="597" w:type="dxa"/>
            <w:tcBorders>
              <w:top w:val="single" w:sz="4" w:space="0" w:color="auto"/>
              <w:left w:val="single" w:sz="6" w:space="0" w:color="auto"/>
              <w:bottom w:val="single" w:sz="4" w:space="0" w:color="auto"/>
              <w:right w:val="single" w:sz="6" w:space="0" w:color="auto"/>
            </w:tcBorders>
          </w:tcPr>
          <w:p w14:paraId="5403E329" w14:textId="77777777" w:rsidR="0040263F" w:rsidRDefault="0040263F">
            <w:pPr>
              <w:spacing w:line="276" w:lineRule="auto"/>
              <w:rPr>
                <w:rFonts w:asciiTheme="minorEastAsia" w:eastAsiaTheme="minorEastAsia" w:hAnsiTheme="minorEastAsia"/>
                <w:sz w:val="24"/>
              </w:rPr>
            </w:pPr>
          </w:p>
        </w:tc>
        <w:tc>
          <w:tcPr>
            <w:tcW w:w="1224" w:type="dxa"/>
            <w:tcBorders>
              <w:top w:val="single" w:sz="4" w:space="0" w:color="auto"/>
              <w:left w:val="single" w:sz="6" w:space="0" w:color="auto"/>
              <w:bottom w:val="single" w:sz="4" w:space="0" w:color="auto"/>
              <w:right w:val="single" w:sz="6" w:space="0" w:color="auto"/>
            </w:tcBorders>
          </w:tcPr>
          <w:p w14:paraId="342E7D27" w14:textId="77777777" w:rsidR="0040263F" w:rsidRDefault="0040263F">
            <w:pPr>
              <w:spacing w:line="276" w:lineRule="auto"/>
              <w:rPr>
                <w:rFonts w:asciiTheme="minorEastAsia" w:eastAsiaTheme="minorEastAsia" w:hAnsiTheme="minorEastAsia"/>
                <w:sz w:val="24"/>
              </w:rPr>
            </w:pPr>
          </w:p>
        </w:tc>
        <w:tc>
          <w:tcPr>
            <w:tcW w:w="1210" w:type="dxa"/>
            <w:tcBorders>
              <w:top w:val="single" w:sz="4" w:space="0" w:color="auto"/>
              <w:left w:val="single" w:sz="6" w:space="0" w:color="auto"/>
              <w:bottom w:val="single" w:sz="4" w:space="0" w:color="auto"/>
              <w:right w:val="single" w:sz="6" w:space="0" w:color="auto"/>
            </w:tcBorders>
          </w:tcPr>
          <w:p w14:paraId="7684122A" w14:textId="77777777" w:rsidR="0040263F" w:rsidRDefault="0040263F">
            <w:pPr>
              <w:spacing w:line="276" w:lineRule="auto"/>
              <w:rPr>
                <w:rFonts w:asciiTheme="minorEastAsia" w:eastAsiaTheme="minorEastAsia" w:hAnsiTheme="minorEastAsia"/>
                <w:sz w:val="24"/>
              </w:rPr>
            </w:pPr>
          </w:p>
        </w:tc>
        <w:tc>
          <w:tcPr>
            <w:tcW w:w="1418" w:type="dxa"/>
            <w:tcBorders>
              <w:top w:val="single" w:sz="4" w:space="0" w:color="auto"/>
              <w:left w:val="single" w:sz="6" w:space="0" w:color="auto"/>
              <w:bottom w:val="single" w:sz="4" w:space="0" w:color="auto"/>
              <w:right w:val="single" w:sz="6" w:space="0" w:color="auto"/>
            </w:tcBorders>
          </w:tcPr>
          <w:p w14:paraId="43B9BCA9"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6" w:space="0" w:color="auto"/>
              <w:bottom w:val="single" w:sz="4" w:space="0" w:color="auto"/>
              <w:right w:val="single" w:sz="4" w:space="0" w:color="auto"/>
            </w:tcBorders>
          </w:tcPr>
          <w:p w14:paraId="47876C59"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31545AB7"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6" w:space="0" w:color="auto"/>
            </w:tcBorders>
          </w:tcPr>
          <w:p w14:paraId="0C28E3CB" w14:textId="77777777" w:rsidR="0040263F" w:rsidRDefault="0040263F">
            <w:pPr>
              <w:spacing w:line="276" w:lineRule="auto"/>
              <w:rPr>
                <w:rFonts w:asciiTheme="minorEastAsia" w:eastAsiaTheme="minorEastAsia" w:hAnsiTheme="minorEastAsia"/>
                <w:sz w:val="24"/>
              </w:rPr>
            </w:pPr>
          </w:p>
        </w:tc>
        <w:tc>
          <w:tcPr>
            <w:tcW w:w="1276" w:type="dxa"/>
            <w:tcBorders>
              <w:top w:val="single" w:sz="4" w:space="0" w:color="auto"/>
              <w:left w:val="single" w:sz="6" w:space="0" w:color="auto"/>
              <w:bottom w:val="single" w:sz="4" w:space="0" w:color="auto"/>
              <w:right w:val="single" w:sz="4" w:space="0" w:color="auto"/>
            </w:tcBorders>
          </w:tcPr>
          <w:p w14:paraId="17B796E6"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tcPr>
          <w:p w14:paraId="7924B936"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10E24DA6" w14:textId="77777777" w:rsidR="0040263F" w:rsidRDefault="0040263F">
            <w:pPr>
              <w:spacing w:line="276" w:lineRule="auto"/>
              <w:rPr>
                <w:rFonts w:asciiTheme="minorEastAsia" w:eastAsiaTheme="minorEastAsia" w:hAnsiTheme="minorEastAsia"/>
                <w:sz w:val="24"/>
              </w:rPr>
            </w:pPr>
          </w:p>
        </w:tc>
      </w:tr>
      <w:tr w:rsidR="0040263F" w14:paraId="7DEDF625"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51F4344B" w14:textId="77777777" w:rsidR="0040263F" w:rsidRDefault="0040263F">
            <w:pPr>
              <w:spacing w:line="276" w:lineRule="auto"/>
              <w:rPr>
                <w:rFonts w:asciiTheme="minorEastAsia" w:eastAsiaTheme="minorEastAsia" w:hAnsiTheme="minorEastAsia"/>
                <w:sz w:val="24"/>
              </w:rPr>
            </w:pPr>
          </w:p>
        </w:tc>
        <w:tc>
          <w:tcPr>
            <w:tcW w:w="1224" w:type="dxa"/>
            <w:tcBorders>
              <w:top w:val="single" w:sz="4" w:space="0" w:color="auto"/>
              <w:left w:val="single" w:sz="6" w:space="0" w:color="auto"/>
              <w:bottom w:val="single" w:sz="4" w:space="0" w:color="auto"/>
              <w:right w:val="single" w:sz="6" w:space="0" w:color="auto"/>
            </w:tcBorders>
          </w:tcPr>
          <w:p w14:paraId="208711B7" w14:textId="77777777" w:rsidR="0040263F" w:rsidRDefault="0040263F">
            <w:pPr>
              <w:spacing w:line="276" w:lineRule="auto"/>
              <w:rPr>
                <w:rFonts w:asciiTheme="minorEastAsia" w:eastAsiaTheme="minorEastAsia" w:hAnsiTheme="minorEastAsia"/>
                <w:sz w:val="24"/>
              </w:rPr>
            </w:pPr>
          </w:p>
        </w:tc>
        <w:tc>
          <w:tcPr>
            <w:tcW w:w="1210" w:type="dxa"/>
            <w:tcBorders>
              <w:top w:val="single" w:sz="4" w:space="0" w:color="auto"/>
              <w:left w:val="single" w:sz="6" w:space="0" w:color="auto"/>
              <w:bottom w:val="single" w:sz="4" w:space="0" w:color="auto"/>
              <w:right w:val="single" w:sz="6" w:space="0" w:color="auto"/>
            </w:tcBorders>
          </w:tcPr>
          <w:p w14:paraId="78BF659B" w14:textId="77777777" w:rsidR="0040263F" w:rsidRDefault="0040263F">
            <w:pPr>
              <w:spacing w:line="276" w:lineRule="auto"/>
              <w:rPr>
                <w:rFonts w:asciiTheme="minorEastAsia" w:eastAsiaTheme="minorEastAsia" w:hAnsiTheme="minorEastAsia"/>
                <w:sz w:val="24"/>
              </w:rPr>
            </w:pPr>
          </w:p>
        </w:tc>
        <w:tc>
          <w:tcPr>
            <w:tcW w:w="1418" w:type="dxa"/>
            <w:tcBorders>
              <w:top w:val="single" w:sz="4" w:space="0" w:color="auto"/>
              <w:left w:val="single" w:sz="6" w:space="0" w:color="auto"/>
              <w:bottom w:val="single" w:sz="4" w:space="0" w:color="auto"/>
              <w:right w:val="single" w:sz="6" w:space="0" w:color="auto"/>
            </w:tcBorders>
          </w:tcPr>
          <w:p w14:paraId="61A9DA20"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6" w:space="0" w:color="auto"/>
              <w:bottom w:val="single" w:sz="4" w:space="0" w:color="auto"/>
              <w:right w:val="single" w:sz="4" w:space="0" w:color="auto"/>
            </w:tcBorders>
          </w:tcPr>
          <w:p w14:paraId="4C21F057"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4D0E16F7"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6" w:space="0" w:color="auto"/>
            </w:tcBorders>
          </w:tcPr>
          <w:p w14:paraId="3093E802" w14:textId="77777777" w:rsidR="0040263F" w:rsidRDefault="0040263F">
            <w:pPr>
              <w:spacing w:line="276" w:lineRule="auto"/>
              <w:rPr>
                <w:rFonts w:asciiTheme="minorEastAsia" w:eastAsiaTheme="minorEastAsia" w:hAnsiTheme="minorEastAsia"/>
                <w:sz w:val="24"/>
              </w:rPr>
            </w:pPr>
          </w:p>
        </w:tc>
        <w:tc>
          <w:tcPr>
            <w:tcW w:w="1276" w:type="dxa"/>
            <w:tcBorders>
              <w:top w:val="single" w:sz="4" w:space="0" w:color="auto"/>
              <w:left w:val="single" w:sz="6" w:space="0" w:color="auto"/>
              <w:bottom w:val="single" w:sz="4" w:space="0" w:color="auto"/>
              <w:right w:val="single" w:sz="4" w:space="0" w:color="auto"/>
            </w:tcBorders>
          </w:tcPr>
          <w:p w14:paraId="35386C3E"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tcPr>
          <w:p w14:paraId="509D665B"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416C971C" w14:textId="77777777" w:rsidR="0040263F" w:rsidRDefault="0040263F">
            <w:pPr>
              <w:spacing w:line="276" w:lineRule="auto"/>
              <w:rPr>
                <w:rFonts w:asciiTheme="minorEastAsia" w:eastAsiaTheme="minorEastAsia" w:hAnsiTheme="minorEastAsia"/>
                <w:sz w:val="24"/>
              </w:rPr>
            </w:pPr>
          </w:p>
        </w:tc>
      </w:tr>
      <w:tr w:rsidR="0040263F" w14:paraId="157CE9E0"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2D08D5A4" w14:textId="77777777" w:rsidR="0040263F" w:rsidRDefault="0040263F">
            <w:pPr>
              <w:spacing w:line="276" w:lineRule="auto"/>
              <w:rPr>
                <w:rFonts w:asciiTheme="minorEastAsia" w:eastAsiaTheme="minorEastAsia" w:hAnsiTheme="minorEastAsia"/>
                <w:sz w:val="24"/>
              </w:rPr>
            </w:pPr>
          </w:p>
        </w:tc>
        <w:tc>
          <w:tcPr>
            <w:tcW w:w="1224" w:type="dxa"/>
            <w:tcBorders>
              <w:top w:val="single" w:sz="4" w:space="0" w:color="auto"/>
              <w:left w:val="single" w:sz="6" w:space="0" w:color="auto"/>
              <w:bottom w:val="single" w:sz="4" w:space="0" w:color="auto"/>
              <w:right w:val="single" w:sz="6" w:space="0" w:color="auto"/>
            </w:tcBorders>
          </w:tcPr>
          <w:p w14:paraId="46F8B325" w14:textId="77777777" w:rsidR="0040263F" w:rsidRDefault="0040263F">
            <w:pPr>
              <w:spacing w:line="276" w:lineRule="auto"/>
              <w:rPr>
                <w:rFonts w:asciiTheme="minorEastAsia" w:eastAsiaTheme="minorEastAsia" w:hAnsiTheme="minorEastAsia"/>
                <w:sz w:val="24"/>
              </w:rPr>
            </w:pPr>
          </w:p>
        </w:tc>
        <w:tc>
          <w:tcPr>
            <w:tcW w:w="1210" w:type="dxa"/>
            <w:tcBorders>
              <w:top w:val="single" w:sz="4" w:space="0" w:color="auto"/>
              <w:left w:val="single" w:sz="6" w:space="0" w:color="auto"/>
              <w:bottom w:val="single" w:sz="4" w:space="0" w:color="auto"/>
              <w:right w:val="single" w:sz="6" w:space="0" w:color="auto"/>
            </w:tcBorders>
          </w:tcPr>
          <w:p w14:paraId="4DFD5F9E" w14:textId="77777777" w:rsidR="0040263F" w:rsidRDefault="0040263F">
            <w:pPr>
              <w:spacing w:line="276" w:lineRule="auto"/>
              <w:rPr>
                <w:rFonts w:asciiTheme="minorEastAsia" w:eastAsiaTheme="minorEastAsia" w:hAnsiTheme="minorEastAsia"/>
                <w:sz w:val="24"/>
              </w:rPr>
            </w:pPr>
          </w:p>
        </w:tc>
        <w:tc>
          <w:tcPr>
            <w:tcW w:w="1418" w:type="dxa"/>
            <w:tcBorders>
              <w:top w:val="single" w:sz="4" w:space="0" w:color="auto"/>
              <w:left w:val="single" w:sz="6" w:space="0" w:color="auto"/>
              <w:bottom w:val="single" w:sz="4" w:space="0" w:color="auto"/>
              <w:right w:val="single" w:sz="6" w:space="0" w:color="auto"/>
            </w:tcBorders>
          </w:tcPr>
          <w:p w14:paraId="0C4A0DB0"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6" w:space="0" w:color="auto"/>
              <w:bottom w:val="single" w:sz="4" w:space="0" w:color="auto"/>
              <w:right w:val="single" w:sz="4" w:space="0" w:color="auto"/>
            </w:tcBorders>
          </w:tcPr>
          <w:p w14:paraId="0FFBD1E3"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4AAFA6BD"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6" w:space="0" w:color="auto"/>
            </w:tcBorders>
          </w:tcPr>
          <w:p w14:paraId="4F9C801E" w14:textId="77777777" w:rsidR="0040263F" w:rsidRDefault="0040263F">
            <w:pPr>
              <w:spacing w:line="276" w:lineRule="auto"/>
              <w:rPr>
                <w:rFonts w:asciiTheme="minorEastAsia" w:eastAsiaTheme="minorEastAsia" w:hAnsiTheme="minorEastAsia"/>
                <w:sz w:val="24"/>
              </w:rPr>
            </w:pPr>
          </w:p>
        </w:tc>
        <w:tc>
          <w:tcPr>
            <w:tcW w:w="1276" w:type="dxa"/>
            <w:tcBorders>
              <w:top w:val="single" w:sz="4" w:space="0" w:color="auto"/>
              <w:left w:val="single" w:sz="6" w:space="0" w:color="auto"/>
              <w:bottom w:val="single" w:sz="4" w:space="0" w:color="auto"/>
              <w:right w:val="single" w:sz="4" w:space="0" w:color="auto"/>
            </w:tcBorders>
          </w:tcPr>
          <w:p w14:paraId="41EBE879" w14:textId="77777777" w:rsidR="0040263F" w:rsidRDefault="0040263F">
            <w:pPr>
              <w:spacing w:line="276" w:lineRule="auto"/>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tcPr>
          <w:p w14:paraId="1242412D" w14:textId="77777777" w:rsidR="0040263F" w:rsidRDefault="0040263F">
            <w:pPr>
              <w:spacing w:line="276" w:lineRule="auto"/>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tcPr>
          <w:p w14:paraId="12CB1F50" w14:textId="77777777" w:rsidR="0040263F" w:rsidRDefault="0040263F">
            <w:pPr>
              <w:spacing w:line="276" w:lineRule="auto"/>
              <w:rPr>
                <w:rFonts w:asciiTheme="minorEastAsia" w:eastAsiaTheme="minorEastAsia" w:hAnsiTheme="minorEastAsia"/>
                <w:sz w:val="24"/>
              </w:rPr>
            </w:pPr>
          </w:p>
        </w:tc>
      </w:tr>
    </w:tbl>
    <w:p w14:paraId="7424F77C" w14:textId="77777777" w:rsidR="0040263F" w:rsidRDefault="0040263F">
      <w:pPr>
        <w:spacing w:line="276" w:lineRule="auto"/>
        <w:rPr>
          <w:rFonts w:asciiTheme="minorEastAsia" w:eastAsiaTheme="minorEastAsia" w:hAnsiTheme="minorEastAsia"/>
          <w:sz w:val="24"/>
        </w:rPr>
      </w:pPr>
    </w:p>
    <w:p w14:paraId="49374A54"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是否小微型企业产品:是（）；</w:t>
      </w:r>
      <w:proofErr w:type="gramStart"/>
      <w:r>
        <w:rPr>
          <w:rFonts w:asciiTheme="minorEastAsia" w:eastAsiaTheme="minorEastAsia" w:hAnsiTheme="minorEastAsia" w:hint="eastAsia"/>
          <w:sz w:val="24"/>
        </w:rPr>
        <w:t>否</w:t>
      </w:r>
      <w:proofErr w:type="gramEnd"/>
      <w:r>
        <w:rPr>
          <w:rFonts w:asciiTheme="minorEastAsia" w:eastAsiaTheme="minorEastAsia" w:hAnsiTheme="minorEastAsia" w:hint="eastAsia"/>
          <w:sz w:val="24"/>
        </w:rPr>
        <w:t>（）。</w:t>
      </w:r>
    </w:p>
    <w:p w14:paraId="692B6323" w14:textId="77777777" w:rsidR="0040263F" w:rsidRDefault="0040263F">
      <w:pPr>
        <w:spacing w:line="276" w:lineRule="auto"/>
        <w:rPr>
          <w:rFonts w:asciiTheme="minorEastAsia" w:eastAsiaTheme="minorEastAsia" w:hAnsiTheme="minorEastAsia"/>
          <w:sz w:val="24"/>
        </w:rPr>
      </w:pPr>
    </w:p>
    <w:p w14:paraId="408721C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总价：大写：</w:t>
      </w:r>
    </w:p>
    <w:p w14:paraId="1B270CD6" w14:textId="77777777" w:rsidR="0040263F" w:rsidRDefault="0040263F">
      <w:pPr>
        <w:spacing w:line="276" w:lineRule="auto"/>
        <w:rPr>
          <w:rFonts w:asciiTheme="minorEastAsia" w:eastAsiaTheme="minorEastAsia" w:hAnsiTheme="minorEastAsia"/>
          <w:sz w:val="24"/>
        </w:rPr>
      </w:pPr>
    </w:p>
    <w:p w14:paraId="44241CC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优惠政策产品扣除后总价：大写：</w:t>
      </w:r>
    </w:p>
    <w:p w14:paraId="38719AA6" w14:textId="77777777" w:rsidR="0040263F" w:rsidRDefault="0040263F">
      <w:pPr>
        <w:spacing w:line="276" w:lineRule="auto"/>
        <w:rPr>
          <w:rFonts w:asciiTheme="minorEastAsia" w:eastAsiaTheme="minorEastAsia" w:hAnsiTheme="minorEastAsia"/>
          <w:sz w:val="24"/>
        </w:rPr>
      </w:pPr>
    </w:p>
    <w:p w14:paraId="7946924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投标人代表签名：职务：联系电话：日期：</w:t>
      </w:r>
    </w:p>
    <w:p w14:paraId="236725B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p>
    <w:p w14:paraId="471F52B8"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b/>
          <w:sz w:val="24"/>
        </w:rPr>
        <w:t>注：</w:t>
      </w:r>
      <w:r>
        <w:rPr>
          <w:rFonts w:asciiTheme="minorEastAsia" w:eastAsiaTheme="minorEastAsia" w:hAnsiTheme="minorEastAsia" w:hint="eastAsia"/>
          <w:bCs/>
          <w:sz w:val="24"/>
        </w:rPr>
        <w:t>1、设备用人民币报价。</w:t>
      </w:r>
    </w:p>
    <w:p w14:paraId="17B54A3E"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bCs/>
          <w:sz w:val="24"/>
        </w:rPr>
        <w:t>2、第7栏的单价应包括全部安装、调试、培训、技术服务、必不可少的部件、标准备件、专用工具等费用。</w:t>
      </w:r>
    </w:p>
    <w:p w14:paraId="20EDE77F"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14:paraId="61D6A4BD"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    4、第10栏中的优惠政策产品指</w:t>
      </w:r>
      <w:r>
        <w:rPr>
          <w:rFonts w:asciiTheme="minorEastAsia" w:eastAsiaTheme="minorEastAsia" w:hAnsiTheme="minorEastAsia" w:hint="eastAsia"/>
          <w:sz w:val="24"/>
        </w:rPr>
        <w:t>节能产品、信息安全产品、环境标志产品、绿色产品。</w:t>
      </w:r>
    </w:p>
    <w:p w14:paraId="027AC9F2" w14:textId="77777777" w:rsidR="0040263F" w:rsidRDefault="0040263F">
      <w:pPr>
        <w:spacing w:line="360" w:lineRule="exact"/>
        <w:rPr>
          <w:rFonts w:ascii="宋体" w:hAnsi="宋体"/>
          <w:sz w:val="24"/>
        </w:rPr>
      </w:pPr>
    </w:p>
    <w:p w14:paraId="3BA1EFE1" w14:textId="77777777" w:rsidR="0040263F" w:rsidRDefault="00085860">
      <w:pPr>
        <w:pStyle w:val="2"/>
      </w:pPr>
      <w:bookmarkStart w:id="65" w:name="_Toc103263097"/>
      <w:r>
        <w:rPr>
          <w:rFonts w:hint="eastAsia"/>
        </w:rPr>
        <w:t>附件：</w:t>
      </w:r>
      <w:r>
        <w:rPr>
          <w:rFonts w:hint="eastAsia"/>
        </w:rPr>
        <w:t>3</w:t>
      </w:r>
      <w:bookmarkEnd w:id="65"/>
    </w:p>
    <w:p w14:paraId="4E7C4F99" w14:textId="77777777" w:rsidR="0040263F" w:rsidRDefault="00085860">
      <w:pPr>
        <w:pStyle w:val="2"/>
      </w:pPr>
      <w:bookmarkStart w:id="66" w:name="_Toc103263098"/>
      <w:r>
        <w:rPr>
          <w:rFonts w:hint="eastAsia"/>
        </w:rPr>
        <w:t>规格响应表</w:t>
      </w:r>
      <w:bookmarkEnd w:id="66"/>
    </w:p>
    <w:p w14:paraId="12068EA8" w14:textId="77777777" w:rsidR="0040263F" w:rsidRDefault="0040263F">
      <w:pPr>
        <w:spacing w:line="360" w:lineRule="exact"/>
        <w:jc w:val="center"/>
        <w:rPr>
          <w:rFonts w:ascii="宋体" w:hAnsi="宋体"/>
          <w:b/>
          <w:sz w:val="32"/>
          <w:szCs w:val="32"/>
        </w:rPr>
      </w:pPr>
    </w:p>
    <w:p w14:paraId="209B6FF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Theme="minorEastAsia" w:eastAsiaTheme="minorEastAsia" w:hAnsiTheme="minorEastAsia" w:hint="eastAsia"/>
          <w:sz w:val="24"/>
          <w:u w:val="single"/>
        </w:rPr>
        <w:t>评委会如发现有虚假描述，</w:t>
      </w:r>
      <w:r>
        <w:rPr>
          <w:rFonts w:asciiTheme="minorEastAsia" w:eastAsiaTheme="minorEastAsia" w:hAnsiTheme="minorEastAsia" w:cs="宋体"/>
          <w:kern w:val="0"/>
          <w:sz w:val="24"/>
          <w:u w:val="single"/>
        </w:rPr>
        <w:t>提供虚假材料谋取中标、成交的</w:t>
      </w:r>
      <w:r>
        <w:rPr>
          <w:rFonts w:asciiTheme="minorEastAsia" w:eastAsiaTheme="minorEastAsia" w:hAnsiTheme="minorEastAsia" w:cs="宋体" w:hint="eastAsia"/>
          <w:kern w:val="0"/>
          <w:sz w:val="24"/>
          <w:u w:val="single"/>
        </w:rPr>
        <w:t>，属违反政府采购法相关规定，</w:t>
      </w:r>
      <w:r>
        <w:rPr>
          <w:rFonts w:asciiTheme="minorEastAsia" w:eastAsiaTheme="minorEastAsia" w:hAnsiTheme="minorEastAsia" w:hint="eastAsia"/>
          <w:sz w:val="24"/>
          <w:u w:val="single"/>
        </w:rPr>
        <w:t>该投标文件作废标处理。</w:t>
      </w:r>
      <w:r>
        <w:rPr>
          <w:rFonts w:asciiTheme="minorEastAsia" w:eastAsiaTheme="minorEastAsia" w:hAnsiTheme="minorEastAsia"/>
          <w:sz w:val="24"/>
        </w:rPr>
        <w:tab/>
      </w:r>
    </w:p>
    <w:p w14:paraId="06241627" w14:textId="77777777" w:rsidR="0040263F" w:rsidRDefault="0040263F">
      <w:pPr>
        <w:spacing w:line="276" w:lineRule="auto"/>
        <w:rPr>
          <w:rFonts w:asciiTheme="minorEastAsia" w:eastAsiaTheme="minorEastAsia" w:hAnsiTheme="minorEastAsia"/>
          <w:sz w:val="24"/>
        </w:rPr>
      </w:pPr>
    </w:p>
    <w:p w14:paraId="3172967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投标人名称</w:t>
      </w:r>
      <w:r>
        <w:rPr>
          <w:rFonts w:asciiTheme="minorEastAsia" w:eastAsiaTheme="minorEastAsia" w:hAnsiTheme="minorEastAsia"/>
          <w:sz w:val="24"/>
        </w:rPr>
        <w:t>:</w:t>
      </w:r>
      <w:r>
        <w:rPr>
          <w:rFonts w:asciiTheme="minorEastAsia" w:eastAsiaTheme="minorEastAsia" w:hAnsiTheme="minorEastAsia" w:hint="eastAsia"/>
          <w:sz w:val="24"/>
        </w:rPr>
        <w:t>（盖章）</w:t>
      </w:r>
    </w:p>
    <w:tbl>
      <w:tblPr>
        <w:tblW w:w="9885" w:type="dxa"/>
        <w:tblInd w:w="-66" w:type="dxa"/>
        <w:tblLayout w:type="fixed"/>
        <w:tblCellMar>
          <w:left w:w="54" w:type="dxa"/>
          <w:right w:w="54" w:type="dxa"/>
        </w:tblCellMar>
        <w:tblLook w:val="04A0" w:firstRow="1" w:lastRow="0" w:firstColumn="1" w:lastColumn="0" w:noHBand="0" w:noVBand="1"/>
      </w:tblPr>
      <w:tblGrid>
        <w:gridCol w:w="660"/>
        <w:gridCol w:w="3261"/>
        <w:gridCol w:w="3439"/>
        <w:gridCol w:w="2525"/>
      </w:tblGrid>
      <w:tr w:rsidR="0040263F" w14:paraId="23C7F04C" w14:textId="77777777">
        <w:trPr>
          <w:trHeight w:val="160"/>
        </w:trPr>
        <w:tc>
          <w:tcPr>
            <w:tcW w:w="660" w:type="dxa"/>
            <w:tcBorders>
              <w:top w:val="single" w:sz="6" w:space="0" w:color="auto"/>
              <w:left w:val="single" w:sz="6" w:space="0" w:color="auto"/>
              <w:bottom w:val="single" w:sz="6" w:space="0" w:color="auto"/>
              <w:right w:val="single" w:sz="4" w:space="0" w:color="auto"/>
            </w:tcBorders>
            <w:vAlign w:val="center"/>
          </w:tcPr>
          <w:p w14:paraId="1402DA8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14:paraId="4C852BB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14:paraId="2BEB667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14:paraId="00C7ED8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偏离情况</w:t>
            </w:r>
          </w:p>
          <w:p w14:paraId="10EF3FC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（无偏离，正/负偏离）</w:t>
            </w:r>
          </w:p>
          <w:p w14:paraId="456DE3C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证明材料页码</w:t>
            </w:r>
          </w:p>
        </w:tc>
      </w:tr>
      <w:tr w:rsidR="0040263F" w14:paraId="1AD58B26" w14:textId="77777777">
        <w:trPr>
          <w:cantSplit/>
          <w:trHeight w:val="160"/>
        </w:trPr>
        <w:tc>
          <w:tcPr>
            <w:tcW w:w="660" w:type="dxa"/>
            <w:tcBorders>
              <w:top w:val="single" w:sz="6" w:space="0" w:color="auto"/>
              <w:left w:val="single" w:sz="6" w:space="0" w:color="auto"/>
              <w:bottom w:val="single" w:sz="4" w:space="0" w:color="auto"/>
              <w:right w:val="single" w:sz="4" w:space="0" w:color="auto"/>
            </w:tcBorders>
          </w:tcPr>
          <w:p w14:paraId="485A48CF" w14:textId="77777777" w:rsidR="0040263F" w:rsidRDefault="0040263F">
            <w:pPr>
              <w:spacing w:line="276" w:lineRule="auto"/>
              <w:rPr>
                <w:rFonts w:asciiTheme="minorEastAsia" w:eastAsiaTheme="minorEastAsia" w:hAnsiTheme="minorEastAsia"/>
                <w:sz w:val="24"/>
              </w:rPr>
            </w:pPr>
          </w:p>
        </w:tc>
        <w:tc>
          <w:tcPr>
            <w:tcW w:w="3261" w:type="dxa"/>
            <w:tcBorders>
              <w:top w:val="single" w:sz="6" w:space="0" w:color="auto"/>
              <w:left w:val="single" w:sz="4" w:space="0" w:color="auto"/>
              <w:bottom w:val="single" w:sz="4" w:space="0" w:color="auto"/>
              <w:right w:val="single" w:sz="6" w:space="0" w:color="auto"/>
            </w:tcBorders>
          </w:tcPr>
          <w:p w14:paraId="4AA805B0" w14:textId="77777777" w:rsidR="0040263F" w:rsidRDefault="0040263F">
            <w:pPr>
              <w:spacing w:line="276" w:lineRule="auto"/>
              <w:rPr>
                <w:rFonts w:asciiTheme="minorEastAsia" w:eastAsiaTheme="minorEastAsia" w:hAnsiTheme="minorEastAsia"/>
                <w:sz w:val="24"/>
              </w:rPr>
            </w:pPr>
          </w:p>
        </w:tc>
        <w:tc>
          <w:tcPr>
            <w:tcW w:w="3439" w:type="dxa"/>
            <w:tcBorders>
              <w:top w:val="single" w:sz="6" w:space="0" w:color="auto"/>
              <w:left w:val="single" w:sz="6" w:space="0" w:color="auto"/>
              <w:bottom w:val="single" w:sz="4" w:space="0" w:color="auto"/>
              <w:right w:val="single" w:sz="6" w:space="0" w:color="auto"/>
            </w:tcBorders>
          </w:tcPr>
          <w:p w14:paraId="2AEF1EA2" w14:textId="77777777" w:rsidR="0040263F" w:rsidRDefault="0040263F">
            <w:pPr>
              <w:spacing w:line="276" w:lineRule="auto"/>
              <w:rPr>
                <w:rFonts w:asciiTheme="minorEastAsia" w:eastAsiaTheme="minorEastAsia" w:hAnsiTheme="minorEastAsia"/>
                <w:sz w:val="24"/>
              </w:rPr>
            </w:pPr>
          </w:p>
        </w:tc>
        <w:tc>
          <w:tcPr>
            <w:tcW w:w="2525" w:type="dxa"/>
            <w:tcBorders>
              <w:top w:val="single" w:sz="6" w:space="0" w:color="auto"/>
              <w:left w:val="single" w:sz="4" w:space="0" w:color="auto"/>
              <w:bottom w:val="single" w:sz="4" w:space="0" w:color="auto"/>
              <w:right w:val="single" w:sz="6" w:space="0" w:color="auto"/>
            </w:tcBorders>
          </w:tcPr>
          <w:p w14:paraId="327703B2" w14:textId="77777777" w:rsidR="0040263F" w:rsidRDefault="0040263F">
            <w:pPr>
              <w:spacing w:line="276" w:lineRule="auto"/>
              <w:rPr>
                <w:rFonts w:asciiTheme="minorEastAsia" w:eastAsiaTheme="minorEastAsia" w:hAnsiTheme="minorEastAsia"/>
                <w:sz w:val="24"/>
              </w:rPr>
            </w:pPr>
          </w:p>
        </w:tc>
      </w:tr>
      <w:tr w:rsidR="0040263F" w14:paraId="19997981" w14:textId="77777777">
        <w:trPr>
          <w:cantSplit/>
          <w:trHeight w:val="160"/>
        </w:trPr>
        <w:tc>
          <w:tcPr>
            <w:tcW w:w="660" w:type="dxa"/>
            <w:tcBorders>
              <w:top w:val="single" w:sz="4" w:space="0" w:color="auto"/>
              <w:left w:val="single" w:sz="6" w:space="0" w:color="auto"/>
              <w:bottom w:val="single" w:sz="4" w:space="0" w:color="auto"/>
              <w:right w:val="single" w:sz="4" w:space="0" w:color="auto"/>
            </w:tcBorders>
          </w:tcPr>
          <w:p w14:paraId="0D47EF39" w14:textId="77777777" w:rsidR="0040263F" w:rsidRDefault="0040263F">
            <w:pPr>
              <w:spacing w:line="276" w:lineRule="auto"/>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6" w:space="0" w:color="auto"/>
            </w:tcBorders>
          </w:tcPr>
          <w:p w14:paraId="1BB11CF3" w14:textId="77777777" w:rsidR="0040263F" w:rsidRDefault="0040263F">
            <w:pPr>
              <w:spacing w:line="276" w:lineRule="auto"/>
              <w:rPr>
                <w:rFonts w:asciiTheme="minorEastAsia" w:eastAsiaTheme="minorEastAsia" w:hAnsiTheme="minorEastAsia"/>
                <w:sz w:val="24"/>
              </w:rPr>
            </w:pPr>
          </w:p>
        </w:tc>
        <w:tc>
          <w:tcPr>
            <w:tcW w:w="3439" w:type="dxa"/>
            <w:tcBorders>
              <w:top w:val="single" w:sz="4" w:space="0" w:color="auto"/>
              <w:left w:val="single" w:sz="6" w:space="0" w:color="auto"/>
              <w:bottom w:val="single" w:sz="4" w:space="0" w:color="auto"/>
              <w:right w:val="single" w:sz="6" w:space="0" w:color="auto"/>
            </w:tcBorders>
          </w:tcPr>
          <w:p w14:paraId="74B05570" w14:textId="77777777" w:rsidR="0040263F" w:rsidRDefault="0040263F">
            <w:pPr>
              <w:spacing w:line="276" w:lineRule="auto"/>
              <w:rPr>
                <w:rFonts w:asciiTheme="minorEastAsia" w:eastAsiaTheme="minorEastAsia" w:hAnsiTheme="minorEastAsia"/>
                <w:sz w:val="24"/>
              </w:rPr>
            </w:pPr>
          </w:p>
        </w:tc>
        <w:tc>
          <w:tcPr>
            <w:tcW w:w="2525" w:type="dxa"/>
            <w:tcBorders>
              <w:top w:val="single" w:sz="4" w:space="0" w:color="auto"/>
              <w:left w:val="single" w:sz="4" w:space="0" w:color="auto"/>
              <w:bottom w:val="single" w:sz="4" w:space="0" w:color="auto"/>
              <w:right w:val="single" w:sz="6" w:space="0" w:color="auto"/>
            </w:tcBorders>
          </w:tcPr>
          <w:p w14:paraId="2BCAAE9D" w14:textId="77777777" w:rsidR="0040263F" w:rsidRDefault="0040263F">
            <w:pPr>
              <w:spacing w:line="276" w:lineRule="auto"/>
              <w:rPr>
                <w:rFonts w:asciiTheme="minorEastAsia" w:eastAsiaTheme="minorEastAsia" w:hAnsiTheme="minorEastAsia"/>
                <w:sz w:val="24"/>
              </w:rPr>
            </w:pPr>
          </w:p>
        </w:tc>
      </w:tr>
      <w:tr w:rsidR="0040263F" w14:paraId="6B02AF0D" w14:textId="77777777">
        <w:trPr>
          <w:cantSplit/>
          <w:trHeight w:val="160"/>
        </w:trPr>
        <w:tc>
          <w:tcPr>
            <w:tcW w:w="660" w:type="dxa"/>
            <w:tcBorders>
              <w:top w:val="single" w:sz="4" w:space="0" w:color="auto"/>
              <w:left w:val="single" w:sz="6" w:space="0" w:color="auto"/>
              <w:bottom w:val="single" w:sz="6" w:space="0" w:color="auto"/>
              <w:right w:val="single" w:sz="4" w:space="0" w:color="auto"/>
            </w:tcBorders>
          </w:tcPr>
          <w:p w14:paraId="2FD713BE" w14:textId="77777777" w:rsidR="0040263F" w:rsidRDefault="0040263F">
            <w:pPr>
              <w:spacing w:line="276" w:lineRule="auto"/>
              <w:rPr>
                <w:rFonts w:asciiTheme="minorEastAsia" w:eastAsiaTheme="minorEastAsia" w:hAnsiTheme="minorEastAsia"/>
                <w:sz w:val="24"/>
              </w:rPr>
            </w:pPr>
          </w:p>
        </w:tc>
        <w:tc>
          <w:tcPr>
            <w:tcW w:w="3261" w:type="dxa"/>
            <w:tcBorders>
              <w:top w:val="single" w:sz="4" w:space="0" w:color="auto"/>
              <w:left w:val="single" w:sz="4" w:space="0" w:color="auto"/>
              <w:bottom w:val="single" w:sz="6" w:space="0" w:color="auto"/>
              <w:right w:val="single" w:sz="6" w:space="0" w:color="auto"/>
            </w:tcBorders>
          </w:tcPr>
          <w:p w14:paraId="691D3D9B" w14:textId="77777777" w:rsidR="0040263F" w:rsidRDefault="0040263F">
            <w:pPr>
              <w:spacing w:line="276" w:lineRule="auto"/>
              <w:rPr>
                <w:rFonts w:asciiTheme="minorEastAsia" w:eastAsiaTheme="minorEastAsia" w:hAnsiTheme="minorEastAsia"/>
                <w:sz w:val="24"/>
              </w:rPr>
            </w:pPr>
          </w:p>
        </w:tc>
        <w:tc>
          <w:tcPr>
            <w:tcW w:w="3439" w:type="dxa"/>
            <w:tcBorders>
              <w:top w:val="single" w:sz="4" w:space="0" w:color="auto"/>
              <w:left w:val="single" w:sz="6" w:space="0" w:color="auto"/>
              <w:bottom w:val="single" w:sz="6" w:space="0" w:color="auto"/>
              <w:right w:val="single" w:sz="6" w:space="0" w:color="auto"/>
            </w:tcBorders>
          </w:tcPr>
          <w:p w14:paraId="21D15E7E" w14:textId="77777777" w:rsidR="0040263F" w:rsidRDefault="0040263F">
            <w:pPr>
              <w:spacing w:line="276" w:lineRule="auto"/>
              <w:rPr>
                <w:rFonts w:asciiTheme="minorEastAsia" w:eastAsiaTheme="minorEastAsia" w:hAnsiTheme="minorEastAsia"/>
                <w:sz w:val="24"/>
              </w:rPr>
            </w:pPr>
          </w:p>
        </w:tc>
        <w:tc>
          <w:tcPr>
            <w:tcW w:w="2525" w:type="dxa"/>
            <w:tcBorders>
              <w:top w:val="single" w:sz="4" w:space="0" w:color="auto"/>
              <w:left w:val="single" w:sz="4" w:space="0" w:color="auto"/>
              <w:bottom w:val="single" w:sz="6" w:space="0" w:color="auto"/>
              <w:right w:val="single" w:sz="6" w:space="0" w:color="auto"/>
            </w:tcBorders>
          </w:tcPr>
          <w:p w14:paraId="7822D2EC" w14:textId="77777777" w:rsidR="0040263F" w:rsidRDefault="0040263F">
            <w:pPr>
              <w:spacing w:line="276" w:lineRule="auto"/>
              <w:rPr>
                <w:rFonts w:asciiTheme="minorEastAsia" w:eastAsiaTheme="minorEastAsia" w:hAnsiTheme="minorEastAsia"/>
                <w:sz w:val="24"/>
              </w:rPr>
            </w:pPr>
          </w:p>
        </w:tc>
      </w:tr>
      <w:tr w:rsidR="0040263F" w14:paraId="65C6813E" w14:textId="77777777">
        <w:trPr>
          <w:trHeight w:val="160"/>
        </w:trPr>
        <w:tc>
          <w:tcPr>
            <w:tcW w:w="660" w:type="dxa"/>
            <w:tcBorders>
              <w:top w:val="single" w:sz="6" w:space="0" w:color="auto"/>
              <w:left w:val="single" w:sz="6" w:space="0" w:color="auto"/>
              <w:bottom w:val="single" w:sz="4" w:space="0" w:color="auto"/>
              <w:right w:val="single" w:sz="4" w:space="0" w:color="auto"/>
            </w:tcBorders>
          </w:tcPr>
          <w:p w14:paraId="610287B9" w14:textId="77777777" w:rsidR="0040263F" w:rsidRDefault="0040263F">
            <w:pPr>
              <w:spacing w:line="276" w:lineRule="auto"/>
              <w:rPr>
                <w:rFonts w:asciiTheme="minorEastAsia" w:eastAsiaTheme="minorEastAsia" w:hAnsiTheme="minorEastAsia"/>
                <w:sz w:val="24"/>
              </w:rPr>
            </w:pPr>
          </w:p>
        </w:tc>
        <w:tc>
          <w:tcPr>
            <w:tcW w:w="3261" w:type="dxa"/>
            <w:tcBorders>
              <w:top w:val="single" w:sz="6" w:space="0" w:color="auto"/>
              <w:left w:val="single" w:sz="4" w:space="0" w:color="auto"/>
              <w:bottom w:val="single" w:sz="4" w:space="0" w:color="auto"/>
              <w:right w:val="single" w:sz="6" w:space="0" w:color="auto"/>
            </w:tcBorders>
          </w:tcPr>
          <w:p w14:paraId="391DA3BE" w14:textId="77777777" w:rsidR="0040263F" w:rsidRDefault="0040263F">
            <w:pPr>
              <w:spacing w:line="276" w:lineRule="auto"/>
              <w:rPr>
                <w:rFonts w:asciiTheme="minorEastAsia" w:eastAsiaTheme="minorEastAsia" w:hAnsiTheme="minorEastAsia"/>
                <w:sz w:val="24"/>
              </w:rPr>
            </w:pPr>
          </w:p>
        </w:tc>
        <w:tc>
          <w:tcPr>
            <w:tcW w:w="3439" w:type="dxa"/>
            <w:tcBorders>
              <w:top w:val="single" w:sz="6" w:space="0" w:color="auto"/>
              <w:left w:val="single" w:sz="6" w:space="0" w:color="auto"/>
              <w:bottom w:val="single" w:sz="4" w:space="0" w:color="auto"/>
              <w:right w:val="single" w:sz="6" w:space="0" w:color="auto"/>
            </w:tcBorders>
          </w:tcPr>
          <w:p w14:paraId="411F7A34" w14:textId="77777777" w:rsidR="0040263F" w:rsidRDefault="0040263F">
            <w:pPr>
              <w:spacing w:line="276" w:lineRule="auto"/>
              <w:rPr>
                <w:rFonts w:asciiTheme="minorEastAsia" w:eastAsiaTheme="minorEastAsia" w:hAnsiTheme="minorEastAsia"/>
                <w:sz w:val="24"/>
              </w:rPr>
            </w:pPr>
          </w:p>
        </w:tc>
        <w:tc>
          <w:tcPr>
            <w:tcW w:w="2525" w:type="dxa"/>
            <w:tcBorders>
              <w:top w:val="single" w:sz="6" w:space="0" w:color="auto"/>
              <w:left w:val="single" w:sz="4" w:space="0" w:color="auto"/>
              <w:bottom w:val="single" w:sz="4" w:space="0" w:color="auto"/>
              <w:right w:val="single" w:sz="6" w:space="0" w:color="auto"/>
            </w:tcBorders>
          </w:tcPr>
          <w:p w14:paraId="6F9FEFFC" w14:textId="77777777" w:rsidR="0040263F" w:rsidRDefault="0040263F">
            <w:pPr>
              <w:spacing w:line="276" w:lineRule="auto"/>
              <w:rPr>
                <w:rFonts w:asciiTheme="minorEastAsia" w:eastAsiaTheme="minorEastAsia" w:hAnsiTheme="minorEastAsia"/>
                <w:sz w:val="24"/>
              </w:rPr>
            </w:pPr>
          </w:p>
        </w:tc>
      </w:tr>
      <w:tr w:rsidR="0040263F" w14:paraId="78C86279" w14:textId="77777777">
        <w:trPr>
          <w:trHeight w:val="160"/>
        </w:trPr>
        <w:tc>
          <w:tcPr>
            <w:tcW w:w="660" w:type="dxa"/>
            <w:tcBorders>
              <w:top w:val="single" w:sz="4" w:space="0" w:color="auto"/>
              <w:left w:val="single" w:sz="6" w:space="0" w:color="auto"/>
              <w:bottom w:val="single" w:sz="4" w:space="0" w:color="auto"/>
              <w:right w:val="single" w:sz="4" w:space="0" w:color="auto"/>
            </w:tcBorders>
          </w:tcPr>
          <w:p w14:paraId="0B591A8B" w14:textId="77777777" w:rsidR="0040263F" w:rsidRDefault="0040263F">
            <w:pPr>
              <w:spacing w:line="276" w:lineRule="auto"/>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6" w:space="0" w:color="auto"/>
            </w:tcBorders>
          </w:tcPr>
          <w:p w14:paraId="745BF300" w14:textId="77777777" w:rsidR="0040263F" w:rsidRDefault="0040263F">
            <w:pPr>
              <w:spacing w:line="276" w:lineRule="auto"/>
              <w:rPr>
                <w:rFonts w:asciiTheme="minorEastAsia" w:eastAsiaTheme="minorEastAsia" w:hAnsiTheme="minorEastAsia"/>
                <w:sz w:val="24"/>
              </w:rPr>
            </w:pPr>
          </w:p>
        </w:tc>
        <w:tc>
          <w:tcPr>
            <w:tcW w:w="3439" w:type="dxa"/>
            <w:tcBorders>
              <w:top w:val="single" w:sz="4" w:space="0" w:color="auto"/>
              <w:left w:val="single" w:sz="6" w:space="0" w:color="auto"/>
              <w:bottom w:val="single" w:sz="4" w:space="0" w:color="auto"/>
              <w:right w:val="single" w:sz="6" w:space="0" w:color="auto"/>
            </w:tcBorders>
          </w:tcPr>
          <w:p w14:paraId="06864329" w14:textId="77777777" w:rsidR="0040263F" w:rsidRDefault="0040263F">
            <w:pPr>
              <w:spacing w:line="276" w:lineRule="auto"/>
              <w:rPr>
                <w:rFonts w:asciiTheme="minorEastAsia" w:eastAsiaTheme="minorEastAsia" w:hAnsiTheme="minorEastAsia"/>
                <w:sz w:val="24"/>
              </w:rPr>
            </w:pPr>
          </w:p>
        </w:tc>
        <w:tc>
          <w:tcPr>
            <w:tcW w:w="2525" w:type="dxa"/>
            <w:tcBorders>
              <w:top w:val="single" w:sz="4" w:space="0" w:color="auto"/>
              <w:left w:val="single" w:sz="4" w:space="0" w:color="auto"/>
              <w:bottom w:val="single" w:sz="4" w:space="0" w:color="auto"/>
              <w:right w:val="single" w:sz="6" w:space="0" w:color="auto"/>
            </w:tcBorders>
          </w:tcPr>
          <w:p w14:paraId="67CB2E9E" w14:textId="77777777" w:rsidR="0040263F" w:rsidRDefault="0040263F">
            <w:pPr>
              <w:spacing w:line="276" w:lineRule="auto"/>
              <w:rPr>
                <w:rFonts w:asciiTheme="minorEastAsia" w:eastAsiaTheme="minorEastAsia" w:hAnsiTheme="minorEastAsia"/>
                <w:sz w:val="24"/>
              </w:rPr>
            </w:pPr>
          </w:p>
        </w:tc>
      </w:tr>
      <w:tr w:rsidR="0040263F" w14:paraId="6A0566EC" w14:textId="77777777">
        <w:trPr>
          <w:trHeight w:val="160"/>
        </w:trPr>
        <w:tc>
          <w:tcPr>
            <w:tcW w:w="660" w:type="dxa"/>
            <w:tcBorders>
              <w:top w:val="single" w:sz="4" w:space="0" w:color="auto"/>
              <w:left w:val="single" w:sz="6" w:space="0" w:color="auto"/>
              <w:bottom w:val="single" w:sz="6" w:space="0" w:color="auto"/>
              <w:right w:val="single" w:sz="4" w:space="0" w:color="auto"/>
            </w:tcBorders>
          </w:tcPr>
          <w:p w14:paraId="3A76BE8F" w14:textId="77777777" w:rsidR="0040263F" w:rsidRDefault="0040263F">
            <w:pPr>
              <w:spacing w:line="276" w:lineRule="auto"/>
              <w:rPr>
                <w:rFonts w:asciiTheme="minorEastAsia" w:eastAsiaTheme="minorEastAsia" w:hAnsiTheme="minorEastAsia"/>
                <w:sz w:val="24"/>
              </w:rPr>
            </w:pPr>
          </w:p>
        </w:tc>
        <w:tc>
          <w:tcPr>
            <w:tcW w:w="3261" w:type="dxa"/>
            <w:tcBorders>
              <w:top w:val="single" w:sz="4" w:space="0" w:color="auto"/>
              <w:left w:val="single" w:sz="4" w:space="0" w:color="auto"/>
              <w:bottom w:val="single" w:sz="6" w:space="0" w:color="auto"/>
              <w:right w:val="single" w:sz="6" w:space="0" w:color="auto"/>
            </w:tcBorders>
          </w:tcPr>
          <w:p w14:paraId="78793E80" w14:textId="77777777" w:rsidR="0040263F" w:rsidRDefault="0040263F">
            <w:pPr>
              <w:spacing w:line="276" w:lineRule="auto"/>
              <w:rPr>
                <w:rFonts w:asciiTheme="minorEastAsia" w:eastAsiaTheme="minorEastAsia" w:hAnsiTheme="minorEastAsia"/>
                <w:sz w:val="24"/>
              </w:rPr>
            </w:pPr>
          </w:p>
        </w:tc>
        <w:tc>
          <w:tcPr>
            <w:tcW w:w="3439" w:type="dxa"/>
            <w:tcBorders>
              <w:top w:val="single" w:sz="4" w:space="0" w:color="auto"/>
              <w:left w:val="single" w:sz="6" w:space="0" w:color="auto"/>
              <w:bottom w:val="single" w:sz="6" w:space="0" w:color="auto"/>
              <w:right w:val="single" w:sz="6" w:space="0" w:color="auto"/>
            </w:tcBorders>
          </w:tcPr>
          <w:p w14:paraId="5E5FAA70" w14:textId="77777777" w:rsidR="0040263F" w:rsidRDefault="0040263F">
            <w:pPr>
              <w:spacing w:line="276" w:lineRule="auto"/>
              <w:rPr>
                <w:rFonts w:asciiTheme="minorEastAsia" w:eastAsiaTheme="minorEastAsia" w:hAnsiTheme="minorEastAsia"/>
                <w:sz w:val="24"/>
              </w:rPr>
            </w:pPr>
          </w:p>
        </w:tc>
        <w:tc>
          <w:tcPr>
            <w:tcW w:w="2525" w:type="dxa"/>
            <w:tcBorders>
              <w:top w:val="single" w:sz="4" w:space="0" w:color="auto"/>
              <w:left w:val="single" w:sz="4" w:space="0" w:color="auto"/>
              <w:bottom w:val="single" w:sz="6" w:space="0" w:color="auto"/>
              <w:right w:val="single" w:sz="6" w:space="0" w:color="auto"/>
            </w:tcBorders>
          </w:tcPr>
          <w:p w14:paraId="171A60EF" w14:textId="77777777" w:rsidR="0040263F" w:rsidRDefault="0040263F">
            <w:pPr>
              <w:spacing w:line="276" w:lineRule="auto"/>
              <w:rPr>
                <w:rFonts w:asciiTheme="minorEastAsia" w:eastAsiaTheme="minorEastAsia" w:hAnsiTheme="minorEastAsia"/>
                <w:sz w:val="24"/>
              </w:rPr>
            </w:pPr>
          </w:p>
        </w:tc>
      </w:tr>
      <w:tr w:rsidR="0040263F" w14:paraId="195661E3" w14:textId="77777777">
        <w:trPr>
          <w:trHeight w:val="160"/>
        </w:trPr>
        <w:tc>
          <w:tcPr>
            <w:tcW w:w="660" w:type="dxa"/>
            <w:tcBorders>
              <w:top w:val="single" w:sz="6" w:space="0" w:color="auto"/>
              <w:left w:val="single" w:sz="6" w:space="0" w:color="auto"/>
              <w:bottom w:val="single" w:sz="4" w:space="0" w:color="auto"/>
              <w:right w:val="single" w:sz="4" w:space="0" w:color="auto"/>
            </w:tcBorders>
          </w:tcPr>
          <w:p w14:paraId="6C4A4B1E" w14:textId="77777777" w:rsidR="0040263F" w:rsidRDefault="0040263F">
            <w:pPr>
              <w:spacing w:line="276" w:lineRule="auto"/>
              <w:rPr>
                <w:rFonts w:asciiTheme="minorEastAsia" w:eastAsiaTheme="minorEastAsia" w:hAnsiTheme="minorEastAsia"/>
                <w:sz w:val="24"/>
              </w:rPr>
            </w:pPr>
          </w:p>
        </w:tc>
        <w:tc>
          <w:tcPr>
            <w:tcW w:w="3261" w:type="dxa"/>
            <w:tcBorders>
              <w:top w:val="single" w:sz="6" w:space="0" w:color="auto"/>
              <w:left w:val="single" w:sz="4" w:space="0" w:color="auto"/>
              <w:bottom w:val="single" w:sz="4" w:space="0" w:color="auto"/>
              <w:right w:val="single" w:sz="6" w:space="0" w:color="auto"/>
            </w:tcBorders>
          </w:tcPr>
          <w:p w14:paraId="7930A080" w14:textId="77777777" w:rsidR="0040263F" w:rsidRDefault="0040263F">
            <w:pPr>
              <w:spacing w:line="276" w:lineRule="auto"/>
              <w:rPr>
                <w:rFonts w:asciiTheme="minorEastAsia" w:eastAsiaTheme="minorEastAsia" w:hAnsiTheme="minorEastAsia"/>
                <w:sz w:val="24"/>
              </w:rPr>
            </w:pPr>
          </w:p>
        </w:tc>
        <w:tc>
          <w:tcPr>
            <w:tcW w:w="3439" w:type="dxa"/>
            <w:tcBorders>
              <w:top w:val="single" w:sz="6" w:space="0" w:color="auto"/>
              <w:left w:val="single" w:sz="6" w:space="0" w:color="auto"/>
              <w:bottom w:val="single" w:sz="4" w:space="0" w:color="auto"/>
              <w:right w:val="single" w:sz="6" w:space="0" w:color="auto"/>
            </w:tcBorders>
          </w:tcPr>
          <w:p w14:paraId="598A5033" w14:textId="77777777" w:rsidR="0040263F" w:rsidRDefault="0040263F">
            <w:pPr>
              <w:spacing w:line="276" w:lineRule="auto"/>
              <w:rPr>
                <w:rFonts w:asciiTheme="minorEastAsia" w:eastAsiaTheme="minorEastAsia" w:hAnsiTheme="minorEastAsia"/>
                <w:sz w:val="24"/>
              </w:rPr>
            </w:pPr>
          </w:p>
        </w:tc>
        <w:tc>
          <w:tcPr>
            <w:tcW w:w="2525" w:type="dxa"/>
            <w:tcBorders>
              <w:top w:val="single" w:sz="6" w:space="0" w:color="auto"/>
              <w:left w:val="single" w:sz="4" w:space="0" w:color="auto"/>
              <w:bottom w:val="single" w:sz="4" w:space="0" w:color="auto"/>
              <w:right w:val="single" w:sz="6" w:space="0" w:color="auto"/>
            </w:tcBorders>
          </w:tcPr>
          <w:p w14:paraId="2A339E8D" w14:textId="77777777" w:rsidR="0040263F" w:rsidRDefault="0040263F">
            <w:pPr>
              <w:spacing w:line="276" w:lineRule="auto"/>
              <w:rPr>
                <w:rFonts w:asciiTheme="minorEastAsia" w:eastAsiaTheme="minorEastAsia" w:hAnsiTheme="minorEastAsia"/>
                <w:sz w:val="24"/>
              </w:rPr>
            </w:pPr>
          </w:p>
        </w:tc>
      </w:tr>
      <w:tr w:rsidR="0040263F" w14:paraId="66E350A8" w14:textId="77777777">
        <w:trPr>
          <w:trHeight w:val="160"/>
        </w:trPr>
        <w:tc>
          <w:tcPr>
            <w:tcW w:w="660" w:type="dxa"/>
            <w:tcBorders>
              <w:top w:val="single" w:sz="4" w:space="0" w:color="auto"/>
              <w:left w:val="single" w:sz="6" w:space="0" w:color="auto"/>
              <w:bottom w:val="single" w:sz="4" w:space="0" w:color="auto"/>
              <w:right w:val="single" w:sz="4" w:space="0" w:color="auto"/>
            </w:tcBorders>
          </w:tcPr>
          <w:p w14:paraId="21F61310" w14:textId="77777777" w:rsidR="0040263F" w:rsidRDefault="0040263F">
            <w:pPr>
              <w:spacing w:line="276" w:lineRule="auto"/>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6" w:space="0" w:color="auto"/>
            </w:tcBorders>
          </w:tcPr>
          <w:p w14:paraId="78461F3B" w14:textId="77777777" w:rsidR="0040263F" w:rsidRDefault="0040263F">
            <w:pPr>
              <w:spacing w:line="276" w:lineRule="auto"/>
              <w:rPr>
                <w:rFonts w:asciiTheme="minorEastAsia" w:eastAsiaTheme="minorEastAsia" w:hAnsiTheme="minorEastAsia"/>
                <w:sz w:val="24"/>
              </w:rPr>
            </w:pPr>
          </w:p>
        </w:tc>
        <w:tc>
          <w:tcPr>
            <w:tcW w:w="3439" w:type="dxa"/>
            <w:tcBorders>
              <w:top w:val="single" w:sz="4" w:space="0" w:color="auto"/>
              <w:left w:val="single" w:sz="6" w:space="0" w:color="auto"/>
              <w:bottom w:val="single" w:sz="4" w:space="0" w:color="auto"/>
              <w:right w:val="single" w:sz="6" w:space="0" w:color="auto"/>
            </w:tcBorders>
          </w:tcPr>
          <w:p w14:paraId="35291325" w14:textId="77777777" w:rsidR="0040263F" w:rsidRDefault="0040263F">
            <w:pPr>
              <w:spacing w:line="276" w:lineRule="auto"/>
              <w:rPr>
                <w:rFonts w:asciiTheme="minorEastAsia" w:eastAsiaTheme="minorEastAsia" w:hAnsiTheme="minorEastAsia"/>
                <w:sz w:val="24"/>
              </w:rPr>
            </w:pPr>
          </w:p>
        </w:tc>
        <w:tc>
          <w:tcPr>
            <w:tcW w:w="2525" w:type="dxa"/>
            <w:tcBorders>
              <w:top w:val="single" w:sz="4" w:space="0" w:color="auto"/>
              <w:left w:val="single" w:sz="4" w:space="0" w:color="auto"/>
              <w:bottom w:val="single" w:sz="4" w:space="0" w:color="auto"/>
              <w:right w:val="single" w:sz="6" w:space="0" w:color="auto"/>
            </w:tcBorders>
          </w:tcPr>
          <w:p w14:paraId="03D03DE6" w14:textId="77777777" w:rsidR="0040263F" w:rsidRDefault="0040263F">
            <w:pPr>
              <w:spacing w:line="276" w:lineRule="auto"/>
              <w:rPr>
                <w:rFonts w:asciiTheme="minorEastAsia" w:eastAsiaTheme="minorEastAsia" w:hAnsiTheme="minorEastAsia"/>
                <w:sz w:val="24"/>
              </w:rPr>
            </w:pPr>
          </w:p>
        </w:tc>
      </w:tr>
      <w:tr w:rsidR="0040263F" w14:paraId="7AFFBD7D" w14:textId="77777777">
        <w:trPr>
          <w:trHeight w:val="160"/>
        </w:trPr>
        <w:tc>
          <w:tcPr>
            <w:tcW w:w="660" w:type="dxa"/>
            <w:tcBorders>
              <w:top w:val="single" w:sz="4" w:space="0" w:color="auto"/>
              <w:left w:val="single" w:sz="6" w:space="0" w:color="auto"/>
              <w:bottom w:val="single" w:sz="6" w:space="0" w:color="auto"/>
              <w:right w:val="single" w:sz="4" w:space="0" w:color="auto"/>
            </w:tcBorders>
          </w:tcPr>
          <w:p w14:paraId="399A2E66" w14:textId="77777777" w:rsidR="0040263F" w:rsidRDefault="0040263F">
            <w:pPr>
              <w:spacing w:line="276" w:lineRule="auto"/>
              <w:rPr>
                <w:rFonts w:asciiTheme="minorEastAsia" w:eastAsiaTheme="minorEastAsia" w:hAnsiTheme="minorEastAsia"/>
                <w:sz w:val="24"/>
              </w:rPr>
            </w:pPr>
          </w:p>
        </w:tc>
        <w:tc>
          <w:tcPr>
            <w:tcW w:w="3261" w:type="dxa"/>
            <w:tcBorders>
              <w:top w:val="single" w:sz="4" w:space="0" w:color="auto"/>
              <w:left w:val="single" w:sz="4" w:space="0" w:color="auto"/>
              <w:bottom w:val="single" w:sz="6" w:space="0" w:color="auto"/>
              <w:right w:val="single" w:sz="6" w:space="0" w:color="auto"/>
            </w:tcBorders>
          </w:tcPr>
          <w:p w14:paraId="6AF2D213" w14:textId="77777777" w:rsidR="0040263F" w:rsidRDefault="0040263F">
            <w:pPr>
              <w:spacing w:line="276" w:lineRule="auto"/>
              <w:rPr>
                <w:rFonts w:asciiTheme="minorEastAsia" w:eastAsiaTheme="minorEastAsia" w:hAnsiTheme="minorEastAsia"/>
                <w:sz w:val="24"/>
              </w:rPr>
            </w:pPr>
          </w:p>
        </w:tc>
        <w:tc>
          <w:tcPr>
            <w:tcW w:w="3439" w:type="dxa"/>
            <w:tcBorders>
              <w:top w:val="single" w:sz="4" w:space="0" w:color="auto"/>
              <w:left w:val="single" w:sz="6" w:space="0" w:color="auto"/>
              <w:bottom w:val="single" w:sz="6" w:space="0" w:color="auto"/>
              <w:right w:val="single" w:sz="6" w:space="0" w:color="auto"/>
            </w:tcBorders>
          </w:tcPr>
          <w:p w14:paraId="007206A3" w14:textId="77777777" w:rsidR="0040263F" w:rsidRDefault="0040263F">
            <w:pPr>
              <w:spacing w:line="276" w:lineRule="auto"/>
              <w:rPr>
                <w:rFonts w:asciiTheme="minorEastAsia" w:eastAsiaTheme="minorEastAsia" w:hAnsiTheme="minorEastAsia"/>
                <w:sz w:val="24"/>
              </w:rPr>
            </w:pPr>
          </w:p>
        </w:tc>
        <w:tc>
          <w:tcPr>
            <w:tcW w:w="2525" w:type="dxa"/>
            <w:tcBorders>
              <w:top w:val="single" w:sz="4" w:space="0" w:color="auto"/>
              <w:left w:val="single" w:sz="4" w:space="0" w:color="auto"/>
              <w:bottom w:val="single" w:sz="6" w:space="0" w:color="auto"/>
              <w:right w:val="single" w:sz="6" w:space="0" w:color="auto"/>
            </w:tcBorders>
          </w:tcPr>
          <w:p w14:paraId="317545B3" w14:textId="77777777" w:rsidR="0040263F" w:rsidRDefault="0040263F">
            <w:pPr>
              <w:spacing w:line="276" w:lineRule="auto"/>
              <w:rPr>
                <w:rFonts w:asciiTheme="minorEastAsia" w:eastAsiaTheme="minorEastAsia" w:hAnsiTheme="minorEastAsia"/>
                <w:sz w:val="24"/>
              </w:rPr>
            </w:pPr>
          </w:p>
        </w:tc>
      </w:tr>
    </w:tbl>
    <w:p w14:paraId="40156B78" w14:textId="77777777" w:rsidR="0040263F" w:rsidRDefault="0040263F">
      <w:pPr>
        <w:spacing w:line="276" w:lineRule="auto"/>
        <w:rPr>
          <w:rFonts w:asciiTheme="minorEastAsia" w:eastAsiaTheme="minorEastAsia" w:hAnsiTheme="minorEastAsia"/>
          <w:b/>
          <w:sz w:val="24"/>
        </w:rPr>
      </w:pPr>
    </w:p>
    <w:p w14:paraId="10C8B0FD"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注：1、招标规格填写招标文件要求。</w:t>
      </w:r>
    </w:p>
    <w:p w14:paraId="7E3A9DF1"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hint="eastAsia"/>
          <w:b/>
          <w:bCs/>
          <w:sz w:val="24"/>
        </w:rPr>
        <w:t>投标规格填写所投产品参数，所投参数须明确，不接受选择性的参数</w:t>
      </w:r>
      <w:r>
        <w:rPr>
          <w:rFonts w:asciiTheme="minorEastAsia" w:eastAsiaTheme="minorEastAsia" w:hAnsiTheme="minorEastAsia" w:hint="eastAsia"/>
          <w:b/>
          <w:sz w:val="24"/>
        </w:rPr>
        <w:t>。</w:t>
      </w:r>
    </w:p>
    <w:p w14:paraId="29CA240F"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14:anchorId="3B5A7497" wp14:editId="18379901">
                <wp:simplePos x="0" y="0"/>
                <wp:positionH relativeFrom="column">
                  <wp:posOffset>1724025</wp:posOffset>
                </wp:positionH>
                <wp:positionV relativeFrom="paragraph">
                  <wp:posOffset>142875</wp:posOffset>
                </wp:positionV>
                <wp:extent cx="160020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E70418" id="Line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5.75pt,11.25pt" to="26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"/>
            </w:pict>
          </mc:Fallback>
        </mc:AlternateContent>
      </w:r>
      <w:r>
        <w:rPr>
          <w:rFonts w:asciiTheme="minorEastAsia" w:eastAsiaTheme="minorEastAsia" w:hAnsiTheme="minorEastAsia" w:hint="eastAsia"/>
          <w:b/>
          <w:sz w:val="24"/>
        </w:rPr>
        <w:t>投标人代表签名：</w:t>
      </w:r>
    </w:p>
    <w:p w14:paraId="4AD61084" w14:textId="77777777" w:rsidR="0040263F" w:rsidRDefault="0040263F">
      <w:pPr>
        <w:spacing w:line="360" w:lineRule="exact"/>
        <w:rPr>
          <w:rFonts w:ascii="宋体" w:hAnsi="宋体"/>
          <w:sz w:val="24"/>
        </w:rPr>
      </w:pPr>
    </w:p>
    <w:p w14:paraId="11447338" w14:textId="77777777" w:rsidR="0040263F" w:rsidRDefault="00085860">
      <w:pPr>
        <w:pStyle w:val="2"/>
      </w:pPr>
      <w:bookmarkStart w:id="67" w:name="_Toc103263099"/>
      <w:r>
        <w:rPr>
          <w:rFonts w:hint="eastAsia"/>
        </w:rPr>
        <w:t>附件：</w:t>
      </w:r>
      <w:r>
        <w:rPr>
          <w:rFonts w:hint="eastAsia"/>
        </w:rPr>
        <w:t>4</w:t>
      </w:r>
      <w:bookmarkEnd w:id="67"/>
    </w:p>
    <w:p w14:paraId="0A04E7F7" w14:textId="77777777" w:rsidR="0040263F" w:rsidRDefault="00085860">
      <w:pPr>
        <w:pStyle w:val="2"/>
      </w:pPr>
      <w:bookmarkStart w:id="68" w:name="_Toc103263100"/>
      <w:r>
        <w:rPr>
          <w:rFonts w:hint="eastAsia"/>
        </w:rPr>
        <w:t>售后服务计划</w:t>
      </w:r>
      <w:bookmarkEnd w:id="68"/>
    </w:p>
    <w:p w14:paraId="7943A02E" w14:textId="77777777" w:rsidR="0040263F" w:rsidRDefault="0040263F">
      <w:pPr>
        <w:spacing w:line="360" w:lineRule="exact"/>
        <w:jc w:val="center"/>
        <w:rPr>
          <w:rFonts w:ascii="宋体" w:hAnsi="宋体"/>
          <w:b/>
          <w:sz w:val="24"/>
        </w:rPr>
      </w:pPr>
    </w:p>
    <w:p w14:paraId="3265006B"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主要内容可包括：</w:t>
      </w:r>
    </w:p>
    <w:p w14:paraId="67CDDE83"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1、公司简介；</w:t>
      </w:r>
    </w:p>
    <w:p w14:paraId="5FDE3908"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2、已做工程简介；</w:t>
      </w:r>
    </w:p>
    <w:p w14:paraId="6B3EC1E5"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3、维修技术人员情况；</w:t>
      </w:r>
    </w:p>
    <w:p w14:paraId="61A14DCC"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4、应急维修时间安排；</w:t>
      </w:r>
    </w:p>
    <w:p w14:paraId="043282A0"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5、维修服务收费标准；</w:t>
      </w:r>
    </w:p>
    <w:p w14:paraId="20C9DCBD"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6、主要零配件价格；</w:t>
      </w:r>
    </w:p>
    <w:p w14:paraId="7B26035E"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7、其它服务承诺。</w:t>
      </w:r>
    </w:p>
    <w:p w14:paraId="7C5C1CA3" w14:textId="77777777" w:rsidR="0040263F" w:rsidRDefault="0040263F">
      <w:pPr>
        <w:spacing w:line="360" w:lineRule="exact"/>
        <w:outlineLvl w:val="0"/>
        <w:rPr>
          <w:rFonts w:ascii="宋体" w:hAnsi="宋体"/>
          <w:sz w:val="24"/>
        </w:rPr>
      </w:pPr>
    </w:p>
    <w:p w14:paraId="74C3A434" w14:textId="77777777" w:rsidR="0040263F" w:rsidRDefault="0040263F">
      <w:pPr>
        <w:spacing w:line="360" w:lineRule="exact"/>
        <w:outlineLvl w:val="0"/>
        <w:rPr>
          <w:rFonts w:ascii="宋体" w:hAnsi="宋体"/>
          <w:sz w:val="24"/>
        </w:rPr>
      </w:pPr>
    </w:p>
    <w:p w14:paraId="107F5D00" w14:textId="77777777" w:rsidR="0040263F" w:rsidRDefault="0040263F">
      <w:pPr>
        <w:spacing w:line="360" w:lineRule="exact"/>
        <w:outlineLvl w:val="0"/>
        <w:rPr>
          <w:rFonts w:ascii="宋体" w:hAnsi="宋体"/>
          <w:sz w:val="24"/>
        </w:rPr>
      </w:pPr>
    </w:p>
    <w:p w14:paraId="011F7117" w14:textId="77777777" w:rsidR="0040263F" w:rsidRDefault="00085860">
      <w:pPr>
        <w:pStyle w:val="2"/>
      </w:pPr>
      <w:bookmarkStart w:id="69" w:name="_Toc103263101"/>
      <w:r>
        <w:rPr>
          <w:rFonts w:hint="eastAsia"/>
        </w:rPr>
        <w:t>附件：</w:t>
      </w:r>
      <w:r>
        <w:rPr>
          <w:rFonts w:hint="eastAsia"/>
        </w:rPr>
        <w:t>5</w:t>
      </w:r>
      <w:bookmarkEnd w:id="69"/>
    </w:p>
    <w:p w14:paraId="2E4239A7" w14:textId="77777777" w:rsidR="0040263F" w:rsidRDefault="00085860">
      <w:pPr>
        <w:pStyle w:val="2"/>
      </w:pPr>
      <w:bookmarkStart w:id="70" w:name="_Toc103263102"/>
      <w:r>
        <w:rPr>
          <w:rFonts w:hint="eastAsia"/>
        </w:rPr>
        <w:t>关于资格的声明函</w:t>
      </w:r>
      <w:bookmarkEnd w:id="70"/>
    </w:p>
    <w:p w14:paraId="3DAA7B49" w14:textId="24C9FE9D" w:rsidR="0040263F" w:rsidRDefault="00296B2A">
      <w:pPr>
        <w:spacing w:line="360" w:lineRule="auto"/>
        <w:rPr>
          <w:rFonts w:asciiTheme="minorEastAsia" w:eastAsiaTheme="minorEastAsia" w:hAnsiTheme="minorEastAsia"/>
          <w:sz w:val="24"/>
        </w:rPr>
      </w:pPr>
      <w:r>
        <w:rPr>
          <w:rFonts w:asciiTheme="minorEastAsia" w:eastAsiaTheme="minorEastAsia" w:hAnsiTheme="minorEastAsia" w:hint="eastAsia"/>
          <w:sz w:val="24"/>
        </w:rPr>
        <w:t>海南省教学仪器设备招标中心有限公司</w:t>
      </w:r>
    </w:p>
    <w:p w14:paraId="504866AA" w14:textId="77777777" w:rsidR="0040263F" w:rsidRDefault="0008586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关于贵方 年 月 日（招标编号）投标邀请，本签字人愿意参加投标，提供招标货物一览表中规定的货物，并证明提交的下列文件和说明是准确的和真实的。</w:t>
      </w:r>
    </w:p>
    <w:p w14:paraId="04976054"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本签字人确认资格文件中的说明是真实的、准确的。</w:t>
      </w:r>
    </w:p>
    <w:p w14:paraId="3E571E74" w14:textId="77777777" w:rsidR="0040263F" w:rsidRDefault="0040263F">
      <w:pPr>
        <w:spacing w:line="360" w:lineRule="auto"/>
        <w:rPr>
          <w:rFonts w:asciiTheme="minorEastAsia" w:eastAsiaTheme="minorEastAsia" w:hAnsiTheme="minorEastAsia"/>
          <w:sz w:val="24"/>
        </w:rPr>
      </w:pPr>
    </w:p>
    <w:p w14:paraId="2F381ADD" w14:textId="77777777" w:rsidR="0040263F" w:rsidRDefault="0040263F">
      <w:pPr>
        <w:spacing w:line="360" w:lineRule="auto"/>
        <w:rPr>
          <w:rFonts w:asciiTheme="minorEastAsia" w:eastAsiaTheme="minorEastAsia" w:hAnsiTheme="minorEastAsia"/>
          <w:sz w:val="24"/>
        </w:rPr>
      </w:pPr>
    </w:p>
    <w:p w14:paraId="166B5825"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投标人的名称：（盖章）</w:t>
      </w:r>
    </w:p>
    <w:p w14:paraId="2F213E56" w14:textId="77777777" w:rsidR="0040263F" w:rsidRDefault="0040263F">
      <w:pPr>
        <w:spacing w:line="360" w:lineRule="auto"/>
        <w:rPr>
          <w:rFonts w:asciiTheme="minorEastAsia" w:eastAsiaTheme="minorEastAsia" w:hAnsiTheme="minorEastAsia"/>
          <w:sz w:val="24"/>
        </w:rPr>
      </w:pPr>
    </w:p>
    <w:p w14:paraId="29613A3E"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受权签署</w:t>
      </w:r>
      <w:proofErr w:type="gramStart"/>
      <w:r>
        <w:rPr>
          <w:rFonts w:asciiTheme="minorEastAsia" w:eastAsiaTheme="minorEastAsia" w:hAnsiTheme="minorEastAsia" w:hint="eastAsia"/>
          <w:sz w:val="24"/>
        </w:rPr>
        <w:t>本资格</w:t>
      </w:r>
      <w:proofErr w:type="gramEnd"/>
      <w:r>
        <w:rPr>
          <w:rFonts w:asciiTheme="minorEastAsia" w:eastAsiaTheme="minorEastAsia" w:hAnsiTheme="minorEastAsia" w:hint="eastAsia"/>
          <w:sz w:val="24"/>
        </w:rPr>
        <w:t>文件人：（签字）</w:t>
      </w:r>
    </w:p>
    <w:p w14:paraId="12041D90" w14:textId="77777777" w:rsidR="0040263F" w:rsidRDefault="0040263F">
      <w:pPr>
        <w:spacing w:line="360" w:lineRule="auto"/>
        <w:rPr>
          <w:rFonts w:asciiTheme="minorEastAsia" w:eastAsiaTheme="minorEastAsia" w:hAnsiTheme="minorEastAsia"/>
          <w:sz w:val="24"/>
          <w:u w:val="single"/>
        </w:rPr>
      </w:pPr>
    </w:p>
    <w:p w14:paraId="42EEEA44" w14:textId="77777777" w:rsidR="0040263F" w:rsidRDefault="0040263F">
      <w:pPr>
        <w:spacing w:line="360" w:lineRule="exact"/>
        <w:rPr>
          <w:rFonts w:ascii="宋体" w:hAnsi="宋体"/>
          <w:sz w:val="24"/>
          <w:u w:val="single"/>
        </w:rPr>
      </w:pPr>
    </w:p>
    <w:p w14:paraId="629DFB15" w14:textId="77777777" w:rsidR="0040263F" w:rsidRDefault="0040263F">
      <w:pPr>
        <w:spacing w:line="360" w:lineRule="exact"/>
        <w:rPr>
          <w:rFonts w:ascii="宋体" w:hAnsi="宋体"/>
          <w:sz w:val="24"/>
          <w:u w:val="single"/>
        </w:rPr>
      </w:pPr>
    </w:p>
    <w:p w14:paraId="61B6404D" w14:textId="77777777" w:rsidR="0040263F" w:rsidRDefault="0040263F">
      <w:pPr>
        <w:spacing w:line="360" w:lineRule="exact"/>
        <w:rPr>
          <w:rFonts w:ascii="宋体" w:hAnsi="宋体"/>
          <w:sz w:val="24"/>
          <w:u w:val="single"/>
        </w:rPr>
      </w:pPr>
    </w:p>
    <w:p w14:paraId="27CDA47D" w14:textId="77777777" w:rsidR="0040263F" w:rsidRDefault="0040263F">
      <w:pPr>
        <w:spacing w:line="360" w:lineRule="exact"/>
        <w:rPr>
          <w:rFonts w:ascii="宋体" w:hAnsi="宋体"/>
          <w:sz w:val="24"/>
          <w:u w:val="single"/>
        </w:rPr>
      </w:pPr>
    </w:p>
    <w:p w14:paraId="172C1313" w14:textId="77777777" w:rsidR="0040263F" w:rsidRDefault="0040263F">
      <w:pPr>
        <w:spacing w:line="360" w:lineRule="exact"/>
        <w:rPr>
          <w:rFonts w:ascii="宋体" w:hAnsi="宋体"/>
          <w:sz w:val="24"/>
          <w:u w:val="single"/>
        </w:rPr>
      </w:pPr>
    </w:p>
    <w:p w14:paraId="10E47435" w14:textId="77777777" w:rsidR="0040263F" w:rsidRDefault="0040263F">
      <w:pPr>
        <w:spacing w:line="360" w:lineRule="exact"/>
        <w:rPr>
          <w:rFonts w:ascii="宋体" w:hAnsi="宋体"/>
          <w:sz w:val="24"/>
          <w:u w:val="single"/>
        </w:rPr>
      </w:pPr>
    </w:p>
    <w:p w14:paraId="274AC07D" w14:textId="77777777" w:rsidR="0040263F" w:rsidRDefault="0040263F">
      <w:pPr>
        <w:spacing w:line="360" w:lineRule="exact"/>
        <w:rPr>
          <w:rFonts w:ascii="宋体" w:hAnsi="宋体"/>
          <w:sz w:val="24"/>
          <w:u w:val="single"/>
        </w:rPr>
      </w:pPr>
    </w:p>
    <w:p w14:paraId="79C74DD4" w14:textId="77777777" w:rsidR="0040263F" w:rsidRDefault="0040263F">
      <w:pPr>
        <w:spacing w:line="360" w:lineRule="exact"/>
        <w:rPr>
          <w:rFonts w:ascii="宋体" w:hAnsi="宋体"/>
          <w:sz w:val="24"/>
          <w:u w:val="single"/>
        </w:rPr>
      </w:pPr>
    </w:p>
    <w:p w14:paraId="6E01B6B9" w14:textId="77777777" w:rsidR="0040263F" w:rsidRDefault="0040263F">
      <w:pPr>
        <w:spacing w:line="360" w:lineRule="exact"/>
        <w:rPr>
          <w:rFonts w:ascii="宋体" w:hAnsi="宋体"/>
          <w:sz w:val="24"/>
          <w:u w:val="single"/>
        </w:rPr>
      </w:pPr>
    </w:p>
    <w:p w14:paraId="52CBC906" w14:textId="77777777" w:rsidR="0040263F" w:rsidRDefault="0040263F">
      <w:pPr>
        <w:spacing w:line="360" w:lineRule="exact"/>
        <w:rPr>
          <w:rFonts w:ascii="宋体" w:hAnsi="宋体"/>
          <w:sz w:val="24"/>
          <w:u w:val="single"/>
        </w:rPr>
      </w:pPr>
    </w:p>
    <w:p w14:paraId="6EEBC1B8" w14:textId="77777777" w:rsidR="0040263F" w:rsidRDefault="0040263F">
      <w:pPr>
        <w:spacing w:line="360" w:lineRule="exact"/>
        <w:rPr>
          <w:rFonts w:ascii="宋体" w:hAnsi="宋体"/>
          <w:sz w:val="24"/>
          <w:u w:val="single"/>
        </w:rPr>
      </w:pPr>
    </w:p>
    <w:p w14:paraId="6573A82D" w14:textId="77777777" w:rsidR="0040263F" w:rsidRDefault="0040263F">
      <w:pPr>
        <w:spacing w:line="360" w:lineRule="exact"/>
        <w:rPr>
          <w:rFonts w:ascii="宋体" w:hAnsi="宋体"/>
          <w:sz w:val="24"/>
          <w:u w:val="single"/>
        </w:rPr>
      </w:pPr>
    </w:p>
    <w:p w14:paraId="2107BBC3" w14:textId="77777777" w:rsidR="0040263F" w:rsidRDefault="00085860">
      <w:pPr>
        <w:pStyle w:val="2"/>
      </w:pPr>
      <w:bookmarkStart w:id="71" w:name="_Toc103263103"/>
      <w:r>
        <w:rPr>
          <w:rFonts w:hint="eastAsia"/>
        </w:rPr>
        <w:t>附件：</w:t>
      </w:r>
      <w:r>
        <w:rPr>
          <w:rFonts w:hint="eastAsia"/>
        </w:rPr>
        <w:t>6</w:t>
      </w:r>
      <w:bookmarkEnd w:id="71"/>
    </w:p>
    <w:p w14:paraId="40BAF385" w14:textId="77777777" w:rsidR="0040263F" w:rsidRDefault="00085860">
      <w:pPr>
        <w:pStyle w:val="2"/>
      </w:pPr>
      <w:bookmarkStart w:id="72" w:name="_Toc103263104"/>
      <w:r>
        <w:rPr>
          <w:rFonts w:hint="eastAsia"/>
        </w:rPr>
        <w:t>资格证明文件格式（仅提供给投标人作为投标格式使用，不作为评标依据）</w:t>
      </w:r>
      <w:bookmarkEnd w:id="72"/>
    </w:p>
    <w:p w14:paraId="5F1CFA53" w14:textId="77777777" w:rsidR="0040263F" w:rsidRDefault="0040263F">
      <w:pPr>
        <w:pStyle w:val="a9"/>
        <w:tabs>
          <w:tab w:val="left" w:pos="5160"/>
        </w:tabs>
        <w:spacing w:line="360" w:lineRule="exact"/>
        <w:ind w:left="2820" w:firstLine="640"/>
        <w:rPr>
          <w:rFonts w:hAnsi="宋体"/>
          <w:sz w:val="32"/>
          <w:szCs w:val="32"/>
        </w:rPr>
      </w:pPr>
    </w:p>
    <w:p w14:paraId="75BC2727" w14:textId="77777777" w:rsidR="0040263F" w:rsidRDefault="00085860">
      <w:pPr>
        <w:jc w:val="center"/>
        <w:rPr>
          <w:sz w:val="28"/>
          <w:szCs w:val="28"/>
        </w:rPr>
      </w:pPr>
      <w:r>
        <w:rPr>
          <w:rFonts w:hint="eastAsia"/>
          <w:sz w:val="28"/>
          <w:szCs w:val="28"/>
        </w:rPr>
        <w:t>目</w:t>
      </w:r>
      <w:r>
        <w:rPr>
          <w:rFonts w:hint="eastAsia"/>
          <w:sz w:val="28"/>
          <w:szCs w:val="28"/>
        </w:rPr>
        <w:t xml:space="preserve">  </w:t>
      </w:r>
      <w:r>
        <w:rPr>
          <w:rFonts w:hint="eastAsia"/>
          <w:sz w:val="28"/>
          <w:szCs w:val="28"/>
        </w:rPr>
        <w:t>录</w:t>
      </w:r>
    </w:p>
    <w:p w14:paraId="4E36FDAD" w14:textId="77777777" w:rsidR="0040263F" w:rsidRDefault="0040263F">
      <w:pPr>
        <w:rPr>
          <w:sz w:val="28"/>
          <w:szCs w:val="28"/>
        </w:rPr>
      </w:pPr>
    </w:p>
    <w:p w14:paraId="2EAEAF17" w14:textId="77777777" w:rsidR="0040263F" w:rsidRDefault="00085860">
      <w:pPr>
        <w:rPr>
          <w:rFonts w:ascii="宋体"/>
          <w:sz w:val="28"/>
          <w:szCs w:val="28"/>
        </w:rPr>
      </w:pPr>
      <w:r>
        <w:rPr>
          <w:rFonts w:ascii="宋体" w:hint="eastAsia"/>
          <w:sz w:val="28"/>
          <w:szCs w:val="28"/>
        </w:rPr>
        <w:t>6.1 法人营业执照的复印件（须加盖公章）</w:t>
      </w:r>
    </w:p>
    <w:p w14:paraId="7E7FC5A4" w14:textId="77777777" w:rsidR="0040263F" w:rsidRDefault="00085860">
      <w:pPr>
        <w:rPr>
          <w:rFonts w:ascii="宋体"/>
          <w:sz w:val="28"/>
          <w:szCs w:val="28"/>
        </w:rPr>
      </w:pPr>
      <w:r>
        <w:rPr>
          <w:rFonts w:ascii="宋体" w:hint="eastAsia"/>
          <w:sz w:val="28"/>
          <w:szCs w:val="28"/>
        </w:rPr>
        <w:t>6.2 组织代码机构证书复印件（须加盖公章）</w:t>
      </w:r>
    </w:p>
    <w:p w14:paraId="06CE1EF1" w14:textId="77777777" w:rsidR="0040263F" w:rsidRDefault="00085860">
      <w:pPr>
        <w:rPr>
          <w:rFonts w:ascii="宋体"/>
          <w:sz w:val="28"/>
          <w:szCs w:val="28"/>
        </w:rPr>
      </w:pPr>
      <w:r>
        <w:rPr>
          <w:rFonts w:ascii="宋体" w:hint="eastAsia"/>
          <w:sz w:val="28"/>
          <w:szCs w:val="28"/>
        </w:rPr>
        <w:t>6.3 税务登记证书复印件（须加盖公章）</w:t>
      </w:r>
    </w:p>
    <w:p w14:paraId="2C85A87E" w14:textId="77777777" w:rsidR="0040263F" w:rsidRDefault="00085860">
      <w:pPr>
        <w:rPr>
          <w:rFonts w:ascii="宋体"/>
          <w:sz w:val="28"/>
          <w:szCs w:val="28"/>
        </w:rPr>
      </w:pPr>
      <w:r>
        <w:rPr>
          <w:rFonts w:ascii="宋体" w:hint="eastAsia"/>
          <w:sz w:val="28"/>
          <w:szCs w:val="28"/>
        </w:rPr>
        <w:t>6.4法定代表人授权书（格式）</w:t>
      </w:r>
    </w:p>
    <w:p w14:paraId="1E9DB24E" w14:textId="77777777" w:rsidR="0040263F" w:rsidRDefault="00085860">
      <w:pPr>
        <w:rPr>
          <w:rFonts w:ascii="宋体"/>
          <w:sz w:val="28"/>
          <w:szCs w:val="28"/>
        </w:rPr>
      </w:pPr>
      <w:r>
        <w:rPr>
          <w:rFonts w:ascii="宋体" w:hint="eastAsia"/>
          <w:sz w:val="28"/>
          <w:szCs w:val="28"/>
        </w:rPr>
        <w:t>6.5投标人的资格声明（格式）</w:t>
      </w:r>
    </w:p>
    <w:p w14:paraId="22CE2D95" w14:textId="77777777" w:rsidR="0040263F" w:rsidRDefault="00085860">
      <w:pPr>
        <w:rPr>
          <w:rFonts w:ascii="宋体"/>
          <w:sz w:val="28"/>
          <w:szCs w:val="28"/>
        </w:rPr>
      </w:pPr>
      <w:r>
        <w:rPr>
          <w:rFonts w:ascii="宋体" w:hint="eastAsia"/>
          <w:sz w:val="28"/>
          <w:szCs w:val="28"/>
        </w:rPr>
        <w:t>6.6社会保障资金缴纳证明</w:t>
      </w:r>
    </w:p>
    <w:p w14:paraId="5AB77F66" w14:textId="77777777" w:rsidR="0040263F" w:rsidRDefault="00085860">
      <w:pPr>
        <w:rPr>
          <w:rFonts w:ascii="宋体"/>
          <w:sz w:val="28"/>
          <w:szCs w:val="28"/>
        </w:rPr>
      </w:pPr>
      <w:r>
        <w:rPr>
          <w:rFonts w:ascii="宋体" w:hint="eastAsia"/>
          <w:sz w:val="28"/>
          <w:szCs w:val="28"/>
        </w:rPr>
        <w:lastRenderedPageBreak/>
        <w:t>6.7依法缴纳税收的证明复印件</w:t>
      </w:r>
    </w:p>
    <w:p w14:paraId="4C9F56D4" w14:textId="77777777" w:rsidR="0040263F" w:rsidRDefault="00085860">
      <w:pPr>
        <w:rPr>
          <w:rFonts w:ascii="宋体"/>
          <w:sz w:val="28"/>
          <w:szCs w:val="28"/>
        </w:rPr>
      </w:pPr>
      <w:r>
        <w:rPr>
          <w:rFonts w:ascii="宋体" w:hint="eastAsia"/>
          <w:sz w:val="28"/>
          <w:szCs w:val="28"/>
        </w:rPr>
        <w:t>6.8投标人参加政府采购活动近三年内，在经营活动中没有重大事故、违法记录的声明（须加盖本单位公章）</w:t>
      </w:r>
    </w:p>
    <w:p w14:paraId="17D2D6A3" w14:textId="77777777" w:rsidR="0040263F" w:rsidRDefault="00085860">
      <w:pPr>
        <w:rPr>
          <w:rFonts w:ascii="宋体"/>
          <w:sz w:val="28"/>
          <w:szCs w:val="28"/>
        </w:rPr>
      </w:pPr>
      <w:r>
        <w:rPr>
          <w:rFonts w:ascii="宋体" w:hint="eastAsia"/>
          <w:sz w:val="28"/>
          <w:szCs w:val="28"/>
        </w:rPr>
        <w:t>6.9中标服务费承诺书</w:t>
      </w:r>
    </w:p>
    <w:p w14:paraId="0E80F9F8" w14:textId="77777777" w:rsidR="0040263F" w:rsidRDefault="0040263F">
      <w:pPr>
        <w:spacing w:line="276" w:lineRule="auto"/>
        <w:rPr>
          <w:rFonts w:asciiTheme="minorEastAsia" w:eastAsiaTheme="minorEastAsia" w:hAnsiTheme="minorEastAsia"/>
          <w:b/>
          <w:sz w:val="24"/>
        </w:rPr>
      </w:pPr>
    </w:p>
    <w:p w14:paraId="05024EE7" w14:textId="77777777" w:rsidR="0040263F" w:rsidRDefault="0040263F">
      <w:pPr>
        <w:spacing w:line="276" w:lineRule="auto"/>
        <w:rPr>
          <w:rFonts w:asciiTheme="minorEastAsia" w:eastAsiaTheme="minorEastAsia" w:hAnsiTheme="minorEastAsia"/>
          <w:b/>
          <w:sz w:val="24"/>
        </w:rPr>
      </w:pPr>
    </w:p>
    <w:p w14:paraId="4499A30C" w14:textId="77777777" w:rsidR="0040263F" w:rsidRDefault="0040263F">
      <w:pPr>
        <w:spacing w:line="276" w:lineRule="auto"/>
        <w:rPr>
          <w:rFonts w:asciiTheme="minorEastAsia" w:eastAsiaTheme="minorEastAsia" w:hAnsiTheme="minorEastAsia"/>
          <w:b/>
          <w:sz w:val="24"/>
        </w:rPr>
      </w:pPr>
    </w:p>
    <w:p w14:paraId="5510E6DD" w14:textId="77777777" w:rsidR="009234CC" w:rsidRPr="009234CC" w:rsidRDefault="009234CC" w:rsidP="009234CC">
      <w:pPr>
        <w:pStyle w:val="2"/>
      </w:pPr>
    </w:p>
    <w:p w14:paraId="04758E85" w14:textId="77777777" w:rsidR="0040263F" w:rsidRDefault="0040263F">
      <w:pPr>
        <w:spacing w:line="276" w:lineRule="auto"/>
        <w:rPr>
          <w:rFonts w:asciiTheme="minorEastAsia" w:eastAsiaTheme="minorEastAsia" w:hAnsiTheme="minorEastAsia"/>
          <w:b/>
          <w:sz w:val="24"/>
        </w:rPr>
      </w:pPr>
    </w:p>
    <w:p w14:paraId="2CE93CD0" w14:textId="77777777" w:rsidR="0040263F" w:rsidRDefault="0040263F">
      <w:pPr>
        <w:spacing w:line="276" w:lineRule="auto"/>
        <w:rPr>
          <w:rFonts w:asciiTheme="minorEastAsia" w:eastAsiaTheme="minorEastAsia" w:hAnsiTheme="minorEastAsia"/>
          <w:b/>
          <w:sz w:val="24"/>
        </w:rPr>
      </w:pPr>
    </w:p>
    <w:p w14:paraId="0ACECFC2" w14:textId="77777777" w:rsidR="0040263F" w:rsidRDefault="0040263F">
      <w:pPr>
        <w:spacing w:line="276" w:lineRule="auto"/>
        <w:rPr>
          <w:rFonts w:asciiTheme="minorEastAsia" w:eastAsiaTheme="minorEastAsia" w:hAnsiTheme="minorEastAsia"/>
          <w:b/>
          <w:sz w:val="24"/>
        </w:rPr>
      </w:pPr>
    </w:p>
    <w:p w14:paraId="3B04F0F0" w14:textId="77777777" w:rsidR="0040263F" w:rsidRDefault="0040263F">
      <w:pPr>
        <w:spacing w:line="276" w:lineRule="auto"/>
        <w:rPr>
          <w:rFonts w:asciiTheme="minorEastAsia" w:eastAsiaTheme="minorEastAsia" w:hAnsiTheme="minorEastAsia"/>
          <w:b/>
          <w:sz w:val="24"/>
        </w:rPr>
      </w:pPr>
    </w:p>
    <w:p w14:paraId="479BE826" w14:textId="77777777" w:rsidR="0040263F" w:rsidRDefault="0040263F">
      <w:pPr>
        <w:spacing w:line="276" w:lineRule="auto"/>
        <w:rPr>
          <w:rFonts w:asciiTheme="minorEastAsia" w:eastAsiaTheme="minorEastAsia" w:hAnsiTheme="minorEastAsia"/>
          <w:b/>
          <w:sz w:val="24"/>
        </w:rPr>
      </w:pPr>
    </w:p>
    <w:p w14:paraId="4325E627" w14:textId="77777777" w:rsidR="0040263F" w:rsidRDefault="0040263F">
      <w:pPr>
        <w:spacing w:line="276" w:lineRule="auto"/>
        <w:rPr>
          <w:rFonts w:asciiTheme="minorEastAsia" w:eastAsiaTheme="minorEastAsia" w:hAnsiTheme="minorEastAsia"/>
          <w:b/>
          <w:sz w:val="24"/>
        </w:rPr>
      </w:pPr>
    </w:p>
    <w:p w14:paraId="1FFB32AC"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附件6.1  法人营业执照的复印件</w:t>
      </w:r>
    </w:p>
    <w:p w14:paraId="02D3B56C" w14:textId="77777777" w:rsidR="0040263F" w:rsidRDefault="0040263F">
      <w:pPr>
        <w:spacing w:line="276" w:lineRule="auto"/>
        <w:rPr>
          <w:rFonts w:asciiTheme="minorEastAsia" w:eastAsiaTheme="minorEastAsia" w:hAnsiTheme="minorEastAsia"/>
          <w:b/>
          <w:sz w:val="24"/>
        </w:rPr>
      </w:pPr>
    </w:p>
    <w:p w14:paraId="0EE3A7E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提供工商年检合格的营业执照副本复印件</w:t>
      </w:r>
    </w:p>
    <w:p w14:paraId="4EAD478C" w14:textId="77777777" w:rsidR="0040263F" w:rsidRDefault="0040263F">
      <w:pPr>
        <w:spacing w:line="276" w:lineRule="auto"/>
        <w:rPr>
          <w:rFonts w:asciiTheme="minorEastAsia" w:eastAsiaTheme="minorEastAsia" w:hAnsiTheme="minorEastAsia"/>
          <w:b/>
          <w:sz w:val="24"/>
        </w:rPr>
      </w:pPr>
    </w:p>
    <w:p w14:paraId="689EB5A6"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（须加盖公章）</w:t>
      </w:r>
    </w:p>
    <w:p w14:paraId="2BABA1CF" w14:textId="77777777" w:rsidR="0040263F" w:rsidRDefault="0040263F">
      <w:pPr>
        <w:spacing w:line="276" w:lineRule="auto"/>
        <w:rPr>
          <w:rFonts w:asciiTheme="minorEastAsia" w:eastAsiaTheme="minorEastAsia" w:hAnsiTheme="minorEastAsia"/>
          <w:bCs/>
          <w:sz w:val="24"/>
        </w:rPr>
      </w:pPr>
    </w:p>
    <w:p w14:paraId="726B4961" w14:textId="77777777" w:rsidR="0040263F" w:rsidRDefault="0040263F">
      <w:pPr>
        <w:spacing w:line="276" w:lineRule="auto"/>
        <w:rPr>
          <w:rFonts w:asciiTheme="minorEastAsia" w:eastAsiaTheme="minorEastAsia" w:hAnsiTheme="minorEastAsia"/>
          <w:bCs/>
          <w:sz w:val="24"/>
        </w:rPr>
      </w:pPr>
    </w:p>
    <w:p w14:paraId="18EAFD82" w14:textId="77777777" w:rsidR="0040263F" w:rsidRDefault="0040263F">
      <w:pPr>
        <w:spacing w:line="276" w:lineRule="auto"/>
        <w:rPr>
          <w:rFonts w:asciiTheme="minorEastAsia" w:eastAsiaTheme="minorEastAsia" w:hAnsiTheme="minorEastAsia"/>
          <w:sz w:val="24"/>
        </w:rPr>
      </w:pPr>
    </w:p>
    <w:p w14:paraId="0A0C3407" w14:textId="77777777" w:rsidR="0040263F" w:rsidRDefault="0040263F">
      <w:pPr>
        <w:spacing w:line="276" w:lineRule="auto"/>
        <w:rPr>
          <w:rFonts w:asciiTheme="minorEastAsia" w:eastAsiaTheme="minorEastAsia" w:hAnsiTheme="minorEastAsia"/>
          <w:sz w:val="24"/>
        </w:rPr>
      </w:pPr>
    </w:p>
    <w:p w14:paraId="1134B52E" w14:textId="77777777" w:rsidR="0040263F" w:rsidRDefault="0040263F">
      <w:pPr>
        <w:spacing w:line="276" w:lineRule="auto"/>
        <w:rPr>
          <w:rFonts w:asciiTheme="minorEastAsia" w:eastAsiaTheme="minorEastAsia" w:hAnsiTheme="minorEastAsia"/>
          <w:sz w:val="24"/>
        </w:rPr>
      </w:pPr>
    </w:p>
    <w:p w14:paraId="2E1767E0" w14:textId="77777777" w:rsidR="0040263F" w:rsidRDefault="0040263F">
      <w:pPr>
        <w:spacing w:line="276" w:lineRule="auto"/>
        <w:rPr>
          <w:rFonts w:asciiTheme="minorEastAsia" w:eastAsiaTheme="minorEastAsia" w:hAnsiTheme="minorEastAsia"/>
          <w:sz w:val="24"/>
        </w:rPr>
      </w:pPr>
    </w:p>
    <w:p w14:paraId="52F8BEC3" w14:textId="77777777" w:rsidR="0040263F" w:rsidRDefault="0040263F">
      <w:pPr>
        <w:spacing w:line="276" w:lineRule="auto"/>
        <w:rPr>
          <w:rFonts w:asciiTheme="minorEastAsia" w:eastAsiaTheme="minorEastAsia" w:hAnsiTheme="minorEastAsia"/>
          <w:sz w:val="24"/>
        </w:rPr>
      </w:pPr>
    </w:p>
    <w:p w14:paraId="2BBB1622" w14:textId="77777777" w:rsidR="0040263F" w:rsidRDefault="0040263F">
      <w:pPr>
        <w:spacing w:line="276" w:lineRule="auto"/>
        <w:rPr>
          <w:rFonts w:asciiTheme="minorEastAsia" w:eastAsiaTheme="minorEastAsia" w:hAnsiTheme="minorEastAsia"/>
          <w:b/>
          <w:sz w:val="24"/>
        </w:rPr>
      </w:pPr>
    </w:p>
    <w:p w14:paraId="434CE148"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b/>
          <w:bCs/>
          <w:sz w:val="24"/>
        </w:rPr>
        <w:t>附件6.2  组织代码机构证书复印件</w:t>
      </w:r>
    </w:p>
    <w:p w14:paraId="776B5335" w14:textId="77777777" w:rsidR="0040263F" w:rsidRDefault="0040263F">
      <w:pPr>
        <w:spacing w:line="276" w:lineRule="auto"/>
        <w:rPr>
          <w:rFonts w:asciiTheme="minorEastAsia" w:eastAsiaTheme="minorEastAsia" w:hAnsiTheme="minorEastAsia"/>
          <w:sz w:val="24"/>
        </w:rPr>
      </w:pPr>
    </w:p>
    <w:p w14:paraId="6B64001A"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（须加盖公章）</w:t>
      </w:r>
    </w:p>
    <w:p w14:paraId="7664DC5B" w14:textId="77777777" w:rsidR="0040263F" w:rsidRDefault="0040263F">
      <w:pPr>
        <w:spacing w:line="276" w:lineRule="auto"/>
        <w:rPr>
          <w:rFonts w:asciiTheme="minorEastAsia" w:eastAsiaTheme="minorEastAsia" w:hAnsiTheme="minorEastAsia"/>
          <w:b/>
          <w:sz w:val="24"/>
        </w:rPr>
      </w:pPr>
    </w:p>
    <w:p w14:paraId="16667317" w14:textId="77777777" w:rsidR="0040263F" w:rsidRDefault="0040263F">
      <w:pPr>
        <w:spacing w:line="276" w:lineRule="auto"/>
        <w:rPr>
          <w:rFonts w:asciiTheme="minorEastAsia" w:eastAsiaTheme="minorEastAsia" w:hAnsiTheme="minorEastAsia"/>
          <w:b/>
          <w:sz w:val="24"/>
        </w:rPr>
      </w:pPr>
    </w:p>
    <w:p w14:paraId="7359FFB6" w14:textId="77777777" w:rsidR="0040263F" w:rsidRDefault="0040263F">
      <w:pPr>
        <w:spacing w:line="276" w:lineRule="auto"/>
        <w:rPr>
          <w:rFonts w:asciiTheme="minorEastAsia" w:eastAsiaTheme="minorEastAsia" w:hAnsiTheme="minorEastAsia"/>
          <w:b/>
          <w:sz w:val="24"/>
        </w:rPr>
      </w:pPr>
    </w:p>
    <w:p w14:paraId="5EB3D876" w14:textId="77777777" w:rsidR="0040263F" w:rsidRDefault="0040263F">
      <w:pPr>
        <w:spacing w:line="276" w:lineRule="auto"/>
        <w:rPr>
          <w:rFonts w:asciiTheme="minorEastAsia" w:eastAsiaTheme="minorEastAsia" w:hAnsiTheme="minorEastAsia"/>
          <w:b/>
          <w:sz w:val="24"/>
        </w:rPr>
      </w:pPr>
    </w:p>
    <w:p w14:paraId="3483FDB6" w14:textId="77777777" w:rsidR="0040263F" w:rsidRDefault="0040263F">
      <w:pPr>
        <w:spacing w:line="276" w:lineRule="auto"/>
        <w:rPr>
          <w:rFonts w:asciiTheme="minorEastAsia" w:eastAsiaTheme="minorEastAsia" w:hAnsiTheme="minorEastAsia"/>
          <w:b/>
          <w:sz w:val="24"/>
        </w:rPr>
      </w:pPr>
    </w:p>
    <w:p w14:paraId="46A8F699"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附件6.3  税务登记证书复印件</w:t>
      </w:r>
    </w:p>
    <w:p w14:paraId="5B09305C" w14:textId="77777777" w:rsidR="0040263F" w:rsidRDefault="0040263F">
      <w:pPr>
        <w:spacing w:line="276" w:lineRule="auto"/>
        <w:rPr>
          <w:rFonts w:asciiTheme="minorEastAsia" w:eastAsiaTheme="minorEastAsia" w:hAnsiTheme="minorEastAsia"/>
          <w:b/>
          <w:bCs/>
          <w:sz w:val="24"/>
        </w:rPr>
      </w:pPr>
    </w:p>
    <w:p w14:paraId="0A911F07" w14:textId="77777777" w:rsidR="0040263F" w:rsidRDefault="0040263F">
      <w:pPr>
        <w:spacing w:line="276" w:lineRule="auto"/>
        <w:rPr>
          <w:rFonts w:asciiTheme="minorEastAsia" w:eastAsiaTheme="minorEastAsia" w:hAnsiTheme="minorEastAsia"/>
          <w:b/>
          <w:bCs/>
          <w:sz w:val="24"/>
        </w:rPr>
      </w:pPr>
    </w:p>
    <w:p w14:paraId="7C600EB4" w14:textId="77777777" w:rsidR="0040263F" w:rsidRDefault="0040263F">
      <w:pPr>
        <w:spacing w:line="276" w:lineRule="auto"/>
        <w:rPr>
          <w:rFonts w:asciiTheme="minorEastAsia" w:eastAsiaTheme="minorEastAsia" w:hAnsiTheme="minorEastAsia"/>
          <w:b/>
          <w:bCs/>
          <w:sz w:val="24"/>
        </w:rPr>
      </w:pPr>
    </w:p>
    <w:p w14:paraId="0C211451" w14:textId="77777777" w:rsidR="0040263F" w:rsidRDefault="0040263F">
      <w:pPr>
        <w:spacing w:line="276" w:lineRule="auto"/>
        <w:rPr>
          <w:rFonts w:asciiTheme="minorEastAsia" w:eastAsiaTheme="minorEastAsia" w:hAnsiTheme="minorEastAsia"/>
          <w:b/>
          <w:bCs/>
          <w:sz w:val="24"/>
        </w:rPr>
      </w:pPr>
    </w:p>
    <w:p w14:paraId="6C1523E4"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b/>
          <w:bCs/>
          <w:sz w:val="24"/>
        </w:rPr>
        <w:t>（</w:t>
      </w:r>
      <w:r>
        <w:rPr>
          <w:rFonts w:asciiTheme="minorEastAsia" w:eastAsiaTheme="minorEastAsia" w:hAnsiTheme="minorEastAsia" w:hint="eastAsia"/>
          <w:b/>
          <w:sz w:val="24"/>
        </w:rPr>
        <w:t>须加盖公章</w:t>
      </w:r>
      <w:r>
        <w:rPr>
          <w:rFonts w:asciiTheme="minorEastAsia" w:eastAsiaTheme="minorEastAsia" w:hAnsiTheme="minorEastAsia" w:hint="eastAsia"/>
          <w:b/>
          <w:bCs/>
          <w:sz w:val="24"/>
        </w:rPr>
        <w:t>）</w:t>
      </w:r>
    </w:p>
    <w:p w14:paraId="020ED213" w14:textId="77777777" w:rsidR="0040263F" w:rsidRDefault="0040263F">
      <w:pPr>
        <w:spacing w:line="276" w:lineRule="auto"/>
        <w:rPr>
          <w:rFonts w:asciiTheme="minorEastAsia" w:eastAsiaTheme="minorEastAsia" w:hAnsiTheme="minorEastAsia"/>
          <w:b/>
          <w:bCs/>
          <w:sz w:val="24"/>
        </w:rPr>
      </w:pPr>
    </w:p>
    <w:p w14:paraId="0D9DDA47" w14:textId="77777777" w:rsidR="0040263F" w:rsidRDefault="0040263F">
      <w:pPr>
        <w:spacing w:line="276" w:lineRule="auto"/>
        <w:rPr>
          <w:rFonts w:asciiTheme="minorEastAsia" w:eastAsiaTheme="minorEastAsia" w:hAnsiTheme="minorEastAsia"/>
          <w:b/>
          <w:bCs/>
          <w:sz w:val="24"/>
        </w:rPr>
      </w:pPr>
    </w:p>
    <w:p w14:paraId="7BCB922F" w14:textId="77777777" w:rsidR="0040263F" w:rsidRDefault="0040263F">
      <w:pPr>
        <w:spacing w:line="276" w:lineRule="auto"/>
        <w:rPr>
          <w:rFonts w:asciiTheme="minorEastAsia" w:eastAsiaTheme="minorEastAsia" w:hAnsiTheme="minorEastAsia"/>
          <w:b/>
          <w:bCs/>
          <w:sz w:val="24"/>
        </w:rPr>
      </w:pPr>
    </w:p>
    <w:p w14:paraId="4BB4155A" w14:textId="77777777" w:rsidR="0040263F" w:rsidRDefault="0040263F">
      <w:pPr>
        <w:spacing w:line="276" w:lineRule="auto"/>
        <w:rPr>
          <w:rFonts w:asciiTheme="minorEastAsia" w:eastAsiaTheme="minorEastAsia" w:hAnsiTheme="minorEastAsia"/>
          <w:sz w:val="24"/>
        </w:rPr>
      </w:pPr>
    </w:p>
    <w:p w14:paraId="56A3F656"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附件6.4  法定代表人授权书</w:t>
      </w:r>
      <w:r>
        <w:rPr>
          <w:rFonts w:asciiTheme="minorEastAsia" w:eastAsiaTheme="minorEastAsia" w:hAnsiTheme="minorEastAsia"/>
          <w:b/>
          <w:sz w:val="24"/>
        </w:rPr>
        <w:t>(</w:t>
      </w:r>
      <w:r>
        <w:rPr>
          <w:rFonts w:asciiTheme="minorEastAsia" w:eastAsiaTheme="minorEastAsia" w:hAnsiTheme="minorEastAsia" w:hint="eastAsia"/>
          <w:b/>
          <w:sz w:val="24"/>
        </w:rPr>
        <w:t>格式</w:t>
      </w:r>
      <w:r>
        <w:rPr>
          <w:rFonts w:asciiTheme="minorEastAsia" w:eastAsiaTheme="minorEastAsia" w:hAnsiTheme="minorEastAsia"/>
          <w:b/>
          <w:sz w:val="24"/>
        </w:rPr>
        <w:t>)</w:t>
      </w:r>
    </w:p>
    <w:p w14:paraId="6B2E1682"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法定代表人授权书</w:t>
      </w:r>
    </w:p>
    <w:p w14:paraId="62226E30" w14:textId="77777777" w:rsidR="0040263F" w:rsidRDefault="0040263F">
      <w:pPr>
        <w:spacing w:line="276" w:lineRule="auto"/>
        <w:rPr>
          <w:rFonts w:asciiTheme="minorEastAsia" w:eastAsiaTheme="minorEastAsia" w:hAnsiTheme="minorEastAsia"/>
          <w:sz w:val="24"/>
        </w:rPr>
      </w:pPr>
    </w:p>
    <w:p w14:paraId="5DEA161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本授权书声明：注册于</w:t>
      </w:r>
      <w:r>
        <w:rPr>
          <w:rFonts w:asciiTheme="minorEastAsia" w:eastAsiaTheme="minorEastAsia" w:hAnsiTheme="minorEastAsia" w:hint="eastAsia"/>
          <w:sz w:val="24"/>
          <w:u w:val="single"/>
        </w:rPr>
        <w:t>（国家或地区的名称）</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公司名称</w:t>
      </w:r>
      <w:r>
        <w:rPr>
          <w:rFonts w:asciiTheme="minorEastAsia" w:eastAsiaTheme="minorEastAsia" w:hAnsiTheme="minorEastAsia" w:hint="eastAsia"/>
          <w:sz w:val="24"/>
        </w:rPr>
        <w:t>）的在下面签字的（法人代表姓名、职务）代表本公司授权（</w:t>
      </w:r>
      <w:r>
        <w:rPr>
          <w:rFonts w:asciiTheme="minorEastAsia" w:eastAsiaTheme="minorEastAsia" w:hAnsiTheme="minorEastAsia" w:hint="eastAsia"/>
          <w:sz w:val="24"/>
          <w:u w:val="single"/>
        </w:rPr>
        <w:t>单位名称</w:t>
      </w:r>
      <w:r>
        <w:rPr>
          <w:rFonts w:asciiTheme="minorEastAsia" w:eastAsiaTheme="minorEastAsia" w:hAnsiTheme="minorEastAsia" w:hint="eastAsia"/>
          <w:sz w:val="24"/>
        </w:rPr>
        <w:t>）的在下面签字的（</w:t>
      </w:r>
      <w:r>
        <w:rPr>
          <w:rFonts w:asciiTheme="minorEastAsia" w:eastAsiaTheme="minorEastAsia" w:hAnsiTheme="minorEastAsia" w:hint="eastAsia"/>
          <w:sz w:val="24"/>
          <w:u w:val="single"/>
        </w:rPr>
        <w:t>被授权人的姓名、职务</w:t>
      </w:r>
      <w:r>
        <w:rPr>
          <w:rFonts w:asciiTheme="minorEastAsia" w:eastAsiaTheme="minorEastAsia" w:hAnsiTheme="minorEastAsia" w:hint="eastAsia"/>
          <w:sz w:val="24"/>
        </w:rPr>
        <w:t>）为本公司的合法代理人，就（</w:t>
      </w:r>
      <w:r>
        <w:rPr>
          <w:rFonts w:asciiTheme="minorEastAsia" w:eastAsiaTheme="minorEastAsia" w:hAnsiTheme="minorEastAsia" w:hint="eastAsia"/>
          <w:sz w:val="24"/>
          <w:u w:val="single"/>
        </w:rPr>
        <w:t>项目名称</w:t>
      </w:r>
      <w:r>
        <w:rPr>
          <w:rFonts w:asciiTheme="minorEastAsia" w:eastAsiaTheme="minorEastAsia" w:hAnsiTheme="minorEastAsia" w:hint="eastAsia"/>
          <w:sz w:val="24"/>
        </w:rPr>
        <w:t>）的投标，以本公司名义处理一切与之有关的事务。</w:t>
      </w:r>
      <w:r>
        <w:rPr>
          <w:rFonts w:asciiTheme="minorEastAsia" w:eastAsiaTheme="minorEastAsia" w:hAnsiTheme="minorEastAsia" w:hint="eastAsia"/>
          <w:sz w:val="24"/>
        </w:rPr>
        <w:cr/>
        <w:t xml:space="preserve">　　</w:t>
      </w:r>
    </w:p>
    <w:p w14:paraId="785EEE8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本授权书于__________年_____月______日签字生效,特此声明。</w:t>
      </w:r>
      <w:r>
        <w:rPr>
          <w:rFonts w:asciiTheme="minorEastAsia" w:eastAsiaTheme="minorEastAsia" w:hAnsiTheme="minorEastAsia" w:hint="eastAsia"/>
          <w:sz w:val="24"/>
        </w:rPr>
        <w:cr/>
      </w:r>
      <w:r>
        <w:rPr>
          <w:rFonts w:asciiTheme="minorEastAsia" w:eastAsiaTheme="minorEastAsia" w:hAnsiTheme="minorEastAsia" w:hint="eastAsia"/>
          <w:sz w:val="24"/>
        </w:rPr>
        <w:cr/>
      </w:r>
      <w:r>
        <w:rPr>
          <w:rFonts w:asciiTheme="minorEastAsia" w:eastAsiaTheme="minorEastAsia" w:hAnsiTheme="minorEastAsia" w:hint="eastAsia"/>
          <w:sz w:val="24"/>
        </w:rPr>
        <w:cr/>
        <w:t>法定代表人签字_______________________________</w:t>
      </w:r>
    </w:p>
    <w:p w14:paraId="6CF0F63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cr/>
        <w:t>被授权人签字_______________________________</w:t>
      </w:r>
    </w:p>
    <w:p w14:paraId="7322D26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cr/>
        <w:t>公司盖章：</w:t>
      </w:r>
    </w:p>
    <w:p w14:paraId="19EFAB31" w14:textId="77777777" w:rsidR="0040263F" w:rsidRDefault="0040263F">
      <w:pPr>
        <w:spacing w:line="276" w:lineRule="auto"/>
        <w:rPr>
          <w:rFonts w:asciiTheme="minorEastAsia" w:eastAsiaTheme="minorEastAsia" w:hAnsiTheme="minorEastAsia"/>
          <w:sz w:val="24"/>
        </w:rPr>
      </w:pPr>
    </w:p>
    <w:p w14:paraId="1A873991" w14:textId="77777777" w:rsidR="0040263F" w:rsidRDefault="0040263F">
      <w:pPr>
        <w:spacing w:line="276" w:lineRule="auto"/>
        <w:rPr>
          <w:rFonts w:asciiTheme="minorEastAsia" w:eastAsiaTheme="minorEastAsia" w:hAnsiTheme="minorEastAsia"/>
          <w:sz w:val="24"/>
        </w:rPr>
      </w:pPr>
    </w:p>
    <w:p w14:paraId="50B81D1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附：</w:t>
      </w:r>
    </w:p>
    <w:p w14:paraId="42408B5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被授权人姓名：</w:t>
      </w:r>
    </w:p>
    <w:p w14:paraId="412D705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职</w:t>
      </w:r>
      <w:proofErr w:type="gramStart"/>
      <w:r>
        <w:rPr>
          <w:rFonts w:asciiTheme="minorEastAsia" w:eastAsiaTheme="minorEastAsia" w:hAnsiTheme="minorEastAsia" w:hint="eastAsia"/>
          <w:sz w:val="24"/>
        </w:rPr>
        <w:t xml:space="preserve">　　　　务</w:t>
      </w:r>
      <w:proofErr w:type="gramEnd"/>
      <w:r>
        <w:rPr>
          <w:rFonts w:asciiTheme="minorEastAsia" w:eastAsiaTheme="minorEastAsia" w:hAnsiTheme="minorEastAsia" w:hint="eastAsia"/>
          <w:sz w:val="24"/>
        </w:rPr>
        <w:t>：</w:t>
      </w:r>
    </w:p>
    <w:p w14:paraId="073C02F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详细通讯地址：</w:t>
      </w:r>
    </w:p>
    <w:p w14:paraId="24498DA7"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邮政编码　　：</w:t>
      </w:r>
    </w:p>
    <w:p w14:paraId="34CBF8B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传</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真：</w:t>
      </w:r>
    </w:p>
    <w:p w14:paraId="10105A8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电</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tblGrid>
      <w:tr w:rsidR="0040263F" w14:paraId="2347F436" w14:textId="77777777">
        <w:trPr>
          <w:trHeight w:val="2016"/>
        </w:trPr>
        <w:tc>
          <w:tcPr>
            <w:tcW w:w="3992" w:type="dxa"/>
            <w:vAlign w:val="center"/>
          </w:tcPr>
          <w:p w14:paraId="5E6E61D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lastRenderedPageBreak/>
              <w:t>粘贴</w:t>
            </w:r>
          </w:p>
          <w:p w14:paraId="4BAC1254"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法人及投标方代表身份证复印件</w:t>
            </w:r>
          </w:p>
        </w:tc>
      </w:tr>
    </w:tbl>
    <w:p w14:paraId="1A709156" w14:textId="77777777" w:rsidR="0040263F" w:rsidRDefault="0040263F">
      <w:pPr>
        <w:spacing w:line="276" w:lineRule="auto"/>
        <w:rPr>
          <w:rFonts w:asciiTheme="minorEastAsia" w:eastAsiaTheme="minorEastAsia" w:hAnsiTheme="minorEastAsia"/>
          <w:sz w:val="24"/>
        </w:rPr>
      </w:pPr>
    </w:p>
    <w:p w14:paraId="6B846249" w14:textId="77777777" w:rsidR="0040263F" w:rsidRDefault="0040263F">
      <w:pPr>
        <w:spacing w:line="276" w:lineRule="auto"/>
        <w:rPr>
          <w:rFonts w:asciiTheme="minorEastAsia" w:eastAsiaTheme="minorEastAsia" w:hAnsiTheme="minorEastAsia"/>
          <w:sz w:val="24"/>
        </w:rPr>
      </w:pPr>
    </w:p>
    <w:p w14:paraId="50BB86C0" w14:textId="77777777" w:rsidR="0040263F" w:rsidRDefault="0040263F">
      <w:pPr>
        <w:spacing w:line="276" w:lineRule="auto"/>
        <w:rPr>
          <w:rFonts w:asciiTheme="minorEastAsia" w:eastAsiaTheme="minorEastAsia" w:hAnsiTheme="minorEastAsia"/>
          <w:sz w:val="24"/>
        </w:rPr>
      </w:pPr>
    </w:p>
    <w:p w14:paraId="452D53E2" w14:textId="77777777" w:rsidR="0040263F" w:rsidRDefault="0040263F">
      <w:pPr>
        <w:spacing w:line="276" w:lineRule="auto"/>
        <w:rPr>
          <w:rFonts w:asciiTheme="minorEastAsia" w:eastAsiaTheme="minorEastAsia" w:hAnsiTheme="minorEastAsia"/>
          <w:sz w:val="24"/>
        </w:rPr>
      </w:pPr>
    </w:p>
    <w:p w14:paraId="76F7E0A9" w14:textId="77777777" w:rsidR="0040263F" w:rsidRDefault="0040263F">
      <w:pPr>
        <w:spacing w:line="276" w:lineRule="auto"/>
        <w:rPr>
          <w:rFonts w:asciiTheme="minorEastAsia" w:eastAsiaTheme="minorEastAsia" w:hAnsiTheme="minorEastAsia"/>
          <w:sz w:val="24"/>
        </w:rPr>
      </w:pPr>
    </w:p>
    <w:p w14:paraId="1E72B240" w14:textId="77777777" w:rsidR="0040263F" w:rsidRDefault="0040263F">
      <w:pPr>
        <w:spacing w:line="276" w:lineRule="auto"/>
        <w:rPr>
          <w:rFonts w:asciiTheme="minorEastAsia" w:eastAsiaTheme="minorEastAsia" w:hAnsiTheme="minorEastAsia"/>
          <w:sz w:val="24"/>
        </w:rPr>
      </w:pPr>
    </w:p>
    <w:p w14:paraId="312D08A8" w14:textId="77777777" w:rsidR="0040263F" w:rsidRDefault="0040263F">
      <w:pPr>
        <w:spacing w:line="276" w:lineRule="auto"/>
        <w:rPr>
          <w:rFonts w:asciiTheme="minorEastAsia" w:eastAsiaTheme="minorEastAsia" w:hAnsiTheme="minorEastAsia"/>
          <w:sz w:val="24"/>
        </w:rPr>
      </w:pPr>
    </w:p>
    <w:p w14:paraId="27B1F2D8" w14:textId="77777777" w:rsidR="0040263F" w:rsidRDefault="0040263F">
      <w:pPr>
        <w:spacing w:line="276" w:lineRule="auto"/>
        <w:rPr>
          <w:rFonts w:asciiTheme="minorEastAsia" w:eastAsiaTheme="minorEastAsia" w:hAnsiTheme="minorEastAsia"/>
          <w:bCs/>
          <w:sz w:val="24"/>
        </w:rPr>
      </w:pPr>
    </w:p>
    <w:p w14:paraId="70BE0BD4" w14:textId="77777777" w:rsidR="0040263F" w:rsidRDefault="0040263F">
      <w:pPr>
        <w:spacing w:line="276" w:lineRule="auto"/>
        <w:rPr>
          <w:rFonts w:asciiTheme="minorEastAsia" w:eastAsiaTheme="minorEastAsia" w:hAnsiTheme="minorEastAsia"/>
          <w:sz w:val="24"/>
        </w:rPr>
      </w:pPr>
    </w:p>
    <w:p w14:paraId="45D8A92B" w14:textId="77777777" w:rsidR="0040263F" w:rsidRDefault="0040263F">
      <w:pPr>
        <w:spacing w:line="276" w:lineRule="auto"/>
        <w:rPr>
          <w:rFonts w:asciiTheme="minorEastAsia" w:eastAsiaTheme="minorEastAsia" w:hAnsiTheme="minorEastAsia"/>
          <w:b/>
          <w:sz w:val="24"/>
        </w:rPr>
      </w:pPr>
    </w:p>
    <w:p w14:paraId="23DEB8DB"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b/>
          <w:bCs/>
          <w:sz w:val="24"/>
        </w:rPr>
        <w:t xml:space="preserve">附件6.5  </w:t>
      </w:r>
      <w:r>
        <w:rPr>
          <w:rFonts w:asciiTheme="minorEastAsia" w:eastAsiaTheme="minorEastAsia" w:hAnsiTheme="minorEastAsia" w:hint="eastAsia"/>
          <w:b/>
          <w:sz w:val="24"/>
        </w:rPr>
        <w:t>投标人的资格声明</w:t>
      </w:r>
      <w:r>
        <w:rPr>
          <w:rFonts w:asciiTheme="minorEastAsia" w:eastAsiaTheme="minorEastAsia" w:hAnsiTheme="minorEastAsia" w:hint="eastAsia"/>
          <w:b/>
          <w:bCs/>
          <w:sz w:val="24"/>
        </w:rPr>
        <w:t>（格式）</w:t>
      </w:r>
    </w:p>
    <w:p w14:paraId="3266620E"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（须加盖公章）</w:t>
      </w:r>
    </w:p>
    <w:p w14:paraId="1CCC8B47"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名称及概况：</w:t>
      </w:r>
    </w:p>
    <w:p w14:paraId="6E07F49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投标人名称：</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4240125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地址及邮编：</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2F0D3FD8"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(3)</w:t>
      </w:r>
      <w:r>
        <w:rPr>
          <w:rFonts w:asciiTheme="minorEastAsia" w:eastAsiaTheme="minorEastAsia" w:hAnsiTheme="minorEastAsia" w:hint="eastAsia"/>
          <w:sz w:val="24"/>
        </w:rPr>
        <w:t>成立和注册日期：</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2A5714F1"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(4)</w:t>
      </w:r>
      <w:r>
        <w:rPr>
          <w:rFonts w:asciiTheme="minorEastAsia" w:eastAsiaTheme="minorEastAsia" w:hAnsiTheme="minorEastAsia" w:hint="eastAsia"/>
          <w:sz w:val="24"/>
        </w:rPr>
        <w:t>主管部门：</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69CB225D"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(5)</w:t>
      </w:r>
      <w:r>
        <w:rPr>
          <w:rFonts w:asciiTheme="minorEastAsia" w:eastAsiaTheme="minorEastAsia" w:hAnsiTheme="minorEastAsia" w:hint="eastAsia"/>
          <w:sz w:val="24"/>
        </w:rPr>
        <w:t>企业性质：</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30F22832"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(6)</w:t>
      </w:r>
      <w:r>
        <w:rPr>
          <w:rFonts w:asciiTheme="minorEastAsia" w:eastAsiaTheme="minorEastAsia" w:hAnsiTheme="minorEastAsia" w:hint="eastAsia"/>
          <w:sz w:val="24"/>
        </w:rPr>
        <w:t>法人代表：</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54FCDAE8"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(7)</w:t>
      </w:r>
      <w:r>
        <w:rPr>
          <w:rFonts w:asciiTheme="minorEastAsia" w:eastAsiaTheme="minorEastAsia" w:hAnsiTheme="minorEastAsia" w:hint="eastAsia"/>
          <w:sz w:val="24"/>
        </w:rPr>
        <w:t>职员人数：</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0366E0D5"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一般员工：</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1CCC0A19"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技术人员：</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5AAC15D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(8)</w:t>
      </w:r>
      <w:r>
        <w:rPr>
          <w:rFonts w:asciiTheme="minorEastAsia" w:eastAsiaTheme="minorEastAsia" w:hAnsiTheme="minorEastAsia" w:hint="eastAsia"/>
          <w:sz w:val="24"/>
        </w:rPr>
        <w:t>近期资产负债表</w:t>
      </w:r>
      <w:r>
        <w:rPr>
          <w:rFonts w:asciiTheme="minorEastAsia" w:eastAsiaTheme="minorEastAsia" w:hAnsiTheme="minorEastAsia"/>
          <w:sz w:val="24"/>
        </w:rPr>
        <w:t>(</w:t>
      </w:r>
      <w:r>
        <w:rPr>
          <w:rFonts w:asciiTheme="minorEastAsia" w:eastAsiaTheme="minorEastAsia" w:hAnsiTheme="minorEastAsia" w:hint="eastAsia"/>
          <w:sz w:val="24"/>
        </w:rPr>
        <w:t>到</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hint="eastAsia"/>
          <w:sz w:val="24"/>
        </w:rPr>
        <w:t>年月</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hint="eastAsia"/>
          <w:sz w:val="24"/>
        </w:rPr>
        <w:t>日止</w:t>
      </w:r>
      <w:r>
        <w:rPr>
          <w:rFonts w:asciiTheme="minorEastAsia" w:eastAsiaTheme="minorEastAsia" w:hAnsiTheme="minorEastAsia"/>
          <w:sz w:val="24"/>
        </w:rPr>
        <w:t>)</w:t>
      </w:r>
    </w:p>
    <w:p w14:paraId="16CE616D"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(1</w:t>
      </w:r>
      <w:r>
        <w:rPr>
          <w:rFonts w:asciiTheme="minorEastAsia" w:eastAsiaTheme="minorEastAsia" w:hAnsiTheme="minorEastAsia" w:hint="eastAsia"/>
          <w:sz w:val="24"/>
        </w:rPr>
        <w:t>)固定资产：</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067C4C4C"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原值：</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6987ADD7"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净值：</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1524EDB8"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(2)</w:t>
      </w:r>
      <w:r>
        <w:rPr>
          <w:rFonts w:asciiTheme="minorEastAsia" w:eastAsiaTheme="minorEastAsia" w:hAnsiTheme="minorEastAsia" w:hint="eastAsia"/>
          <w:sz w:val="24"/>
        </w:rPr>
        <w:t>流动资金：</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44C072CD"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(3)</w:t>
      </w:r>
      <w:r>
        <w:rPr>
          <w:rFonts w:asciiTheme="minorEastAsia" w:eastAsiaTheme="minorEastAsia" w:hAnsiTheme="minorEastAsia" w:hint="eastAsia"/>
          <w:sz w:val="24"/>
        </w:rPr>
        <w:t>长期负债：</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2600FCD7"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(4)</w:t>
      </w:r>
      <w:r>
        <w:rPr>
          <w:rFonts w:asciiTheme="minorEastAsia" w:eastAsiaTheme="minorEastAsia" w:hAnsiTheme="minorEastAsia" w:hint="eastAsia"/>
          <w:sz w:val="24"/>
        </w:rPr>
        <w:t>短期负债：</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0EF079D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资金来源</w:t>
      </w:r>
    </w:p>
    <w:p w14:paraId="3A7E9CE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自有资金：</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2656DA95"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银行贷款：</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6D0C5F97"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sz w:val="24"/>
        </w:rPr>
        <w:t>(6)</w:t>
      </w:r>
      <w:r>
        <w:rPr>
          <w:rFonts w:asciiTheme="minorEastAsia" w:eastAsiaTheme="minorEastAsia" w:hAnsiTheme="minorEastAsia" w:hint="eastAsia"/>
          <w:sz w:val="24"/>
        </w:rPr>
        <w:t>资金类型：</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0EBC1F6A"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生产资金：</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620DED36" w14:textId="77777777" w:rsidR="0040263F" w:rsidRDefault="00085860">
      <w:pPr>
        <w:spacing w:line="276" w:lineRule="auto"/>
        <w:rPr>
          <w:rFonts w:asciiTheme="minorEastAsia" w:eastAsiaTheme="minorEastAsia" w:hAnsiTheme="minorEastAsia"/>
          <w:sz w:val="24"/>
          <w:u w:val="single"/>
        </w:rPr>
      </w:pPr>
      <w:r>
        <w:rPr>
          <w:rFonts w:asciiTheme="minorEastAsia" w:eastAsiaTheme="minorEastAsia" w:hAnsiTheme="minorEastAsia" w:hint="eastAsia"/>
          <w:sz w:val="24"/>
        </w:rPr>
        <w:t>非生产资金：</w:t>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r>
        <w:rPr>
          <w:rFonts w:asciiTheme="minorEastAsia" w:eastAsiaTheme="minorEastAsia" w:hAnsiTheme="minorEastAsia"/>
          <w:sz w:val="24"/>
          <w:u w:val="single"/>
        </w:rPr>
        <w:tab/>
      </w:r>
    </w:p>
    <w:p w14:paraId="4B522A4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关于开发投标产品的设施及其它情况：</w:t>
      </w:r>
    </w:p>
    <w:p w14:paraId="2A2DA537"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 xml:space="preserve">公司名称地址　　开发的项目　　</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年生产能力　　职工人数</w:t>
      </w:r>
    </w:p>
    <w:p w14:paraId="3427EF4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______________</w:t>
      </w:r>
      <w:r>
        <w:rPr>
          <w:rFonts w:asciiTheme="minorEastAsia" w:eastAsiaTheme="minorEastAsia" w:hAnsiTheme="minorEastAsia" w:hint="eastAsia"/>
          <w:sz w:val="24"/>
        </w:rPr>
        <w:t xml:space="preserve">　</w:t>
      </w:r>
      <w:r>
        <w:rPr>
          <w:rFonts w:asciiTheme="minorEastAsia" w:eastAsiaTheme="minorEastAsia" w:hAnsiTheme="minorEastAsia"/>
          <w:sz w:val="24"/>
        </w:rPr>
        <w:t>_____________</w:t>
      </w:r>
      <w:r>
        <w:rPr>
          <w:rFonts w:asciiTheme="minorEastAsia" w:eastAsiaTheme="minorEastAsia" w:hAnsiTheme="minorEastAsia" w:hint="eastAsia"/>
          <w:sz w:val="24"/>
        </w:rPr>
        <w:t xml:space="preserve">　</w:t>
      </w:r>
      <w:r>
        <w:rPr>
          <w:rFonts w:asciiTheme="minorEastAsia" w:eastAsiaTheme="minorEastAsia" w:hAnsiTheme="minorEastAsia"/>
          <w:sz w:val="24"/>
        </w:rPr>
        <w:t>____________</w:t>
      </w:r>
      <w:r>
        <w:rPr>
          <w:rFonts w:asciiTheme="minorEastAsia" w:eastAsiaTheme="minorEastAsia" w:hAnsiTheme="minorEastAsia" w:hint="eastAsia"/>
          <w:sz w:val="24"/>
        </w:rPr>
        <w:t xml:space="preserve">　　</w:t>
      </w:r>
      <w:r>
        <w:rPr>
          <w:rFonts w:asciiTheme="minorEastAsia" w:eastAsiaTheme="minorEastAsia" w:hAnsiTheme="minorEastAsia"/>
          <w:sz w:val="24"/>
        </w:rPr>
        <w:t>_______</w:t>
      </w:r>
    </w:p>
    <w:p w14:paraId="7B12FE0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______________</w:t>
      </w:r>
      <w:r>
        <w:rPr>
          <w:rFonts w:asciiTheme="minorEastAsia" w:eastAsiaTheme="minorEastAsia" w:hAnsiTheme="minorEastAsia" w:hint="eastAsia"/>
          <w:sz w:val="24"/>
        </w:rPr>
        <w:t xml:space="preserve">　</w:t>
      </w:r>
      <w:r>
        <w:rPr>
          <w:rFonts w:asciiTheme="minorEastAsia" w:eastAsiaTheme="minorEastAsia" w:hAnsiTheme="minorEastAsia"/>
          <w:sz w:val="24"/>
        </w:rPr>
        <w:t>_____________</w:t>
      </w:r>
      <w:r>
        <w:rPr>
          <w:rFonts w:asciiTheme="minorEastAsia" w:eastAsiaTheme="minorEastAsia" w:hAnsiTheme="minorEastAsia" w:hint="eastAsia"/>
          <w:sz w:val="24"/>
        </w:rPr>
        <w:t xml:space="preserve">　</w:t>
      </w:r>
      <w:r>
        <w:rPr>
          <w:rFonts w:asciiTheme="minorEastAsia" w:eastAsiaTheme="minorEastAsia" w:hAnsiTheme="minorEastAsia"/>
          <w:sz w:val="24"/>
        </w:rPr>
        <w:t>____________</w:t>
      </w:r>
      <w:r>
        <w:rPr>
          <w:rFonts w:asciiTheme="minorEastAsia" w:eastAsiaTheme="minorEastAsia" w:hAnsiTheme="minorEastAsia" w:hint="eastAsia"/>
          <w:sz w:val="24"/>
        </w:rPr>
        <w:t xml:space="preserve">　　</w:t>
      </w:r>
      <w:r>
        <w:rPr>
          <w:rFonts w:asciiTheme="minorEastAsia" w:eastAsiaTheme="minorEastAsia" w:hAnsiTheme="minorEastAsia"/>
          <w:sz w:val="24"/>
        </w:rPr>
        <w:t>_______</w:t>
      </w:r>
    </w:p>
    <w:p w14:paraId="22A9770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本单位</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研发，而须从其它单位购买的主要软件系统</w:t>
      </w:r>
    </w:p>
    <w:p w14:paraId="5A48A28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lastRenderedPageBreak/>
        <w:t>投标商名称和地址</w:t>
      </w:r>
      <w:proofErr w:type="gramStart"/>
      <w:r>
        <w:rPr>
          <w:rFonts w:asciiTheme="minorEastAsia" w:eastAsiaTheme="minorEastAsia" w:hAnsiTheme="minorEastAsia" w:hint="eastAsia"/>
          <w:sz w:val="24"/>
        </w:rPr>
        <w:t xml:space="preserve">　　　　　　　　</w:t>
      </w:r>
      <w:proofErr w:type="gramEnd"/>
    </w:p>
    <w:p w14:paraId="2F911F5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主要研发系统名称</w:t>
      </w:r>
      <w:r>
        <w:rPr>
          <w:rFonts w:asciiTheme="minorEastAsia" w:eastAsiaTheme="minorEastAsia" w:hAnsiTheme="minorEastAsia"/>
          <w:sz w:val="24"/>
        </w:rPr>
        <w:t>____________________</w:t>
      </w:r>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sz w:val="24"/>
        </w:rPr>
        <w:t>____________________</w:t>
      </w:r>
    </w:p>
    <w:p w14:paraId="6D6B385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____________________</w:t>
      </w:r>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sz w:val="24"/>
        </w:rPr>
        <w:t>____________________</w:t>
      </w:r>
    </w:p>
    <w:p w14:paraId="455C901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、投标商研发同类投标产品的历史</w:t>
      </w:r>
      <w:r>
        <w:rPr>
          <w:rFonts w:asciiTheme="minorEastAsia" w:eastAsiaTheme="minorEastAsia" w:hAnsiTheme="minorEastAsia"/>
          <w:sz w:val="24"/>
        </w:rPr>
        <w:t>(</w:t>
      </w:r>
      <w:r>
        <w:rPr>
          <w:rFonts w:asciiTheme="minorEastAsia" w:eastAsiaTheme="minorEastAsia" w:hAnsiTheme="minorEastAsia" w:hint="eastAsia"/>
          <w:sz w:val="24"/>
        </w:rPr>
        <w:t>年数</w:t>
      </w:r>
      <w:r>
        <w:rPr>
          <w:rFonts w:asciiTheme="minorEastAsia" w:eastAsiaTheme="minorEastAsia" w:hAnsiTheme="minorEastAsia"/>
          <w:sz w:val="24"/>
        </w:rPr>
        <w:t>)</w:t>
      </w:r>
      <w:r>
        <w:rPr>
          <w:rFonts w:asciiTheme="minorEastAsia" w:eastAsiaTheme="minorEastAsia" w:hAnsiTheme="minorEastAsia" w:hint="eastAsia"/>
          <w:sz w:val="24"/>
        </w:rPr>
        <w:t>：</w:t>
      </w:r>
    </w:p>
    <w:p w14:paraId="0B105DD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___________________________________________________________</w:t>
      </w:r>
    </w:p>
    <w:p w14:paraId="0DED677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4、近三年的年营业额：</w:t>
      </w:r>
    </w:p>
    <w:p w14:paraId="67A5F51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年份</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国内</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出口</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总额</w:t>
      </w:r>
    </w:p>
    <w:p w14:paraId="64B8AFE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__________</w:t>
      </w:r>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sz w:val="24"/>
        </w:rPr>
        <w:t xml:space="preserve"> ___________</w:t>
      </w:r>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sz w:val="24"/>
        </w:rPr>
        <w:t>___________</w:t>
      </w:r>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sz w:val="24"/>
        </w:rPr>
        <w:t>___________</w:t>
      </w:r>
    </w:p>
    <w:p w14:paraId="1C3FFE84"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5、有关开户银行的名称和地址：</w:t>
      </w:r>
      <w:r>
        <w:rPr>
          <w:rFonts w:asciiTheme="minorEastAsia" w:eastAsiaTheme="minorEastAsia" w:hAnsiTheme="minorEastAsia"/>
          <w:sz w:val="24"/>
        </w:rPr>
        <w:t>_______________________________</w:t>
      </w:r>
    </w:p>
    <w:p w14:paraId="5E13D52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6、其他情况：</w:t>
      </w:r>
      <w:r>
        <w:rPr>
          <w:rFonts w:asciiTheme="minorEastAsia" w:eastAsiaTheme="minorEastAsia" w:hAnsiTheme="minorEastAsia"/>
          <w:sz w:val="24"/>
        </w:rPr>
        <w:t>_______________________________________________</w:t>
      </w:r>
    </w:p>
    <w:p w14:paraId="39E4689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兹证明上述声明是真实、正确的，并提供了全部能提供的资料和数据，我们同意遵照贵方要求出示有关证明文件。</w:t>
      </w:r>
    </w:p>
    <w:p w14:paraId="0A8E6B7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sz w:val="24"/>
        </w:rPr>
        <w:t>_____</w:t>
      </w:r>
      <w:r>
        <w:rPr>
          <w:rFonts w:asciiTheme="minorEastAsia" w:eastAsiaTheme="minorEastAsia" w:hAnsiTheme="minorEastAsia" w:hint="eastAsia"/>
          <w:sz w:val="24"/>
        </w:rPr>
        <w:t>年</w:t>
      </w:r>
      <w:r>
        <w:rPr>
          <w:rFonts w:asciiTheme="minorEastAsia" w:eastAsiaTheme="minorEastAsia" w:hAnsiTheme="minorEastAsia"/>
          <w:sz w:val="24"/>
        </w:rPr>
        <w:t>______</w:t>
      </w:r>
      <w:r>
        <w:rPr>
          <w:rFonts w:asciiTheme="minorEastAsia" w:eastAsiaTheme="minorEastAsia" w:hAnsiTheme="minorEastAsia" w:hint="eastAsia"/>
          <w:sz w:val="24"/>
        </w:rPr>
        <w:t>月</w:t>
      </w:r>
      <w:r>
        <w:rPr>
          <w:rFonts w:asciiTheme="minorEastAsia" w:eastAsiaTheme="minorEastAsia" w:hAnsiTheme="minorEastAsia"/>
          <w:sz w:val="24"/>
        </w:rPr>
        <w:t>______</w:t>
      </w:r>
      <w:r>
        <w:rPr>
          <w:rFonts w:asciiTheme="minorEastAsia" w:eastAsiaTheme="minorEastAsia" w:hAnsiTheme="minorEastAsia" w:hint="eastAsia"/>
          <w:sz w:val="24"/>
        </w:rPr>
        <w:t>日</w:t>
      </w:r>
    </w:p>
    <w:p w14:paraId="14BE5814"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投标人授权代表</w:t>
      </w:r>
      <w:r>
        <w:rPr>
          <w:rFonts w:asciiTheme="minorEastAsia" w:eastAsiaTheme="minorEastAsia" w:hAnsiTheme="minorEastAsia"/>
          <w:sz w:val="24"/>
        </w:rPr>
        <w:t>(</w:t>
      </w:r>
      <w:r>
        <w:rPr>
          <w:rFonts w:asciiTheme="minorEastAsia" w:eastAsiaTheme="minorEastAsia" w:hAnsiTheme="minorEastAsia" w:hint="eastAsia"/>
          <w:sz w:val="24"/>
        </w:rPr>
        <w:t>签字</w:t>
      </w:r>
      <w:r>
        <w:rPr>
          <w:rFonts w:asciiTheme="minorEastAsia" w:eastAsiaTheme="minorEastAsia" w:hAnsiTheme="minorEastAsia"/>
          <w:sz w:val="24"/>
        </w:rPr>
        <w:t>)</w:t>
      </w:r>
      <w:r>
        <w:rPr>
          <w:rFonts w:asciiTheme="minorEastAsia" w:eastAsiaTheme="minorEastAsia" w:hAnsiTheme="minorEastAsia" w:hint="eastAsia"/>
          <w:sz w:val="24"/>
        </w:rPr>
        <w:t>：</w:t>
      </w:r>
      <w:r>
        <w:rPr>
          <w:rFonts w:asciiTheme="minorEastAsia" w:eastAsiaTheme="minorEastAsia" w:hAnsiTheme="minorEastAsia"/>
          <w:sz w:val="24"/>
        </w:rPr>
        <w:t>__________________</w:t>
      </w:r>
    </w:p>
    <w:p w14:paraId="6545BD8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投标人授权代表的职务：</w:t>
      </w:r>
      <w:r>
        <w:rPr>
          <w:rFonts w:asciiTheme="minorEastAsia" w:eastAsiaTheme="minorEastAsia" w:hAnsiTheme="minorEastAsia"/>
          <w:sz w:val="24"/>
        </w:rPr>
        <w:t>__________________</w:t>
      </w:r>
    </w:p>
    <w:p w14:paraId="3F858C3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电话号：</w:t>
      </w:r>
      <w:r>
        <w:rPr>
          <w:rFonts w:asciiTheme="minorEastAsia" w:eastAsiaTheme="minorEastAsia" w:hAnsiTheme="minorEastAsia"/>
          <w:sz w:val="24"/>
        </w:rPr>
        <w:t>__________________</w:t>
      </w:r>
    </w:p>
    <w:p w14:paraId="0161B49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投标人盖章：</w:t>
      </w:r>
      <w:r>
        <w:rPr>
          <w:rFonts w:asciiTheme="minorEastAsia" w:eastAsiaTheme="minorEastAsia" w:hAnsiTheme="minorEastAsia"/>
          <w:sz w:val="24"/>
        </w:rPr>
        <w:t>____________________________</w:t>
      </w:r>
      <w:r>
        <w:rPr>
          <w:rFonts w:asciiTheme="minorEastAsia" w:eastAsiaTheme="minorEastAsia" w:hAnsiTheme="minorEastAsia" w:hint="eastAsia"/>
          <w:sz w:val="24"/>
        </w:rPr>
        <w:t xml:space="preserve">　　</w:t>
      </w:r>
    </w:p>
    <w:p w14:paraId="1C5AA43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传真号：</w:t>
      </w:r>
      <w:r>
        <w:rPr>
          <w:rFonts w:asciiTheme="minorEastAsia" w:eastAsiaTheme="minorEastAsia" w:hAnsiTheme="minorEastAsia"/>
          <w:sz w:val="24"/>
        </w:rPr>
        <w:t>__________________</w:t>
      </w:r>
    </w:p>
    <w:p w14:paraId="5C5A4F6F" w14:textId="77777777" w:rsidR="0040263F" w:rsidRDefault="0040263F">
      <w:pPr>
        <w:spacing w:line="276" w:lineRule="auto"/>
        <w:rPr>
          <w:rFonts w:asciiTheme="minorEastAsia" w:eastAsiaTheme="minorEastAsia" w:hAnsiTheme="minorEastAsia"/>
          <w:sz w:val="24"/>
        </w:rPr>
      </w:pPr>
    </w:p>
    <w:p w14:paraId="0FA633ED" w14:textId="77777777" w:rsidR="0040263F" w:rsidRDefault="0040263F">
      <w:pPr>
        <w:spacing w:line="276" w:lineRule="auto"/>
        <w:rPr>
          <w:rFonts w:asciiTheme="minorEastAsia" w:eastAsiaTheme="minorEastAsia" w:hAnsiTheme="minorEastAsia"/>
          <w:sz w:val="24"/>
        </w:rPr>
      </w:pPr>
    </w:p>
    <w:p w14:paraId="7622B7C0" w14:textId="77777777" w:rsidR="0040263F" w:rsidRDefault="0040263F">
      <w:pPr>
        <w:spacing w:line="276" w:lineRule="auto"/>
        <w:rPr>
          <w:rFonts w:asciiTheme="minorEastAsia" w:eastAsiaTheme="minorEastAsia" w:hAnsiTheme="minorEastAsia"/>
          <w:sz w:val="24"/>
        </w:rPr>
      </w:pPr>
    </w:p>
    <w:p w14:paraId="2CF04AD8" w14:textId="77777777" w:rsidR="0040263F" w:rsidRDefault="0040263F">
      <w:pPr>
        <w:spacing w:line="276" w:lineRule="auto"/>
        <w:rPr>
          <w:rFonts w:asciiTheme="minorEastAsia" w:eastAsiaTheme="minorEastAsia" w:hAnsiTheme="minorEastAsia"/>
          <w:sz w:val="24"/>
        </w:rPr>
      </w:pPr>
    </w:p>
    <w:p w14:paraId="19741152" w14:textId="77777777" w:rsidR="009234CC" w:rsidRDefault="009234CC">
      <w:pPr>
        <w:spacing w:line="276" w:lineRule="auto"/>
        <w:rPr>
          <w:rFonts w:asciiTheme="minorEastAsia" w:eastAsiaTheme="minorEastAsia" w:hAnsiTheme="minorEastAsia"/>
          <w:b/>
          <w:sz w:val="24"/>
        </w:rPr>
      </w:pPr>
    </w:p>
    <w:p w14:paraId="14C929E5" w14:textId="77777777" w:rsidR="009234CC" w:rsidRDefault="009234CC">
      <w:pPr>
        <w:spacing w:line="276" w:lineRule="auto"/>
        <w:rPr>
          <w:rFonts w:asciiTheme="minorEastAsia" w:eastAsiaTheme="minorEastAsia" w:hAnsiTheme="minorEastAsia"/>
          <w:b/>
          <w:sz w:val="24"/>
        </w:rPr>
      </w:pPr>
    </w:p>
    <w:p w14:paraId="0458E507"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附件6.6  社会保障资金缴纳记录</w:t>
      </w:r>
    </w:p>
    <w:p w14:paraId="6156DECF" w14:textId="77777777" w:rsidR="0040263F" w:rsidRDefault="0040263F">
      <w:pPr>
        <w:spacing w:line="276" w:lineRule="auto"/>
        <w:rPr>
          <w:rFonts w:asciiTheme="minorEastAsia" w:eastAsiaTheme="minorEastAsia" w:hAnsiTheme="minorEastAsia"/>
          <w:sz w:val="24"/>
        </w:rPr>
      </w:pPr>
    </w:p>
    <w:p w14:paraId="5CAE9DEA" w14:textId="77777777" w:rsidR="0040263F" w:rsidRDefault="00085860">
      <w:pPr>
        <w:spacing w:line="276" w:lineRule="auto"/>
        <w:rPr>
          <w:rFonts w:asciiTheme="minorEastAsia" w:eastAsiaTheme="minorEastAsia" w:hAnsiTheme="minorEastAsia"/>
          <w:sz w:val="24"/>
        </w:rPr>
      </w:pPr>
      <w:r>
        <w:rPr>
          <w:rStyle w:val="Chara"/>
          <w:rFonts w:asciiTheme="minorEastAsia" w:eastAsiaTheme="minorEastAsia" w:hAnsiTheme="minorEastAsia" w:hint="eastAsia"/>
          <w:sz w:val="24"/>
        </w:rPr>
        <w:t>企业社会保障资金缴纳</w:t>
      </w:r>
      <w:proofErr w:type="gramStart"/>
      <w:r>
        <w:rPr>
          <w:rStyle w:val="Chara"/>
          <w:rFonts w:asciiTheme="minorEastAsia" w:eastAsiaTheme="minorEastAsia" w:hAnsiTheme="minorEastAsia" w:hint="eastAsia"/>
          <w:sz w:val="24"/>
        </w:rPr>
        <w:t>社保证明</w:t>
      </w:r>
      <w:proofErr w:type="gramEnd"/>
      <w:r>
        <w:rPr>
          <w:rStyle w:val="Chara"/>
          <w:rFonts w:asciiTheme="minorEastAsia" w:eastAsiaTheme="minorEastAsia" w:hAnsiTheme="minorEastAsia" w:hint="eastAsia"/>
          <w:sz w:val="24"/>
        </w:rPr>
        <w:t>（社保缴费单或银行付款单复印件加盖公章）</w:t>
      </w:r>
    </w:p>
    <w:p w14:paraId="31ECF75F" w14:textId="77777777" w:rsidR="0040263F" w:rsidRDefault="0040263F">
      <w:pPr>
        <w:spacing w:line="276" w:lineRule="auto"/>
        <w:rPr>
          <w:rFonts w:asciiTheme="minorEastAsia" w:eastAsiaTheme="minorEastAsia" w:hAnsiTheme="minorEastAsia"/>
          <w:sz w:val="24"/>
        </w:rPr>
      </w:pPr>
    </w:p>
    <w:p w14:paraId="6ADAB76C"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b/>
          <w:sz w:val="24"/>
        </w:rPr>
        <w:t>附件</w:t>
      </w:r>
      <w:r>
        <w:rPr>
          <w:rFonts w:asciiTheme="minorEastAsia" w:eastAsiaTheme="minorEastAsia" w:hAnsiTheme="minorEastAsia" w:hint="eastAsia"/>
          <w:b/>
          <w:bCs/>
          <w:sz w:val="24"/>
        </w:rPr>
        <w:t>6.7  依法缴纳税收的证明</w:t>
      </w:r>
    </w:p>
    <w:p w14:paraId="63BBA81D" w14:textId="77777777" w:rsidR="0040263F" w:rsidRDefault="0040263F">
      <w:pPr>
        <w:spacing w:line="276" w:lineRule="auto"/>
        <w:rPr>
          <w:rFonts w:asciiTheme="minorEastAsia" w:eastAsiaTheme="minorEastAsia" w:hAnsiTheme="minorEastAsia"/>
          <w:sz w:val="24"/>
        </w:rPr>
      </w:pPr>
    </w:p>
    <w:p w14:paraId="312D405F" w14:textId="77777777" w:rsidR="0040263F" w:rsidRDefault="00085860">
      <w:pPr>
        <w:spacing w:line="276" w:lineRule="auto"/>
        <w:rPr>
          <w:rStyle w:val="Chara"/>
          <w:rFonts w:asciiTheme="minorEastAsia" w:eastAsiaTheme="minorEastAsia" w:hAnsiTheme="minorEastAsia"/>
          <w:sz w:val="24"/>
        </w:rPr>
      </w:pPr>
      <w:r>
        <w:rPr>
          <w:rStyle w:val="Chara"/>
          <w:rFonts w:asciiTheme="minorEastAsia" w:eastAsiaTheme="minorEastAsia" w:hAnsiTheme="minorEastAsia"/>
          <w:sz w:val="24"/>
        </w:rPr>
        <w:t>企业依法缴纳税收的证明（复印件加盖单位公章）</w:t>
      </w:r>
    </w:p>
    <w:p w14:paraId="300B3C34" w14:textId="77777777" w:rsidR="0040263F" w:rsidRDefault="0040263F">
      <w:pPr>
        <w:spacing w:line="276" w:lineRule="auto"/>
        <w:rPr>
          <w:rFonts w:asciiTheme="minorEastAsia" w:eastAsiaTheme="minorEastAsia" w:hAnsiTheme="minorEastAsia"/>
          <w:sz w:val="24"/>
        </w:rPr>
      </w:pPr>
    </w:p>
    <w:p w14:paraId="3A115981" w14:textId="77777777" w:rsidR="0040263F" w:rsidRDefault="0040263F">
      <w:pPr>
        <w:spacing w:line="276" w:lineRule="auto"/>
        <w:rPr>
          <w:rFonts w:asciiTheme="minorEastAsia" w:eastAsiaTheme="minorEastAsia" w:hAnsiTheme="minorEastAsia"/>
          <w:bCs/>
          <w:sz w:val="24"/>
        </w:rPr>
      </w:pPr>
    </w:p>
    <w:p w14:paraId="46A36FB2" w14:textId="77777777" w:rsidR="0040263F" w:rsidRDefault="0040263F">
      <w:pPr>
        <w:spacing w:line="276" w:lineRule="auto"/>
        <w:rPr>
          <w:rFonts w:asciiTheme="minorEastAsia" w:eastAsiaTheme="minorEastAsia" w:hAnsiTheme="minorEastAsia"/>
          <w:b/>
          <w:bCs/>
          <w:sz w:val="24"/>
        </w:rPr>
      </w:pPr>
    </w:p>
    <w:p w14:paraId="0700E499" w14:textId="77777777" w:rsidR="0040263F" w:rsidRDefault="0040263F">
      <w:pPr>
        <w:spacing w:line="276" w:lineRule="auto"/>
        <w:rPr>
          <w:rFonts w:asciiTheme="minorEastAsia" w:eastAsiaTheme="minorEastAsia" w:hAnsiTheme="minorEastAsia"/>
          <w:b/>
          <w:bCs/>
          <w:sz w:val="24"/>
        </w:rPr>
      </w:pPr>
    </w:p>
    <w:p w14:paraId="484E6865"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b/>
          <w:bCs/>
          <w:sz w:val="24"/>
        </w:rPr>
        <w:t>附件6.8  投标人参加政府采购活动近三年内，在经营活动中没有重大事故、违法记录声明</w:t>
      </w:r>
    </w:p>
    <w:p w14:paraId="0307C7F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（须加盖本公章）</w:t>
      </w:r>
    </w:p>
    <w:p w14:paraId="5C8FA121" w14:textId="61A15E1B" w:rsidR="0040263F" w:rsidRDefault="00296B2A">
      <w:pPr>
        <w:spacing w:line="276" w:lineRule="auto"/>
        <w:rPr>
          <w:rFonts w:asciiTheme="minorEastAsia" w:eastAsiaTheme="minorEastAsia" w:hAnsiTheme="minorEastAsia"/>
          <w:sz w:val="24"/>
        </w:rPr>
      </w:pPr>
      <w:r>
        <w:rPr>
          <w:rFonts w:asciiTheme="minorEastAsia" w:eastAsiaTheme="minorEastAsia" w:hAnsiTheme="minorEastAsia" w:hint="eastAsia"/>
          <w:sz w:val="24"/>
        </w:rPr>
        <w:t>海南省教学仪器设备招标中心有限公司</w:t>
      </w:r>
      <w:r w:rsidR="00085860">
        <w:rPr>
          <w:rFonts w:asciiTheme="minorEastAsia" w:eastAsiaTheme="minorEastAsia" w:hAnsiTheme="minorEastAsia" w:hint="eastAsia"/>
          <w:sz w:val="24"/>
        </w:rPr>
        <w:t>：</w:t>
      </w:r>
    </w:p>
    <w:p w14:paraId="0D254AA2" w14:textId="77777777" w:rsidR="0040263F" w:rsidRDefault="0040263F">
      <w:pPr>
        <w:spacing w:line="276" w:lineRule="auto"/>
        <w:rPr>
          <w:rFonts w:asciiTheme="minorEastAsia" w:eastAsiaTheme="minorEastAsia" w:hAnsiTheme="minorEastAsia"/>
          <w:sz w:val="24"/>
        </w:rPr>
      </w:pPr>
    </w:p>
    <w:p w14:paraId="6AACD29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lastRenderedPageBreak/>
        <w:t>我公司在参加本次政府采购活动前三年内，在经营活动中没有重大事故、违法记录（</w:t>
      </w:r>
      <w:r>
        <w:rPr>
          <w:rFonts w:asciiTheme="minorEastAsia" w:eastAsiaTheme="minorEastAsia" w:hAnsiTheme="minorEastAsia"/>
          <w:sz w:val="24"/>
        </w:rPr>
        <w:t>是指供应商因违法经营受到刑事处罚或者责令停产停业、吊销许可证或者执照、较大数额罚款等行政处罚</w:t>
      </w:r>
      <w:r>
        <w:rPr>
          <w:rFonts w:asciiTheme="minorEastAsia" w:eastAsiaTheme="minorEastAsia" w:hAnsiTheme="minorEastAsia" w:hint="eastAsia"/>
          <w:sz w:val="24"/>
        </w:rPr>
        <w:t>）</w:t>
      </w:r>
      <w:r>
        <w:rPr>
          <w:rFonts w:asciiTheme="minorEastAsia" w:eastAsiaTheme="minorEastAsia" w:hAnsiTheme="minorEastAsia" w:hint="eastAsia"/>
          <w:bCs/>
          <w:sz w:val="24"/>
        </w:rPr>
        <w:t>。</w:t>
      </w:r>
    </w:p>
    <w:p w14:paraId="0317A501" w14:textId="77777777" w:rsidR="0040263F" w:rsidRDefault="0040263F">
      <w:pPr>
        <w:spacing w:line="276" w:lineRule="auto"/>
        <w:rPr>
          <w:rFonts w:asciiTheme="minorEastAsia" w:eastAsiaTheme="minorEastAsia" w:hAnsiTheme="minorEastAsia"/>
          <w:sz w:val="24"/>
        </w:rPr>
      </w:pPr>
    </w:p>
    <w:p w14:paraId="3D21C90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特此声明。</w:t>
      </w:r>
    </w:p>
    <w:p w14:paraId="542A6EE2" w14:textId="77777777" w:rsidR="0040263F" w:rsidRDefault="0040263F">
      <w:pPr>
        <w:spacing w:line="276" w:lineRule="auto"/>
        <w:rPr>
          <w:rFonts w:asciiTheme="minorEastAsia" w:eastAsiaTheme="minorEastAsia" w:hAnsiTheme="minorEastAsia"/>
          <w:sz w:val="24"/>
        </w:rPr>
      </w:pPr>
    </w:p>
    <w:p w14:paraId="7AECB44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法定代表人或被授权人签字：</w:t>
      </w:r>
    </w:p>
    <w:p w14:paraId="65CE1D3A" w14:textId="77777777" w:rsidR="0040263F" w:rsidRDefault="0040263F">
      <w:pPr>
        <w:spacing w:line="276" w:lineRule="auto"/>
        <w:rPr>
          <w:rFonts w:asciiTheme="minorEastAsia" w:eastAsiaTheme="minorEastAsia" w:hAnsiTheme="minorEastAsia"/>
          <w:sz w:val="24"/>
        </w:rPr>
      </w:pPr>
    </w:p>
    <w:p w14:paraId="2F4434E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投标人公章：</w:t>
      </w:r>
    </w:p>
    <w:p w14:paraId="66AD6A6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年月日</w:t>
      </w:r>
    </w:p>
    <w:p w14:paraId="25D833B5" w14:textId="77777777" w:rsidR="0040263F" w:rsidRDefault="0040263F">
      <w:pPr>
        <w:spacing w:line="276" w:lineRule="auto"/>
        <w:rPr>
          <w:rFonts w:asciiTheme="minorEastAsia" w:eastAsiaTheme="minorEastAsia" w:hAnsiTheme="minorEastAsia"/>
          <w:sz w:val="24"/>
        </w:rPr>
      </w:pPr>
    </w:p>
    <w:p w14:paraId="7244805E" w14:textId="77777777" w:rsidR="0040263F" w:rsidRDefault="0040263F">
      <w:pPr>
        <w:spacing w:line="276" w:lineRule="auto"/>
        <w:rPr>
          <w:rFonts w:asciiTheme="minorEastAsia" w:eastAsiaTheme="minorEastAsia" w:hAnsiTheme="minorEastAsia"/>
          <w:sz w:val="24"/>
        </w:rPr>
      </w:pPr>
    </w:p>
    <w:p w14:paraId="48FD7947"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b/>
          <w:bCs/>
          <w:sz w:val="24"/>
        </w:rPr>
        <w:t>附件6.9 参加政府采购活动前三年内，在经营活动中没有环保类行政处罚记录</w:t>
      </w:r>
    </w:p>
    <w:p w14:paraId="3F227E9F"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b/>
          <w:sz w:val="24"/>
        </w:rPr>
        <w:t>环保类行政处罚记录声明函</w:t>
      </w:r>
    </w:p>
    <w:p w14:paraId="29606DD5" w14:textId="77777777" w:rsidR="0040263F" w:rsidRDefault="0040263F">
      <w:pPr>
        <w:spacing w:line="276" w:lineRule="auto"/>
        <w:rPr>
          <w:rFonts w:asciiTheme="minorEastAsia" w:eastAsiaTheme="minorEastAsia" w:hAnsiTheme="minorEastAsia"/>
          <w:sz w:val="24"/>
        </w:rPr>
      </w:pPr>
    </w:p>
    <w:p w14:paraId="7362569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致：</w:t>
      </w:r>
      <w:r>
        <w:rPr>
          <w:rFonts w:asciiTheme="minorEastAsia" w:eastAsiaTheme="minorEastAsia" w:hAnsiTheme="minorEastAsia" w:hint="eastAsia"/>
          <w:sz w:val="24"/>
          <w:u w:val="single"/>
        </w:rPr>
        <w:t xml:space="preserve"> （采购人名称） </w:t>
      </w:r>
    </w:p>
    <w:p w14:paraId="1EA0293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我单位</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（供应商名称）郑重声明：</w:t>
      </w:r>
    </w:p>
    <w:p w14:paraId="0159AE0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我单位参加政府采购活动前三年内，在经营活动中</w:t>
      </w:r>
      <w:r>
        <w:rPr>
          <w:rFonts w:asciiTheme="minorEastAsia" w:eastAsiaTheme="minorEastAsia" w:hAnsiTheme="minorEastAsia" w:hint="eastAsia"/>
          <w:b/>
          <w:bCs/>
          <w:sz w:val="24"/>
          <w:u w:val="single"/>
        </w:rPr>
        <w:t xml:space="preserve"> 没有 </w:t>
      </w:r>
      <w:r>
        <w:rPr>
          <w:rFonts w:asciiTheme="minorEastAsia" w:eastAsiaTheme="minorEastAsia" w:hAnsiTheme="minorEastAsia" w:hint="eastAsia"/>
          <w:sz w:val="24"/>
        </w:rPr>
        <w:t>（在下划线上如实填写：有或没有）环保类行政处罚记录，特此声明。</w:t>
      </w:r>
    </w:p>
    <w:p w14:paraId="6874DE02" w14:textId="77777777" w:rsidR="0040263F" w:rsidRDefault="0040263F">
      <w:pPr>
        <w:spacing w:line="276" w:lineRule="auto"/>
        <w:rPr>
          <w:rFonts w:asciiTheme="minorEastAsia" w:eastAsiaTheme="minorEastAsia" w:hAnsiTheme="minorEastAsia"/>
          <w:sz w:val="24"/>
        </w:rPr>
      </w:pPr>
    </w:p>
    <w:p w14:paraId="6675F2C7"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sz w:val="24"/>
        </w:rPr>
        <w:t>声明人：（填写名称并盖章）</w:t>
      </w:r>
    </w:p>
    <w:p w14:paraId="55EFB1DB" w14:textId="77777777" w:rsidR="0040263F" w:rsidRDefault="0040263F">
      <w:pPr>
        <w:spacing w:line="276" w:lineRule="auto"/>
        <w:rPr>
          <w:rFonts w:asciiTheme="minorEastAsia" w:eastAsiaTheme="minorEastAsia" w:hAnsiTheme="minorEastAsia"/>
          <w:sz w:val="24"/>
        </w:rPr>
      </w:pPr>
    </w:p>
    <w:p w14:paraId="6786F82C"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sz w:val="24"/>
        </w:rPr>
        <w:t>法定代表人或授权代表</w:t>
      </w:r>
      <w:r>
        <w:rPr>
          <w:rFonts w:asciiTheme="minorEastAsia" w:eastAsiaTheme="minorEastAsia" w:hAnsiTheme="minorEastAsia" w:hint="eastAsia"/>
          <w:bCs/>
          <w:sz w:val="24"/>
        </w:rPr>
        <w:t>：</w:t>
      </w:r>
      <w:r>
        <w:rPr>
          <w:rFonts w:asciiTheme="minorEastAsia" w:eastAsiaTheme="minorEastAsia" w:hAnsiTheme="minorEastAsia" w:hint="eastAsia"/>
          <w:iCs/>
          <w:sz w:val="24"/>
        </w:rPr>
        <w:t>（签字或盖章）</w:t>
      </w:r>
    </w:p>
    <w:p w14:paraId="3FEB931D" w14:textId="77777777" w:rsidR="0040263F" w:rsidRDefault="0040263F">
      <w:pPr>
        <w:spacing w:line="276" w:lineRule="auto"/>
        <w:rPr>
          <w:rFonts w:asciiTheme="minorEastAsia" w:eastAsiaTheme="minorEastAsia" w:hAnsiTheme="minorEastAsia"/>
          <w:bCs/>
          <w:sz w:val="24"/>
        </w:rPr>
      </w:pPr>
    </w:p>
    <w:p w14:paraId="4B77A54A" w14:textId="7AEABF46"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bCs/>
          <w:sz w:val="24"/>
        </w:rPr>
        <w:t>日期：202</w:t>
      </w:r>
      <w:r w:rsidR="00625428">
        <w:rPr>
          <w:rFonts w:asciiTheme="minorEastAsia" w:eastAsiaTheme="minorEastAsia" w:hAnsiTheme="minorEastAsia" w:hint="eastAsia"/>
          <w:bCs/>
          <w:sz w:val="24"/>
        </w:rPr>
        <w:t>3</w:t>
      </w:r>
      <w:r>
        <w:rPr>
          <w:rFonts w:asciiTheme="minorEastAsia" w:eastAsiaTheme="minorEastAsia" w:hAnsiTheme="minorEastAsia" w:hint="eastAsia"/>
          <w:bCs/>
          <w:sz w:val="24"/>
        </w:rPr>
        <w:t>年  月  日</w:t>
      </w:r>
    </w:p>
    <w:p w14:paraId="480CD4FC" w14:textId="77777777" w:rsidR="0040263F" w:rsidRDefault="0040263F">
      <w:pPr>
        <w:spacing w:line="276" w:lineRule="auto"/>
        <w:rPr>
          <w:rFonts w:asciiTheme="minorEastAsia" w:eastAsiaTheme="minorEastAsia" w:hAnsiTheme="minorEastAsia"/>
          <w:sz w:val="24"/>
        </w:rPr>
      </w:pPr>
    </w:p>
    <w:p w14:paraId="2F539DDE"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附件6.10  中标服务费承诺书（格式）</w:t>
      </w:r>
    </w:p>
    <w:p w14:paraId="35DC0AB7" w14:textId="77777777" w:rsidR="0040263F" w:rsidRDefault="0040263F">
      <w:pPr>
        <w:spacing w:line="276" w:lineRule="auto"/>
        <w:rPr>
          <w:rFonts w:asciiTheme="minorEastAsia" w:eastAsiaTheme="minorEastAsia" w:hAnsiTheme="minorEastAsia"/>
          <w:sz w:val="24"/>
        </w:rPr>
      </w:pPr>
    </w:p>
    <w:p w14:paraId="5593E9BE" w14:textId="6333B95D"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致：</w:t>
      </w:r>
      <w:r w:rsidR="00296B2A">
        <w:rPr>
          <w:rFonts w:asciiTheme="minorEastAsia" w:eastAsiaTheme="minorEastAsia" w:hAnsiTheme="minorEastAsia" w:hint="eastAsia"/>
          <w:sz w:val="24"/>
        </w:rPr>
        <w:t>海南省教学仪器设备招标中心有限公司</w:t>
      </w:r>
      <w:r>
        <w:rPr>
          <w:rFonts w:asciiTheme="minorEastAsia" w:eastAsiaTheme="minorEastAsia" w:hAnsiTheme="minorEastAsia" w:hint="eastAsia"/>
          <w:sz w:val="24"/>
        </w:rPr>
        <w:t>：</w:t>
      </w:r>
    </w:p>
    <w:p w14:paraId="267B0101" w14:textId="77777777" w:rsidR="0040263F" w:rsidRDefault="0040263F">
      <w:pPr>
        <w:spacing w:line="276" w:lineRule="auto"/>
        <w:rPr>
          <w:rFonts w:asciiTheme="minorEastAsia" w:eastAsiaTheme="minorEastAsia" w:hAnsiTheme="minorEastAsia"/>
          <w:sz w:val="24"/>
        </w:rPr>
      </w:pPr>
    </w:p>
    <w:p w14:paraId="57E25B2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hint="eastAsia"/>
          <w:sz w:val="24"/>
        </w:rPr>
        <w:t>我们在贵公司组织的</w:t>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hint="eastAsia"/>
          <w:sz w:val="24"/>
        </w:rPr>
        <w:t>项目（设备）招标中若获中标（招标文件编号：</w:t>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hint="eastAsia"/>
          <w:sz w:val="24"/>
        </w:rPr>
        <w:t>），我们保证在</w:t>
      </w: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合同的同时按招标文件的规定，以支票、汇票或现金方式，向贵中心一次性支付应该交纳的中标服务费用。中标服务费参照中华人民共和国国家计划委员会[计价格［2002］1980号]收费标准收取。</w:t>
      </w:r>
    </w:p>
    <w:p w14:paraId="21D0C90E" w14:textId="77777777" w:rsidR="0040263F" w:rsidRDefault="0040263F">
      <w:pPr>
        <w:spacing w:line="276" w:lineRule="auto"/>
        <w:rPr>
          <w:rFonts w:asciiTheme="minorEastAsia" w:eastAsiaTheme="minorEastAsia" w:hAnsiTheme="minorEastAsia"/>
          <w:sz w:val="24"/>
        </w:rPr>
      </w:pPr>
    </w:p>
    <w:p w14:paraId="61BDF3A7"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hint="eastAsia"/>
          <w:sz w:val="24"/>
        </w:rPr>
        <w:t>特此承诺！</w:t>
      </w:r>
    </w:p>
    <w:p w14:paraId="4F393824" w14:textId="77777777" w:rsidR="0040263F" w:rsidRDefault="0040263F">
      <w:pPr>
        <w:spacing w:line="276" w:lineRule="auto"/>
        <w:rPr>
          <w:rFonts w:asciiTheme="minorEastAsia" w:eastAsiaTheme="minorEastAsia" w:hAnsiTheme="minorEastAsia"/>
          <w:b/>
          <w:bCs/>
          <w:sz w:val="24"/>
        </w:rPr>
      </w:pPr>
    </w:p>
    <w:p w14:paraId="612B9B30" w14:textId="77777777" w:rsidR="0040263F" w:rsidRDefault="00085860">
      <w:pPr>
        <w:spacing w:line="276" w:lineRule="auto"/>
        <w:rPr>
          <w:rFonts w:asciiTheme="minorEastAsia" w:eastAsiaTheme="minorEastAsia" w:hAnsiTheme="minorEastAsia"/>
          <w:bCs/>
          <w:sz w:val="24"/>
        </w:rPr>
      </w:pPr>
      <w:r>
        <w:rPr>
          <w:rFonts w:asciiTheme="minorEastAsia" w:eastAsiaTheme="minorEastAsia" w:hAnsiTheme="minorEastAsia" w:hint="eastAsia"/>
          <w:b/>
          <w:bCs/>
          <w:sz w:val="24"/>
        </w:rPr>
        <w:t>附件：7</w:t>
      </w:r>
      <w:r>
        <w:rPr>
          <w:rFonts w:asciiTheme="minorEastAsia" w:eastAsiaTheme="minorEastAsia" w:hAnsiTheme="minorEastAsia" w:hint="eastAsia"/>
          <w:bCs/>
          <w:sz w:val="24"/>
        </w:rPr>
        <w:t>、投标人认为需要提供的用于参与评审其他相关资料</w:t>
      </w:r>
    </w:p>
    <w:p w14:paraId="60ED5FAB" w14:textId="77777777" w:rsidR="0040263F" w:rsidRDefault="0040263F">
      <w:pPr>
        <w:spacing w:line="276" w:lineRule="auto"/>
        <w:rPr>
          <w:rFonts w:asciiTheme="minorEastAsia" w:eastAsiaTheme="minorEastAsia" w:hAnsiTheme="minorEastAsia"/>
          <w:b/>
          <w:sz w:val="24"/>
        </w:rPr>
      </w:pPr>
    </w:p>
    <w:p w14:paraId="0D7C1E28"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附件8中小企业声明函</w:t>
      </w:r>
    </w:p>
    <w:p w14:paraId="6D9DA1BF" w14:textId="77777777" w:rsidR="0040263F" w:rsidRDefault="00085860">
      <w:pPr>
        <w:spacing w:line="276"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中小企业声明函（货物）</w:t>
      </w:r>
    </w:p>
    <w:p w14:paraId="53530596" w14:textId="34D821AE"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本公司（联合体）郑重声明，根据《政府采购促进中小企业发展管理办法》（财库</w:t>
      </w:r>
      <w:r>
        <w:rPr>
          <w:rFonts w:asciiTheme="minorEastAsia" w:eastAsiaTheme="minorEastAsia" w:hAnsiTheme="minorEastAsia" w:cs="宋体" w:hint="eastAsia"/>
          <w:kern w:val="0"/>
          <w:sz w:val="24"/>
        </w:rPr>
        <w:t>﹝</w:t>
      </w:r>
      <w:r>
        <w:rPr>
          <w:rFonts w:asciiTheme="minorEastAsia" w:eastAsiaTheme="minorEastAsia" w:hAnsiTheme="minorEastAsia" w:cs="仿宋"/>
          <w:kern w:val="0"/>
          <w:sz w:val="24"/>
        </w:rPr>
        <w:t>2020</w:t>
      </w:r>
      <w:r>
        <w:rPr>
          <w:rFonts w:asciiTheme="minorEastAsia" w:eastAsiaTheme="minorEastAsia" w:hAnsiTheme="minorEastAsia" w:cs="宋体" w:hint="eastAsia"/>
          <w:kern w:val="0"/>
          <w:sz w:val="24"/>
        </w:rPr>
        <w:t>﹞</w:t>
      </w:r>
      <w:r>
        <w:rPr>
          <w:rFonts w:asciiTheme="minorEastAsia" w:eastAsiaTheme="minorEastAsia" w:hAnsiTheme="minorEastAsia" w:cs="仿宋"/>
          <w:kern w:val="0"/>
          <w:sz w:val="24"/>
        </w:rPr>
        <w:t xml:space="preserve">46 </w:t>
      </w:r>
      <w:r>
        <w:rPr>
          <w:rFonts w:asciiTheme="minorEastAsia" w:eastAsiaTheme="minorEastAsia" w:hAnsiTheme="minorEastAsia" w:cs="仿宋" w:hint="eastAsia"/>
          <w:kern w:val="0"/>
          <w:sz w:val="24"/>
        </w:rPr>
        <w:t>号）</w:t>
      </w:r>
      <w:r w:rsidR="003E029C">
        <w:rPr>
          <w:rFonts w:hint="eastAsia"/>
        </w:rPr>
        <w:t>和《进一步加大政府采购支持中小企业力度》财库〔</w:t>
      </w:r>
      <w:r w:rsidR="003E029C">
        <w:rPr>
          <w:rFonts w:hint="eastAsia"/>
        </w:rPr>
        <w:t>2022</w:t>
      </w:r>
      <w:r w:rsidR="003E029C">
        <w:rPr>
          <w:rFonts w:hint="eastAsia"/>
        </w:rPr>
        <w:t>〕</w:t>
      </w:r>
      <w:r w:rsidR="003E029C">
        <w:rPr>
          <w:rFonts w:hint="eastAsia"/>
        </w:rPr>
        <w:t>19</w:t>
      </w:r>
      <w:r w:rsidR="003E029C">
        <w:rPr>
          <w:rFonts w:hint="eastAsia"/>
        </w:rPr>
        <w:t>号</w:t>
      </w:r>
      <w:r>
        <w:rPr>
          <w:rFonts w:asciiTheme="minorEastAsia" w:eastAsiaTheme="minorEastAsia" w:hAnsiTheme="minorEastAsia" w:cs="仿宋" w:hint="eastAsia"/>
          <w:kern w:val="0"/>
          <w:sz w:val="24"/>
        </w:rPr>
        <w:t>的规定，本公司（联合体）参加（单位名称）的（项目名称）采购活动，提供的货物全部由符合政策要求的中小企业制造。相关企业（含联合体中的中小企业、签订分包意向协议的中小企业）的具体情况如下：</w:t>
      </w:r>
    </w:p>
    <w:p w14:paraId="330A263B" w14:textId="77777777"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kern w:val="0"/>
          <w:sz w:val="24"/>
        </w:rPr>
        <w:t xml:space="preserve">1. </w:t>
      </w:r>
      <w:r>
        <w:rPr>
          <w:rFonts w:asciiTheme="minorEastAsia" w:eastAsiaTheme="minorEastAsia" w:hAnsiTheme="minorEastAsia" w:cs="仿宋" w:hint="eastAsia"/>
          <w:kern w:val="0"/>
          <w:sz w:val="24"/>
          <w:u w:val="single"/>
        </w:rPr>
        <w:t>（标的名称）</w:t>
      </w:r>
      <w:r>
        <w:rPr>
          <w:rFonts w:asciiTheme="minorEastAsia" w:eastAsiaTheme="minorEastAsia" w:hAnsiTheme="minorEastAsia" w:cs="仿宋" w:hint="eastAsia"/>
          <w:kern w:val="0"/>
          <w:sz w:val="24"/>
        </w:rPr>
        <w:t>，属于</w:t>
      </w:r>
      <w:r>
        <w:rPr>
          <w:rFonts w:asciiTheme="minorEastAsia" w:eastAsiaTheme="minorEastAsia" w:hAnsiTheme="minorEastAsia" w:cs="仿宋" w:hint="eastAsia"/>
          <w:kern w:val="0"/>
          <w:sz w:val="24"/>
          <w:u w:val="single"/>
        </w:rPr>
        <w:t>（采购文件中明确的所属行业）</w:t>
      </w:r>
      <w:r>
        <w:rPr>
          <w:rFonts w:asciiTheme="minorEastAsia" w:eastAsiaTheme="minorEastAsia" w:hAnsiTheme="minorEastAsia" w:cs="仿宋" w:hint="eastAsia"/>
          <w:kern w:val="0"/>
          <w:sz w:val="24"/>
        </w:rPr>
        <w:t>行业；制造商为</w:t>
      </w:r>
      <w:r>
        <w:rPr>
          <w:rFonts w:asciiTheme="minorEastAsia" w:eastAsiaTheme="minorEastAsia" w:hAnsiTheme="minorEastAsia" w:cs="仿宋" w:hint="eastAsia"/>
          <w:kern w:val="0"/>
          <w:sz w:val="24"/>
          <w:u w:val="single"/>
        </w:rPr>
        <w:t>（企业名称）</w:t>
      </w:r>
      <w:r>
        <w:rPr>
          <w:rFonts w:asciiTheme="minorEastAsia" w:eastAsiaTheme="minorEastAsia" w:hAnsiTheme="minorEastAsia" w:cs="仿宋" w:hint="eastAsia"/>
          <w:kern w:val="0"/>
          <w:sz w:val="24"/>
        </w:rPr>
        <w:t>，从业人员人，营业收入为万元，资产总额为万元，属于</w:t>
      </w:r>
      <w:r>
        <w:rPr>
          <w:rFonts w:asciiTheme="minorEastAsia" w:eastAsiaTheme="minorEastAsia" w:hAnsiTheme="minorEastAsia" w:cs="仿宋" w:hint="eastAsia"/>
          <w:kern w:val="0"/>
          <w:sz w:val="24"/>
          <w:u w:val="single"/>
        </w:rPr>
        <w:t>（中型企业、小型企业、微型企业）</w:t>
      </w:r>
      <w:r>
        <w:rPr>
          <w:rFonts w:asciiTheme="minorEastAsia" w:eastAsiaTheme="minorEastAsia" w:hAnsiTheme="minorEastAsia" w:cs="仿宋" w:hint="eastAsia"/>
          <w:kern w:val="0"/>
          <w:sz w:val="24"/>
        </w:rPr>
        <w:t>；</w:t>
      </w:r>
    </w:p>
    <w:p w14:paraId="27697E00" w14:textId="77777777"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kern w:val="0"/>
          <w:sz w:val="24"/>
        </w:rPr>
        <w:t xml:space="preserve">2. </w:t>
      </w:r>
      <w:r>
        <w:rPr>
          <w:rFonts w:asciiTheme="minorEastAsia" w:eastAsiaTheme="minorEastAsia" w:hAnsiTheme="minorEastAsia" w:cs="仿宋" w:hint="eastAsia"/>
          <w:kern w:val="0"/>
          <w:sz w:val="24"/>
          <w:u w:val="single"/>
        </w:rPr>
        <w:t>（标的名称）</w:t>
      </w:r>
      <w:r>
        <w:rPr>
          <w:rFonts w:asciiTheme="minorEastAsia" w:eastAsiaTheme="minorEastAsia" w:hAnsiTheme="minorEastAsia" w:cs="仿宋" w:hint="eastAsia"/>
          <w:kern w:val="0"/>
          <w:sz w:val="24"/>
        </w:rPr>
        <w:t>，属于</w:t>
      </w:r>
      <w:r>
        <w:rPr>
          <w:rFonts w:asciiTheme="minorEastAsia" w:eastAsiaTheme="minorEastAsia" w:hAnsiTheme="minorEastAsia" w:cs="仿宋" w:hint="eastAsia"/>
          <w:kern w:val="0"/>
          <w:sz w:val="24"/>
          <w:u w:val="single"/>
        </w:rPr>
        <w:t>（采购文件中明确的所属行业）</w:t>
      </w:r>
      <w:r>
        <w:rPr>
          <w:rFonts w:asciiTheme="minorEastAsia" w:eastAsiaTheme="minorEastAsia" w:hAnsiTheme="minorEastAsia" w:cs="仿宋" w:hint="eastAsia"/>
          <w:kern w:val="0"/>
          <w:sz w:val="24"/>
        </w:rPr>
        <w:t>行业；制造商为</w:t>
      </w:r>
      <w:r>
        <w:rPr>
          <w:rFonts w:asciiTheme="minorEastAsia" w:eastAsiaTheme="minorEastAsia" w:hAnsiTheme="minorEastAsia" w:cs="仿宋" w:hint="eastAsia"/>
          <w:kern w:val="0"/>
          <w:sz w:val="24"/>
          <w:u w:val="single"/>
        </w:rPr>
        <w:t>（企业名称）</w:t>
      </w:r>
      <w:r>
        <w:rPr>
          <w:rFonts w:asciiTheme="minorEastAsia" w:eastAsiaTheme="minorEastAsia" w:hAnsiTheme="minorEastAsia" w:cs="仿宋" w:hint="eastAsia"/>
          <w:kern w:val="0"/>
          <w:sz w:val="24"/>
        </w:rPr>
        <w:t>，从业人员人，营业收入为万元，资产总额为万元，属于</w:t>
      </w:r>
      <w:r>
        <w:rPr>
          <w:rFonts w:asciiTheme="minorEastAsia" w:eastAsiaTheme="minorEastAsia" w:hAnsiTheme="minorEastAsia" w:cs="仿宋" w:hint="eastAsia"/>
          <w:kern w:val="0"/>
          <w:sz w:val="24"/>
          <w:u w:val="single"/>
        </w:rPr>
        <w:t>（中型企业、小型企业、微型企业）</w:t>
      </w:r>
      <w:r>
        <w:rPr>
          <w:rFonts w:asciiTheme="minorEastAsia" w:eastAsiaTheme="minorEastAsia" w:hAnsiTheme="minorEastAsia" w:cs="仿宋" w:hint="eastAsia"/>
          <w:kern w:val="0"/>
          <w:sz w:val="24"/>
        </w:rPr>
        <w:t>；</w:t>
      </w:r>
    </w:p>
    <w:p w14:paraId="1513944E" w14:textId="77777777"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w:t>
      </w:r>
    </w:p>
    <w:p w14:paraId="2B2D20B2" w14:textId="77777777"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以上企业，不属于大企业的分支机构，不存在控股股东为大企业的情形，也不存在与大企业的负责人为同一人的情形。</w:t>
      </w:r>
    </w:p>
    <w:p w14:paraId="7D4C1484" w14:textId="77777777"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本企业对上述声明内容的真实性负责。如有虚假，将依法承担相应责任。</w:t>
      </w:r>
    </w:p>
    <w:p w14:paraId="6ABC1392" w14:textId="77777777" w:rsidR="0040263F" w:rsidRDefault="00085860">
      <w:pPr>
        <w:spacing w:line="276" w:lineRule="auto"/>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企业名称（盖章）：</w:t>
      </w:r>
    </w:p>
    <w:p w14:paraId="4C47BF8D"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cs="仿宋" w:hint="eastAsia"/>
          <w:kern w:val="0"/>
          <w:sz w:val="24"/>
        </w:rPr>
        <w:t>日期：</w:t>
      </w:r>
    </w:p>
    <w:p w14:paraId="778C5332" w14:textId="77777777" w:rsidR="0040263F" w:rsidRDefault="0040263F">
      <w:pPr>
        <w:spacing w:line="276" w:lineRule="auto"/>
        <w:rPr>
          <w:rFonts w:asciiTheme="minorEastAsia" w:eastAsiaTheme="minorEastAsia" w:hAnsiTheme="minorEastAsia"/>
          <w:b/>
          <w:sz w:val="24"/>
        </w:rPr>
      </w:pPr>
    </w:p>
    <w:p w14:paraId="5D60903C" w14:textId="77777777" w:rsidR="0040263F" w:rsidRDefault="0040263F">
      <w:pPr>
        <w:spacing w:line="276" w:lineRule="auto"/>
        <w:rPr>
          <w:rFonts w:asciiTheme="minorEastAsia" w:eastAsiaTheme="minorEastAsia" w:hAnsiTheme="minorEastAsia"/>
          <w:b/>
          <w:sz w:val="24"/>
        </w:rPr>
      </w:pPr>
    </w:p>
    <w:p w14:paraId="5C8A3D5D" w14:textId="77777777" w:rsidR="0040263F" w:rsidRDefault="0040263F">
      <w:pPr>
        <w:spacing w:line="276" w:lineRule="auto"/>
        <w:rPr>
          <w:rFonts w:asciiTheme="minorEastAsia" w:eastAsiaTheme="minorEastAsia" w:hAnsiTheme="minorEastAsia"/>
          <w:b/>
          <w:sz w:val="24"/>
        </w:rPr>
      </w:pPr>
    </w:p>
    <w:p w14:paraId="3E610462" w14:textId="77777777" w:rsidR="0040263F" w:rsidRDefault="0040263F">
      <w:pPr>
        <w:spacing w:line="276" w:lineRule="auto"/>
        <w:rPr>
          <w:rFonts w:asciiTheme="minorEastAsia" w:eastAsiaTheme="minorEastAsia" w:hAnsiTheme="minorEastAsia"/>
          <w:b/>
          <w:sz w:val="24"/>
        </w:rPr>
      </w:pPr>
    </w:p>
    <w:p w14:paraId="2AF1F726" w14:textId="77777777" w:rsidR="0040263F" w:rsidRDefault="0040263F">
      <w:pPr>
        <w:spacing w:line="276" w:lineRule="auto"/>
        <w:rPr>
          <w:rFonts w:asciiTheme="minorEastAsia" w:eastAsiaTheme="minorEastAsia" w:hAnsiTheme="minorEastAsia"/>
          <w:b/>
          <w:sz w:val="24"/>
        </w:rPr>
      </w:pPr>
    </w:p>
    <w:p w14:paraId="1FA33497" w14:textId="77777777" w:rsidR="0040263F" w:rsidRDefault="0040263F">
      <w:pPr>
        <w:spacing w:line="276" w:lineRule="auto"/>
        <w:rPr>
          <w:rFonts w:asciiTheme="minorEastAsia" w:eastAsiaTheme="minorEastAsia" w:hAnsiTheme="minorEastAsia"/>
          <w:b/>
          <w:sz w:val="24"/>
        </w:rPr>
      </w:pPr>
    </w:p>
    <w:p w14:paraId="532538C8" w14:textId="77777777" w:rsidR="0040263F" w:rsidRDefault="0040263F">
      <w:pPr>
        <w:spacing w:line="276" w:lineRule="auto"/>
        <w:rPr>
          <w:rFonts w:asciiTheme="minorEastAsia" w:eastAsiaTheme="minorEastAsia" w:hAnsiTheme="minorEastAsia"/>
          <w:b/>
          <w:sz w:val="24"/>
        </w:rPr>
      </w:pPr>
    </w:p>
    <w:p w14:paraId="560025C6" w14:textId="77777777" w:rsidR="0040263F" w:rsidRDefault="0040263F">
      <w:pPr>
        <w:spacing w:line="276" w:lineRule="auto"/>
        <w:rPr>
          <w:rFonts w:asciiTheme="minorEastAsia" w:eastAsiaTheme="minorEastAsia" w:hAnsiTheme="minorEastAsia"/>
          <w:b/>
          <w:sz w:val="24"/>
        </w:rPr>
      </w:pPr>
    </w:p>
    <w:p w14:paraId="5EB603F4"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附件9投标人投标承诺书</w:t>
      </w:r>
    </w:p>
    <w:p w14:paraId="07C29E7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我单位在参加项目的投标活动中，郑重承诺如下：</w:t>
      </w:r>
    </w:p>
    <w:p w14:paraId="50468B4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1、我公司承诺，本次招标投标活动中提交的所有资料都是真实、准确、完整、合法的，如果未达到上述要求，我公司同意按照无效投标处理，如果违反相关法律、法规、规章的，我公司愿承担相应法律责任；</w:t>
      </w:r>
    </w:p>
    <w:p w14:paraId="3D5B192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2、我公司承诺符合《中华人民共和国政府采购法》第二十二条规定；</w:t>
      </w:r>
    </w:p>
    <w:p w14:paraId="6AE0197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3、我方未被地市级及其以上行政主管部门做出取消投标资格的处罚且该处罚在有效期内的；</w:t>
      </w:r>
    </w:p>
    <w:p w14:paraId="323E14EB"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4、我方一旦中标，将严格按照投标文件中所承诺的报价、质量、工期、措施、项目负责人等内容组织实施；</w:t>
      </w:r>
    </w:p>
    <w:p w14:paraId="12B54CD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5、我方一旦中标，将按规定及时与采购人签订合同；</w:t>
      </w:r>
    </w:p>
    <w:p w14:paraId="5050D8C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6、我公司如果中标本项目，对本项目提供的所有货物保证货源全新正品，保质保量，按时供货，否则按合同赔偿违约金，并自愿接受监管部门的相关处罚；</w:t>
      </w:r>
    </w:p>
    <w:p w14:paraId="4898FE8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7、如我方中标，保证具备履行合同所必需的设备和专业技术能力；</w:t>
      </w:r>
    </w:p>
    <w:p w14:paraId="3068FEF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lastRenderedPageBreak/>
        <w:t>8、我方在本次投标活动中绝无资质挂靠、串标、围标情形，若出现下列情形，立即取消我方投标资格并承担相应的法律责任；</w:t>
      </w:r>
    </w:p>
    <w:p w14:paraId="4709607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（1）不同投标人的投标文件由同一单位或者个人编制；</w:t>
      </w:r>
    </w:p>
    <w:p w14:paraId="4DC63A7A"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（2）不同投标人委托同一单位或者个人办理投标事宜；</w:t>
      </w:r>
    </w:p>
    <w:p w14:paraId="48BE2938"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（3）不同投标人的投标文件载明的项目管理成员或者联系人员为同一人；</w:t>
      </w:r>
    </w:p>
    <w:p w14:paraId="42402D7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（4）不同投标人的投标文件异常一致或者投标报价呈规律性差异；</w:t>
      </w:r>
    </w:p>
    <w:p w14:paraId="331C6208"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（5）不同投标人的投标文件相互混装；</w:t>
      </w:r>
    </w:p>
    <w:p w14:paraId="62E98AC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（6）不同投标人的投标保证金从同一单位或者个人的账户转出。</w:t>
      </w:r>
    </w:p>
    <w:p w14:paraId="347E8F4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（7）单位负责人为同一人或者存在直接控股、管理关系的不同供应商，同时参加本项目采购活动；</w:t>
      </w:r>
    </w:p>
    <w:p w14:paraId="764C329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根据国家企业信用信息公示系统（</w:t>
      </w:r>
      <w:hyperlink r:id="rId11" w:history="1">
        <w:r>
          <w:rPr>
            <w:rFonts w:asciiTheme="minorEastAsia" w:eastAsiaTheme="minorEastAsia" w:hAnsiTheme="minorEastAsia"/>
            <w:sz w:val="24"/>
          </w:rPr>
          <w:t>http://www.gsxt.gov.cn/</w:t>
        </w:r>
      </w:hyperlink>
      <w:r>
        <w:rPr>
          <w:rFonts w:asciiTheme="minorEastAsia" w:eastAsiaTheme="minorEastAsia" w:hAnsiTheme="minorEastAsia"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319"/>
        <w:gridCol w:w="2410"/>
        <w:gridCol w:w="1559"/>
        <w:gridCol w:w="1468"/>
      </w:tblGrid>
      <w:tr w:rsidR="0040263F" w14:paraId="685ACF52" w14:textId="77777777">
        <w:trPr>
          <w:trHeight w:val="420"/>
        </w:trPr>
        <w:tc>
          <w:tcPr>
            <w:tcW w:w="766" w:type="dxa"/>
            <w:vAlign w:val="center"/>
          </w:tcPr>
          <w:p w14:paraId="643ED9B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序号</w:t>
            </w:r>
          </w:p>
        </w:tc>
        <w:tc>
          <w:tcPr>
            <w:tcW w:w="2319" w:type="dxa"/>
            <w:vAlign w:val="center"/>
          </w:tcPr>
          <w:p w14:paraId="5A327D1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股东名称</w:t>
            </w:r>
          </w:p>
        </w:tc>
        <w:tc>
          <w:tcPr>
            <w:tcW w:w="2410" w:type="dxa"/>
            <w:vAlign w:val="center"/>
          </w:tcPr>
          <w:p w14:paraId="5DF4FB98"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股东类型</w:t>
            </w:r>
          </w:p>
        </w:tc>
        <w:tc>
          <w:tcPr>
            <w:tcW w:w="1559" w:type="dxa"/>
          </w:tcPr>
          <w:p w14:paraId="1A64F12E"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占股比例</w:t>
            </w:r>
          </w:p>
        </w:tc>
        <w:tc>
          <w:tcPr>
            <w:tcW w:w="1468" w:type="dxa"/>
            <w:vAlign w:val="center"/>
          </w:tcPr>
          <w:p w14:paraId="2D8527F6"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备注</w:t>
            </w:r>
          </w:p>
        </w:tc>
      </w:tr>
      <w:tr w:rsidR="0040263F" w14:paraId="50E658B3" w14:textId="77777777">
        <w:trPr>
          <w:trHeight w:val="420"/>
        </w:trPr>
        <w:tc>
          <w:tcPr>
            <w:tcW w:w="766" w:type="dxa"/>
            <w:vAlign w:val="center"/>
          </w:tcPr>
          <w:p w14:paraId="7ED07D8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2319" w:type="dxa"/>
            <w:vAlign w:val="center"/>
          </w:tcPr>
          <w:p w14:paraId="1F6C0D0B" w14:textId="77777777" w:rsidR="0040263F" w:rsidRDefault="0040263F">
            <w:pPr>
              <w:spacing w:line="276" w:lineRule="auto"/>
              <w:rPr>
                <w:rFonts w:asciiTheme="minorEastAsia" w:eastAsiaTheme="minorEastAsia" w:hAnsiTheme="minorEastAsia"/>
                <w:sz w:val="24"/>
              </w:rPr>
            </w:pPr>
          </w:p>
        </w:tc>
        <w:tc>
          <w:tcPr>
            <w:tcW w:w="2410" w:type="dxa"/>
            <w:vAlign w:val="center"/>
          </w:tcPr>
          <w:p w14:paraId="0F3D1B9E" w14:textId="77777777" w:rsidR="0040263F" w:rsidRDefault="0040263F">
            <w:pPr>
              <w:spacing w:line="276" w:lineRule="auto"/>
              <w:rPr>
                <w:rFonts w:asciiTheme="minorEastAsia" w:eastAsiaTheme="minorEastAsia" w:hAnsiTheme="minorEastAsia"/>
                <w:sz w:val="24"/>
              </w:rPr>
            </w:pPr>
          </w:p>
        </w:tc>
        <w:tc>
          <w:tcPr>
            <w:tcW w:w="1559" w:type="dxa"/>
          </w:tcPr>
          <w:p w14:paraId="36592DDA" w14:textId="77777777" w:rsidR="0040263F" w:rsidRDefault="0040263F">
            <w:pPr>
              <w:spacing w:line="276" w:lineRule="auto"/>
              <w:rPr>
                <w:rFonts w:asciiTheme="minorEastAsia" w:eastAsiaTheme="minorEastAsia" w:hAnsiTheme="minorEastAsia"/>
                <w:sz w:val="24"/>
              </w:rPr>
            </w:pPr>
          </w:p>
        </w:tc>
        <w:tc>
          <w:tcPr>
            <w:tcW w:w="1468" w:type="dxa"/>
            <w:vAlign w:val="center"/>
          </w:tcPr>
          <w:p w14:paraId="1640D98B" w14:textId="77777777" w:rsidR="0040263F" w:rsidRDefault="0040263F">
            <w:pPr>
              <w:spacing w:line="276" w:lineRule="auto"/>
              <w:rPr>
                <w:rFonts w:asciiTheme="minorEastAsia" w:eastAsiaTheme="minorEastAsia" w:hAnsiTheme="minorEastAsia"/>
                <w:sz w:val="24"/>
              </w:rPr>
            </w:pPr>
          </w:p>
        </w:tc>
      </w:tr>
      <w:tr w:rsidR="0040263F" w14:paraId="0FA06381" w14:textId="77777777">
        <w:trPr>
          <w:trHeight w:val="420"/>
        </w:trPr>
        <w:tc>
          <w:tcPr>
            <w:tcW w:w="766" w:type="dxa"/>
            <w:vAlign w:val="center"/>
          </w:tcPr>
          <w:p w14:paraId="2FE5B58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2319" w:type="dxa"/>
            <w:vAlign w:val="center"/>
          </w:tcPr>
          <w:p w14:paraId="1A70CD9D" w14:textId="77777777" w:rsidR="0040263F" w:rsidRDefault="0040263F">
            <w:pPr>
              <w:spacing w:line="276" w:lineRule="auto"/>
              <w:rPr>
                <w:rFonts w:asciiTheme="minorEastAsia" w:eastAsiaTheme="minorEastAsia" w:hAnsiTheme="minorEastAsia"/>
                <w:sz w:val="24"/>
              </w:rPr>
            </w:pPr>
          </w:p>
        </w:tc>
        <w:tc>
          <w:tcPr>
            <w:tcW w:w="2410" w:type="dxa"/>
            <w:vAlign w:val="center"/>
          </w:tcPr>
          <w:p w14:paraId="748CB8E7" w14:textId="77777777" w:rsidR="0040263F" w:rsidRDefault="0040263F">
            <w:pPr>
              <w:spacing w:line="276" w:lineRule="auto"/>
              <w:rPr>
                <w:rFonts w:asciiTheme="minorEastAsia" w:eastAsiaTheme="minorEastAsia" w:hAnsiTheme="minorEastAsia"/>
                <w:sz w:val="24"/>
              </w:rPr>
            </w:pPr>
          </w:p>
        </w:tc>
        <w:tc>
          <w:tcPr>
            <w:tcW w:w="1559" w:type="dxa"/>
          </w:tcPr>
          <w:p w14:paraId="559E70F3" w14:textId="77777777" w:rsidR="0040263F" w:rsidRDefault="0040263F">
            <w:pPr>
              <w:spacing w:line="276" w:lineRule="auto"/>
              <w:rPr>
                <w:rFonts w:asciiTheme="minorEastAsia" w:eastAsiaTheme="minorEastAsia" w:hAnsiTheme="minorEastAsia"/>
                <w:sz w:val="24"/>
              </w:rPr>
            </w:pPr>
          </w:p>
        </w:tc>
        <w:tc>
          <w:tcPr>
            <w:tcW w:w="1468" w:type="dxa"/>
            <w:vAlign w:val="center"/>
          </w:tcPr>
          <w:p w14:paraId="3A5FFE02" w14:textId="77777777" w:rsidR="0040263F" w:rsidRDefault="0040263F">
            <w:pPr>
              <w:spacing w:line="276" w:lineRule="auto"/>
              <w:rPr>
                <w:rFonts w:asciiTheme="minorEastAsia" w:eastAsiaTheme="minorEastAsia" w:hAnsiTheme="minorEastAsia"/>
                <w:sz w:val="24"/>
              </w:rPr>
            </w:pPr>
          </w:p>
        </w:tc>
      </w:tr>
      <w:tr w:rsidR="0040263F" w14:paraId="51399FB7" w14:textId="77777777">
        <w:trPr>
          <w:trHeight w:val="420"/>
        </w:trPr>
        <w:tc>
          <w:tcPr>
            <w:tcW w:w="766" w:type="dxa"/>
            <w:vAlign w:val="center"/>
          </w:tcPr>
          <w:p w14:paraId="1715F800"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w:t>
            </w:r>
          </w:p>
        </w:tc>
        <w:tc>
          <w:tcPr>
            <w:tcW w:w="2319" w:type="dxa"/>
            <w:vAlign w:val="center"/>
          </w:tcPr>
          <w:p w14:paraId="40D7CAF4" w14:textId="77777777" w:rsidR="0040263F" w:rsidRDefault="0040263F">
            <w:pPr>
              <w:spacing w:line="276" w:lineRule="auto"/>
              <w:rPr>
                <w:rFonts w:asciiTheme="minorEastAsia" w:eastAsiaTheme="minorEastAsia" w:hAnsiTheme="minorEastAsia"/>
                <w:sz w:val="24"/>
              </w:rPr>
            </w:pPr>
          </w:p>
        </w:tc>
        <w:tc>
          <w:tcPr>
            <w:tcW w:w="2410" w:type="dxa"/>
            <w:vAlign w:val="center"/>
          </w:tcPr>
          <w:p w14:paraId="3191B9E6" w14:textId="77777777" w:rsidR="0040263F" w:rsidRDefault="0040263F">
            <w:pPr>
              <w:spacing w:line="276" w:lineRule="auto"/>
              <w:rPr>
                <w:rFonts w:asciiTheme="minorEastAsia" w:eastAsiaTheme="minorEastAsia" w:hAnsiTheme="minorEastAsia"/>
                <w:sz w:val="24"/>
              </w:rPr>
            </w:pPr>
          </w:p>
        </w:tc>
        <w:tc>
          <w:tcPr>
            <w:tcW w:w="1559" w:type="dxa"/>
          </w:tcPr>
          <w:p w14:paraId="3E957C6E" w14:textId="77777777" w:rsidR="0040263F" w:rsidRDefault="0040263F">
            <w:pPr>
              <w:spacing w:line="276" w:lineRule="auto"/>
              <w:rPr>
                <w:rFonts w:asciiTheme="minorEastAsia" w:eastAsiaTheme="minorEastAsia" w:hAnsiTheme="minorEastAsia"/>
                <w:sz w:val="24"/>
              </w:rPr>
            </w:pPr>
          </w:p>
        </w:tc>
        <w:tc>
          <w:tcPr>
            <w:tcW w:w="1468" w:type="dxa"/>
            <w:vAlign w:val="center"/>
          </w:tcPr>
          <w:p w14:paraId="07D35391" w14:textId="77777777" w:rsidR="0040263F" w:rsidRDefault="0040263F">
            <w:pPr>
              <w:spacing w:line="276" w:lineRule="auto"/>
              <w:rPr>
                <w:rFonts w:asciiTheme="minorEastAsia" w:eastAsiaTheme="minorEastAsia" w:hAnsiTheme="minorEastAsia"/>
                <w:sz w:val="24"/>
              </w:rPr>
            </w:pPr>
          </w:p>
        </w:tc>
      </w:tr>
    </w:tbl>
    <w:p w14:paraId="2AB1189B" w14:textId="77777777" w:rsidR="0040263F" w:rsidRDefault="0040263F">
      <w:pPr>
        <w:spacing w:line="276" w:lineRule="auto"/>
        <w:rPr>
          <w:rFonts w:asciiTheme="minorEastAsia" w:eastAsiaTheme="minorEastAsia" w:hAnsiTheme="minorEastAsia"/>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440"/>
        <w:gridCol w:w="3773"/>
      </w:tblGrid>
      <w:tr w:rsidR="0040263F" w14:paraId="3F531ED5" w14:textId="77777777">
        <w:trPr>
          <w:trHeight w:val="420"/>
        </w:trPr>
        <w:tc>
          <w:tcPr>
            <w:tcW w:w="828" w:type="dxa"/>
            <w:vAlign w:val="center"/>
          </w:tcPr>
          <w:p w14:paraId="6709C614"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序号</w:t>
            </w:r>
          </w:p>
        </w:tc>
        <w:tc>
          <w:tcPr>
            <w:tcW w:w="2340" w:type="dxa"/>
            <w:vAlign w:val="center"/>
          </w:tcPr>
          <w:p w14:paraId="7D00C9F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主要人员姓名</w:t>
            </w:r>
          </w:p>
        </w:tc>
        <w:tc>
          <w:tcPr>
            <w:tcW w:w="1440" w:type="dxa"/>
            <w:vAlign w:val="center"/>
          </w:tcPr>
          <w:p w14:paraId="2250639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职务</w:t>
            </w:r>
          </w:p>
        </w:tc>
        <w:tc>
          <w:tcPr>
            <w:tcW w:w="3773" w:type="dxa"/>
            <w:vAlign w:val="center"/>
          </w:tcPr>
          <w:p w14:paraId="010887EC"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身份证号</w:t>
            </w:r>
          </w:p>
        </w:tc>
      </w:tr>
      <w:tr w:rsidR="0040263F" w14:paraId="359639A3" w14:textId="77777777">
        <w:trPr>
          <w:trHeight w:val="420"/>
        </w:trPr>
        <w:tc>
          <w:tcPr>
            <w:tcW w:w="828" w:type="dxa"/>
            <w:vAlign w:val="center"/>
          </w:tcPr>
          <w:p w14:paraId="72D2B0C3"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2340" w:type="dxa"/>
            <w:vAlign w:val="center"/>
          </w:tcPr>
          <w:p w14:paraId="17D416EA" w14:textId="77777777" w:rsidR="0040263F" w:rsidRDefault="0040263F">
            <w:pPr>
              <w:spacing w:line="276" w:lineRule="auto"/>
              <w:rPr>
                <w:rFonts w:asciiTheme="minorEastAsia" w:eastAsiaTheme="minorEastAsia" w:hAnsiTheme="minorEastAsia"/>
                <w:sz w:val="24"/>
              </w:rPr>
            </w:pPr>
          </w:p>
        </w:tc>
        <w:tc>
          <w:tcPr>
            <w:tcW w:w="1440" w:type="dxa"/>
            <w:vAlign w:val="center"/>
          </w:tcPr>
          <w:p w14:paraId="3E7FBC0A" w14:textId="77777777" w:rsidR="0040263F" w:rsidRDefault="0040263F">
            <w:pPr>
              <w:spacing w:line="276" w:lineRule="auto"/>
              <w:rPr>
                <w:rFonts w:asciiTheme="minorEastAsia" w:eastAsiaTheme="minorEastAsia" w:hAnsiTheme="minorEastAsia"/>
                <w:sz w:val="24"/>
              </w:rPr>
            </w:pPr>
          </w:p>
        </w:tc>
        <w:tc>
          <w:tcPr>
            <w:tcW w:w="3773" w:type="dxa"/>
            <w:vAlign w:val="center"/>
          </w:tcPr>
          <w:p w14:paraId="455DABD7" w14:textId="77777777" w:rsidR="0040263F" w:rsidRDefault="0040263F">
            <w:pPr>
              <w:spacing w:line="276" w:lineRule="auto"/>
              <w:rPr>
                <w:rFonts w:asciiTheme="minorEastAsia" w:eastAsiaTheme="minorEastAsia" w:hAnsiTheme="minorEastAsia"/>
                <w:sz w:val="24"/>
              </w:rPr>
            </w:pPr>
          </w:p>
        </w:tc>
      </w:tr>
      <w:tr w:rsidR="0040263F" w14:paraId="4A2B59A8" w14:textId="77777777">
        <w:trPr>
          <w:trHeight w:val="420"/>
        </w:trPr>
        <w:tc>
          <w:tcPr>
            <w:tcW w:w="828" w:type="dxa"/>
            <w:vAlign w:val="center"/>
          </w:tcPr>
          <w:p w14:paraId="5F2DF69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2340" w:type="dxa"/>
            <w:vAlign w:val="center"/>
          </w:tcPr>
          <w:p w14:paraId="0159A034" w14:textId="77777777" w:rsidR="0040263F" w:rsidRDefault="0040263F">
            <w:pPr>
              <w:spacing w:line="276" w:lineRule="auto"/>
              <w:rPr>
                <w:rFonts w:asciiTheme="minorEastAsia" w:eastAsiaTheme="minorEastAsia" w:hAnsiTheme="minorEastAsia"/>
                <w:sz w:val="24"/>
              </w:rPr>
            </w:pPr>
          </w:p>
        </w:tc>
        <w:tc>
          <w:tcPr>
            <w:tcW w:w="1440" w:type="dxa"/>
            <w:vAlign w:val="center"/>
          </w:tcPr>
          <w:p w14:paraId="666397D8" w14:textId="77777777" w:rsidR="0040263F" w:rsidRDefault="0040263F">
            <w:pPr>
              <w:spacing w:line="276" w:lineRule="auto"/>
              <w:rPr>
                <w:rFonts w:asciiTheme="minorEastAsia" w:eastAsiaTheme="minorEastAsia" w:hAnsiTheme="minorEastAsia"/>
                <w:sz w:val="24"/>
              </w:rPr>
            </w:pPr>
          </w:p>
        </w:tc>
        <w:tc>
          <w:tcPr>
            <w:tcW w:w="3773" w:type="dxa"/>
            <w:vAlign w:val="center"/>
          </w:tcPr>
          <w:p w14:paraId="15C53913" w14:textId="77777777" w:rsidR="0040263F" w:rsidRDefault="0040263F">
            <w:pPr>
              <w:spacing w:line="276" w:lineRule="auto"/>
              <w:rPr>
                <w:rFonts w:asciiTheme="minorEastAsia" w:eastAsiaTheme="minorEastAsia" w:hAnsiTheme="minorEastAsia"/>
                <w:sz w:val="24"/>
              </w:rPr>
            </w:pPr>
          </w:p>
        </w:tc>
      </w:tr>
      <w:tr w:rsidR="0040263F" w14:paraId="6C0BCF61" w14:textId="77777777">
        <w:trPr>
          <w:trHeight w:val="420"/>
        </w:trPr>
        <w:tc>
          <w:tcPr>
            <w:tcW w:w="828" w:type="dxa"/>
            <w:vAlign w:val="center"/>
          </w:tcPr>
          <w:p w14:paraId="7C1B4E0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w:t>
            </w:r>
          </w:p>
        </w:tc>
        <w:tc>
          <w:tcPr>
            <w:tcW w:w="2340" w:type="dxa"/>
            <w:vAlign w:val="center"/>
          </w:tcPr>
          <w:p w14:paraId="3E8C839C" w14:textId="77777777" w:rsidR="0040263F" w:rsidRDefault="0040263F">
            <w:pPr>
              <w:spacing w:line="276" w:lineRule="auto"/>
              <w:rPr>
                <w:rFonts w:asciiTheme="minorEastAsia" w:eastAsiaTheme="minorEastAsia" w:hAnsiTheme="minorEastAsia"/>
                <w:sz w:val="24"/>
              </w:rPr>
            </w:pPr>
          </w:p>
        </w:tc>
        <w:tc>
          <w:tcPr>
            <w:tcW w:w="1440" w:type="dxa"/>
            <w:vAlign w:val="center"/>
          </w:tcPr>
          <w:p w14:paraId="2FA1CC44" w14:textId="77777777" w:rsidR="0040263F" w:rsidRDefault="0040263F">
            <w:pPr>
              <w:spacing w:line="276" w:lineRule="auto"/>
              <w:rPr>
                <w:rFonts w:asciiTheme="minorEastAsia" w:eastAsiaTheme="minorEastAsia" w:hAnsiTheme="minorEastAsia"/>
                <w:sz w:val="24"/>
              </w:rPr>
            </w:pPr>
          </w:p>
        </w:tc>
        <w:tc>
          <w:tcPr>
            <w:tcW w:w="3773" w:type="dxa"/>
            <w:vAlign w:val="center"/>
          </w:tcPr>
          <w:p w14:paraId="6D262950" w14:textId="77777777" w:rsidR="0040263F" w:rsidRDefault="0040263F">
            <w:pPr>
              <w:spacing w:line="276" w:lineRule="auto"/>
              <w:rPr>
                <w:rFonts w:asciiTheme="minorEastAsia" w:eastAsiaTheme="minorEastAsia" w:hAnsiTheme="minorEastAsia"/>
                <w:sz w:val="24"/>
              </w:rPr>
            </w:pPr>
          </w:p>
        </w:tc>
      </w:tr>
    </w:tbl>
    <w:p w14:paraId="1C1FBD0B" w14:textId="77777777" w:rsidR="0040263F" w:rsidRDefault="0040263F">
      <w:pPr>
        <w:spacing w:line="276" w:lineRule="auto"/>
        <w:rPr>
          <w:rFonts w:asciiTheme="minorEastAsia" w:eastAsiaTheme="minorEastAsia" w:hAnsiTheme="minorEastAsia"/>
          <w:sz w:val="24"/>
        </w:rPr>
      </w:pPr>
    </w:p>
    <w:p w14:paraId="08A40BC4"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投标人名称：（盖公章）</w:t>
      </w:r>
    </w:p>
    <w:p w14:paraId="18641D98"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法定代表人（或授权代理人）：（签字或盖章）</w:t>
      </w:r>
    </w:p>
    <w:p w14:paraId="53D01D52" w14:textId="77777777" w:rsidR="0040263F" w:rsidRDefault="00085860">
      <w:pPr>
        <w:spacing w:line="276" w:lineRule="auto"/>
        <w:rPr>
          <w:rFonts w:asciiTheme="minorEastAsia" w:eastAsiaTheme="minorEastAsia" w:hAnsiTheme="minorEastAsia"/>
          <w:b/>
          <w:bCs/>
          <w:sz w:val="24"/>
        </w:rPr>
      </w:pPr>
      <w:r>
        <w:rPr>
          <w:rFonts w:asciiTheme="minorEastAsia" w:eastAsiaTheme="minorEastAsia" w:hAnsiTheme="minorEastAsia" w:hint="eastAsia"/>
          <w:sz w:val="24"/>
        </w:rPr>
        <w:t>日期：年月日</w:t>
      </w:r>
    </w:p>
    <w:p w14:paraId="7201A91B" w14:textId="77777777" w:rsidR="0040263F" w:rsidRDefault="0040263F">
      <w:pPr>
        <w:spacing w:line="276" w:lineRule="auto"/>
        <w:rPr>
          <w:rFonts w:asciiTheme="minorEastAsia" w:eastAsiaTheme="minorEastAsia" w:hAnsiTheme="minorEastAsia"/>
          <w:b/>
          <w:sz w:val="24"/>
        </w:rPr>
      </w:pPr>
    </w:p>
    <w:p w14:paraId="44C1543D"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附件10残疾人福利性单位声明函</w:t>
      </w:r>
    </w:p>
    <w:p w14:paraId="47C9837F" w14:textId="77777777" w:rsidR="0040263F" w:rsidRDefault="0008586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8C68917"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hint="eastAsia"/>
          <w:sz w:val="24"/>
        </w:rPr>
        <w:t>本单位对上述声明的真实性负责。如有虚假，将依法承担相应责任。</w:t>
      </w:r>
    </w:p>
    <w:p w14:paraId="1385E4B1"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 xml:space="preserve">                                </w:t>
      </w:r>
    </w:p>
    <w:p w14:paraId="12A309A9"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单位名称（盖章）</w:t>
      </w:r>
    </w:p>
    <w:p w14:paraId="13B64415" w14:textId="77777777" w:rsidR="0040263F" w:rsidRDefault="0040263F">
      <w:pPr>
        <w:spacing w:line="276" w:lineRule="auto"/>
        <w:rPr>
          <w:rFonts w:asciiTheme="minorEastAsia" w:eastAsiaTheme="minorEastAsia" w:hAnsiTheme="minorEastAsia"/>
          <w:sz w:val="24"/>
        </w:rPr>
        <w:sectPr w:rsidR="0040263F">
          <w:footerReference w:type="default" r:id="rId12"/>
          <w:pgSz w:w="11906" w:h="16838"/>
          <w:pgMar w:top="777" w:right="1469" w:bottom="1089" w:left="1440" w:header="851" w:footer="992" w:gutter="0"/>
          <w:cols w:space="720"/>
          <w:docGrid w:type="lines" w:linePitch="312"/>
        </w:sectPr>
      </w:pPr>
    </w:p>
    <w:p w14:paraId="525E8922" w14:textId="77777777" w:rsidR="0040263F" w:rsidRDefault="0040263F">
      <w:pPr>
        <w:spacing w:line="276" w:lineRule="auto"/>
        <w:rPr>
          <w:rFonts w:asciiTheme="minorEastAsia" w:eastAsiaTheme="minorEastAsia" w:hAnsiTheme="minorEastAsia" w:cs="宋体"/>
          <w:b/>
          <w:bCs/>
          <w:sz w:val="24"/>
        </w:rPr>
      </w:pPr>
    </w:p>
    <w:p w14:paraId="0FBFBD57"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cs="宋体" w:hint="eastAsia"/>
          <w:b/>
          <w:bCs/>
          <w:sz w:val="24"/>
        </w:rPr>
        <w:t>附件11</w:t>
      </w:r>
      <w:r>
        <w:rPr>
          <w:rFonts w:asciiTheme="minorEastAsia" w:eastAsiaTheme="minorEastAsia" w:hAnsiTheme="minorEastAsia" w:hint="eastAsia"/>
          <w:b/>
          <w:sz w:val="24"/>
        </w:rPr>
        <w:t>节能产品、信息安全产品、环境标志产品一览表（目录截图及货物产品相关的认证证书复印件等证明材料需装订在招标文件内按照顺序排列。）</w:t>
      </w:r>
    </w:p>
    <w:p w14:paraId="49CF59DE" w14:textId="77777777" w:rsidR="0040263F" w:rsidRDefault="0040263F">
      <w:pPr>
        <w:spacing w:line="276" w:lineRule="auto"/>
        <w:rPr>
          <w:rFonts w:asciiTheme="minorEastAsia" w:eastAsiaTheme="minorEastAsia" w:hAnsiTheme="minorEastAsia"/>
          <w:b/>
          <w:sz w:val="24"/>
        </w:rPr>
      </w:pPr>
    </w:p>
    <w:p w14:paraId="32B77A62"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3119"/>
        <w:gridCol w:w="3259"/>
      </w:tblGrid>
      <w:tr w:rsidR="0040263F" w14:paraId="1F7E48B3" w14:textId="77777777">
        <w:tc>
          <w:tcPr>
            <w:tcW w:w="2944" w:type="dxa"/>
            <w:vAlign w:val="center"/>
          </w:tcPr>
          <w:p w14:paraId="43DEC82F"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开标一览表中产品的序号</w:t>
            </w:r>
          </w:p>
        </w:tc>
        <w:tc>
          <w:tcPr>
            <w:tcW w:w="3119" w:type="dxa"/>
            <w:vAlign w:val="center"/>
          </w:tcPr>
          <w:p w14:paraId="54B290F5"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产品名称</w:t>
            </w:r>
          </w:p>
        </w:tc>
        <w:tc>
          <w:tcPr>
            <w:tcW w:w="3259" w:type="dxa"/>
          </w:tcPr>
          <w:p w14:paraId="616FF7B2" w14:textId="77777777" w:rsidR="0040263F" w:rsidRDefault="00085860">
            <w:pPr>
              <w:spacing w:line="276" w:lineRule="auto"/>
              <w:rPr>
                <w:rFonts w:asciiTheme="minorEastAsia" w:eastAsiaTheme="minorEastAsia" w:hAnsiTheme="minorEastAsia"/>
                <w:sz w:val="24"/>
              </w:rPr>
            </w:pPr>
            <w:r>
              <w:rPr>
                <w:rFonts w:asciiTheme="minorEastAsia" w:eastAsiaTheme="minorEastAsia" w:hAnsiTheme="minorEastAsia" w:hint="eastAsia"/>
                <w:sz w:val="24"/>
              </w:rPr>
              <w:t>证明资料复印件在投标文件中的页码</w:t>
            </w:r>
          </w:p>
        </w:tc>
      </w:tr>
      <w:tr w:rsidR="0040263F" w14:paraId="27B37371" w14:textId="77777777">
        <w:tc>
          <w:tcPr>
            <w:tcW w:w="2944" w:type="dxa"/>
          </w:tcPr>
          <w:p w14:paraId="4AB7B71F" w14:textId="77777777" w:rsidR="0040263F" w:rsidRDefault="0040263F">
            <w:pPr>
              <w:spacing w:line="276" w:lineRule="auto"/>
              <w:rPr>
                <w:rFonts w:asciiTheme="minorEastAsia" w:eastAsiaTheme="minorEastAsia" w:hAnsiTheme="minorEastAsia"/>
                <w:sz w:val="24"/>
              </w:rPr>
            </w:pPr>
          </w:p>
        </w:tc>
        <w:tc>
          <w:tcPr>
            <w:tcW w:w="3119" w:type="dxa"/>
          </w:tcPr>
          <w:p w14:paraId="04F8EDAB" w14:textId="77777777" w:rsidR="0040263F" w:rsidRDefault="0040263F">
            <w:pPr>
              <w:spacing w:line="276" w:lineRule="auto"/>
              <w:rPr>
                <w:rFonts w:asciiTheme="minorEastAsia" w:eastAsiaTheme="minorEastAsia" w:hAnsiTheme="minorEastAsia"/>
                <w:sz w:val="24"/>
              </w:rPr>
            </w:pPr>
          </w:p>
        </w:tc>
        <w:tc>
          <w:tcPr>
            <w:tcW w:w="3259" w:type="dxa"/>
          </w:tcPr>
          <w:p w14:paraId="5CC25E95" w14:textId="77777777" w:rsidR="0040263F" w:rsidRDefault="0040263F">
            <w:pPr>
              <w:spacing w:line="276" w:lineRule="auto"/>
              <w:rPr>
                <w:rFonts w:asciiTheme="minorEastAsia" w:eastAsiaTheme="minorEastAsia" w:hAnsiTheme="minorEastAsia"/>
                <w:sz w:val="24"/>
              </w:rPr>
            </w:pPr>
          </w:p>
        </w:tc>
      </w:tr>
      <w:tr w:rsidR="0040263F" w14:paraId="4B65FB25" w14:textId="77777777">
        <w:tc>
          <w:tcPr>
            <w:tcW w:w="2944" w:type="dxa"/>
          </w:tcPr>
          <w:p w14:paraId="2A606C73" w14:textId="77777777" w:rsidR="0040263F" w:rsidRDefault="0040263F">
            <w:pPr>
              <w:spacing w:line="276" w:lineRule="auto"/>
              <w:rPr>
                <w:rFonts w:asciiTheme="minorEastAsia" w:eastAsiaTheme="minorEastAsia" w:hAnsiTheme="minorEastAsia"/>
                <w:sz w:val="24"/>
              </w:rPr>
            </w:pPr>
          </w:p>
        </w:tc>
        <w:tc>
          <w:tcPr>
            <w:tcW w:w="3119" w:type="dxa"/>
          </w:tcPr>
          <w:p w14:paraId="502D4CAC" w14:textId="77777777" w:rsidR="0040263F" w:rsidRDefault="0040263F">
            <w:pPr>
              <w:spacing w:line="276" w:lineRule="auto"/>
              <w:rPr>
                <w:rFonts w:asciiTheme="minorEastAsia" w:eastAsiaTheme="minorEastAsia" w:hAnsiTheme="minorEastAsia"/>
                <w:sz w:val="24"/>
              </w:rPr>
            </w:pPr>
          </w:p>
        </w:tc>
        <w:tc>
          <w:tcPr>
            <w:tcW w:w="3259" w:type="dxa"/>
          </w:tcPr>
          <w:p w14:paraId="74E3349A" w14:textId="77777777" w:rsidR="0040263F" w:rsidRDefault="0040263F">
            <w:pPr>
              <w:spacing w:line="276" w:lineRule="auto"/>
              <w:rPr>
                <w:rFonts w:asciiTheme="minorEastAsia" w:eastAsiaTheme="minorEastAsia" w:hAnsiTheme="minorEastAsia"/>
                <w:sz w:val="24"/>
              </w:rPr>
            </w:pPr>
          </w:p>
        </w:tc>
      </w:tr>
      <w:tr w:rsidR="0040263F" w14:paraId="699926C2" w14:textId="77777777">
        <w:tc>
          <w:tcPr>
            <w:tcW w:w="2944" w:type="dxa"/>
          </w:tcPr>
          <w:p w14:paraId="22609661" w14:textId="77777777" w:rsidR="0040263F" w:rsidRDefault="0040263F">
            <w:pPr>
              <w:spacing w:line="276" w:lineRule="auto"/>
              <w:rPr>
                <w:rFonts w:asciiTheme="minorEastAsia" w:eastAsiaTheme="minorEastAsia" w:hAnsiTheme="minorEastAsia"/>
                <w:sz w:val="24"/>
              </w:rPr>
            </w:pPr>
          </w:p>
        </w:tc>
        <w:tc>
          <w:tcPr>
            <w:tcW w:w="3119" w:type="dxa"/>
          </w:tcPr>
          <w:p w14:paraId="6E75DC34" w14:textId="77777777" w:rsidR="0040263F" w:rsidRDefault="0040263F">
            <w:pPr>
              <w:spacing w:line="276" w:lineRule="auto"/>
              <w:rPr>
                <w:rFonts w:asciiTheme="minorEastAsia" w:eastAsiaTheme="minorEastAsia" w:hAnsiTheme="minorEastAsia"/>
                <w:sz w:val="24"/>
              </w:rPr>
            </w:pPr>
          </w:p>
        </w:tc>
        <w:tc>
          <w:tcPr>
            <w:tcW w:w="3259" w:type="dxa"/>
          </w:tcPr>
          <w:p w14:paraId="3A8DB658" w14:textId="77777777" w:rsidR="0040263F" w:rsidRDefault="0040263F">
            <w:pPr>
              <w:spacing w:line="276" w:lineRule="auto"/>
              <w:rPr>
                <w:rFonts w:asciiTheme="minorEastAsia" w:eastAsiaTheme="minorEastAsia" w:hAnsiTheme="minorEastAsia"/>
                <w:sz w:val="24"/>
              </w:rPr>
            </w:pPr>
          </w:p>
        </w:tc>
      </w:tr>
    </w:tbl>
    <w:p w14:paraId="3370C3AF" w14:textId="77777777" w:rsidR="0040263F" w:rsidRDefault="0040263F">
      <w:pPr>
        <w:spacing w:line="276" w:lineRule="auto"/>
        <w:rPr>
          <w:rFonts w:asciiTheme="minorEastAsia" w:eastAsiaTheme="minorEastAsia" w:hAnsiTheme="minorEastAsia"/>
          <w:sz w:val="24"/>
        </w:rPr>
      </w:pPr>
    </w:p>
    <w:p w14:paraId="080FD6F0" w14:textId="77777777" w:rsidR="0040263F" w:rsidRDefault="00085860">
      <w:pPr>
        <w:spacing w:line="276" w:lineRule="auto"/>
        <w:rPr>
          <w:rFonts w:asciiTheme="minorEastAsia" w:eastAsiaTheme="minorEastAsia" w:hAnsiTheme="minorEastAsia"/>
          <w:b/>
          <w:sz w:val="24"/>
        </w:rPr>
      </w:pPr>
      <w:r>
        <w:rPr>
          <w:rFonts w:asciiTheme="minorEastAsia" w:eastAsiaTheme="minorEastAsia" w:hAnsiTheme="minorEastAsia" w:hint="eastAsia"/>
          <w:b/>
          <w:sz w:val="24"/>
        </w:rPr>
        <w:t>附件12、</w:t>
      </w:r>
      <w:r>
        <w:rPr>
          <w:rFonts w:asciiTheme="minorEastAsia" w:eastAsiaTheme="minorEastAsia" w:hAnsiTheme="minorEastAsia"/>
          <w:b/>
          <w:sz w:val="24"/>
        </w:rPr>
        <w:t>具有履行合同所必需的设备和专业技术能力承诺书</w:t>
      </w:r>
    </w:p>
    <w:p w14:paraId="62B557CD" w14:textId="77777777" w:rsidR="0040263F" w:rsidRDefault="0040263F">
      <w:pPr>
        <w:spacing w:line="360" w:lineRule="auto"/>
        <w:rPr>
          <w:rFonts w:asciiTheme="minorEastAsia" w:eastAsiaTheme="minorEastAsia" w:hAnsiTheme="minorEastAsia"/>
          <w:sz w:val="24"/>
        </w:rPr>
      </w:pPr>
    </w:p>
    <w:p w14:paraId="61F65087" w14:textId="0C7BDD09" w:rsidR="0040263F" w:rsidRDefault="00085860">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至：</w:t>
      </w:r>
      <w:r w:rsidR="00296B2A">
        <w:rPr>
          <w:rFonts w:asciiTheme="minorEastAsia" w:eastAsiaTheme="minorEastAsia" w:hAnsiTheme="minorEastAsia" w:hint="eastAsia"/>
          <w:sz w:val="24"/>
          <w:u w:val="single"/>
        </w:rPr>
        <w:t>海南省教学仪器设备招标中心有限公司</w:t>
      </w:r>
    </w:p>
    <w:p w14:paraId="417C2AF4"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sz w:val="24"/>
        </w:rPr>
        <w:t>我单位参与你公司组织的</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（项目名称） </w:t>
      </w:r>
      <w:r>
        <w:rPr>
          <w:rFonts w:asciiTheme="minorEastAsia" w:eastAsiaTheme="minorEastAsia" w:hAnsiTheme="minorEastAsia"/>
          <w:sz w:val="24"/>
        </w:rPr>
        <w:t>采购活动，</w:t>
      </w:r>
      <w:proofErr w:type="gramStart"/>
      <w:r>
        <w:rPr>
          <w:rFonts w:asciiTheme="minorEastAsia" w:eastAsiaTheme="minorEastAsia" w:hAnsiTheme="minorEastAsia"/>
          <w:sz w:val="24"/>
        </w:rPr>
        <w:t>现承诺</w:t>
      </w:r>
      <w:proofErr w:type="gramEnd"/>
      <w:r>
        <w:rPr>
          <w:rFonts w:asciiTheme="minorEastAsia" w:eastAsiaTheme="minorEastAsia" w:hAnsiTheme="minorEastAsia"/>
          <w:sz w:val="24"/>
        </w:rPr>
        <w:t>具有履行合同所必需的设备和专业技术能力，如有虚假承诺，愿承担一切法律责任。</w:t>
      </w:r>
    </w:p>
    <w:p w14:paraId="5388994C"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sz w:val="24"/>
        </w:rPr>
        <w:t>特此承诺</w:t>
      </w:r>
      <w:r>
        <w:rPr>
          <w:rFonts w:asciiTheme="minorEastAsia" w:eastAsiaTheme="minorEastAsia" w:hAnsiTheme="minorEastAsia" w:hint="eastAsia"/>
          <w:sz w:val="24"/>
        </w:rPr>
        <w:t>。</w:t>
      </w:r>
    </w:p>
    <w:p w14:paraId="3A6DDD77" w14:textId="77777777" w:rsidR="0040263F" w:rsidRDefault="0040263F">
      <w:pPr>
        <w:spacing w:line="360" w:lineRule="auto"/>
        <w:rPr>
          <w:rFonts w:asciiTheme="minorEastAsia" w:eastAsiaTheme="minorEastAsia" w:hAnsiTheme="minorEastAsia"/>
          <w:sz w:val="24"/>
        </w:rPr>
      </w:pPr>
    </w:p>
    <w:p w14:paraId="23D5E471" w14:textId="77777777" w:rsidR="0040263F" w:rsidRDefault="00085860">
      <w:pPr>
        <w:spacing w:line="360" w:lineRule="auto"/>
        <w:rPr>
          <w:rFonts w:asciiTheme="minorEastAsia" w:eastAsiaTheme="minorEastAsia" w:hAnsiTheme="minorEastAsia"/>
          <w:iCs/>
          <w:sz w:val="24"/>
        </w:rPr>
      </w:pPr>
      <w:r>
        <w:rPr>
          <w:rFonts w:asciiTheme="minorEastAsia" w:eastAsiaTheme="minorEastAsia" w:hAnsiTheme="minorEastAsia" w:hint="eastAsia"/>
          <w:sz w:val="24"/>
        </w:rPr>
        <w:t>供应商</w:t>
      </w:r>
      <w:r>
        <w:rPr>
          <w:rFonts w:asciiTheme="minorEastAsia" w:eastAsiaTheme="minorEastAsia" w:hAnsiTheme="minorEastAsia"/>
          <w:sz w:val="24"/>
        </w:rPr>
        <w:t>：（填写名称并盖章）</w:t>
      </w:r>
    </w:p>
    <w:p w14:paraId="5FA97E18" w14:textId="77777777" w:rsidR="0040263F" w:rsidRDefault="0040263F">
      <w:pPr>
        <w:spacing w:line="360" w:lineRule="auto"/>
        <w:rPr>
          <w:rFonts w:asciiTheme="minorEastAsia" w:eastAsiaTheme="minorEastAsia" w:hAnsiTheme="minorEastAsia"/>
          <w:sz w:val="24"/>
        </w:rPr>
      </w:pPr>
    </w:p>
    <w:p w14:paraId="04573DA8" w14:textId="77777777"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sz w:val="24"/>
        </w:rPr>
        <w:t>法定代表人或其授权委托人：</w:t>
      </w:r>
      <w:r>
        <w:rPr>
          <w:rFonts w:asciiTheme="minorEastAsia" w:eastAsiaTheme="minorEastAsia" w:hAnsiTheme="minorEastAsia"/>
          <w:iCs/>
          <w:sz w:val="24"/>
        </w:rPr>
        <w:t>（签字或盖章）</w:t>
      </w:r>
    </w:p>
    <w:p w14:paraId="21E50ED4" w14:textId="77777777" w:rsidR="0040263F" w:rsidRDefault="0040263F">
      <w:pPr>
        <w:spacing w:line="360" w:lineRule="auto"/>
        <w:rPr>
          <w:rFonts w:asciiTheme="minorEastAsia" w:eastAsiaTheme="minorEastAsia" w:hAnsiTheme="minorEastAsia"/>
          <w:sz w:val="24"/>
        </w:rPr>
      </w:pPr>
    </w:p>
    <w:p w14:paraId="6B76A8B7" w14:textId="69242018" w:rsidR="0040263F" w:rsidRDefault="00085860">
      <w:pPr>
        <w:spacing w:line="360" w:lineRule="auto"/>
        <w:rPr>
          <w:rFonts w:asciiTheme="minorEastAsia" w:eastAsiaTheme="minorEastAsia" w:hAnsiTheme="minorEastAsia"/>
          <w:sz w:val="24"/>
        </w:rPr>
      </w:pPr>
      <w:r>
        <w:rPr>
          <w:rFonts w:asciiTheme="minorEastAsia" w:eastAsiaTheme="minorEastAsia" w:hAnsiTheme="minorEastAsia"/>
          <w:sz w:val="24"/>
        </w:rPr>
        <w:t>日期：</w:t>
      </w:r>
      <w:r>
        <w:rPr>
          <w:rFonts w:asciiTheme="minorEastAsia" w:eastAsiaTheme="minorEastAsia" w:hAnsiTheme="minorEastAsia" w:hint="eastAsia"/>
          <w:sz w:val="24"/>
        </w:rPr>
        <w:t>202</w:t>
      </w:r>
      <w:r w:rsidR="00625428">
        <w:rPr>
          <w:rFonts w:asciiTheme="minorEastAsia" w:eastAsiaTheme="minorEastAsia" w:hAnsiTheme="minorEastAsia" w:hint="eastAsia"/>
          <w:sz w:val="24"/>
        </w:rPr>
        <w:t>3</w:t>
      </w:r>
      <w:r>
        <w:rPr>
          <w:rFonts w:asciiTheme="minorEastAsia" w:eastAsiaTheme="minorEastAsia" w:hAnsiTheme="minorEastAsia" w:hint="eastAsia"/>
          <w:sz w:val="24"/>
        </w:rPr>
        <w:t>年   月   日</w:t>
      </w:r>
    </w:p>
    <w:p w14:paraId="42335C2E" w14:textId="77777777" w:rsidR="0040263F" w:rsidRDefault="0040263F">
      <w:pPr>
        <w:pStyle w:val="a9"/>
        <w:spacing w:line="540" w:lineRule="exact"/>
        <w:jc w:val="left"/>
        <w:rPr>
          <w:rFonts w:hAnsi="宋体"/>
          <w:sz w:val="24"/>
        </w:rPr>
      </w:pPr>
    </w:p>
    <w:p w14:paraId="47643989" w14:textId="77777777" w:rsidR="0040263F" w:rsidRDefault="0040263F">
      <w:pPr>
        <w:pStyle w:val="a9"/>
        <w:spacing w:line="540" w:lineRule="exact"/>
        <w:jc w:val="left"/>
        <w:rPr>
          <w:rFonts w:hAnsi="宋体"/>
          <w:sz w:val="24"/>
        </w:rPr>
      </w:pPr>
    </w:p>
    <w:p w14:paraId="6B001B07" w14:textId="77777777" w:rsidR="0040263F" w:rsidRDefault="0040263F">
      <w:pPr>
        <w:pStyle w:val="a9"/>
        <w:spacing w:line="540" w:lineRule="exact"/>
        <w:jc w:val="left"/>
        <w:rPr>
          <w:rFonts w:hAnsi="宋体"/>
          <w:sz w:val="24"/>
        </w:rPr>
      </w:pPr>
    </w:p>
    <w:p w14:paraId="7E19C8B6" w14:textId="77777777" w:rsidR="0040263F" w:rsidRDefault="0040263F">
      <w:pPr>
        <w:pStyle w:val="a9"/>
        <w:spacing w:line="540" w:lineRule="exact"/>
        <w:jc w:val="left"/>
        <w:rPr>
          <w:rFonts w:hAnsi="宋体"/>
          <w:sz w:val="24"/>
        </w:rPr>
      </w:pPr>
    </w:p>
    <w:sectPr w:rsidR="0040263F">
      <w:footerReference w:type="even" r:id="rId13"/>
      <w:footerReference w:type="default" r:id="rId14"/>
      <w:pgSz w:w="11906" w:h="16838"/>
      <w:pgMar w:top="1134" w:right="1134" w:bottom="0" w:left="1134" w:header="851" w:footer="992" w:gutter="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64E6AA" w15:done="0"/>
  <w15:commentEx w15:paraId="132F82F1" w15:paraIdParent="2664E6AA" w15:done="0"/>
  <w15:commentEx w15:paraId="3C812F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496B" w16cex:dateUtc="2022-06-24T06:32:00Z"/>
  <w16cex:commentExtensible w16cex:durableId="26647042" w16cex:dateUtc="2022-06-27T10:06:00Z"/>
  <w16cex:commentExtensible w16cex:durableId="26646E9A" w16cex:dateUtc="2022-06-27T09:59:00Z"/>
  <w16cex:commentExtensible w16cex:durableId="26646F0F" w16cex:dateUtc="2022-06-27T10:01:00Z"/>
  <w16cex:commentExtensible w16cex:durableId="26646F23" w16cex:dateUtc="2022-06-27T10:02:00Z"/>
  <w16cex:commentExtensible w16cex:durableId="26646F41" w16cex:dateUtc="2022-06-27T10:02:00Z"/>
  <w16cex:commentExtensible w16cex:durableId="26646F53" w16cex:dateUtc="2022-06-27T10:02:00Z"/>
  <w16cex:commentExtensible w16cex:durableId="26646FE5" w16cex:dateUtc="2022-06-27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4E6AA" w16cid:durableId="2660496B"/>
  <w16cid:commentId w16cid:paraId="132F82F1" w16cid:durableId="26685BFC"/>
  <w16cid:commentId w16cid:paraId="3C812FE0" w16cid:durableId="26685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09FB" w14:textId="77777777" w:rsidR="002441BE" w:rsidRDefault="002441BE">
      <w:r>
        <w:separator/>
      </w:r>
    </w:p>
  </w:endnote>
  <w:endnote w:type="continuationSeparator" w:id="0">
    <w:p w14:paraId="298E1DA9" w14:textId="77777777" w:rsidR="002441BE" w:rsidRDefault="0024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1000407" w:usb3="00000000" w:csb0="00020000" w:csb1="00000000"/>
  </w:font>
  <w:font w:name="汉仪中黑简">
    <w:altName w:val="黑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C31F" w14:textId="77777777" w:rsidR="008D7A7D" w:rsidRDefault="008D7A7D">
    <w:pPr>
      <w:pStyle w:val="ac"/>
      <w:jc w:val="center"/>
    </w:pPr>
    <w:r>
      <w:fldChar w:fldCharType="begin"/>
    </w:r>
    <w:r>
      <w:instrText xml:space="preserve"> PAGE   \* MERGEFORMAT </w:instrText>
    </w:r>
    <w:r>
      <w:fldChar w:fldCharType="separate"/>
    </w:r>
    <w:r w:rsidR="00FB2C41">
      <w:rPr>
        <w:noProof/>
      </w:rPr>
      <w:t>52</w:t>
    </w:r>
    <w:r>
      <w:fldChar w:fldCharType="end"/>
    </w:r>
  </w:p>
  <w:p w14:paraId="02067174" w14:textId="77777777" w:rsidR="008D7A7D" w:rsidRDefault="008D7A7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5363" w14:textId="77777777" w:rsidR="008D7A7D" w:rsidRDefault="008D7A7D">
    <w:pPr>
      <w:pStyle w:val="ac"/>
      <w:framePr w:wrap="around" w:vAnchor="text" w:hAnchor="margin" w:xAlign="center" w:y="1"/>
      <w:rPr>
        <w:rStyle w:val="af3"/>
      </w:rPr>
    </w:pPr>
    <w:r>
      <w:fldChar w:fldCharType="begin"/>
    </w:r>
    <w:r>
      <w:rPr>
        <w:rStyle w:val="af3"/>
      </w:rPr>
      <w:instrText xml:space="preserve">PAGE  </w:instrText>
    </w:r>
    <w:r>
      <w:fldChar w:fldCharType="end"/>
    </w:r>
  </w:p>
  <w:p w14:paraId="36CDAB1F" w14:textId="77777777" w:rsidR="008D7A7D" w:rsidRDefault="008D7A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245B" w14:textId="77777777" w:rsidR="008D7A7D" w:rsidRDefault="008D7A7D">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72</w:t>
    </w:r>
    <w:r>
      <w:fldChar w:fldCharType="end"/>
    </w:r>
  </w:p>
  <w:p w14:paraId="6902B769" w14:textId="77777777" w:rsidR="008D7A7D" w:rsidRDefault="008D7A7D">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DEE3B" w14:textId="77777777" w:rsidR="002441BE" w:rsidRDefault="002441BE">
      <w:r>
        <w:separator/>
      </w:r>
    </w:p>
  </w:footnote>
  <w:footnote w:type="continuationSeparator" w:id="0">
    <w:p w14:paraId="1FCDAAE6" w14:textId="77777777" w:rsidR="002441BE" w:rsidRDefault="0024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F786" w14:textId="77777777" w:rsidR="008D7A7D" w:rsidRDefault="008D7A7D">
    <w:pPr>
      <w:pStyle w:val="ad"/>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03765"/>
    <w:multiLevelType w:val="singleLevel"/>
    <w:tmpl w:val="89603765"/>
    <w:lvl w:ilvl="0">
      <w:start w:val="1"/>
      <w:numFmt w:val="decimal"/>
      <w:lvlText w:val="%1."/>
      <w:lvlJc w:val="left"/>
      <w:pPr>
        <w:tabs>
          <w:tab w:val="left" w:pos="312"/>
        </w:tabs>
      </w:pPr>
    </w:lvl>
  </w:abstractNum>
  <w:abstractNum w:abstractNumId="1">
    <w:nsid w:val="C1B6FEE2"/>
    <w:multiLevelType w:val="singleLevel"/>
    <w:tmpl w:val="C1B6FEE2"/>
    <w:lvl w:ilvl="0">
      <w:start w:val="1"/>
      <w:numFmt w:val="decimal"/>
      <w:suff w:val="nothing"/>
      <w:lvlText w:val="%1、"/>
      <w:lvlJc w:val="left"/>
    </w:lvl>
  </w:abstractNum>
  <w:abstractNum w:abstractNumId="2">
    <w:nsid w:val="D0B05E0D"/>
    <w:multiLevelType w:val="singleLevel"/>
    <w:tmpl w:val="D0B05E0D"/>
    <w:lvl w:ilvl="0">
      <w:start w:val="1"/>
      <w:numFmt w:val="decimal"/>
      <w:lvlText w:val="%1."/>
      <w:lvlJc w:val="left"/>
      <w:pPr>
        <w:tabs>
          <w:tab w:val="left" w:pos="312"/>
        </w:tabs>
      </w:pPr>
    </w:lvl>
  </w:abstractNum>
  <w:abstractNum w:abstractNumId="3">
    <w:nsid w:val="199D5BAA"/>
    <w:multiLevelType w:val="hybridMultilevel"/>
    <w:tmpl w:val="4918A3F2"/>
    <w:lvl w:ilvl="0" w:tplc="FB22DA4C">
      <w:start w:val="1"/>
      <w:numFmt w:val="japaneseCounting"/>
      <w:lvlText w:val="%1、"/>
      <w:lvlJc w:val="left"/>
      <w:pPr>
        <w:ind w:left="420" w:hanging="420"/>
      </w:pPr>
      <w:rPr>
        <w:rFonts w:cs="Times New Roman" w:hint="default"/>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5F219D6"/>
    <w:multiLevelType w:val="singleLevel"/>
    <w:tmpl w:val="35F219D6"/>
    <w:lvl w:ilvl="0">
      <w:start w:val="1"/>
      <w:numFmt w:val="decimal"/>
      <w:lvlText w:val="%1."/>
      <w:lvlJc w:val="left"/>
      <w:pPr>
        <w:tabs>
          <w:tab w:val="left" w:pos="312"/>
        </w:tabs>
      </w:pPr>
    </w:lvl>
  </w:abstractNum>
  <w:abstractNum w:abstractNumId="5">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nsid w:val="4FC215BD"/>
    <w:multiLevelType w:val="singleLevel"/>
    <w:tmpl w:val="4FC215BD"/>
    <w:lvl w:ilvl="0">
      <w:start w:val="4"/>
      <w:numFmt w:val="decimal"/>
      <w:lvlText w:val="%1."/>
      <w:lvlJc w:val="left"/>
      <w:pPr>
        <w:tabs>
          <w:tab w:val="left" w:pos="312"/>
        </w:tabs>
      </w:pPr>
    </w:lvl>
  </w:abstractNum>
  <w:abstractNum w:abstractNumId="7">
    <w:nsid w:val="7A08493E"/>
    <w:multiLevelType w:val="multilevel"/>
    <w:tmpl w:val="0409001D"/>
    <w:lvl w:ilvl="0">
      <w:start w:val="1"/>
      <w:numFmt w:val="decimal"/>
      <w:lvlText w:val="%1"/>
      <w:lvlJc w:val="left"/>
      <w:pPr>
        <w:ind w:left="845" w:hanging="425"/>
      </w:pPr>
      <w:rPr>
        <w:rFonts w:cs="Times New Roman" w:hint="default"/>
      </w:rPr>
    </w:lvl>
    <w:lvl w:ilvl="1">
      <w:start w:val="1"/>
      <w:numFmt w:val="decimal"/>
      <w:lvlText w:val="%1.%2"/>
      <w:lvlJc w:val="left"/>
      <w:pPr>
        <w:ind w:left="1412" w:hanging="567"/>
      </w:pPr>
      <w:rPr>
        <w:rFonts w:cs="Times New Roman"/>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ngfeng Zhi">
    <w15:presenceInfo w15:providerId="None" w15:userId="Yongfeng Zhi"/>
  </w15:person>
  <w15:person w15:author="采购与招标中心">
    <w15:presenceInfo w15:providerId="None" w15:userId="采购与招标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gutterAtTop/>
  <w:hideSpellingErrors/>
  <w:proofState w:grammar="clean"/>
  <w:defaultTabStop w:val="420"/>
  <w:drawingGridHorizontalSpacing w:val="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MrQwsbQ0NDS3NDNR0lEKTi0uzszPAykwqgUAAD7quiwAAAA="/>
    <w:docVar w:name="commondata" w:val="eyJoZGlkIjoiNzBiMjIzYzIzZTE4NjBjMmU3NGZkNzJjNDIzMDdhZjAifQ=="/>
  </w:docVars>
  <w:rsids>
    <w:rsidRoot w:val="000F4869"/>
    <w:rsid w:val="00004C06"/>
    <w:rsid w:val="00005517"/>
    <w:rsid w:val="00006A8B"/>
    <w:rsid w:val="00007963"/>
    <w:rsid w:val="00013733"/>
    <w:rsid w:val="00017F00"/>
    <w:rsid w:val="00020C42"/>
    <w:rsid w:val="00024439"/>
    <w:rsid w:val="00031BFB"/>
    <w:rsid w:val="00034F20"/>
    <w:rsid w:val="00037CC3"/>
    <w:rsid w:val="00037F2B"/>
    <w:rsid w:val="00037FC4"/>
    <w:rsid w:val="000473A1"/>
    <w:rsid w:val="00050A5A"/>
    <w:rsid w:val="00050FD1"/>
    <w:rsid w:val="00051374"/>
    <w:rsid w:val="00054C01"/>
    <w:rsid w:val="00056BAE"/>
    <w:rsid w:val="000577D9"/>
    <w:rsid w:val="000601AB"/>
    <w:rsid w:val="00061668"/>
    <w:rsid w:val="000619AF"/>
    <w:rsid w:val="00062CA7"/>
    <w:rsid w:val="00063F2B"/>
    <w:rsid w:val="0006452E"/>
    <w:rsid w:val="000665E1"/>
    <w:rsid w:val="00066C6E"/>
    <w:rsid w:val="00066E56"/>
    <w:rsid w:val="00081906"/>
    <w:rsid w:val="00082415"/>
    <w:rsid w:val="00083771"/>
    <w:rsid w:val="000846D9"/>
    <w:rsid w:val="00085860"/>
    <w:rsid w:val="0008775C"/>
    <w:rsid w:val="00090F2C"/>
    <w:rsid w:val="00092183"/>
    <w:rsid w:val="0009438C"/>
    <w:rsid w:val="00095C3C"/>
    <w:rsid w:val="00097FE7"/>
    <w:rsid w:val="000A2C2E"/>
    <w:rsid w:val="000A5E17"/>
    <w:rsid w:val="000A62E3"/>
    <w:rsid w:val="000A7D0C"/>
    <w:rsid w:val="000B00AD"/>
    <w:rsid w:val="000B00D4"/>
    <w:rsid w:val="000B10EE"/>
    <w:rsid w:val="000B24DB"/>
    <w:rsid w:val="000B3CC3"/>
    <w:rsid w:val="000C0375"/>
    <w:rsid w:val="000C0910"/>
    <w:rsid w:val="000C0B8B"/>
    <w:rsid w:val="000C1F5C"/>
    <w:rsid w:val="000C2044"/>
    <w:rsid w:val="000C3446"/>
    <w:rsid w:val="000C53A8"/>
    <w:rsid w:val="000C578B"/>
    <w:rsid w:val="000C747D"/>
    <w:rsid w:val="000C77D8"/>
    <w:rsid w:val="000D0A08"/>
    <w:rsid w:val="000D13C5"/>
    <w:rsid w:val="000D5EB5"/>
    <w:rsid w:val="000E2338"/>
    <w:rsid w:val="000E2B15"/>
    <w:rsid w:val="000E510A"/>
    <w:rsid w:val="000E5125"/>
    <w:rsid w:val="000E6A76"/>
    <w:rsid w:val="000F0ECD"/>
    <w:rsid w:val="000F1350"/>
    <w:rsid w:val="000F369E"/>
    <w:rsid w:val="000F4869"/>
    <w:rsid w:val="000F6100"/>
    <w:rsid w:val="000F6C6A"/>
    <w:rsid w:val="000F7EEC"/>
    <w:rsid w:val="00101A84"/>
    <w:rsid w:val="00102302"/>
    <w:rsid w:val="00110E1A"/>
    <w:rsid w:val="0011117D"/>
    <w:rsid w:val="0011220B"/>
    <w:rsid w:val="00112C07"/>
    <w:rsid w:val="0011483A"/>
    <w:rsid w:val="00114996"/>
    <w:rsid w:val="00114CA1"/>
    <w:rsid w:val="00115D2B"/>
    <w:rsid w:val="001172BC"/>
    <w:rsid w:val="00122225"/>
    <w:rsid w:val="001231C2"/>
    <w:rsid w:val="0012479C"/>
    <w:rsid w:val="00125504"/>
    <w:rsid w:val="00125E10"/>
    <w:rsid w:val="001321CB"/>
    <w:rsid w:val="0013223C"/>
    <w:rsid w:val="00132D66"/>
    <w:rsid w:val="00135B4C"/>
    <w:rsid w:val="0014009C"/>
    <w:rsid w:val="00141063"/>
    <w:rsid w:val="0014375D"/>
    <w:rsid w:val="00143B6A"/>
    <w:rsid w:val="00143C27"/>
    <w:rsid w:val="00145D0E"/>
    <w:rsid w:val="001476EC"/>
    <w:rsid w:val="001540E5"/>
    <w:rsid w:val="00155904"/>
    <w:rsid w:val="001559F1"/>
    <w:rsid w:val="001638C2"/>
    <w:rsid w:val="00164AE4"/>
    <w:rsid w:val="00165E00"/>
    <w:rsid w:val="0017248A"/>
    <w:rsid w:val="001732B2"/>
    <w:rsid w:val="00173891"/>
    <w:rsid w:val="0017484E"/>
    <w:rsid w:val="001769AA"/>
    <w:rsid w:val="00180813"/>
    <w:rsid w:val="0018116F"/>
    <w:rsid w:val="0018404E"/>
    <w:rsid w:val="0018516C"/>
    <w:rsid w:val="0018588E"/>
    <w:rsid w:val="00187345"/>
    <w:rsid w:val="001903A4"/>
    <w:rsid w:val="001907A6"/>
    <w:rsid w:val="00193814"/>
    <w:rsid w:val="00193E80"/>
    <w:rsid w:val="00195CE2"/>
    <w:rsid w:val="00197C2A"/>
    <w:rsid w:val="001A00EF"/>
    <w:rsid w:val="001A1FD4"/>
    <w:rsid w:val="001A22B3"/>
    <w:rsid w:val="001A34E6"/>
    <w:rsid w:val="001A4493"/>
    <w:rsid w:val="001B10C9"/>
    <w:rsid w:val="001B1B2F"/>
    <w:rsid w:val="001B7D6D"/>
    <w:rsid w:val="001C1887"/>
    <w:rsid w:val="001C21AC"/>
    <w:rsid w:val="001C3FF3"/>
    <w:rsid w:val="001C615F"/>
    <w:rsid w:val="001C63FD"/>
    <w:rsid w:val="001D12B7"/>
    <w:rsid w:val="001D32D2"/>
    <w:rsid w:val="001D399B"/>
    <w:rsid w:val="001D7A6F"/>
    <w:rsid w:val="001F07EA"/>
    <w:rsid w:val="001F3296"/>
    <w:rsid w:val="001F4A60"/>
    <w:rsid w:val="001F5921"/>
    <w:rsid w:val="001F7ADD"/>
    <w:rsid w:val="002004D8"/>
    <w:rsid w:val="0020052D"/>
    <w:rsid w:val="002039B8"/>
    <w:rsid w:val="00205833"/>
    <w:rsid w:val="00205DCB"/>
    <w:rsid w:val="002133BE"/>
    <w:rsid w:val="00213EEC"/>
    <w:rsid w:val="00213F33"/>
    <w:rsid w:val="0021458A"/>
    <w:rsid w:val="002149CB"/>
    <w:rsid w:val="00215F87"/>
    <w:rsid w:val="002164BF"/>
    <w:rsid w:val="00221EBA"/>
    <w:rsid w:val="00223233"/>
    <w:rsid w:val="00224732"/>
    <w:rsid w:val="00226383"/>
    <w:rsid w:val="002271F4"/>
    <w:rsid w:val="002275F3"/>
    <w:rsid w:val="00231FD7"/>
    <w:rsid w:val="00235672"/>
    <w:rsid w:val="00235912"/>
    <w:rsid w:val="00237095"/>
    <w:rsid w:val="002420DA"/>
    <w:rsid w:val="002427EE"/>
    <w:rsid w:val="00242E31"/>
    <w:rsid w:val="00242E34"/>
    <w:rsid w:val="002441BE"/>
    <w:rsid w:val="00244B59"/>
    <w:rsid w:val="00245132"/>
    <w:rsid w:val="002473D3"/>
    <w:rsid w:val="00250E22"/>
    <w:rsid w:val="00252184"/>
    <w:rsid w:val="002529F5"/>
    <w:rsid w:val="00262A8B"/>
    <w:rsid w:val="00263B05"/>
    <w:rsid w:val="00265CD3"/>
    <w:rsid w:val="002676A6"/>
    <w:rsid w:val="002715A6"/>
    <w:rsid w:val="00272474"/>
    <w:rsid w:val="00272AC8"/>
    <w:rsid w:val="00273A59"/>
    <w:rsid w:val="00273CE0"/>
    <w:rsid w:val="00275232"/>
    <w:rsid w:val="00275B41"/>
    <w:rsid w:val="00280640"/>
    <w:rsid w:val="00284010"/>
    <w:rsid w:val="00286387"/>
    <w:rsid w:val="00287AD3"/>
    <w:rsid w:val="00290CDA"/>
    <w:rsid w:val="00292C6A"/>
    <w:rsid w:val="00292D48"/>
    <w:rsid w:val="0029449B"/>
    <w:rsid w:val="00294723"/>
    <w:rsid w:val="00294A06"/>
    <w:rsid w:val="00296B2A"/>
    <w:rsid w:val="002973F6"/>
    <w:rsid w:val="002A001F"/>
    <w:rsid w:val="002A3884"/>
    <w:rsid w:val="002A750F"/>
    <w:rsid w:val="002B6792"/>
    <w:rsid w:val="002B6B8F"/>
    <w:rsid w:val="002B7776"/>
    <w:rsid w:val="002C18E7"/>
    <w:rsid w:val="002C3410"/>
    <w:rsid w:val="002C4D04"/>
    <w:rsid w:val="002D0D2A"/>
    <w:rsid w:val="002D1BB7"/>
    <w:rsid w:val="002D6FFD"/>
    <w:rsid w:val="002D7EC5"/>
    <w:rsid w:val="002E1B9D"/>
    <w:rsid w:val="002E2B83"/>
    <w:rsid w:val="002E62E2"/>
    <w:rsid w:val="002F0E68"/>
    <w:rsid w:val="002F35F6"/>
    <w:rsid w:val="0030156B"/>
    <w:rsid w:val="0030357C"/>
    <w:rsid w:val="00303C87"/>
    <w:rsid w:val="003047FE"/>
    <w:rsid w:val="00304B9E"/>
    <w:rsid w:val="00305765"/>
    <w:rsid w:val="003108B7"/>
    <w:rsid w:val="0031194D"/>
    <w:rsid w:val="00317631"/>
    <w:rsid w:val="0032246B"/>
    <w:rsid w:val="00323939"/>
    <w:rsid w:val="00324B56"/>
    <w:rsid w:val="003251C8"/>
    <w:rsid w:val="00326240"/>
    <w:rsid w:val="0033192D"/>
    <w:rsid w:val="00340A8F"/>
    <w:rsid w:val="0034147E"/>
    <w:rsid w:val="0034183A"/>
    <w:rsid w:val="0034454C"/>
    <w:rsid w:val="00347722"/>
    <w:rsid w:val="00351156"/>
    <w:rsid w:val="00357183"/>
    <w:rsid w:val="0036132C"/>
    <w:rsid w:val="00361A17"/>
    <w:rsid w:val="00363628"/>
    <w:rsid w:val="0036770B"/>
    <w:rsid w:val="00367DE5"/>
    <w:rsid w:val="003709B4"/>
    <w:rsid w:val="00373775"/>
    <w:rsid w:val="003742FE"/>
    <w:rsid w:val="003747AD"/>
    <w:rsid w:val="00380037"/>
    <w:rsid w:val="00380A2B"/>
    <w:rsid w:val="003852BB"/>
    <w:rsid w:val="00387908"/>
    <w:rsid w:val="00391704"/>
    <w:rsid w:val="00392CF6"/>
    <w:rsid w:val="00394346"/>
    <w:rsid w:val="00394F23"/>
    <w:rsid w:val="00395A70"/>
    <w:rsid w:val="00397147"/>
    <w:rsid w:val="003A3DF9"/>
    <w:rsid w:val="003A6A69"/>
    <w:rsid w:val="003A7E66"/>
    <w:rsid w:val="003B3463"/>
    <w:rsid w:val="003B36B2"/>
    <w:rsid w:val="003B64B8"/>
    <w:rsid w:val="003C13F4"/>
    <w:rsid w:val="003C1B2C"/>
    <w:rsid w:val="003C3246"/>
    <w:rsid w:val="003C60C4"/>
    <w:rsid w:val="003C6777"/>
    <w:rsid w:val="003C7BBE"/>
    <w:rsid w:val="003D2B4E"/>
    <w:rsid w:val="003D2C76"/>
    <w:rsid w:val="003D30EB"/>
    <w:rsid w:val="003D6E81"/>
    <w:rsid w:val="003E029C"/>
    <w:rsid w:val="003E0F42"/>
    <w:rsid w:val="003E23A3"/>
    <w:rsid w:val="003E39EE"/>
    <w:rsid w:val="003E3DAD"/>
    <w:rsid w:val="003E4D5B"/>
    <w:rsid w:val="003E55A0"/>
    <w:rsid w:val="003E5651"/>
    <w:rsid w:val="003E5694"/>
    <w:rsid w:val="003F5610"/>
    <w:rsid w:val="00400EC5"/>
    <w:rsid w:val="004025CE"/>
    <w:rsid w:val="0040263F"/>
    <w:rsid w:val="00404809"/>
    <w:rsid w:val="00406173"/>
    <w:rsid w:val="00411D87"/>
    <w:rsid w:val="00412435"/>
    <w:rsid w:val="004145A0"/>
    <w:rsid w:val="004147DF"/>
    <w:rsid w:val="00415F03"/>
    <w:rsid w:val="00417A93"/>
    <w:rsid w:val="00417BF2"/>
    <w:rsid w:val="0042061A"/>
    <w:rsid w:val="0042267B"/>
    <w:rsid w:val="00423565"/>
    <w:rsid w:val="004258ED"/>
    <w:rsid w:val="00430407"/>
    <w:rsid w:val="00430537"/>
    <w:rsid w:val="00433177"/>
    <w:rsid w:val="004347D2"/>
    <w:rsid w:val="00437B1C"/>
    <w:rsid w:val="00437F7F"/>
    <w:rsid w:val="00440851"/>
    <w:rsid w:val="00440E01"/>
    <w:rsid w:val="00440F20"/>
    <w:rsid w:val="00446161"/>
    <w:rsid w:val="00446237"/>
    <w:rsid w:val="00452281"/>
    <w:rsid w:val="00454E34"/>
    <w:rsid w:val="00454FDD"/>
    <w:rsid w:val="00463717"/>
    <w:rsid w:val="0046492D"/>
    <w:rsid w:val="0046538B"/>
    <w:rsid w:val="004708F1"/>
    <w:rsid w:val="0047110E"/>
    <w:rsid w:val="004734ED"/>
    <w:rsid w:val="004743A1"/>
    <w:rsid w:val="004750CE"/>
    <w:rsid w:val="004756BA"/>
    <w:rsid w:val="0047661B"/>
    <w:rsid w:val="00481184"/>
    <w:rsid w:val="0048247E"/>
    <w:rsid w:val="0048308A"/>
    <w:rsid w:val="00485D0B"/>
    <w:rsid w:val="0048753C"/>
    <w:rsid w:val="0049110D"/>
    <w:rsid w:val="00492238"/>
    <w:rsid w:val="004929FA"/>
    <w:rsid w:val="004A1885"/>
    <w:rsid w:val="004A1F09"/>
    <w:rsid w:val="004A3AAE"/>
    <w:rsid w:val="004A62FE"/>
    <w:rsid w:val="004A7322"/>
    <w:rsid w:val="004B2CCA"/>
    <w:rsid w:val="004B2E77"/>
    <w:rsid w:val="004B4283"/>
    <w:rsid w:val="004B4810"/>
    <w:rsid w:val="004B575D"/>
    <w:rsid w:val="004B601B"/>
    <w:rsid w:val="004B7684"/>
    <w:rsid w:val="004C3993"/>
    <w:rsid w:val="004C6173"/>
    <w:rsid w:val="004C645F"/>
    <w:rsid w:val="004D2AC6"/>
    <w:rsid w:val="004D5602"/>
    <w:rsid w:val="004D6E27"/>
    <w:rsid w:val="004D6E75"/>
    <w:rsid w:val="004E11DD"/>
    <w:rsid w:val="004E20BA"/>
    <w:rsid w:val="004E34B2"/>
    <w:rsid w:val="004E44CF"/>
    <w:rsid w:val="004E4C1E"/>
    <w:rsid w:val="004E6499"/>
    <w:rsid w:val="004E711E"/>
    <w:rsid w:val="004E7D85"/>
    <w:rsid w:val="004F09D7"/>
    <w:rsid w:val="004F35CD"/>
    <w:rsid w:val="004F3823"/>
    <w:rsid w:val="004F4C6B"/>
    <w:rsid w:val="004F57F9"/>
    <w:rsid w:val="004F6190"/>
    <w:rsid w:val="004F7ED4"/>
    <w:rsid w:val="00500E81"/>
    <w:rsid w:val="00502D25"/>
    <w:rsid w:val="005049C0"/>
    <w:rsid w:val="00505134"/>
    <w:rsid w:val="00507D28"/>
    <w:rsid w:val="00523504"/>
    <w:rsid w:val="00523D80"/>
    <w:rsid w:val="005248E4"/>
    <w:rsid w:val="00530CF0"/>
    <w:rsid w:val="00531F01"/>
    <w:rsid w:val="00532F6B"/>
    <w:rsid w:val="00532FC2"/>
    <w:rsid w:val="0053436B"/>
    <w:rsid w:val="005355C1"/>
    <w:rsid w:val="00537761"/>
    <w:rsid w:val="00537F97"/>
    <w:rsid w:val="005414C7"/>
    <w:rsid w:val="005415F4"/>
    <w:rsid w:val="00551580"/>
    <w:rsid w:val="0055179D"/>
    <w:rsid w:val="00551F5A"/>
    <w:rsid w:val="00552D5F"/>
    <w:rsid w:val="00553678"/>
    <w:rsid w:val="005550F7"/>
    <w:rsid w:val="005566DE"/>
    <w:rsid w:val="00556CE7"/>
    <w:rsid w:val="00560C38"/>
    <w:rsid w:val="00561EFA"/>
    <w:rsid w:val="0056571E"/>
    <w:rsid w:val="00567588"/>
    <w:rsid w:val="005677D2"/>
    <w:rsid w:val="00570B5B"/>
    <w:rsid w:val="00571E2B"/>
    <w:rsid w:val="005734D1"/>
    <w:rsid w:val="0057354A"/>
    <w:rsid w:val="00576202"/>
    <w:rsid w:val="00576B25"/>
    <w:rsid w:val="0058045A"/>
    <w:rsid w:val="00581E59"/>
    <w:rsid w:val="00582AF6"/>
    <w:rsid w:val="0058392D"/>
    <w:rsid w:val="005847A0"/>
    <w:rsid w:val="00586FAD"/>
    <w:rsid w:val="005878C7"/>
    <w:rsid w:val="00587A49"/>
    <w:rsid w:val="00593361"/>
    <w:rsid w:val="00594C5B"/>
    <w:rsid w:val="005A2DB2"/>
    <w:rsid w:val="005A35DA"/>
    <w:rsid w:val="005A4B0F"/>
    <w:rsid w:val="005A698D"/>
    <w:rsid w:val="005B35E1"/>
    <w:rsid w:val="005B40A6"/>
    <w:rsid w:val="005B4A2D"/>
    <w:rsid w:val="005B56F9"/>
    <w:rsid w:val="005B774D"/>
    <w:rsid w:val="005B7946"/>
    <w:rsid w:val="005C0823"/>
    <w:rsid w:val="005C0977"/>
    <w:rsid w:val="005C4570"/>
    <w:rsid w:val="005C621C"/>
    <w:rsid w:val="005C6386"/>
    <w:rsid w:val="005C7913"/>
    <w:rsid w:val="005D33B6"/>
    <w:rsid w:val="005D3584"/>
    <w:rsid w:val="005D6036"/>
    <w:rsid w:val="005E20ED"/>
    <w:rsid w:val="005E5056"/>
    <w:rsid w:val="005E577D"/>
    <w:rsid w:val="005F22D4"/>
    <w:rsid w:val="005F3EB6"/>
    <w:rsid w:val="005F4046"/>
    <w:rsid w:val="005F67AC"/>
    <w:rsid w:val="00600228"/>
    <w:rsid w:val="006030B3"/>
    <w:rsid w:val="00605120"/>
    <w:rsid w:val="0060683C"/>
    <w:rsid w:val="0060686D"/>
    <w:rsid w:val="006165D8"/>
    <w:rsid w:val="006213E2"/>
    <w:rsid w:val="00622A8F"/>
    <w:rsid w:val="00624EB9"/>
    <w:rsid w:val="00625428"/>
    <w:rsid w:val="00625769"/>
    <w:rsid w:val="00625FF2"/>
    <w:rsid w:val="00633450"/>
    <w:rsid w:val="00636DB3"/>
    <w:rsid w:val="006370EF"/>
    <w:rsid w:val="00640463"/>
    <w:rsid w:val="00644C5F"/>
    <w:rsid w:val="00645847"/>
    <w:rsid w:val="00651863"/>
    <w:rsid w:val="00654BB4"/>
    <w:rsid w:val="00656DBE"/>
    <w:rsid w:val="0065744B"/>
    <w:rsid w:val="006603C2"/>
    <w:rsid w:val="0066498C"/>
    <w:rsid w:val="006665F3"/>
    <w:rsid w:val="006760CC"/>
    <w:rsid w:val="00676665"/>
    <w:rsid w:val="006809EF"/>
    <w:rsid w:val="006817E5"/>
    <w:rsid w:val="00682A52"/>
    <w:rsid w:val="00683609"/>
    <w:rsid w:val="00685236"/>
    <w:rsid w:val="00685DD0"/>
    <w:rsid w:val="0068635E"/>
    <w:rsid w:val="00690C04"/>
    <w:rsid w:val="006912BE"/>
    <w:rsid w:val="00691B05"/>
    <w:rsid w:val="006935E5"/>
    <w:rsid w:val="006A050A"/>
    <w:rsid w:val="006A0CB4"/>
    <w:rsid w:val="006A7A59"/>
    <w:rsid w:val="006B11B4"/>
    <w:rsid w:val="006B22B6"/>
    <w:rsid w:val="006C0354"/>
    <w:rsid w:val="006C0FDF"/>
    <w:rsid w:val="006C4285"/>
    <w:rsid w:val="006C4438"/>
    <w:rsid w:val="006C4B39"/>
    <w:rsid w:val="006C513D"/>
    <w:rsid w:val="006D2768"/>
    <w:rsid w:val="006D32D1"/>
    <w:rsid w:val="006D6D4A"/>
    <w:rsid w:val="006D76BF"/>
    <w:rsid w:val="006E0D12"/>
    <w:rsid w:val="006E23CE"/>
    <w:rsid w:val="006E7197"/>
    <w:rsid w:val="006E7D61"/>
    <w:rsid w:val="006E7E88"/>
    <w:rsid w:val="006F3F4D"/>
    <w:rsid w:val="006F6409"/>
    <w:rsid w:val="006F68A3"/>
    <w:rsid w:val="006F715E"/>
    <w:rsid w:val="0070259A"/>
    <w:rsid w:val="00703FC2"/>
    <w:rsid w:val="00706506"/>
    <w:rsid w:val="00706F0D"/>
    <w:rsid w:val="00714125"/>
    <w:rsid w:val="007152A0"/>
    <w:rsid w:val="00716D82"/>
    <w:rsid w:val="00716E82"/>
    <w:rsid w:val="007239AF"/>
    <w:rsid w:val="00726EBE"/>
    <w:rsid w:val="007313C1"/>
    <w:rsid w:val="00732999"/>
    <w:rsid w:val="0073513E"/>
    <w:rsid w:val="007434D3"/>
    <w:rsid w:val="00747A1B"/>
    <w:rsid w:val="00747DA3"/>
    <w:rsid w:val="00751D3A"/>
    <w:rsid w:val="007576A6"/>
    <w:rsid w:val="00757D86"/>
    <w:rsid w:val="007600C5"/>
    <w:rsid w:val="007669BC"/>
    <w:rsid w:val="0076767B"/>
    <w:rsid w:val="0077135A"/>
    <w:rsid w:val="00771D01"/>
    <w:rsid w:val="00773D93"/>
    <w:rsid w:val="0077777F"/>
    <w:rsid w:val="0078176D"/>
    <w:rsid w:val="0078313E"/>
    <w:rsid w:val="007866FA"/>
    <w:rsid w:val="00791999"/>
    <w:rsid w:val="00792DC2"/>
    <w:rsid w:val="00793A4B"/>
    <w:rsid w:val="007A29F8"/>
    <w:rsid w:val="007A7E86"/>
    <w:rsid w:val="007B33A3"/>
    <w:rsid w:val="007B3E58"/>
    <w:rsid w:val="007B41F7"/>
    <w:rsid w:val="007B4329"/>
    <w:rsid w:val="007C0574"/>
    <w:rsid w:val="007C4047"/>
    <w:rsid w:val="007C709E"/>
    <w:rsid w:val="007C75F3"/>
    <w:rsid w:val="007C7A1E"/>
    <w:rsid w:val="007D2560"/>
    <w:rsid w:val="007D27A2"/>
    <w:rsid w:val="007D3518"/>
    <w:rsid w:val="007D4C3E"/>
    <w:rsid w:val="007D516E"/>
    <w:rsid w:val="007E11F8"/>
    <w:rsid w:val="007E1A67"/>
    <w:rsid w:val="007E330A"/>
    <w:rsid w:val="007E457B"/>
    <w:rsid w:val="007E69C8"/>
    <w:rsid w:val="007E70FD"/>
    <w:rsid w:val="007F375A"/>
    <w:rsid w:val="007F5E77"/>
    <w:rsid w:val="007F60EE"/>
    <w:rsid w:val="00800E47"/>
    <w:rsid w:val="008105E1"/>
    <w:rsid w:val="00810DB2"/>
    <w:rsid w:val="008125D5"/>
    <w:rsid w:val="0081263F"/>
    <w:rsid w:val="00816B5E"/>
    <w:rsid w:val="00817273"/>
    <w:rsid w:val="00820267"/>
    <w:rsid w:val="008248E0"/>
    <w:rsid w:val="00835DE7"/>
    <w:rsid w:val="00840516"/>
    <w:rsid w:val="00841508"/>
    <w:rsid w:val="008417DD"/>
    <w:rsid w:val="0085067C"/>
    <w:rsid w:val="00851A9C"/>
    <w:rsid w:val="00852786"/>
    <w:rsid w:val="00861742"/>
    <w:rsid w:val="0086252F"/>
    <w:rsid w:val="008636D0"/>
    <w:rsid w:val="008643EF"/>
    <w:rsid w:val="008655F9"/>
    <w:rsid w:val="00866967"/>
    <w:rsid w:val="0086745B"/>
    <w:rsid w:val="00867BCF"/>
    <w:rsid w:val="008716E2"/>
    <w:rsid w:val="0087256B"/>
    <w:rsid w:val="00873574"/>
    <w:rsid w:val="008750C3"/>
    <w:rsid w:val="008804C0"/>
    <w:rsid w:val="008819EC"/>
    <w:rsid w:val="00881CBE"/>
    <w:rsid w:val="00881DFC"/>
    <w:rsid w:val="008835B6"/>
    <w:rsid w:val="00886503"/>
    <w:rsid w:val="008879FF"/>
    <w:rsid w:val="008A022C"/>
    <w:rsid w:val="008A399A"/>
    <w:rsid w:val="008A440A"/>
    <w:rsid w:val="008A529F"/>
    <w:rsid w:val="008A56D0"/>
    <w:rsid w:val="008A63DE"/>
    <w:rsid w:val="008A6746"/>
    <w:rsid w:val="008A6B8B"/>
    <w:rsid w:val="008A7885"/>
    <w:rsid w:val="008B34F6"/>
    <w:rsid w:val="008B353B"/>
    <w:rsid w:val="008B374B"/>
    <w:rsid w:val="008B5050"/>
    <w:rsid w:val="008B67E1"/>
    <w:rsid w:val="008C1E6A"/>
    <w:rsid w:val="008C3C23"/>
    <w:rsid w:val="008C4CE9"/>
    <w:rsid w:val="008D1D04"/>
    <w:rsid w:val="008D2EEF"/>
    <w:rsid w:val="008D39F9"/>
    <w:rsid w:val="008D3C12"/>
    <w:rsid w:val="008D7745"/>
    <w:rsid w:val="008D7A7D"/>
    <w:rsid w:val="008E0A50"/>
    <w:rsid w:val="008E2C78"/>
    <w:rsid w:val="008E3CF2"/>
    <w:rsid w:val="008E427C"/>
    <w:rsid w:val="008E591F"/>
    <w:rsid w:val="008E63BA"/>
    <w:rsid w:val="008E6FAD"/>
    <w:rsid w:val="008F1524"/>
    <w:rsid w:val="008F4B67"/>
    <w:rsid w:val="008F5D8A"/>
    <w:rsid w:val="008F7BE9"/>
    <w:rsid w:val="00900E42"/>
    <w:rsid w:val="00901D10"/>
    <w:rsid w:val="00902C3C"/>
    <w:rsid w:val="0090473D"/>
    <w:rsid w:val="0090493F"/>
    <w:rsid w:val="00905E70"/>
    <w:rsid w:val="009070F8"/>
    <w:rsid w:val="009071D3"/>
    <w:rsid w:val="00913642"/>
    <w:rsid w:val="00916CCA"/>
    <w:rsid w:val="00922548"/>
    <w:rsid w:val="009234CC"/>
    <w:rsid w:val="00924CB5"/>
    <w:rsid w:val="00931B65"/>
    <w:rsid w:val="0093299C"/>
    <w:rsid w:val="00935534"/>
    <w:rsid w:val="00936CE9"/>
    <w:rsid w:val="00941C97"/>
    <w:rsid w:val="00942832"/>
    <w:rsid w:val="009430DB"/>
    <w:rsid w:val="00947688"/>
    <w:rsid w:val="00947E1E"/>
    <w:rsid w:val="00950870"/>
    <w:rsid w:val="00950C40"/>
    <w:rsid w:val="0095302D"/>
    <w:rsid w:val="00953AC7"/>
    <w:rsid w:val="0096520B"/>
    <w:rsid w:val="00965EE6"/>
    <w:rsid w:val="00972270"/>
    <w:rsid w:val="00973058"/>
    <w:rsid w:val="00973AA2"/>
    <w:rsid w:val="009754BD"/>
    <w:rsid w:val="0097793A"/>
    <w:rsid w:val="00983FA2"/>
    <w:rsid w:val="00990B57"/>
    <w:rsid w:val="0099189D"/>
    <w:rsid w:val="00993FDD"/>
    <w:rsid w:val="00994873"/>
    <w:rsid w:val="009952F6"/>
    <w:rsid w:val="009968DE"/>
    <w:rsid w:val="00996F0A"/>
    <w:rsid w:val="00996FDB"/>
    <w:rsid w:val="009A37DF"/>
    <w:rsid w:val="009A6946"/>
    <w:rsid w:val="009B1D20"/>
    <w:rsid w:val="009B1FE8"/>
    <w:rsid w:val="009B220E"/>
    <w:rsid w:val="009B2553"/>
    <w:rsid w:val="009B3B7C"/>
    <w:rsid w:val="009B5F9B"/>
    <w:rsid w:val="009B670F"/>
    <w:rsid w:val="009B796D"/>
    <w:rsid w:val="009C09CF"/>
    <w:rsid w:val="009C1C94"/>
    <w:rsid w:val="009C4B6F"/>
    <w:rsid w:val="009C4BB7"/>
    <w:rsid w:val="009C4CEE"/>
    <w:rsid w:val="009C65EF"/>
    <w:rsid w:val="009D34EE"/>
    <w:rsid w:val="009D54A3"/>
    <w:rsid w:val="009D569C"/>
    <w:rsid w:val="009D569D"/>
    <w:rsid w:val="009E1DAA"/>
    <w:rsid w:val="009E7BCA"/>
    <w:rsid w:val="009F2B1B"/>
    <w:rsid w:val="009F3397"/>
    <w:rsid w:val="009F4087"/>
    <w:rsid w:val="009F52A4"/>
    <w:rsid w:val="00A03851"/>
    <w:rsid w:val="00A03F5E"/>
    <w:rsid w:val="00A04739"/>
    <w:rsid w:val="00A0572C"/>
    <w:rsid w:val="00A05AEE"/>
    <w:rsid w:val="00A0670F"/>
    <w:rsid w:val="00A069BF"/>
    <w:rsid w:val="00A07726"/>
    <w:rsid w:val="00A1131D"/>
    <w:rsid w:val="00A11BD3"/>
    <w:rsid w:val="00A11E36"/>
    <w:rsid w:val="00A2135E"/>
    <w:rsid w:val="00A2324D"/>
    <w:rsid w:val="00A26878"/>
    <w:rsid w:val="00A26CB6"/>
    <w:rsid w:val="00A27639"/>
    <w:rsid w:val="00A309B5"/>
    <w:rsid w:val="00A3223B"/>
    <w:rsid w:val="00A33185"/>
    <w:rsid w:val="00A34BC7"/>
    <w:rsid w:val="00A36C67"/>
    <w:rsid w:val="00A36E93"/>
    <w:rsid w:val="00A37831"/>
    <w:rsid w:val="00A37C75"/>
    <w:rsid w:val="00A405FF"/>
    <w:rsid w:val="00A40C5B"/>
    <w:rsid w:val="00A417F5"/>
    <w:rsid w:val="00A43A23"/>
    <w:rsid w:val="00A43C73"/>
    <w:rsid w:val="00A469C1"/>
    <w:rsid w:val="00A47467"/>
    <w:rsid w:val="00A51E7E"/>
    <w:rsid w:val="00A51EB6"/>
    <w:rsid w:val="00A520D8"/>
    <w:rsid w:val="00A52840"/>
    <w:rsid w:val="00A52FFE"/>
    <w:rsid w:val="00A535AB"/>
    <w:rsid w:val="00A610E6"/>
    <w:rsid w:val="00A636F0"/>
    <w:rsid w:val="00A674B8"/>
    <w:rsid w:val="00A67B4A"/>
    <w:rsid w:val="00A71BAF"/>
    <w:rsid w:val="00A71E46"/>
    <w:rsid w:val="00A80D2D"/>
    <w:rsid w:val="00A81218"/>
    <w:rsid w:val="00A83E76"/>
    <w:rsid w:val="00A84725"/>
    <w:rsid w:val="00A85EE2"/>
    <w:rsid w:val="00A86BDA"/>
    <w:rsid w:val="00A9268F"/>
    <w:rsid w:val="00A92BE9"/>
    <w:rsid w:val="00A9378F"/>
    <w:rsid w:val="00A95BEE"/>
    <w:rsid w:val="00AA31BE"/>
    <w:rsid w:val="00AA724A"/>
    <w:rsid w:val="00AB0D68"/>
    <w:rsid w:val="00AB1FE4"/>
    <w:rsid w:val="00AB28E1"/>
    <w:rsid w:val="00AB4663"/>
    <w:rsid w:val="00AB7CB7"/>
    <w:rsid w:val="00AC5492"/>
    <w:rsid w:val="00AC66DE"/>
    <w:rsid w:val="00AC6872"/>
    <w:rsid w:val="00AD074A"/>
    <w:rsid w:val="00AD1F89"/>
    <w:rsid w:val="00AD27A8"/>
    <w:rsid w:val="00AD5A86"/>
    <w:rsid w:val="00AD60D2"/>
    <w:rsid w:val="00AE3179"/>
    <w:rsid w:val="00AE34D2"/>
    <w:rsid w:val="00AF1D6E"/>
    <w:rsid w:val="00AF53DB"/>
    <w:rsid w:val="00AF5FAE"/>
    <w:rsid w:val="00B03A11"/>
    <w:rsid w:val="00B042A9"/>
    <w:rsid w:val="00B060C3"/>
    <w:rsid w:val="00B11563"/>
    <w:rsid w:val="00B16C1E"/>
    <w:rsid w:val="00B207DA"/>
    <w:rsid w:val="00B22292"/>
    <w:rsid w:val="00B24B81"/>
    <w:rsid w:val="00B25A5B"/>
    <w:rsid w:val="00B357AB"/>
    <w:rsid w:val="00B40F84"/>
    <w:rsid w:val="00B41E02"/>
    <w:rsid w:val="00B4534E"/>
    <w:rsid w:val="00B4758E"/>
    <w:rsid w:val="00B53641"/>
    <w:rsid w:val="00B53DDB"/>
    <w:rsid w:val="00B53E10"/>
    <w:rsid w:val="00B552A0"/>
    <w:rsid w:val="00B56FF6"/>
    <w:rsid w:val="00B61151"/>
    <w:rsid w:val="00B61687"/>
    <w:rsid w:val="00B639E0"/>
    <w:rsid w:val="00B65C48"/>
    <w:rsid w:val="00B66048"/>
    <w:rsid w:val="00B6779C"/>
    <w:rsid w:val="00B73A9E"/>
    <w:rsid w:val="00B77358"/>
    <w:rsid w:val="00B847AD"/>
    <w:rsid w:val="00B85F62"/>
    <w:rsid w:val="00B944AB"/>
    <w:rsid w:val="00B94F3A"/>
    <w:rsid w:val="00B9543E"/>
    <w:rsid w:val="00B970DF"/>
    <w:rsid w:val="00B97426"/>
    <w:rsid w:val="00BA1400"/>
    <w:rsid w:val="00BA462A"/>
    <w:rsid w:val="00BA4C9D"/>
    <w:rsid w:val="00BB1129"/>
    <w:rsid w:val="00BB1968"/>
    <w:rsid w:val="00BC324B"/>
    <w:rsid w:val="00BC587D"/>
    <w:rsid w:val="00BD242B"/>
    <w:rsid w:val="00BD259B"/>
    <w:rsid w:val="00BD63A3"/>
    <w:rsid w:val="00BD6A84"/>
    <w:rsid w:val="00BD6D7A"/>
    <w:rsid w:val="00BE0D04"/>
    <w:rsid w:val="00BE2362"/>
    <w:rsid w:val="00BE27D5"/>
    <w:rsid w:val="00BE3179"/>
    <w:rsid w:val="00BE6FA8"/>
    <w:rsid w:val="00BF05FC"/>
    <w:rsid w:val="00BF4036"/>
    <w:rsid w:val="00BF5DB9"/>
    <w:rsid w:val="00C0058E"/>
    <w:rsid w:val="00C01968"/>
    <w:rsid w:val="00C07603"/>
    <w:rsid w:val="00C10916"/>
    <w:rsid w:val="00C21C52"/>
    <w:rsid w:val="00C2331E"/>
    <w:rsid w:val="00C25358"/>
    <w:rsid w:val="00C25D2F"/>
    <w:rsid w:val="00C26D88"/>
    <w:rsid w:val="00C30CBE"/>
    <w:rsid w:val="00C3250E"/>
    <w:rsid w:val="00C40C65"/>
    <w:rsid w:val="00C42387"/>
    <w:rsid w:val="00C45EE6"/>
    <w:rsid w:val="00C4661F"/>
    <w:rsid w:val="00C555DB"/>
    <w:rsid w:val="00C626F4"/>
    <w:rsid w:val="00C65676"/>
    <w:rsid w:val="00C707CE"/>
    <w:rsid w:val="00C749C2"/>
    <w:rsid w:val="00C771E1"/>
    <w:rsid w:val="00C80BCD"/>
    <w:rsid w:val="00C830E1"/>
    <w:rsid w:val="00C8380E"/>
    <w:rsid w:val="00C92264"/>
    <w:rsid w:val="00C92978"/>
    <w:rsid w:val="00C978CF"/>
    <w:rsid w:val="00CA074C"/>
    <w:rsid w:val="00CA6649"/>
    <w:rsid w:val="00CA6C35"/>
    <w:rsid w:val="00CB3384"/>
    <w:rsid w:val="00CB5044"/>
    <w:rsid w:val="00CB7A9F"/>
    <w:rsid w:val="00CB7BBC"/>
    <w:rsid w:val="00CC0177"/>
    <w:rsid w:val="00CC0AB8"/>
    <w:rsid w:val="00CC0BF9"/>
    <w:rsid w:val="00CC1D2E"/>
    <w:rsid w:val="00CD16D0"/>
    <w:rsid w:val="00CD1AE1"/>
    <w:rsid w:val="00CD44CE"/>
    <w:rsid w:val="00CD73B6"/>
    <w:rsid w:val="00CD77C0"/>
    <w:rsid w:val="00CD78F0"/>
    <w:rsid w:val="00CE129D"/>
    <w:rsid w:val="00CE1F86"/>
    <w:rsid w:val="00CE3C71"/>
    <w:rsid w:val="00CE77BD"/>
    <w:rsid w:val="00CF1637"/>
    <w:rsid w:val="00CF22DC"/>
    <w:rsid w:val="00CF22E7"/>
    <w:rsid w:val="00CF2D1A"/>
    <w:rsid w:val="00CF3A1A"/>
    <w:rsid w:val="00CF54E3"/>
    <w:rsid w:val="00CF7370"/>
    <w:rsid w:val="00D0117C"/>
    <w:rsid w:val="00D05532"/>
    <w:rsid w:val="00D0675C"/>
    <w:rsid w:val="00D10072"/>
    <w:rsid w:val="00D11C45"/>
    <w:rsid w:val="00D12E2E"/>
    <w:rsid w:val="00D136E4"/>
    <w:rsid w:val="00D141A5"/>
    <w:rsid w:val="00D16286"/>
    <w:rsid w:val="00D22407"/>
    <w:rsid w:val="00D22C9A"/>
    <w:rsid w:val="00D22D8D"/>
    <w:rsid w:val="00D23600"/>
    <w:rsid w:val="00D26624"/>
    <w:rsid w:val="00D275A6"/>
    <w:rsid w:val="00D3293E"/>
    <w:rsid w:val="00D339D8"/>
    <w:rsid w:val="00D34C78"/>
    <w:rsid w:val="00D35922"/>
    <w:rsid w:val="00D36A23"/>
    <w:rsid w:val="00D3741C"/>
    <w:rsid w:val="00D40346"/>
    <w:rsid w:val="00D4080B"/>
    <w:rsid w:val="00D508A4"/>
    <w:rsid w:val="00D51548"/>
    <w:rsid w:val="00D53E5C"/>
    <w:rsid w:val="00D547A1"/>
    <w:rsid w:val="00D55BDF"/>
    <w:rsid w:val="00D571A7"/>
    <w:rsid w:val="00D57BF7"/>
    <w:rsid w:val="00D61A67"/>
    <w:rsid w:val="00D6686C"/>
    <w:rsid w:val="00D6729B"/>
    <w:rsid w:val="00D6734C"/>
    <w:rsid w:val="00D727FB"/>
    <w:rsid w:val="00D72B4B"/>
    <w:rsid w:val="00D72DF3"/>
    <w:rsid w:val="00D76F61"/>
    <w:rsid w:val="00D80AB0"/>
    <w:rsid w:val="00D82B00"/>
    <w:rsid w:val="00D87193"/>
    <w:rsid w:val="00D8742F"/>
    <w:rsid w:val="00D87AC2"/>
    <w:rsid w:val="00D929E6"/>
    <w:rsid w:val="00D94265"/>
    <w:rsid w:val="00D94993"/>
    <w:rsid w:val="00D9654D"/>
    <w:rsid w:val="00D96A03"/>
    <w:rsid w:val="00D97A18"/>
    <w:rsid w:val="00D97ED9"/>
    <w:rsid w:val="00DA663C"/>
    <w:rsid w:val="00DC0B65"/>
    <w:rsid w:val="00DC1DA9"/>
    <w:rsid w:val="00DC4050"/>
    <w:rsid w:val="00DC5732"/>
    <w:rsid w:val="00DC625C"/>
    <w:rsid w:val="00DC7C85"/>
    <w:rsid w:val="00DD2D09"/>
    <w:rsid w:val="00DD360A"/>
    <w:rsid w:val="00DD3A6D"/>
    <w:rsid w:val="00DD460B"/>
    <w:rsid w:val="00DE0B45"/>
    <w:rsid w:val="00DE1DCF"/>
    <w:rsid w:val="00DE78A5"/>
    <w:rsid w:val="00DF600B"/>
    <w:rsid w:val="00DF64DD"/>
    <w:rsid w:val="00DF6638"/>
    <w:rsid w:val="00E01024"/>
    <w:rsid w:val="00E017CB"/>
    <w:rsid w:val="00E02C8E"/>
    <w:rsid w:val="00E045F4"/>
    <w:rsid w:val="00E047FF"/>
    <w:rsid w:val="00E10C59"/>
    <w:rsid w:val="00E17D20"/>
    <w:rsid w:val="00E230CA"/>
    <w:rsid w:val="00E23405"/>
    <w:rsid w:val="00E25367"/>
    <w:rsid w:val="00E266C3"/>
    <w:rsid w:val="00E3021A"/>
    <w:rsid w:val="00E32A68"/>
    <w:rsid w:val="00E32D93"/>
    <w:rsid w:val="00E340B6"/>
    <w:rsid w:val="00E406DD"/>
    <w:rsid w:val="00E41E70"/>
    <w:rsid w:val="00E432ED"/>
    <w:rsid w:val="00E43FD3"/>
    <w:rsid w:val="00E450AD"/>
    <w:rsid w:val="00E46F31"/>
    <w:rsid w:val="00E47D4D"/>
    <w:rsid w:val="00E504BB"/>
    <w:rsid w:val="00E545A4"/>
    <w:rsid w:val="00E54B09"/>
    <w:rsid w:val="00E55C4C"/>
    <w:rsid w:val="00E60BF5"/>
    <w:rsid w:val="00E703FC"/>
    <w:rsid w:val="00E7084C"/>
    <w:rsid w:val="00E7106F"/>
    <w:rsid w:val="00E73652"/>
    <w:rsid w:val="00E74274"/>
    <w:rsid w:val="00E7579E"/>
    <w:rsid w:val="00E76AAB"/>
    <w:rsid w:val="00E80617"/>
    <w:rsid w:val="00E847DE"/>
    <w:rsid w:val="00E859A1"/>
    <w:rsid w:val="00E87CD3"/>
    <w:rsid w:val="00E90589"/>
    <w:rsid w:val="00E929FD"/>
    <w:rsid w:val="00E965A8"/>
    <w:rsid w:val="00E97169"/>
    <w:rsid w:val="00E9769D"/>
    <w:rsid w:val="00EA17A0"/>
    <w:rsid w:val="00EA2DD6"/>
    <w:rsid w:val="00EA2F9A"/>
    <w:rsid w:val="00EA4425"/>
    <w:rsid w:val="00EA59A2"/>
    <w:rsid w:val="00EB08BC"/>
    <w:rsid w:val="00EB14E7"/>
    <w:rsid w:val="00EB4AC4"/>
    <w:rsid w:val="00EB5E37"/>
    <w:rsid w:val="00EB779B"/>
    <w:rsid w:val="00EB7BBA"/>
    <w:rsid w:val="00EC0E19"/>
    <w:rsid w:val="00EC14AC"/>
    <w:rsid w:val="00EC38C9"/>
    <w:rsid w:val="00EC5519"/>
    <w:rsid w:val="00EC7230"/>
    <w:rsid w:val="00EC7BCB"/>
    <w:rsid w:val="00ED3E15"/>
    <w:rsid w:val="00ED7F12"/>
    <w:rsid w:val="00EE0498"/>
    <w:rsid w:val="00EE1603"/>
    <w:rsid w:val="00EE21A7"/>
    <w:rsid w:val="00EE2BC2"/>
    <w:rsid w:val="00EE3120"/>
    <w:rsid w:val="00EE78F9"/>
    <w:rsid w:val="00EF0663"/>
    <w:rsid w:val="00EF076B"/>
    <w:rsid w:val="00EF13A3"/>
    <w:rsid w:val="00EF2076"/>
    <w:rsid w:val="00EF38ED"/>
    <w:rsid w:val="00EF64B4"/>
    <w:rsid w:val="00EF735A"/>
    <w:rsid w:val="00F01DC9"/>
    <w:rsid w:val="00F03BBE"/>
    <w:rsid w:val="00F06EC1"/>
    <w:rsid w:val="00F12171"/>
    <w:rsid w:val="00F12801"/>
    <w:rsid w:val="00F12B07"/>
    <w:rsid w:val="00F13281"/>
    <w:rsid w:val="00F16740"/>
    <w:rsid w:val="00F16F69"/>
    <w:rsid w:val="00F216A0"/>
    <w:rsid w:val="00F216DC"/>
    <w:rsid w:val="00F31F8F"/>
    <w:rsid w:val="00F326CC"/>
    <w:rsid w:val="00F32D1A"/>
    <w:rsid w:val="00F36AB0"/>
    <w:rsid w:val="00F43A18"/>
    <w:rsid w:val="00F457FF"/>
    <w:rsid w:val="00F465D2"/>
    <w:rsid w:val="00F467B1"/>
    <w:rsid w:val="00F47F58"/>
    <w:rsid w:val="00F52575"/>
    <w:rsid w:val="00F57C62"/>
    <w:rsid w:val="00F607CA"/>
    <w:rsid w:val="00F63F1A"/>
    <w:rsid w:val="00F6483A"/>
    <w:rsid w:val="00F66615"/>
    <w:rsid w:val="00F66CA3"/>
    <w:rsid w:val="00F70B3C"/>
    <w:rsid w:val="00F76111"/>
    <w:rsid w:val="00F80EF3"/>
    <w:rsid w:val="00F81909"/>
    <w:rsid w:val="00F82F6E"/>
    <w:rsid w:val="00F83B4C"/>
    <w:rsid w:val="00F906D4"/>
    <w:rsid w:val="00F91201"/>
    <w:rsid w:val="00F91D20"/>
    <w:rsid w:val="00F92F05"/>
    <w:rsid w:val="00FA5A76"/>
    <w:rsid w:val="00FB035F"/>
    <w:rsid w:val="00FB05D3"/>
    <w:rsid w:val="00FB2BC8"/>
    <w:rsid w:val="00FB2C41"/>
    <w:rsid w:val="00FB3D8C"/>
    <w:rsid w:val="00FB4E50"/>
    <w:rsid w:val="00FB69C5"/>
    <w:rsid w:val="00FC004B"/>
    <w:rsid w:val="00FC03B9"/>
    <w:rsid w:val="00FC4D6C"/>
    <w:rsid w:val="00FC6394"/>
    <w:rsid w:val="00FD10F4"/>
    <w:rsid w:val="00FD2BA2"/>
    <w:rsid w:val="00FD3ABA"/>
    <w:rsid w:val="00FD40E7"/>
    <w:rsid w:val="00FD445A"/>
    <w:rsid w:val="00FD46C8"/>
    <w:rsid w:val="00FD47AC"/>
    <w:rsid w:val="00FD4CF5"/>
    <w:rsid w:val="00FD5DBE"/>
    <w:rsid w:val="00FD7976"/>
    <w:rsid w:val="00FE20A1"/>
    <w:rsid w:val="00FE46BD"/>
    <w:rsid w:val="00FE4EFE"/>
    <w:rsid w:val="00FE56EE"/>
    <w:rsid w:val="00FE7545"/>
    <w:rsid w:val="00FE767C"/>
    <w:rsid w:val="00FF02BE"/>
    <w:rsid w:val="00FF45DC"/>
    <w:rsid w:val="00FF5056"/>
    <w:rsid w:val="00FF619D"/>
    <w:rsid w:val="00FF69AA"/>
    <w:rsid w:val="00FF6D1A"/>
    <w:rsid w:val="00FF75E8"/>
    <w:rsid w:val="03CA5580"/>
    <w:rsid w:val="07747B21"/>
    <w:rsid w:val="07AA45FD"/>
    <w:rsid w:val="07C02047"/>
    <w:rsid w:val="0D772182"/>
    <w:rsid w:val="0D8614F5"/>
    <w:rsid w:val="110F36F7"/>
    <w:rsid w:val="12E937A8"/>
    <w:rsid w:val="16ED5C2A"/>
    <w:rsid w:val="179F4622"/>
    <w:rsid w:val="19FA3B25"/>
    <w:rsid w:val="1A2A15A2"/>
    <w:rsid w:val="1AE67260"/>
    <w:rsid w:val="216C4C40"/>
    <w:rsid w:val="229F1A9D"/>
    <w:rsid w:val="24716CB2"/>
    <w:rsid w:val="24A667FE"/>
    <w:rsid w:val="256C0397"/>
    <w:rsid w:val="273074EE"/>
    <w:rsid w:val="27940380"/>
    <w:rsid w:val="27BB6707"/>
    <w:rsid w:val="27DA60F6"/>
    <w:rsid w:val="298E22AF"/>
    <w:rsid w:val="2D012A63"/>
    <w:rsid w:val="31691DCE"/>
    <w:rsid w:val="342D3DCC"/>
    <w:rsid w:val="3454521E"/>
    <w:rsid w:val="35A30723"/>
    <w:rsid w:val="3B450D9C"/>
    <w:rsid w:val="3DB57875"/>
    <w:rsid w:val="3E0930F8"/>
    <w:rsid w:val="3E9D059B"/>
    <w:rsid w:val="406C796F"/>
    <w:rsid w:val="40E05EAE"/>
    <w:rsid w:val="440C122C"/>
    <w:rsid w:val="44493B6F"/>
    <w:rsid w:val="469F3969"/>
    <w:rsid w:val="48023774"/>
    <w:rsid w:val="48AC2D2F"/>
    <w:rsid w:val="4AE07476"/>
    <w:rsid w:val="4C8734FD"/>
    <w:rsid w:val="4ED816DC"/>
    <w:rsid w:val="500C55B2"/>
    <w:rsid w:val="52F5541B"/>
    <w:rsid w:val="586B5AAC"/>
    <w:rsid w:val="596211EC"/>
    <w:rsid w:val="5A4233BA"/>
    <w:rsid w:val="5EC74E05"/>
    <w:rsid w:val="5F204DB7"/>
    <w:rsid w:val="628567B8"/>
    <w:rsid w:val="643431E4"/>
    <w:rsid w:val="646E046B"/>
    <w:rsid w:val="6B527A6A"/>
    <w:rsid w:val="6FA0069D"/>
    <w:rsid w:val="6FB855AF"/>
    <w:rsid w:val="74C95577"/>
    <w:rsid w:val="75315950"/>
    <w:rsid w:val="7ABC1B8D"/>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5B5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annotation text" w:uiPriority="99" w:qFormat="1"/>
    <w:lsdException w:name="header" w:uiPriority="99" w:qFormat="1"/>
    <w:lsdException w:name="footer" w:uiPriority="99" w:qFormat="1"/>
    <w:lsdException w:name="caption" w:uiPriority="99" w:qFormat="1"/>
    <w:lsdException w:name="annotation reference" w:qFormat="1"/>
    <w:lsdException w:name="page number" w:qFormat="1"/>
    <w:lsdException w:name="List 2"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Date"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
    <w:name w:val="标题 1 Char"/>
    <w:basedOn w:val="a0"/>
    <w:link w:val="1"/>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6Char">
    <w:name w:val="标题 6 Char"/>
    <w:link w:val="6"/>
    <w:qFormat/>
    <w:rPr>
      <w:rFonts w:ascii="Courier New" w:eastAsia="宋体" w:hAnsi="Courier New"/>
      <w:b/>
      <w:sz w:val="32"/>
      <w:lang w:val="en-US" w:eastAsia="zh-CN" w:bidi="ar-SA"/>
    </w:rPr>
  </w:style>
  <w:style w:type="paragraph" w:styleId="a3">
    <w:name w:val="Normal Indent"/>
    <w:basedOn w:val="a"/>
    <w:link w:val="Char"/>
    <w:uiPriority w:val="99"/>
    <w:qFormat/>
    <w:pPr>
      <w:ind w:firstLineChars="200" w:firstLine="420"/>
    </w:pPr>
  </w:style>
  <w:style w:type="character" w:customStyle="1" w:styleId="Char">
    <w:name w:val="正文缩进 Char"/>
    <w:link w:val="a3"/>
    <w:qFormat/>
    <w:rPr>
      <w:kern w:val="2"/>
      <w:sz w:val="21"/>
      <w:szCs w:val="24"/>
    </w:rPr>
  </w:style>
  <w:style w:type="paragraph" w:styleId="a4">
    <w:name w:val="caption"/>
    <w:basedOn w:val="a"/>
    <w:next w:val="a"/>
    <w:uiPriority w:val="99"/>
    <w:qFormat/>
    <w:rPr>
      <w:rFonts w:ascii="Arial" w:eastAsia="黑体" w:hAnsi="Arial" w:cs="Arial"/>
      <w:sz w:val="20"/>
    </w:rPr>
  </w:style>
  <w:style w:type="paragraph" w:styleId="a5">
    <w:name w:val="Document Map"/>
    <w:basedOn w:val="a"/>
    <w:link w:val="Char0"/>
    <w:qFormat/>
    <w:pPr>
      <w:shd w:val="clear" w:color="auto" w:fill="000080"/>
    </w:pPr>
  </w:style>
  <w:style w:type="character" w:customStyle="1" w:styleId="Char0">
    <w:name w:val="文档结构图 Char"/>
    <w:link w:val="a5"/>
    <w:qFormat/>
    <w:rPr>
      <w:rFonts w:eastAsia="宋体"/>
      <w:kern w:val="2"/>
      <w:sz w:val="21"/>
      <w:szCs w:val="24"/>
      <w:lang w:val="en-US" w:eastAsia="zh-CN" w:bidi="ar-SA"/>
    </w:rPr>
  </w:style>
  <w:style w:type="paragraph" w:styleId="a6">
    <w:name w:val="annotation text"/>
    <w:basedOn w:val="a"/>
    <w:link w:val="Char1"/>
    <w:uiPriority w:val="99"/>
    <w:qFormat/>
    <w:pPr>
      <w:jc w:val="left"/>
    </w:pPr>
  </w:style>
  <w:style w:type="character" w:customStyle="1" w:styleId="Char1">
    <w:name w:val="批注文字 Char"/>
    <w:link w:val="a6"/>
    <w:uiPriority w:val="99"/>
    <w:qFormat/>
    <w:rPr>
      <w:rFonts w:eastAsia="宋体"/>
      <w:kern w:val="2"/>
      <w:sz w:val="21"/>
      <w:szCs w:val="24"/>
      <w:lang w:val="en-US" w:eastAsia="zh-CN" w:bidi="ar-SA"/>
    </w:rPr>
  </w:style>
  <w:style w:type="paragraph" w:styleId="30">
    <w:name w:val="Body Text 3"/>
    <w:basedOn w:val="a"/>
    <w:link w:val="3Char0"/>
    <w:qFormat/>
    <w:pPr>
      <w:spacing w:line="240" w:lineRule="exact"/>
    </w:pPr>
    <w:rPr>
      <w:rFonts w:ascii="宋体" w:hAnsi="宋体"/>
      <w:sz w:val="18"/>
    </w:rPr>
  </w:style>
  <w:style w:type="character" w:customStyle="1" w:styleId="3Char0">
    <w:name w:val="正文文本 3 Char"/>
    <w:link w:val="30"/>
    <w:qFormat/>
    <w:rPr>
      <w:rFonts w:ascii="宋体" w:eastAsia="宋体" w:hAnsi="宋体"/>
      <w:kern w:val="2"/>
      <w:sz w:val="18"/>
      <w:szCs w:val="24"/>
      <w:lang w:val="en-US" w:eastAsia="zh-CN" w:bidi="ar-SA"/>
    </w:rPr>
  </w:style>
  <w:style w:type="paragraph" w:styleId="a7">
    <w:name w:val="Body Text"/>
    <w:basedOn w:val="a"/>
    <w:link w:val="Char10"/>
    <w:qFormat/>
    <w:pPr>
      <w:snapToGrid w:val="0"/>
      <w:spacing w:line="400" w:lineRule="exact"/>
      <w:jc w:val="left"/>
    </w:pPr>
    <w:rPr>
      <w:rFonts w:ascii="黑体" w:eastAsia="黑体"/>
      <w:sz w:val="24"/>
      <w:szCs w:val="20"/>
    </w:rPr>
  </w:style>
  <w:style w:type="character" w:customStyle="1" w:styleId="Char10">
    <w:name w:val="正文文本 Char1"/>
    <w:link w:val="a7"/>
    <w:qFormat/>
    <w:rPr>
      <w:rFonts w:ascii="黑体" w:eastAsia="黑体"/>
      <w:kern w:val="2"/>
      <w:sz w:val="24"/>
      <w:lang w:val="en-US" w:eastAsia="zh-CN" w:bidi="ar-SA"/>
    </w:rPr>
  </w:style>
  <w:style w:type="paragraph" w:styleId="a8">
    <w:name w:val="Body Text Indent"/>
    <w:basedOn w:val="a"/>
    <w:link w:val="Char2"/>
    <w:qFormat/>
    <w:pPr>
      <w:spacing w:after="120"/>
      <w:ind w:leftChars="200" w:left="420"/>
    </w:pPr>
  </w:style>
  <w:style w:type="character" w:customStyle="1" w:styleId="Char2">
    <w:name w:val="正文文本缩进 Char"/>
    <w:link w:val="a8"/>
    <w:qFormat/>
    <w:rPr>
      <w:rFonts w:eastAsia="宋体"/>
      <w:kern w:val="2"/>
      <w:sz w:val="21"/>
      <w:szCs w:val="24"/>
      <w:lang w:val="en-US" w:eastAsia="zh-CN" w:bidi="ar-SA"/>
    </w:rPr>
  </w:style>
  <w:style w:type="paragraph" w:styleId="20">
    <w:name w:val="List 2"/>
    <w:basedOn w:val="a"/>
    <w:qFormat/>
    <w:pPr>
      <w:ind w:leftChars="200" w:left="100" w:hangingChars="200" w:hanging="200"/>
    </w:pPr>
  </w:style>
  <w:style w:type="paragraph" w:styleId="31">
    <w:name w:val="toc 3"/>
    <w:basedOn w:val="a"/>
    <w:next w:val="a"/>
    <w:uiPriority w:val="39"/>
    <w:qFormat/>
    <w:pPr>
      <w:widowControl/>
      <w:ind w:left="420"/>
      <w:jc w:val="left"/>
    </w:pPr>
    <w:rPr>
      <w:i/>
      <w:iCs/>
      <w:kern w:val="0"/>
      <w:sz w:val="20"/>
      <w:szCs w:val="20"/>
    </w:rPr>
  </w:style>
  <w:style w:type="paragraph" w:styleId="a9">
    <w:name w:val="Plain Text"/>
    <w:basedOn w:val="a"/>
    <w:link w:val="Char11"/>
    <w:qFormat/>
    <w:rPr>
      <w:rFonts w:ascii="宋体" w:hAnsi="Courier New"/>
      <w:szCs w:val="20"/>
    </w:rPr>
  </w:style>
  <w:style w:type="character" w:customStyle="1" w:styleId="Char11">
    <w:name w:val="纯文本 Char1"/>
    <w:link w:val="a9"/>
    <w:uiPriority w:val="99"/>
    <w:qFormat/>
    <w:rPr>
      <w:rFonts w:ascii="宋体" w:eastAsia="宋体" w:hAnsi="Courier New"/>
      <w:kern w:val="2"/>
      <w:sz w:val="21"/>
      <w:lang w:val="en-US" w:eastAsia="zh-CN" w:bidi="ar-SA"/>
    </w:rPr>
  </w:style>
  <w:style w:type="paragraph" w:styleId="aa">
    <w:name w:val="Date"/>
    <w:basedOn w:val="a"/>
    <w:next w:val="a"/>
    <w:link w:val="Char3"/>
    <w:qFormat/>
    <w:pPr>
      <w:autoSpaceDE w:val="0"/>
      <w:autoSpaceDN w:val="0"/>
      <w:adjustRightInd w:val="0"/>
      <w:textAlignment w:val="baseline"/>
    </w:pPr>
    <w:rPr>
      <w:rFonts w:ascii="宋体"/>
      <w:kern w:val="0"/>
      <w:sz w:val="28"/>
      <w:szCs w:val="20"/>
    </w:rPr>
  </w:style>
  <w:style w:type="character" w:customStyle="1" w:styleId="Char3">
    <w:name w:val="日期 Char"/>
    <w:link w:val="aa"/>
    <w:qFormat/>
    <w:rPr>
      <w:rFonts w:ascii="宋体" w:eastAsia="宋体"/>
      <w:sz w:val="28"/>
      <w:lang w:val="en-US" w:eastAsia="zh-CN" w:bidi="ar-SA"/>
    </w:rPr>
  </w:style>
  <w:style w:type="paragraph" w:styleId="21">
    <w:name w:val="Body Text Indent 2"/>
    <w:basedOn w:val="a"/>
    <w:link w:val="2Char0"/>
    <w:qFormat/>
    <w:pPr>
      <w:spacing w:line="360" w:lineRule="auto"/>
      <w:ind w:firstLine="360"/>
    </w:pPr>
    <w:rPr>
      <w:rFonts w:ascii="宋体"/>
      <w:sz w:val="24"/>
      <w:szCs w:val="20"/>
    </w:rPr>
  </w:style>
  <w:style w:type="character" w:customStyle="1" w:styleId="2Char0">
    <w:name w:val="正文文本缩进 2 Char"/>
    <w:link w:val="21"/>
    <w:qFormat/>
    <w:rPr>
      <w:rFonts w:ascii="宋体" w:eastAsia="宋体"/>
      <w:kern w:val="2"/>
      <w:sz w:val="24"/>
      <w:lang w:val="en-US" w:eastAsia="zh-CN" w:bidi="ar-SA"/>
    </w:rPr>
  </w:style>
  <w:style w:type="paragraph" w:styleId="ab">
    <w:name w:val="Balloon Text"/>
    <w:basedOn w:val="a"/>
    <w:link w:val="Char4"/>
    <w:qFormat/>
    <w:rPr>
      <w:sz w:val="18"/>
      <w:szCs w:val="18"/>
    </w:rPr>
  </w:style>
  <w:style w:type="character" w:customStyle="1" w:styleId="Char4">
    <w:name w:val="批注框文本 Char"/>
    <w:link w:val="ab"/>
    <w:qFormat/>
    <w:rPr>
      <w:rFonts w:eastAsia="宋体"/>
      <w:kern w:val="2"/>
      <w:sz w:val="18"/>
      <w:szCs w:val="18"/>
      <w:lang w:val="en-US" w:eastAsia="zh-CN" w:bidi="ar-SA"/>
    </w:rPr>
  </w:style>
  <w:style w:type="paragraph" w:styleId="ac">
    <w:name w:val="footer"/>
    <w:basedOn w:val="a"/>
    <w:link w:val="Char5"/>
    <w:uiPriority w:val="99"/>
    <w:qFormat/>
    <w:pPr>
      <w:tabs>
        <w:tab w:val="center" w:pos="4153"/>
        <w:tab w:val="right" w:pos="8306"/>
      </w:tabs>
      <w:snapToGrid w:val="0"/>
      <w:jc w:val="left"/>
    </w:pPr>
    <w:rPr>
      <w:sz w:val="18"/>
      <w:szCs w:val="18"/>
    </w:rPr>
  </w:style>
  <w:style w:type="character" w:customStyle="1" w:styleId="Char5">
    <w:name w:val="页脚 Char"/>
    <w:link w:val="ac"/>
    <w:uiPriority w:val="99"/>
    <w:qFormat/>
    <w:rPr>
      <w:rFonts w:eastAsia="宋体"/>
      <w:kern w:val="2"/>
      <w:sz w:val="18"/>
      <w:szCs w:val="18"/>
      <w:lang w:val="en-US" w:eastAsia="zh-CN" w:bidi="ar-SA"/>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d"/>
    <w:uiPriority w:val="99"/>
    <w:qFormat/>
    <w:rPr>
      <w:kern w:val="2"/>
      <w:sz w:val="18"/>
      <w:szCs w:val="18"/>
    </w:rPr>
  </w:style>
  <w:style w:type="paragraph" w:styleId="10">
    <w:name w:val="toc 1"/>
    <w:basedOn w:val="11"/>
    <w:next w:val="a"/>
    <w:uiPriority w:val="39"/>
    <w:qFormat/>
    <w:rPr>
      <w:rFonts w:eastAsia="黑体"/>
      <w:b/>
      <w:sz w:val="28"/>
      <w:szCs w:val="20"/>
    </w:rPr>
  </w:style>
  <w:style w:type="paragraph" w:styleId="11">
    <w:name w:val="index 1"/>
    <w:basedOn w:val="a"/>
    <w:next w:val="a"/>
    <w:qFormat/>
  </w:style>
  <w:style w:type="paragraph" w:styleId="32">
    <w:name w:val="Body Text Indent 3"/>
    <w:basedOn w:val="a"/>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24">
    <w:name w:val="Body Text 2"/>
    <w:basedOn w:val="a"/>
    <w:link w:val="2Char1"/>
    <w:qFormat/>
    <w:pPr>
      <w:spacing w:after="120" w:line="480" w:lineRule="auto"/>
    </w:pPr>
  </w:style>
  <w:style w:type="character" w:customStyle="1" w:styleId="2Char1">
    <w:name w:val="正文文本 2 Char"/>
    <w:link w:val="24"/>
    <w:qFormat/>
    <w:rPr>
      <w:rFonts w:eastAsia="宋体"/>
      <w:kern w:val="2"/>
      <w:sz w:val="21"/>
      <w:szCs w:val="24"/>
      <w:lang w:val="en-US" w:eastAsia="zh-CN" w:bidi="ar-SA"/>
    </w:r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paragraph" w:styleId="af">
    <w:name w:val="Title"/>
    <w:basedOn w:val="a"/>
    <w:qFormat/>
    <w:pPr>
      <w:jc w:val="center"/>
    </w:pPr>
    <w:rPr>
      <w:sz w:val="48"/>
    </w:rPr>
  </w:style>
  <w:style w:type="paragraph" w:styleId="af0">
    <w:name w:val="annotation subject"/>
    <w:basedOn w:val="a6"/>
    <w:next w:val="a6"/>
    <w:link w:val="Char20"/>
    <w:qFormat/>
    <w:rPr>
      <w:b/>
      <w:bCs/>
    </w:rPr>
  </w:style>
  <w:style w:type="character" w:customStyle="1" w:styleId="Char20">
    <w:name w:val="批注主题 Char2"/>
    <w:basedOn w:val="Char21"/>
    <w:link w:val="af0"/>
    <w:qFormat/>
    <w:rPr>
      <w:b/>
      <w:bCs/>
      <w:kern w:val="2"/>
      <w:sz w:val="21"/>
      <w:szCs w:val="24"/>
    </w:rPr>
  </w:style>
  <w:style w:type="character" w:customStyle="1" w:styleId="Char21">
    <w:name w:val="批注文字 Char2"/>
    <w:uiPriority w:val="99"/>
    <w:qFormat/>
    <w:rPr>
      <w:kern w:val="2"/>
      <w:sz w:val="21"/>
      <w:szCs w:val="24"/>
    </w:rPr>
  </w:style>
  <w:style w:type="paragraph" w:styleId="25">
    <w:name w:val="Body Text First Indent 2"/>
    <w:basedOn w:val="a8"/>
    <w:link w:val="2Char2"/>
    <w:qFormat/>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2"/>
    <w:link w:val="25"/>
    <w:semiHidden/>
    <w:qFormat/>
    <w:rPr>
      <w:rFonts w:eastAsia="宋体"/>
      <w:kern w:val="2"/>
      <w:sz w:val="21"/>
      <w:szCs w:val="24"/>
      <w:lang w:val="en-US" w:eastAsia="zh-CN" w:bidi="ar-SA"/>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Emphasis"/>
    <w:qFormat/>
  </w:style>
  <w:style w:type="character" w:styleId="af6">
    <w:name w:val="Hyperlink"/>
    <w:uiPriority w:val="99"/>
    <w:qFormat/>
    <w:rPr>
      <w:color w:val="0000FF"/>
      <w:u w:val="single"/>
    </w:rPr>
  </w:style>
  <w:style w:type="character" w:styleId="af7">
    <w:name w:val="annotation reference"/>
    <w:qFormat/>
    <w:rPr>
      <w:sz w:val="21"/>
      <w:szCs w:val="21"/>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semiHidden/>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uiPriority w:val="34"/>
    <w:qFormat/>
    <w:pPr>
      <w:ind w:left="720"/>
    </w:pPr>
    <w:rPr>
      <w:szCs w:val="20"/>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8">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8">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9">
    <w:name w:val="正文文本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a">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b">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c">
    <w:name w:val="列出段落 Char"/>
    <w:link w:val="26"/>
    <w:uiPriority w:val="34"/>
    <w:qFormat/>
    <w:locked/>
    <w:rPr>
      <w:rFonts w:ascii="Calibri" w:hAnsi="Calibri"/>
      <w:kern w:val="2"/>
      <w:sz w:val="21"/>
      <w:szCs w:val="22"/>
    </w:rPr>
  </w:style>
  <w:style w:type="paragraph" w:customStyle="1" w:styleId="26">
    <w:name w:val="列出段落2"/>
    <w:basedOn w:val="a"/>
    <w:link w:val="Charc"/>
    <w:qFormat/>
    <w:pPr>
      <w:ind w:firstLineChars="200" w:firstLine="420"/>
    </w:pPr>
    <w:rPr>
      <w:rFonts w:ascii="Calibri" w:hAnsi="Calibri"/>
      <w:szCs w:val="22"/>
    </w:rPr>
  </w:style>
  <w:style w:type="character" w:customStyle="1" w:styleId="time">
    <w:name w:val="time"/>
    <w:basedOn w:val="a0"/>
    <w:qFormat/>
  </w:style>
  <w:style w:type="character" w:customStyle="1" w:styleId="Char13">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4"/>
    <w:qFormat/>
    <w:rPr>
      <w:kern w:val="2"/>
      <w:sz w:val="21"/>
      <w:szCs w:val="24"/>
    </w:rPr>
  </w:style>
  <w:style w:type="character" w:customStyle="1" w:styleId="Char14">
    <w:name w:val="正文文本缩进 Char1"/>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5">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qFormat/>
    <w:rPr>
      <w:rFonts w:ascii="宋体" w:hAnsi="宋体" w:cs="宋体"/>
      <w:sz w:val="22"/>
      <w:lang w:val="zh-CN" w:bidi="zh-CN"/>
    </w:rPr>
  </w:style>
  <w:style w:type="character" w:customStyle="1" w:styleId="Char16">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f01">
    <w:name w:val="cf01"/>
    <w:basedOn w:val="a0"/>
    <w:rsid w:val="00433177"/>
    <w:rPr>
      <w:rFonts w:ascii="Microsoft YaHei UI" w:eastAsia="Microsoft YaHei UI" w:hAnsi="Microsoft YaHei UI"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annotation text" w:uiPriority="99" w:qFormat="1"/>
    <w:lsdException w:name="header" w:uiPriority="99" w:qFormat="1"/>
    <w:lsdException w:name="footer" w:uiPriority="99" w:qFormat="1"/>
    <w:lsdException w:name="caption" w:uiPriority="99" w:qFormat="1"/>
    <w:lsdException w:name="annotation reference" w:qFormat="1"/>
    <w:lsdException w:name="page number" w:qFormat="1"/>
    <w:lsdException w:name="List 2"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Date"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
    <w:name w:val="标题 1 Char"/>
    <w:basedOn w:val="a0"/>
    <w:link w:val="1"/>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6Char">
    <w:name w:val="标题 6 Char"/>
    <w:link w:val="6"/>
    <w:qFormat/>
    <w:rPr>
      <w:rFonts w:ascii="Courier New" w:eastAsia="宋体" w:hAnsi="Courier New"/>
      <w:b/>
      <w:sz w:val="32"/>
      <w:lang w:val="en-US" w:eastAsia="zh-CN" w:bidi="ar-SA"/>
    </w:rPr>
  </w:style>
  <w:style w:type="paragraph" w:styleId="a3">
    <w:name w:val="Normal Indent"/>
    <w:basedOn w:val="a"/>
    <w:link w:val="Char"/>
    <w:uiPriority w:val="99"/>
    <w:qFormat/>
    <w:pPr>
      <w:ind w:firstLineChars="200" w:firstLine="420"/>
    </w:pPr>
  </w:style>
  <w:style w:type="character" w:customStyle="1" w:styleId="Char">
    <w:name w:val="正文缩进 Char"/>
    <w:link w:val="a3"/>
    <w:qFormat/>
    <w:rPr>
      <w:kern w:val="2"/>
      <w:sz w:val="21"/>
      <w:szCs w:val="24"/>
    </w:rPr>
  </w:style>
  <w:style w:type="paragraph" w:styleId="a4">
    <w:name w:val="caption"/>
    <w:basedOn w:val="a"/>
    <w:next w:val="a"/>
    <w:uiPriority w:val="99"/>
    <w:qFormat/>
    <w:rPr>
      <w:rFonts w:ascii="Arial" w:eastAsia="黑体" w:hAnsi="Arial" w:cs="Arial"/>
      <w:sz w:val="20"/>
    </w:rPr>
  </w:style>
  <w:style w:type="paragraph" w:styleId="a5">
    <w:name w:val="Document Map"/>
    <w:basedOn w:val="a"/>
    <w:link w:val="Char0"/>
    <w:qFormat/>
    <w:pPr>
      <w:shd w:val="clear" w:color="auto" w:fill="000080"/>
    </w:pPr>
  </w:style>
  <w:style w:type="character" w:customStyle="1" w:styleId="Char0">
    <w:name w:val="文档结构图 Char"/>
    <w:link w:val="a5"/>
    <w:qFormat/>
    <w:rPr>
      <w:rFonts w:eastAsia="宋体"/>
      <w:kern w:val="2"/>
      <w:sz w:val="21"/>
      <w:szCs w:val="24"/>
      <w:lang w:val="en-US" w:eastAsia="zh-CN" w:bidi="ar-SA"/>
    </w:rPr>
  </w:style>
  <w:style w:type="paragraph" w:styleId="a6">
    <w:name w:val="annotation text"/>
    <w:basedOn w:val="a"/>
    <w:link w:val="Char1"/>
    <w:uiPriority w:val="99"/>
    <w:qFormat/>
    <w:pPr>
      <w:jc w:val="left"/>
    </w:pPr>
  </w:style>
  <w:style w:type="character" w:customStyle="1" w:styleId="Char1">
    <w:name w:val="批注文字 Char"/>
    <w:link w:val="a6"/>
    <w:uiPriority w:val="99"/>
    <w:qFormat/>
    <w:rPr>
      <w:rFonts w:eastAsia="宋体"/>
      <w:kern w:val="2"/>
      <w:sz w:val="21"/>
      <w:szCs w:val="24"/>
      <w:lang w:val="en-US" w:eastAsia="zh-CN" w:bidi="ar-SA"/>
    </w:rPr>
  </w:style>
  <w:style w:type="paragraph" w:styleId="30">
    <w:name w:val="Body Text 3"/>
    <w:basedOn w:val="a"/>
    <w:link w:val="3Char0"/>
    <w:qFormat/>
    <w:pPr>
      <w:spacing w:line="240" w:lineRule="exact"/>
    </w:pPr>
    <w:rPr>
      <w:rFonts w:ascii="宋体" w:hAnsi="宋体"/>
      <w:sz w:val="18"/>
    </w:rPr>
  </w:style>
  <w:style w:type="character" w:customStyle="1" w:styleId="3Char0">
    <w:name w:val="正文文本 3 Char"/>
    <w:link w:val="30"/>
    <w:qFormat/>
    <w:rPr>
      <w:rFonts w:ascii="宋体" w:eastAsia="宋体" w:hAnsi="宋体"/>
      <w:kern w:val="2"/>
      <w:sz w:val="18"/>
      <w:szCs w:val="24"/>
      <w:lang w:val="en-US" w:eastAsia="zh-CN" w:bidi="ar-SA"/>
    </w:rPr>
  </w:style>
  <w:style w:type="paragraph" w:styleId="a7">
    <w:name w:val="Body Text"/>
    <w:basedOn w:val="a"/>
    <w:link w:val="Char10"/>
    <w:qFormat/>
    <w:pPr>
      <w:snapToGrid w:val="0"/>
      <w:spacing w:line="400" w:lineRule="exact"/>
      <w:jc w:val="left"/>
    </w:pPr>
    <w:rPr>
      <w:rFonts w:ascii="黑体" w:eastAsia="黑体"/>
      <w:sz w:val="24"/>
      <w:szCs w:val="20"/>
    </w:rPr>
  </w:style>
  <w:style w:type="character" w:customStyle="1" w:styleId="Char10">
    <w:name w:val="正文文本 Char1"/>
    <w:link w:val="a7"/>
    <w:qFormat/>
    <w:rPr>
      <w:rFonts w:ascii="黑体" w:eastAsia="黑体"/>
      <w:kern w:val="2"/>
      <w:sz w:val="24"/>
      <w:lang w:val="en-US" w:eastAsia="zh-CN" w:bidi="ar-SA"/>
    </w:rPr>
  </w:style>
  <w:style w:type="paragraph" w:styleId="a8">
    <w:name w:val="Body Text Indent"/>
    <w:basedOn w:val="a"/>
    <w:link w:val="Char2"/>
    <w:qFormat/>
    <w:pPr>
      <w:spacing w:after="120"/>
      <w:ind w:leftChars="200" w:left="420"/>
    </w:pPr>
  </w:style>
  <w:style w:type="character" w:customStyle="1" w:styleId="Char2">
    <w:name w:val="正文文本缩进 Char"/>
    <w:link w:val="a8"/>
    <w:qFormat/>
    <w:rPr>
      <w:rFonts w:eastAsia="宋体"/>
      <w:kern w:val="2"/>
      <w:sz w:val="21"/>
      <w:szCs w:val="24"/>
      <w:lang w:val="en-US" w:eastAsia="zh-CN" w:bidi="ar-SA"/>
    </w:rPr>
  </w:style>
  <w:style w:type="paragraph" w:styleId="20">
    <w:name w:val="List 2"/>
    <w:basedOn w:val="a"/>
    <w:qFormat/>
    <w:pPr>
      <w:ind w:leftChars="200" w:left="100" w:hangingChars="200" w:hanging="200"/>
    </w:pPr>
  </w:style>
  <w:style w:type="paragraph" w:styleId="31">
    <w:name w:val="toc 3"/>
    <w:basedOn w:val="a"/>
    <w:next w:val="a"/>
    <w:uiPriority w:val="39"/>
    <w:qFormat/>
    <w:pPr>
      <w:widowControl/>
      <w:ind w:left="420"/>
      <w:jc w:val="left"/>
    </w:pPr>
    <w:rPr>
      <w:i/>
      <w:iCs/>
      <w:kern w:val="0"/>
      <w:sz w:val="20"/>
      <w:szCs w:val="20"/>
    </w:rPr>
  </w:style>
  <w:style w:type="paragraph" w:styleId="a9">
    <w:name w:val="Plain Text"/>
    <w:basedOn w:val="a"/>
    <w:link w:val="Char11"/>
    <w:qFormat/>
    <w:rPr>
      <w:rFonts w:ascii="宋体" w:hAnsi="Courier New"/>
      <w:szCs w:val="20"/>
    </w:rPr>
  </w:style>
  <w:style w:type="character" w:customStyle="1" w:styleId="Char11">
    <w:name w:val="纯文本 Char1"/>
    <w:link w:val="a9"/>
    <w:uiPriority w:val="99"/>
    <w:qFormat/>
    <w:rPr>
      <w:rFonts w:ascii="宋体" w:eastAsia="宋体" w:hAnsi="Courier New"/>
      <w:kern w:val="2"/>
      <w:sz w:val="21"/>
      <w:lang w:val="en-US" w:eastAsia="zh-CN" w:bidi="ar-SA"/>
    </w:rPr>
  </w:style>
  <w:style w:type="paragraph" w:styleId="aa">
    <w:name w:val="Date"/>
    <w:basedOn w:val="a"/>
    <w:next w:val="a"/>
    <w:link w:val="Char3"/>
    <w:qFormat/>
    <w:pPr>
      <w:autoSpaceDE w:val="0"/>
      <w:autoSpaceDN w:val="0"/>
      <w:adjustRightInd w:val="0"/>
      <w:textAlignment w:val="baseline"/>
    </w:pPr>
    <w:rPr>
      <w:rFonts w:ascii="宋体"/>
      <w:kern w:val="0"/>
      <w:sz w:val="28"/>
      <w:szCs w:val="20"/>
    </w:rPr>
  </w:style>
  <w:style w:type="character" w:customStyle="1" w:styleId="Char3">
    <w:name w:val="日期 Char"/>
    <w:link w:val="aa"/>
    <w:qFormat/>
    <w:rPr>
      <w:rFonts w:ascii="宋体" w:eastAsia="宋体"/>
      <w:sz w:val="28"/>
      <w:lang w:val="en-US" w:eastAsia="zh-CN" w:bidi="ar-SA"/>
    </w:rPr>
  </w:style>
  <w:style w:type="paragraph" w:styleId="21">
    <w:name w:val="Body Text Indent 2"/>
    <w:basedOn w:val="a"/>
    <w:link w:val="2Char0"/>
    <w:qFormat/>
    <w:pPr>
      <w:spacing w:line="360" w:lineRule="auto"/>
      <w:ind w:firstLine="360"/>
    </w:pPr>
    <w:rPr>
      <w:rFonts w:ascii="宋体"/>
      <w:sz w:val="24"/>
      <w:szCs w:val="20"/>
    </w:rPr>
  </w:style>
  <w:style w:type="character" w:customStyle="1" w:styleId="2Char0">
    <w:name w:val="正文文本缩进 2 Char"/>
    <w:link w:val="21"/>
    <w:qFormat/>
    <w:rPr>
      <w:rFonts w:ascii="宋体" w:eastAsia="宋体"/>
      <w:kern w:val="2"/>
      <w:sz w:val="24"/>
      <w:lang w:val="en-US" w:eastAsia="zh-CN" w:bidi="ar-SA"/>
    </w:rPr>
  </w:style>
  <w:style w:type="paragraph" w:styleId="ab">
    <w:name w:val="Balloon Text"/>
    <w:basedOn w:val="a"/>
    <w:link w:val="Char4"/>
    <w:qFormat/>
    <w:rPr>
      <w:sz w:val="18"/>
      <w:szCs w:val="18"/>
    </w:rPr>
  </w:style>
  <w:style w:type="character" w:customStyle="1" w:styleId="Char4">
    <w:name w:val="批注框文本 Char"/>
    <w:link w:val="ab"/>
    <w:qFormat/>
    <w:rPr>
      <w:rFonts w:eastAsia="宋体"/>
      <w:kern w:val="2"/>
      <w:sz w:val="18"/>
      <w:szCs w:val="18"/>
      <w:lang w:val="en-US" w:eastAsia="zh-CN" w:bidi="ar-SA"/>
    </w:rPr>
  </w:style>
  <w:style w:type="paragraph" w:styleId="ac">
    <w:name w:val="footer"/>
    <w:basedOn w:val="a"/>
    <w:link w:val="Char5"/>
    <w:uiPriority w:val="99"/>
    <w:qFormat/>
    <w:pPr>
      <w:tabs>
        <w:tab w:val="center" w:pos="4153"/>
        <w:tab w:val="right" w:pos="8306"/>
      </w:tabs>
      <w:snapToGrid w:val="0"/>
      <w:jc w:val="left"/>
    </w:pPr>
    <w:rPr>
      <w:sz w:val="18"/>
      <w:szCs w:val="18"/>
    </w:rPr>
  </w:style>
  <w:style w:type="character" w:customStyle="1" w:styleId="Char5">
    <w:name w:val="页脚 Char"/>
    <w:link w:val="ac"/>
    <w:uiPriority w:val="99"/>
    <w:qFormat/>
    <w:rPr>
      <w:rFonts w:eastAsia="宋体"/>
      <w:kern w:val="2"/>
      <w:sz w:val="18"/>
      <w:szCs w:val="18"/>
      <w:lang w:val="en-US" w:eastAsia="zh-CN" w:bidi="ar-SA"/>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d"/>
    <w:uiPriority w:val="99"/>
    <w:qFormat/>
    <w:rPr>
      <w:kern w:val="2"/>
      <w:sz w:val="18"/>
      <w:szCs w:val="18"/>
    </w:rPr>
  </w:style>
  <w:style w:type="paragraph" w:styleId="10">
    <w:name w:val="toc 1"/>
    <w:basedOn w:val="11"/>
    <w:next w:val="a"/>
    <w:uiPriority w:val="39"/>
    <w:qFormat/>
    <w:rPr>
      <w:rFonts w:eastAsia="黑体"/>
      <w:b/>
      <w:sz w:val="28"/>
      <w:szCs w:val="20"/>
    </w:rPr>
  </w:style>
  <w:style w:type="paragraph" w:styleId="11">
    <w:name w:val="index 1"/>
    <w:basedOn w:val="a"/>
    <w:next w:val="a"/>
    <w:qFormat/>
  </w:style>
  <w:style w:type="paragraph" w:styleId="32">
    <w:name w:val="Body Text Indent 3"/>
    <w:basedOn w:val="a"/>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24">
    <w:name w:val="Body Text 2"/>
    <w:basedOn w:val="a"/>
    <w:link w:val="2Char1"/>
    <w:qFormat/>
    <w:pPr>
      <w:spacing w:after="120" w:line="480" w:lineRule="auto"/>
    </w:pPr>
  </w:style>
  <w:style w:type="character" w:customStyle="1" w:styleId="2Char1">
    <w:name w:val="正文文本 2 Char"/>
    <w:link w:val="24"/>
    <w:qFormat/>
    <w:rPr>
      <w:rFonts w:eastAsia="宋体"/>
      <w:kern w:val="2"/>
      <w:sz w:val="21"/>
      <w:szCs w:val="24"/>
      <w:lang w:val="en-US" w:eastAsia="zh-CN" w:bidi="ar-SA"/>
    </w:r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paragraph" w:styleId="af">
    <w:name w:val="Title"/>
    <w:basedOn w:val="a"/>
    <w:qFormat/>
    <w:pPr>
      <w:jc w:val="center"/>
    </w:pPr>
    <w:rPr>
      <w:sz w:val="48"/>
    </w:rPr>
  </w:style>
  <w:style w:type="paragraph" w:styleId="af0">
    <w:name w:val="annotation subject"/>
    <w:basedOn w:val="a6"/>
    <w:next w:val="a6"/>
    <w:link w:val="Char20"/>
    <w:qFormat/>
    <w:rPr>
      <w:b/>
      <w:bCs/>
    </w:rPr>
  </w:style>
  <w:style w:type="character" w:customStyle="1" w:styleId="Char20">
    <w:name w:val="批注主题 Char2"/>
    <w:basedOn w:val="Char21"/>
    <w:link w:val="af0"/>
    <w:qFormat/>
    <w:rPr>
      <w:b/>
      <w:bCs/>
      <w:kern w:val="2"/>
      <w:sz w:val="21"/>
      <w:szCs w:val="24"/>
    </w:rPr>
  </w:style>
  <w:style w:type="character" w:customStyle="1" w:styleId="Char21">
    <w:name w:val="批注文字 Char2"/>
    <w:uiPriority w:val="99"/>
    <w:qFormat/>
    <w:rPr>
      <w:kern w:val="2"/>
      <w:sz w:val="21"/>
      <w:szCs w:val="24"/>
    </w:rPr>
  </w:style>
  <w:style w:type="paragraph" w:styleId="25">
    <w:name w:val="Body Text First Indent 2"/>
    <w:basedOn w:val="a8"/>
    <w:link w:val="2Char2"/>
    <w:qFormat/>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2"/>
    <w:link w:val="25"/>
    <w:semiHidden/>
    <w:qFormat/>
    <w:rPr>
      <w:rFonts w:eastAsia="宋体"/>
      <w:kern w:val="2"/>
      <w:sz w:val="21"/>
      <w:szCs w:val="24"/>
      <w:lang w:val="en-US" w:eastAsia="zh-CN" w:bidi="ar-SA"/>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Emphasis"/>
    <w:qFormat/>
  </w:style>
  <w:style w:type="character" w:styleId="af6">
    <w:name w:val="Hyperlink"/>
    <w:uiPriority w:val="99"/>
    <w:qFormat/>
    <w:rPr>
      <w:color w:val="0000FF"/>
      <w:u w:val="single"/>
    </w:rPr>
  </w:style>
  <w:style w:type="character" w:styleId="af7">
    <w:name w:val="annotation reference"/>
    <w:qFormat/>
    <w:rPr>
      <w:sz w:val="21"/>
      <w:szCs w:val="21"/>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semiHidden/>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uiPriority w:val="34"/>
    <w:qFormat/>
    <w:pPr>
      <w:ind w:left="720"/>
    </w:pPr>
    <w:rPr>
      <w:szCs w:val="20"/>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8">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8">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9">
    <w:name w:val="正文文本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a">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b">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c">
    <w:name w:val="列出段落 Char"/>
    <w:link w:val="26"/>
    <w:uiPriority w:val="34"/>
    <w:qFormat/>
    <w:locked/>
    <w:rPr>
      <w:rFonts w:ascii="Calibri" w:hAnsi="Calibri"/>
      <w:kern w:val="2"/>
      <w:sz w:val="21"/>
      <w:szCs w:val="22"/>
    </w:rPr>
  </w:style>
  <w:style w:type="paragraph" w:customStyle="1" w:styleId="26">
    <w:name w:val="列出段落2"/>
    <w:basedOn w:val="a"/>
    <w:link w:val="Charc"/>
    <w:qFormat/>
    <w:pPr>
      <w:ind w:firstLineChars="200" w:firstLine="420"/>
    </w:pPr>
    <w:rPr>
      <w:rFonts w:ascii="Calibri" w:hAnsi="Calibri"/>
      <w:szCs w:val="22"/>
    </w:rPr>
  </w:style>
  <w:style w:type="character" w:customStyle="1" w:styleId="time">
    <w:name w:val="time"/>
    <w:basedOn w:val="a0"/>
    <w:qFormat/>
  </w:style>
  <w:style w:type="character" w:customStyle="1" w:styleId="Char13">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4"/>
    <w:qFormat/>
    <w:rPr>
      <w:kern w:val="2"/>
      <w:sz w:val="21"/>
      <w:szCs w:val="24"/>
    </w:rPr>
  </w:style>
  <w:style w:type="character" w:customStyle="1" w:styleId="Char14">
    <w:name w:val="正文文本缩进 Char1"/>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5">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qFormat/>
    <w:rPr>
      <w:rFonts w:ascii="宋体" w:hAnsi="宋体" w:cs="宋体"/>
      <w:sz w:val="22"/>
      <w:lang w:val="zh-CN" w:bidi="zh-CN"/>
    </w:rPr>
  </w:style>
  <w:style w:type="character" w:customStyle="1" w:styleId="Char16">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f01">
    <w:name w:val="cf01"/>
    <w:basedOn w:val="a0"/>
    <w:rsid w:val="00433177"/>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9207">
      <w:bodyDiv w:val="1"/>
      <w:marLeft w:val="0"/>
      <w:marRight w:val="0"/>
      <w:marTop w:val="0"/>
      <w:marBottom w:val="0"/>
      <w:divBdr>
        <w:top w:val="none" w:sz="0" w:space="0" w:color="auto"/>
        <w:left w:val="none" w:sz="0" w:space="0" w:color="auto"/>
        <w:bottom w:val="none" w:sz="0" w:space="0" w:color="auto"/>
        <w:right w:val="none" w:sz="0" w:space="0" w:color="auto"/>
      </w:divBdr>
    </w:div>
    <w:div w:id="1172452745">
      <w:bodyDiv w:val="1"/>
      <w:marLeft w:val="0"/>
      <w:marRight w:val="0"/>
      <w:marTop w:val="0"/>
      <w:marBottom w:val="0"/>
      <w:divBdr>
        <w:top w:val="none" w:sz="0" w:space="0" w:color="auto"/>
        <w:left w:val="none" w:sz="0" w:space="0" w:color="auto"/>
        <w:bottom w:val="none" w:sz="0" w:space="0" w:color="auto"/>
        <w:right w:val="none" w:sz="0" w:space="0" w:color="auto"/>
      </w:divBdr>
    </w:div>
    <w:div w:id="1257515863">
      <w:bodyDiv w:val="1"/>
      <w:marLeft w:val="0"/>
      <w:marRight w:val="0"/>
      <w:marTop w:val="0"/>
      <w:marBottom w:val="0"/>
      <w:divBdr>
        <w:top w:val="none" w:sz="0" w:space="0" w:color="auto"/>
        <w:left w:val="none" w:sz="0" w:space="0" w:color="auto"/>
        <w:bottom w:val="none" w:sz="0" w:space="0" w:color="auto"/>
        <w:right w:val="none" w:sz="0" w:space="0" w:color="auto"/>
      </w:divBdr>
    </w:div>
    <w:div w:id="1633823913">
      <w:bodyDiv w:val="1"/>
      <w:marLeft w:val="0"/>
      <w:marRight w:val="0"/>
      <w:marTop w:val="0"/>
      <w:marBottom w:val="0"/>
      <w:divBdr>
        <w:top w:val="none" w:sz="0" w:space="0" w:color="auto"/>
        <w:left w:val="none" w:sz="0" w:space="0" w:color="auto"/>
        <w:bottom w:val="none" w:sz="0" w:space="0" w:color="auto"/>
        <w:right w:val="none" w:sz="0" w:space="0" w:color="auto"/>
      </w:divBdr>
    </w:div>
    <w:div w:id="184682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sxt.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6109F-9F49-4233-AEE5-0D125CF1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7952</TotalTime>
  <Pages>53</Pages>
  <Words>5868</Words>
  <Characters>33452</Characters>
  <Application>Microsoft Office Word</Application>
  <DocSecurity>0</DocSecurity>
  <Lines>278</Lines>
  <Paragraphs>78</Paragraphs>
  <ScaleCrop>false</ScaleCrop>
  <Company>Microsoft</Company>
  <LinksUpToDate>false</LinksUpToDate>
  <CharactersWithSpaces>39242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Windows User</cp:lastModifiedBy>
  <cp:revision>357</cp:revision>
  <cp:lastPrinted>2021-12-14T08:43:00Z</cp:lastPrinted>
  <dcterms:created xsi:type="dcterms:W3CDTF">2021-11-16T06:50:00Z</dcterms:created>
  <dcterms:modified xsi:type="dcterms:W3CDTF">2023-02-13T07:33:00Z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25D0FA4AC5754E0E894AAF553F1A3C45</vt:lpwstr>
  </property>
</Properties>
</file>