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5"/>
        <w:numPr>
          <w:ilvl w:val="0"/>
          <w:numId w:val="1"/>
        </w:numPr>
        <w:spacing w:line="578" w:lineRule="auto"/>
        <w:rPr>
          <w:rFonts w:ascii="宋体" w:hAnsi="宋体" w:cstheme="minorBidi"/>
          <w:sz w:val="32"/>
          <w:szCs w:val="32"/>
          <w:lang w:val="en-US"/>
        </w:rPr>
      </w:pPr>
      <w:r>
        <w:rPr>
          <w:rFonts w:hint="eastAsia" w:ascii="宋体" w:hAnsi="宋体" w:cstheme="minorBidi"/>
          <w:sz w:val="32"/>
          <w:szCs w:val="32"/>
          <w:lang w:val="en-US"/>
        </w:rPr>
        <w:t>采购需求</w:t>
      </w:r>
    </w:p>
    <w:p>
      <w:pPr>
        <w:numPr>
          <w:ilvl w:val="0"/>
          <w:numId w:val="2"/>
        </w:numPr>
        <w:spacing w:before="156" w:beforeLines="50" w:after="156" w:afterLines="50" w:line="360" w:lineRule="auto"/>
        <w:jc w:val="left"/>
        <w:outlineLvl w:val="0"/>
        <w:rPr>
          <w:sz w:val="24"/>
        </w:rPr>
      </w:pPr>
      <w:r>
        <w:rPr>
          <w:rFonts w:hint="eastAsia"/>
          <w:sz w:val="24"/>
        </w:rPr>
        <w:t>项目概况</w:t>
      </w:r>
    </w:p>
    <w:p>
      <w:pPr>
        <w:pStyle w:val="221"/>
        <w:spacing w:line="360" w:lineRule="auto"/>
        <w:ind w:firstLine="560" w:firstLineChars="200"/>
        <w:rPr>
          <w:rFonts w:ascii="仿宋" w:hAnsi="仿宋" w:eastAsia="仿宋"/>
          <w:sz w:val="28"/>
          <w:szCs w:val="28"/>
        </w:rPr>
      </w:pPr>
      <w:r>
        <w:rPr>
          <w:rFonts w:hint="eastAsia" w:ascii="仿宋" w:hAnsi="仿宋" w:eastAsia="仿宋"/>
          <w:sz w:val="28"/>
          <w:szCs w:val="28"/>
        </w:rPr>
        <w:t>1、项目名称：秀英区扩权强区下放道路绿化运维管养项目；</w:t>
      </w:r>
    </w:p>
    <w:p>
      <w:pPr>
        <w:pStyle w:val="221"/>
        <w:spacing w:line="360" w:lineRule="auto"/>
        <w:ind w:firstLine="560" w:firstLineChars="200"/>
        <w:rPr>
          <w:rFonts w:ascii="仿宋" w:hAnsi="仿宋" w:eastAsia="仿宋"/>
          <w:sz w:val="28"/>
          <w:szCs w:val="28"/>
        </w:rPr>
      </w:pPr>
      <w:r>
        <w:rPr>
          <w:rFonts w:hint="eastAsia" w:ascii="仿宋" w:hAnsi="仿宋" w:eastAsia="仿宋"/>
          <w:sz w:val="28"/>
          <w:szCs w:val="28"/>
        </w:rPr>
        <w:t>2、预算金额：本项目采购标为4195086.34元人民币/年（含税价），服务期1年，超出采购预算金额（最高限价）的报价，按无效报价处理。</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注：</w:t>
      </w:r>
      <w:r>
        <w:rPr>
          <w:rFonts w:eastAsia="仿宋"/>
          <w:sz w:val="28"/>
          <w:szCs w:val="28"/>
        </w:rPr>
        <w:t>服务期内，如因秀英区行政区划调整、城市市政基础设施建设等原因确需新增</w:t>
      </w:r>
      <w:r>
        <w:rPr>
          <w:rFonts w:hint="eastAsia" w:eastAsia="仿宋"/>
          <w:sz w:val="28"/>
          <w:szCs w:val="28"/>
        </w:rPr>
        <w:t>、</w:t>
      </w:r>
      <w:r>
        <w:rPr>
          <w:rFonts w:eastAsia="仿宋"/>
          <w:sz w:val="28"/>
          <w:szCs w:val="28"/>
        </w:rPr>
        <w:t>调整作业范围</w:t>
      </w:r>
      <w:r>
        <w:rPr>
          <w:rFonts w:hint="eastAsia" w:eastAsia="仿宋"/>
          <w:sz w:val="28"/>
          <w:szCs w:val="28"/>
        </w:rPr>
        <w:t>、作业内容</w:t>
      </w:r>
      <w:r>
        <w:rPr>
          <w:rFonts w:eastAsia="仿宋"/>
          <w:sz w:val="28"/>
          <w:szCs w:val="28"/>
        </w:rPr>
        <w:t>的</w:t>
      </w:r>
      <w:r>
        <w:rPr>
          <w:rFonts w:hint="eastAsia" w:eastAsia="仿宋"/>
          <w:sz w:val="28"/>
          <w:szCs w:val="28"/>
        </w:rPr>
        <w:t>，</w:t>
      </w:r>
      <w:r>
        <w:rPr>
          <w:rFonts w:eastAsia="仿宋"/>
          <w:sz w:val="28"/>
          <w:szCs w:val="28"/>
        </w:rPr>
        <w:t>在满足政府采购法等相关法律法规要求的情况下，并入本项目范围内，新增作业范围</w:t>
      </w:r>
      <w:r>
        <w:rPr>
          <w:rFonts w:hint="eastAsia" w:eastAsia="仿宋"/>
          <w:sz w:val="28"/>
          <w:szCs w:val="28"/>
        </w:rPr>
        <w:t>、作业内容的服务费或因管养维护作业国家、省行业标准提升的，由双方根据届时最新的行业标准和费用另行商议。</w:t>
      </w:r>
    </w:p>
    <w:p>
      <w:pPr>
        <w:pStyle w:val="221"/>
        <w:spacing w:line="360" w:lineRule="auto"/>
        <w:ind w:firstLine="560" w:firstLineChars="200"/>
        <w:rPr>
          <w:rFonts w:ascii="仿宋" w:hAnsi="仿宋" w:eastAsia="仿宋"/>
          <w:sz w:val="28"/>
          <w:szCs w:val="28"/>
        </w:rPr>
      </w:pPr>
      <w:r>
        <w:rPr>
          <w:rFonts w:hint="eastAsia" w:ascii="仿宋" w:hAnsi="仿宋" w:eastAsia="仿宋"/>
          <w:sz w:val="28"/>
          <w:szCs w:val="28"/>
        </w:rPr>
        <w:t>3、采购内容：秀英区扩权强区下放道路绿化运维管养，服务单位负责对项目范围内的绿地、行道树进行养护、淋水、除杂、保洁、施肥、修剪、病虫害防治和防灾修复等工作；</w:t>
      </w:r>
    </w:p>
    <w:p>
      <w:pPr>
        <w:pStyle w:val="221"/>
        <w:spacing w:line="360" w:lineRule="auto"/>
        <w:ind w:firstLine="560" w:firstLineChars="200"/>
        <w:rPr>
          <w:rFonts w:ascii="仿宋" w:hAnsi="仿宋" w:eastAsia="仿宋"/>
          <w:sz w:val="28"/>
          <w:szCs w:val="28"/>
        </w:rPr>
      </w:pPr>
      <w:r>
        <w:rPr>
          <w:rFonts w:hint="eastAsia" w:ascii="仿宋" w:hAnsi="仿宋" w:eastAsia="仿宋"/>
          <w:sz w:val="28"/>
          <w:szCs w:val="28"/>
        </w:rPr>
        <w:t>4、服务地点：海口市秀英区；</w:t>
      </w:r>
    </w:p>
    <w:p>
      <w:pPr>
        <w:pStyle w:val="221"/>
        <w:spacing w:line="360" w:lineRule="auto"/>
        <w:ind w:firstLine="560" w:firstLineChars="200"/>
        <w:rPr>
          <w:rFonts w:ascii="仿宋" w:hAnsi="仿宋" w:eastAsia="仿宋"/>
          <w:sz w:val="28"/>
          <w:szCs w:val="28"/>
        </w:rPr>
      </w:pPr>
      <w:r>
        <w:rPr>
          <w:rFonts w:hint="eastAsia" w:ascii="仿宋" w:hAnsi="仿宋" w:eastAsia="仿宋"/>
          <w:sz w:val="28"/>
          <w:szCs w:val="28"/>
        </w:rPr>
        <w:t>5、付款方式：</w:t>
      </w:r>
      <w:r>
        <w:rPr>
          <w:rFonts w:eastAsia="仿宋"/>
          <w:sz w:val="28"/>
          <w:szCs w:val="28"/>
        </w:rPr>
        <w:t>本项目付费按季度支付，由</w:t>
      </w:r>
      <w:r>
        <w:rPr>
          <w:rFonts w:hint="eastAsia" w:eastAsia="仿宋"/>
          <w:sz w:val="28"/>
          <w:szCs w:val="28"/>
        </w:rPr>
        <w:t>区园林局统一支付</w:t>
      </w:r>
      <w:r>
        <w:rPr>
          <w:rFonts w:eastAsia="仿宋"/>
          <w:sz w:val="28"/>
          <w:szCs w:val="28"/>
        </w:rPr>
        <w:t>。</w:t>
      </w:r>
      <w:r>
        <w:rPr>
          <w:rFonts w:hint="eastAsia" w:eastAsia="仿宋"/>
          <w:sz w:val="28"/>
          <w:szCs w:val="28"/>
        </w:rPr>
        <w:t>区园林局</w:t>
      </w:r>
      <w:r>
        <w:rPr>
          <w:rFonts w:eastAsia="仿宋"/>
          <w:sz w:val="28"/>
          <w:szCs w:val="28"/>
        </w:rPr>
        <w:t>实际支付的当季服务费将根据服务单位的当季考核结果进行综合调整。服务期内，每季度应付项目服务费规模与当季管养维护绩效考核结果挂钩</w:t>
      </w:r>
      <w:r>
        <w:rPr>
          <w:rFonts w:hint="eastAsia" w:eastAsia="仿宋"/>
          <w:sz w:val="28"/>
          <w:szCs w:val="28"/>
        </w:rPr>
        <w:t>：</w:t>
      </w:r>
    </w:p>
    <w:p>
      <w:pPr>
        <w:numPr>
          <w:ilvl w:val="0"/>
          <w:numId w:val="3"/>
        </w:numPr>
        <w:spacing w:line="360" w:lineRule="auto"/>
        <w:ind w:left="459" w:firstLine="567"/>
        <w:rPr>
          <w:rFonts w:eastAsia="仿宋"/>
          <w:sz w:val="28"/>
          <w:szCs w:val="28"/>
        </w:rPr>
      </w:pPr>
      <w:r>
        <w:rPr>
          <w:rFonts w:eastAsia="仿宋"/>
          <w:sz w:val="28"/>
          <w:szCs w:val="28"/>
        </w:rPr>
        <w:t>当季考核结果≥90分时，即为考核结果良好，当季项目服务费支付系数计为100%</w:t>
      </w:r>
      <w:r>
        <w:rPr>
          <w:rFonts w:hint="eastAsia" w:eastAsia="仿宋"/>
          <w:sz w:val="28"/>
          <w:szCs w:val="28"/>
        </w:rPr>
        <w:t>。</w:t>
      </w:r>
    </w:p>
    <w:p>
      <w:pPr>
        <w:numPr>
          <w:ilvl w:val="0"/>
          <w:numId w:val="3"/>
        </w:numPr>
        <w:spacing w:line="360" w:lineRule="auto"/>
        <w:ind w:left="459" w:firstLine="567"/>
        <w:rPr>
          <w:rFonts w:eastAsia="仿宋"/>
          <w:sz w:val="28"/>
          <w:szCs w:val="28"/>
        </w:rPr>
      </w:pPr>
      <w:r>
        <w:rPr>
          <w:rFonts w:hint="eastAsia" w:eastAsia="仿宋"/>
          <w:sz w:val="28"/>
          <w:szCs w:val="28"/>
        </w:rPr>
        <w:t>当季考核结果＜</w:t>
      </w:r>
      <w:r>
        <w:rPr>
          <w:rFonts w:eastAsia="仿宋"/>
          <w:sz w:val="28"/>
          <w:szCs w:val="28"/>
        </w:rPr>
        <w:t>90</w:t>
      </w:r>
      <w:r>
        <w:rPr>
          <w:rFonts w:hint="eastAsia" w:eastAsia="仿宋"/>
          <w:sz w:val="28"/>
          <w:szCs w:val="28"/>
        </w:rPr>
        <w:t>分时，即为考核结果及格，当季项目服务费支付系数计为（</w:t>
      </w:r>
      <w:r>
        <w:rPr>
          <w:rFonts w:eastAsia="仿宋"/>
          <w:sz w:val="28"/>
          <w:szCs w:val="28"/>
        </w:rPr>
        <w:t>90</w:t>
      </w:r>
      <w:r>
        <w:rPr>
          <w:rFonts w:hint="eastAsia" w:eastAsia="仿宋"/>
          <w:sz w:val="28"/>
          <w:szCs w:val="28"/>
        </w:rPr>
        <w:t>-考核结果分值）/</w:t>
      </w:r>
      <w:r>
        <w:rPr>
          <w:rFonts w:eastAsia="仿宋"/>
          <w:sz w:val="28"/>
          <w:szCs w:val="28"/>
        </w:rPr>
        <w:t>90</w:t>
      </w:r>
      <w:r>
        <w:rPr>
          <w:rFonts w:hint="eastAsia" w:eastAsia="仿宋"/>
          <w:sz w:val="28"/>
          <w:szCs w:val="28"/>
        </w:rPr>
        <w:t>，即当季应支付项目服务费金额=当季全额项目服务费×（1-当季项目服务费支付系数）；</w:t>
      </w:r>
    </w:p>
    <w:p>
      <w:pPr>
        <w:numPr>
          <w:ilvl w:val="0"/>
          <w:numId w:val="3"/>
        </w:numPr>
        <w:spacing w:line="360" w:lineRule="auto"/>
        <w:ind w:left="459" w:firstLine="567"/>
        <w:rPr>
          <w:rFonts w:eastAsia="仿宋"/>
          <w:sz w:val="28"/>
          <w:szCs w:val="28"/>
        </w:rPr>
      </w:pPr>
      <w:r>
        <w:rPr>
          <w:rFonts w:hint="eastAsia" w:eastAsia="仿宋"/>
          <w:sz w:val="28"/>
          <w:szCs w:val="28"/>
        </w:rPr>
        <w:t>当季绩效考核分数低于60分（不含60分）的，区园林局有权对服务单位发出整改通知，服务单位须在整改期限内完成整改，整改按期完成的，整改后的考核分数按60分计算当季支付系数。服务单位在整改期限内未能完成整改的，区园林局有权根据考核结果全额扣除当季服务费；季度绩效考核分数在整改前得分累计四次或连续两次低于60分（不含60分）的，区园林局有权向区政府申请终止本项目服务合同，经区政府批准后，区园林局启动服务单位终止退出流程；</w:t>
      </w:r>
      <w:r>
        <w:rPr>
          <w:rFonts w:eastAsia="仿宋"/>
          <w:sz w:val="28"/>
          <w:szCs w:val="28"/>
        </w:rPr>
        <w:t xml:space="preserve"> </w:t>
      </w:r>
    </w:p>
    <w:p>
      <w:pPr>
        <w:numPr>
          <w:ilvl w:val="0"/>
          <w:numId w:val="3"/>
        </w:numPr>
        <w:spacing w:line="360" w:lineRule="auto"/>
        <w:ind w:left="459" w:firstLine="560" w:firstLineChars="200"/>
        <w:rPr>
          <w:rFonts w:eastAsia="仿宋"/>
          <w:sz w:val="28"/>
          <w:szCs w:val="28"/>
        </w:rPr>
      </w:pPr>
      <w:r>
        <w:rPr>
          <w:rFonts w:eastAsia="仿宋"/>
          <w:sz w:val="28"/>
          <w:szCs w:val="28"/>
        </w:rPr>
        <w:t>在当季季度考核结果未下发前，服务单位可依据当季全额服务费的9</w:t>
      </w:r>
      <w:r>
        <w:rPr>
          <w:rFonts w:hint="eastAsia" w:eastAsia="仿宋"/>
          <w:sz w:val="28"/>
          <w:szCs w:val="28"/>
        </w:rPr>
        <w:t>5</w:t>
      </w:r>
      <w:r>
        <w:rPr>
          <w:rFonts w:eastAsia="仿宋"/>
          <w:sz w:val="28"/>
          <w:szCs w:val="28"/>
        </w:rPr>
        <w:t>%向</w:t>
      </w:r>
      <w:r>
        <w:rPr>
          <w:rFonts w:hint="eastAsia" w:eastAsia="仿宋"/>
          <w:sz w:val="28"/>
          <w:szCs w:val="28"/>
        </w:rPr>
        <w:t>区园林局</w:t>
      </w:r>
      <w:r>
        <w:rPr>
          <w:rFonts w:eastAsia="仿宋"/>
          <w:sz w:val="28"/>
          <w:szCs w:val="28"/>
        </w:rPr>
        <w:t>申请支付当季服务费预拨款，剩余</w:t>
      </w:r>
      <w:r>
        <w:rPr>
          <w:rFonts w:hint="eastAsia" w:eastAsia="仿宋"/>
          <w:sz w:val="28"/>
          <w:szCs w:val="28"/>
        </w:rPr>
        <w:t>5</w:t>
      </w:r>
      <w:r>
        <w:rPr>
          <w:rFonts w:eastAsia="仿宋"/>
          <w:sz w:val="28"/>
          <w:szCs w:val="28"/>
        </w:rPr>
        <w:t>%当季服务费作为质量考核保证金，待当季季度考核结果出来后，双方根据考核结果进行结算，如服务单位可获得全部当季服务费，则服务单位向</w:t>
      </w:r>
      <w:r>
        <w:rPr>
          <w:rFonts w:hint="eastAsia" w:eastAsia="仿宋"/>
          <w:sz w:val="28"/>
          <w:szCs w:val="28"/>
        </w:rPr>
        <w:t>区园林局</w:t>
      </w:r>
      <w:r>
        <w:rPr>
          <w:rFonts w:eastAsia="仿宋"/>
          <w:sz w:val="28"/>
          <w:szCs w:val="28"/>
        </w:rPr>
        <w:t>申请支付剩余</w:t>
      </w:r>
      <w:r>
        <w:rPr>
          <w:rFonts w:hint="eastAsia" w:eastAsia="仿宋"/>
          <w:sz w:val="28"/>
          <w:szCs w:val="28"/>
        </w:rPr>
        <w:t>5</w:t>
      </w:r>
      <w:r>
        <w:rPr>
          <w:rFonts w:eastAsia="仿宋"/>
          <w:sz w:val="28"/>
          <w:szCs w:val="28"/>
        </w:rPr>
        <w:t>%当季服务费，如服务单位获得的当季服务费需根据考核结果进行扣减，则从剩余</w:t>
      </w:r>
      <w:r>
        <w:rPr>
          <w:rFonts w:hint="eastAsia" w:eastAsia="仿宋"/>
          <w:sz w:val="28"/>
          <w:szCs w:val="28"/>
        </w:rPr>
        <w:t>5</w:t>
      </w:r>
      <w:r>
        <w:rPr>
          <w:rFonts w:eastAsia="仿宋"/>
          <w:sz w:val="28"/>
          <w:szCs w:val="28"/>
        </w:rPr>
        <w:t>%当季服务费中进行扣减，每季度一次，扣减金额超过</w:t>
      </w:r>
      <w:r>
        <w:rPr>
          <w:rFonts w:hint="eastAsia" w:eastAsia="仿宋"/>
          <w:sz w:val="28"/>
          <w:szCs w:val="28"/>
        </w:rPr>
        <w:t>5</w:t>
      </w:r>
      <w:r>
        <w:rPr>
          <w:rFonts w:eastAsia="仿宋"/>
          <w:sz w:val="28"/>
          <w:szCs w:val="28"/>
        </w:rPr>
        <w:t>%当季服务费的，在下一季度预拨款中进行差额补齐</w:t>
      </w:r>
      <w:r>
        <w:rPr>
          <w:rFonts w:hint="eastAsia" w:eastAsia="仿宋"/>
          <w:sz w:val="28"/>
          <w:szCs w:val="28"/>
        </w:rPr>
        <w:t>。</w:t>
      </w:r>
    </w:p>
    <w:p>
      <w:pPr>
        <w:numPr>
          <w:ilvl w:val="0"/>
          <w:numId w:val="3"/>
        </w:numPr>
        <w:spacing w:line="360" w:lineRule="auto"/>
        <w:ind w:left="459" w:firstLine="560" w:firstLineChars="200"/>
        <w:rPr>
          <w:rFonts w:eastAsia="仿宋"/>
          <w:sz w:val="28"/>
          <w:szCs w:val="28"/>
        </w:rPr>
      </w:pPr>
      <w:r>
        <w:rPr>
          <w:rFonts w:eastAsia="仿宋"/>
          <w:sz w:val="28"/>
          <w:szCs w:val="28"/>
        </w:rPr>
        <w:t>服务单位根据</w:t>
      </w:r>
      <w:r>
        <w:rPr>
          <w:rFonts w:hint="eastAsia" w:eastAsia="仿宋"/>
          <w:sz w:val="28"/>
          <w:szCs w:val="28"/>
        </w:rPr>
        <w:t>区园林局</w:t>
      </w:r>
      <w:r>
        <w:rPr>
          <w:rFonts w:eastAsia="仿宋"/>
          <w:sz w:val="28"/>
          <w:szCs w:val="28"/>
        </w:rPr>
        <w:t>认可的季度考核结果开具发票，</w:t>
      </w:r>
      <w:r>
        <w:rPr>
          <w:rFonts w:hint="eastAsia" w:eastAsia="仿宋"/>
          <w:sz w:val="28"/>
          <w:szCs w:val="28"/>
        </w:rPr>
        <w:t>区园林局</w:t>
      </w:r>
      <w:r>
        <w:rPr>
          <w:rFonts w:eastAsia="仿宋"/>
          <w:sz w:val="28"/>
          <w:szCs w:val="28"/>
        </w:rPr>
        <w:t>在收到发票后15个工作日内向服务单位支付无争议的当季服务费用。</w:t>
      </w:r>
    </w:p>
    <w:p>
      <w:pPr>
        <w:numPr>
          <w:ilvl w:val="0"/>
          <w:numId w:val="3"/>
        </w:numPr>
        <w:spacing w:line="360" w:lineRule="auto"/>
        <w:ind w:left="459" w:firstLine="560" w:firstLineChars="200"/>
        <w:rPr>
          <w:rFonts w:ascii="Times New Roman" w:hAnsi="Times New Roman" w:eastAsia="仿宋"/>
          <w:sz w:val="28"/>
          <w:szCs w:val="28"/>
        </w:rPr>
      </w:pPr>
      <w:r>
        <w:rPr>
          <w:rFonts w:hint="eastAsia" w:ascii="Times New Roman" w:hAnsi="Times New Roman" w:eastAsia="仿宋"/>
          <w:sz w:val="28"/>
          <w:szCs w:val="28"/>
        </w:rPr>
        <w:t>服务期限：一年，每季度评估一次服务质量。（考核方式：详见绩效考核评分表）。</w:t>
      </w:r>
    </w:p>
    <w:p>
      <w:pPr>
        <w:pStyle w:val="221"/>
        <w:spacing w:line="360" w:lineRule="auto"/>
        <w:ind w:firstLine="560" w:firstLineChars="200"/>
        <w:rPr>
          <w:rFonts w:ascii="仿宋" w:hAnsi="仿宋" w:eastAsia="仿宋"/>
          <w:sz w:val="28"/>
          <w:szCs w:val="28"/>
        </w:rPr>
      </w:pPr>
      <w:r>
        <w:rPr>
          <w:rFonts w:hint="eastAsia" w:ascii="仿宋" w:hAnsi="仿宋" w:eastAsia="仿宋"/>
          <w:sz w:val="28"/>
          <w:szCs w:val="28"/>
        </w:rPr>
        <w:t>6、验收方式：符合国家相关行业标准。</w:t>
      </w:r>
    </w:p>
    <w:p>
      <w:pPr>
        <w:pStyle w:val="221"/>
        <w:spacing w:line="360" w:lineRule="auto"/>
        <w:rPr>
          <w:rFonts w:ascii="仿宋" w:hAnsi="仿宋" w:eastAsia="仿宋"/>
          <w:sz w:val="28"/>
          <w:szCs w:val="28"/>
        </w:rPr>
      </w:pPr>
    </w:p>
    <w:p>
      <w:pPr>
        <w:numPr>
          <w:ilvl w:val="0"/>
          <w:numId w:val="2"/>
        </w:numPr>
        <w:spacing w:before="156" w:beforeLines="50" w:after="156" w:afterLines="50" w:line="360" w:lineRule="auto"/>
        <w:jc w:val="left"/>
        <w:outlineLvl w:val="0"/>
        <w:rPr>
          <w:sz w:val="28"/>
          <w:szCs w:val="28"/>
        </w:rPr>
      </w:pPr>
      <w:bookmarkStart w:id="0" w:name="_Toc8797"/>
      <w:bookmarkStart w:id="1" w:name="_Toc80962510"/>
      <w:r>
        <w:rPr>
          <w:rFonts w:hint="eastAsia"/>
          <w:sz w:val="28"/>
          <w:szCs w:val="28"/>
        </w:rPr>
        <w:t>项目服务内容及范围</w:t>
      </w:r>
      <w:bookmarkEnd w:id="0"/>
      <w:bookmarkEnd w:id="1"/>
    </w:p>
    <w:p>
      <w:pPr>
        <w:widowControl/>
        <w:spacing w:line="360" w:lineRule="auto"/>
        <w:ind w:firstLine="560" w:firstLineChars="200"/>
        <w:jc w:val="left"/>
        <w:rPr>
          <w:rFonts w:eastAsia="仿宋"/>
          <w:sz w:val="28"/>
          <w:szCs w:val="28"/>
        </w:rPr>
      </w:pPr>
      <w:r>
        <w:rPr>
          <w:rFonts w:hint="eastAsia" w:eastAsia="仿宋"/>
          <w:sz w:val="28"/>
          <w:szCs w:val="28"/>
        </w:rPr>
        <w:t>该项目为秀英区扩权强区下放道路绿化运维管养项目，建设项目地点位于海口市秀英区，本项目服务范围涵盖由海口市秀英区园林管理局负责的2022年海口市扩权强区下放至秀英区市政道路绿化及绿地的日常园林绿化养护，主要由41条道路和3个小游园的绿化养护组成，涉及绿地总面积328014.49㎡，各类树植30773株，养护服务期1年。详见下表：</w:t>
      </w:r>
    </w:p>
    <w:p>
      <w:pPr>
        <w:pStyle w:val="2"/>
        <w:rPr>
          <w:rFonts w:ascii="仿宋" w:hAnsi="仿宋" w:eastAsia="仿宋"/>
          <w:sz w:val="28"/>
          <w:szCs w:val="28"/>
        </w:rPr>
      </w:pPr>
    </w:p>
    <w:p>
      <w:pPr>
        <w:pStyle w:val="2"/>
        <w:rPr>
          <w:rFonts w:ascii="仿宋" w:hAnsi="仿宋" w:eastAsia="仿宋"/>
          <w:sz w:val="28"/>
          <w:szCs w:val="28"/>
        </w:rPr>
      </w:pPr>
    </w:p>
    <w:tbl>
      <w:tblPr>
        <w:tblStyle w:val="43"/>
        <w:tblW w:w="488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8"/>
        <w:gridCol w:w="3816"/>
        <w:gridCol w:w="2547"/>
        <w:gridCol w:w="1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501" w:type="pct"/>
            <w:vAlign w:val="center"/>
          </w:tcPr>
          <w:p>
            <w:pPr>
              <w:widowControl/>
              <w:jc w:val="center"/>
              <w:rPr>
                <w:rFonts w:ascii="仿宋" w:hAnsi="仿宋" w:eastAsia="仿宋"/>
                <w:b/>
                <w:bCs/>
                <w:kern w:val="0"/>
                <w:sz w:val="24"/>
              </w:rPr>
            </w:pPr>
            <w:r>
              <w:rPr>
                <w:rFonts w:hint="eastAsia" w:ascii="仿宋" w:hAnsi="仿宋" w:eastAsia="仿宋"/>
                <w:b/>
                <w:bCs/>
                <w:kern w:val="0"/>
                <w:sz w:val="24"/>
              </w:rPr>
              <w:t>序号</w:t>
            </w:r>
          </w:p>
        </w:tc>
        <w:tc>
          <w:tcPr>
            <w:tcW w:w="2153" w:type="pct"/>
            <w:vAlign w:val="center"/>
          </w:tcPr>
          <w:p>
            <w:pPr>
              <w:widowControl/>
              <w:jc w:val="center"/>
              <w:rPr>
                <w:rFonts w:ascii="仿宋" w:hAnsi="仿宋" w:eastAsia="仿宋"/>
                <w:b/>
                <w:bCs/>
                <w:kern w:val="0"/>
                <w:sz w:val="24"/>
              </w:rPr>
            </w:pPr>
            <w:r>
              <w:rPr>
                <w:rFonts w:hint="eastAsia" w:ascii="仿宋" w:hAnsi="仿宋" w:eastAsia="仿宋"/>
                <w:b/>
                <w:bCs/>
                <w:kern w:val="0"/>
                <w:sz w:val="24"/>
              </w:rPr>
              <w:t>道路（绿地）名称</w:t>
            </w:r>
          </w:p>
        </w:tc>
        <w:tc>
          <w:tcPr>
            <w:tcW w:w="1437" w:type="pct"/>
            <w:vAlign w:val="center"/>
          </w:tcPr>
          <w:p>
            <w:pPr>
              <w:widowControl/>
              <w:jc w:val="center"/>
              <w:rPr>
                <w:rFonts w:ascii="仿宋" w:hAnsi="仿宋" w:eastAsia="仿宋"/>
                <w:b/>
                <w:bCs/>
                <w:kern w:val="0"/>
                <w:sz w:val="24"/>
              </w:rPr>
            </w:pPr>
            <w:r>
              <w:rPr>
                <w:rFonts w:hint="eastAsia" w:ascii="仿宋" w:hAnsi="仿宋" w:eastAsia="仿宋"/>
                <w:b/>
                <w:bCs/>
                <w:kern w:val="0"/>
                <w:sz w:val="24"/>
              </w:rPr>
              <w:t>绿化面积(m</w:t>
            </w:r>
            <w:r>
              <w:rPr>
                <w:rFonts w:hint="eastAsia" w:ascii="仿宋" w:hAnsi="仿宋" w:eastAsia="仿宋"/>
                <w:b/>
                <w:bCs/>
                <w:kern w:val="0"/>
                <w:sz w:val="24"/>
                <w:vertAlign w:val="superscript"/>
              </w:rPr>
              <w:t>2</w:t>
            </w:r>
            <w:r>
              <w:rPr>
                <w:rFonts w:hint="eastAsia" w:ascii="仿宋" w:hAnsi="仿宋" w:eastAsia="仿宋"/>
                <w:b/>
                <w:bCs/>
                <w:kern w:val="0"/>
                <w:sz w:val="24"/>
              </w:rPr>
              <w:t>)</w:t>
            </w:r>
          </w:p>
        </w:tc>
        <w:tc>
          <w:tcPr>
            <w:tcW w:w="907" w:type="pct"/>
            <w:vAlign w:val="center"/>
          </w:tcPr>
          <w:p>
            <w:pPr>
              <w:widowControl/>
              <w:jc w:val="center"/>
              <w:rPr>
                <w:rFonts w:ascii="仿宋" w:hAnsi="仿宋" w:eastAsia="仿宋"/>
                <w:b/>
                <w:bCs/>
                <w:kern w:val="0"/>
                <w:sz w:val="24"/>
              </w:rPr>
            </w:pPr>
            <w:r>
              <w:rPr>
                <w:rFonts w:hint="eastAsia" w:ascii="仿宋" w:hAnsi="仿宋" w:eastAsia="仿宋"/>
                <w:b/>
                <w:bCs/>
                <w:kern w:val="0"/>
                <w:sz w:val="24"/>
              </w:rPr>
              <w:t>数量(株)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1" w:type="pct"/>
            <w:shd w:val="clear" w:color="auto" w:fill="auto"/>
            <w:vAlign w:val="center"/>
          </w:tcPr>
          <w:p>
            <w:pPr>
              <w:widowControl/>
              <w:jc w:val="center"/>
              <w:rPr>
                <w:rFonts w:ascii="仿宋" w:hAnsi="仿宋" w:eastAsia="仿宋"/>
                <w:kern w:val="0"/>
                <w:sz w:val="24"/>
              </w:rPr>
            </w:pPr>
            <w:r>
              <w:rPr>
                <w:rFonts w:hint="eastAsia" w:ascii="仿宋" w:hAnsi="仿宋" w:eastAsia="仿宋"/>
                <w:kern w:val="0"/>
                <w:sz w:val="24"/>
              </w:rPr>
              <w:t>1</w:t>
            </w:r>
          </w:p>
        </w:tc>
        <w:tc>
          <w:tcPr>
            <w:tcW w:w="2153" w:type="pct"/>
            <w:shd w:val="clear" w:color="000000" w:fill="FFFFFF"/>
            <w:vAlign w:val="center"/>
          </w:tcPr>
          <w:p>
            <w:pPr>
              <w:widowControl/>
              <w:jc w:val="center"/>
              <w:rPr>
                <w:rFonts w:ascii="仿宋" w:hAnsi="仿宋" w:eastAsia="仿宋"/>
                <w:kern w:val="0"/>
                <w:sz w:val="24"/>
              </w:rPr>
            </w:pPr>
            <w:r>
              <w:rPr>
                <w:rFonts w:hint="eastAsia" w:ascii="仿宋" w:hAnsi="仿宋" w:eastAsia="仿宋"/>
                <w:kern w:val="0"/>
                <w:sz w:val="24"/>
                <w:lang w:bidi="ar"/>
              </w:rPr>
              <w:t>美林路</w:t>
            </w:r>
          </w:p>
        </w:tc>
        <w:tc>
          <w:tcPr>
            <w:tcW w:w="1437" w:type="pct"/>
            <w:vAlign w:val="center"/>
          </w:tcPr>
          <w:p>
            <w:pPr>
              <w:widowControl/>
              <w:jc w:val="center"/>
              <w:rPr>
                <w:rFonts w:ascii="仿宋" w:hAnsi="仿宋" w:eastAsia="仿宋"/>
                <w:kern w:val="0"/>
                <w:sz w:val="24"/>
              </w:rPr>
            </w:pPr>
            <w:r>
              <w:rPr>
                <w:rFonts w:hint="eastAsia" w:ascii="仿宋" w:hAnsi="仿宋" w:eastAsia="仿宋"/>
                <w:kern w:val="0"/>
                <w:sz w:val="24"/>
              </w:rPr>
              <w:t>6676</w:t>
            </w:r>
          </w:p>
        </w:tc>
        <w:tc>
          <w:tcPr>
            <w:tcW w:w="907" w:type="pct"/>
            <w:vAlign w:val="center"/>
          </w:tcPr>
          <w:p>
            <w:pPr>
              <w:widowControl/>
              <w:jc w:val="center"/>
              <w:rPr>
                <w:rFonts w:ascii="仿宋" w:hAnsi="仿宋" w:eastAsia="仿宋"/>
                <w:kern w:val="0"/>
                <w:sz w:val="24"/>
              </w:rPr>
            </w:pPr>
            <w:r>
              <w:rPr>
                <w:rFonts w:hint="eastAsia" w:ascii="仿宋" w:hAnsi="仿宋" w:eastAsia="仿宋"/>
                <w:kern w:val="0"/>
                <w:sz w:val="24"/>
              </w:rPr>
              <w:t>862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1" w:type="pct"/>
            <w:shd w:val="clear" w:color="auto" w:fill="auto"/>
            <w:vAlign w:val="center"/>
          </w:tcPr>
          <w:p>
            <w:pPr>
              <w:widowControl/>
              <w:jc w:val="center"/>
              <w:rPr>
                <w:rFonts w:ascii="仿宋" w:hAnsi="仿宋" w:eastAsia="仿宋"/>
                <w:kern w:val="0"/>
                <w:sz w:val="24"/>
              </w:rPr>
            </w:pPr>
            <w:r>
              <w:rPr>
                <w:rFonts w:hint="eastAsia" w:ascii="仿宋" w:hAnsi="仿宋" w:eastAsia="仿宋"/>
                <w:kern w:val="0"/>
                <w:sz w:val="24"/>
              </w:rPr>
              <w:t>2</w:t>
            </w:r>
          </w:p>
        </w:tc>
        <w:tc>
          <w:tcPr>
            <w:tcW w:w="2153" w:type="pct"/>
            <w:shd w:val="clear" w:color="000000" w:fill="FFFFFF"/>
            <w:vAlign w:val="center"/>
          </w:tcPr>
          <w:p>
            <w:pPr>
              <w:widowControl/>
              <w:jc w:val="center"/>
              <w:rPr>
                <w:rFonts w:ascii="仿宋" w:hAnsi="仿宋" w:eastAsia="仿宋"/>
                <w:kern w:val="0"/>
                <w:sz w:val="24"/>
              </w:rPr>
            </w:pPr>
            <w:r>
              <w:rPr>
                <w:rFonts w:hint="eastAsia" w:ascii="仿宋" w:hAnsi="仿宋" w:eastAsia="仿宋"/>
                <w:kern w:val="0"/>
                <w:sz w:val="24"/>
                <w:lang w:bidi="ar"/>
              </w:rPr>
              <w:t>长信路</w:t>
            </w:r>
          </w:p>
        </w:tc>
        <w:tc>
          <w:tcPr>
            <w:tcW w:w="1437" w:type="pct"/>
            <w:vAlign w:val="center"/>
          </w:tcPr>
          <w:p>
            <w:pPr>
              <w:widowControl/>
              <w:jc w:val="center"/>
              <w:rPr>
                <w:rFonts w:ascii="仿宋" w:hAnsi="仿宋" w:eastAsia="仿宋"/>
                <w:kern w:val="0"/>
                <w:sz w:val="24"/>
              </w:rPr>
            </w:pPr>
            <w:r>
              <w:rPr>
                <w:rFonts w:hint="eastAsia" w:ascii="仿宋" w:hAnsi="仿宋" w:eastAsia="仿宋"/>
                <w:kern w:val="0"/>
                <w:sz w:val="24"/>
              </w:rPr>
              <w:t>31357</w:t>
            </w:r>
          </w:p>
        </w:tc>
        <w:tc>
          <w:tcPr>
            <w:tcW w:w="907" w:type="pct"/>
            <w:vAlign w:val="center"/>
          </w:tcPr>
          <w:p>
            <w:pPr>
              <w:widowControl/>
              <w:jc w:val="center"/>
              <w:rPr>
                <w:rFonts w:ascii="仿宋" w:hAnsi="仿宋" w:eastAsia="仿宋"/>
                <w:kern w:val="0"/>
                <w:sz w:val="24"/>
              </w:rPr>
            </w:pPr>
            <w:r>
              <w:rPr>
                <w:rFonts w:hint="eastAsia" w:ascii="仿宋" w:hAnsi="仿宋" w:eastAsia="仿宋"/>
                <w:kern w:val="0"/>
                <w:sz w:val="24"/>
              </w:rPr>
              <w:t>1712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1" w:type="pct"/>
            <w:shd w:val="clear" w:color="auto" w:fill="auto"/>
            <w:vAlign w:val="center"/>
          </w:tcPr>
          <w:p>
            <w:pPr>
              <w:widowControl/>
              <w:jc w:val="center"/>
              <w:rPr>
                <w:rFonts w:ascii="仿宋" w:hAnsi="仿宋" w:eastAsia="仿宋"/>
                <w:kern w:val="0"/>
                <w:sz w:val="24"/>
              </w:rPr>
            </w:pPr>
            <w:r>
              <w:rPr>
                <w:rFonts w:hint="eastAsia" w:ascii="仿宋" w:hAnsi="仿宋" w:eastAsia="仿宋"/>
                <w:kern w:val="0"/>
                <w:sz w:val="24"/>
              </w:rPr>
              <w:t>3</w:t>
            </w:r>
          </w:p>
        </w:tc>
        <w:tc>
          <w:tcPr>
            <w:tcW w:w="2153" w:type="pct"/>
            <w:shd w:val="clear" w:color="000000" w:fill="FFFFFF"/>
            <w:vAlign w:val="center"/>
          </w:tcPr>
          <w:p>
            <w:pPr>
              <w:widowControl/>
              <w:jc w:val="center"/>
              <w:rPr>
                <w:rFonts w:ascii="仿宋" w:hAnsi="仿宋" w:eastAsia="仿宋"/>
                <w:kern w:val="0"/>
                <w:sz w:val="24"/>
              </w:rPr>
            </w:pPr>
            <w:r>
              <w:rPr>
                <w:rFonts w:hint="eastAsia" w:ascii="仿宋" w:hAnsi="仿宋" w:eastAsia="仿宋"/>
                <w:kern w:val="0"/>
                <w:sz w:val="24"/>
                <w:lang w:bidi="ar"/>
              </w:rPr>
              <w:t>和谐路</w:t>
            </w:r>
          </w:p>
        </w:tc>
        <w:tc>
          <w:tcPr>
            <w:tcW w:w="1437" w:type="pct"/>
            <w:vAlign w:val="center"/>
          </w:tcPr>
          <w:p>
            <w:pPr>
              <w:widowControl/>
              <w:jc w:val="center"/>
              <w:rPr>
                <w:rFonts w:ascii="仿宋" w:hAnsi="仿宋" w:eastAsia="仿宋"/>
                <w:kern w:val="0"/>
                <w:sz w:val="24"/>
              </w:rPr>
            </w:pPr>
            <w:r>
              <w:rPr>
                <w:rFonts w:hint="eastAsia" w:ascii="仿宋" w:hAnsi="仿宋" w:eastAsia="仿宋"/>
                <w:kern w:val="0"/>
                <w:sz w:val="24"/>
              </w:rPr>
              <w:t>6504</w:t>
            </w:r>
          </w:p>
        </w:tc>
        <w:tc>
          <w:tcPr>
            <w:tcW w:w="907" w:type="pct"/>
            <w:vAlign w:val="center"/>
          </w:tcPr>
          <w:p>
            <w:pPr>
              <w:widowControl/>
              <w:jc w:val="center"/>
              <w:rPr>
                <w:rFonts w:ascii="仿宋" w:hAnsi="仿宋" w:eastAsia="仿宋"/>
                <w:kern w:val="0"/>
                <w:sz w:val="24"/>
              </w:rPr>
            </w:pPr>
            <w:r>
              <w:rPr>
                <w:rFonts w:hint="eastAsia" w:ascii="仿宋" w:hAnsi="仿宋" w:eastAsia="仿宋"/>
                <w:kern w:val="0"/>
                <w:sz w:val="24"/>
              </w:rPr>
              <w:t>1264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1" w:type="pct"/>
            <w:shd w:val="clear" w:color="auto" w:fill="auto"/>
            <w:vAlign w:val="center"/>
          </w:tcPr>
          <w:p>
            <w:pPr>
              <w:widowControl/>
              <w:jc w:val="center"/>
              <w:rPr>
                <w:rFonts w:ascii="仿宋" w:hAnsi="仿宋" w:eastAsia="仿宋"/>
                <w:kern w:val="0"/>
                <w:sz w:val="24"/>
              </w:rPr>
            </w:pPr>
            <w:r>
              <w:rPr>
                <w:rFonts w:hint="eastAsia" w:ascii="仿宋" w:hAnsi="仿宋" w:eastAsia="仿宋"/>
                <w:kern w:val="0"/>
                <w:sz w:val="24"/>
              </w:rPr>
              <w:t>4</w:t>
            </w:r>
          </w:p>
        </w:tc>
        <w:tc>
          <w:tcPr>
            <w:tcW w:w="2153" w:type="pct"/>
            <w:shd w:val="clear" w:color="000000" w:fill="FFFFFF"/>
            <w:vAlign w:val="center"/>
          </w:tcPr>
          <w:p>
            <w:pPr>
              <w:widowControl/>
              <w:jc w:val="center"/>
              <w:rPr>
                <w:rFonts w:ascii="仿宋" w:hAnsi="仿宋" w:eastAsia="仿宋"/>
                <w:kern w:val="0"/>
                <w:sz w:val="24"/>
              </w:rPr>
            </w:pPr>
            <w:r>
              <w:rPr>
                <w:rFonts w:hint="eastAsia" w:ascii="仿宋" w:hAnsi="仿宋" w:eastAsia="仿宋"/>
                <w:kern w:val="0"/>
                <w:sz w:val="24"/>
                <w:lang w:bidi="ar"/>
              </w:rPr>
              <w:t>兴国路</w:t>
            </w:r>
          </w:p>
        </w:tc>
        <w:tc>
          <w:tcPr>
            <w:tcW w:w="1437" w:type="pct"/>
            <w:vAlign w:val="center"/>
          </w:tcPr>
          <w:p>
            <w:pPr>
              <w:widowControl/>
              <w:jc w:val="center"/>
              <w:rPr>
                <w:rFonts w:ascii="仿宋" w:hAnsi="仿宋" w:eastAsia="仿宋"/>
                <w:kern w:val="0"/>
                <w:sz w:val="24"/>
              </w:rPr>
            </w:pPr>
            <w:r>
              <w:rPr>
                <w:rFonts w:hint="eastAsia" w:ascii="仿宋" w:hAnsi="仿宋" w:eastAsia="仿宋"/>
                <w:kern w:val="0"/>
                <w:sz w:val="24"/>
              </w:rPr>
              <w:t>15950</w:t>
            </w:r>
          </w:p>
        </w:tc>
        <w:tc>
          <w:tcPr>
            <w:tcW w:w="907" w:type="pct"/>
            <w:vAlign w:val="center"/>
          </w:tcPr>
          <w:p>
            <w:pPr>
              <w:widowControl/>
              <w:jc w:val="center"/>
              <w:rPr>
                <w:rFonts w:ascii="仿宋" w:hAnsi="仿宋" w:eastAsia="仿宋"/>
                <w:kern w:val="0"/>
                <w:sz w:val="24"/>
              </w:rPr>
            </w:pPr>
            <w:r>
              <w:rPr>
                <w:rFonts w:hint="eastAsia" w:ascii="仿宋" w:hAnsi="仿宋" w:eastAsia="仿宋"/>
                <w:kern w:val="0"/>
                <w:sz w:val="24"/>
              </w:rPr>
              <w:t>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1" w:type="pct"/>
            <w:shd w:val="clear" w:color="auto" w:fill="auto"/>
            <w:vAlign w:val="center"/>
          </w:tcPr>
          <w:p>
            <w:pPr>
              <w:widowControl/>
              <w:jc w:val="center"/>
              <w:rPr>
                <w:rFonts w:ascii="仿宋" w:hAnsi="仿宋" w:eastAsia="仿宋"/>
                <w:kern w:val="0"/>
                <w:sz w:val="24"/>
              </w:rPr>
            </w:pPr>
            <w:r>
              <w:rPr>
                <w:rFonts w:hint="eastAsia" w:ascii="仿宋" w:hAnsi="仿宋" w:eastAsia="仿宋"/>
                <w:kern w:val="0"/>
                <w:sz w:val="24"/>
              </w:rPr>
              <w:t>5</w:t>
            </w:r>
          </w:p>
        </w:tc>
        <w:tc>
          <w:tcPr>
            <w:tcW w:w="2153" w:type="pct"/>
            <w:shd w:val="clear" w:color="000000" w:fill="FFFFFF"/>
            <w:vAlign w:val="center"/>
          </w:tcPr>
          <w:p>
            <w:pPr>
              <w:widowControl/>
              <w:jc w:val="center"/>
              <w:rPr>
                <w:rFonts w:ascii="仿宋" w:hAnsi="仿宋" w:eastAsia="仿宋"/>
                <w:kern w:val="0"/>
                <w:sz w:val="24"/>
              </w:rPr>
            </w:pPr>
            <w:r>
              <w:rPr>
                <w:rFonts w:hint="eastAsia" w:ascii="仿宋" w:hAnsi="仿宋" w:eastAsia="仿宋"/>
                <w:kern w:val="0"/>
                <w:sz w:val="24"/>
                <w:lang w:bidi="ar"/>
              </w:rPr>
              <w:t>长安路</w:t>
            </w:r>
          </w:p>
        </w:tc>
        <w:tc>
          <w:tcPr>
            <w:tcW w:w="1437" w:type="pct"/>
            <w:vAlign w:val="center"/>
          </w:tcPr>
          <w:p>
            <w:pPr>
              <w:widowControl/>
              <w:jc w:val="center"/>
              <w:rPr>
                <w:rFonts w:ascii="仿宋" w:hAnsi="仿宋" w:eastAsia="仿宋"/>
                <w:kern w:val="0"/>
                <w:sz w:val="24"/>
              </w:rPr>
            </w:pPr>
            <w:r>
              <w:rPr>
                <w:rFonts w:hint="eastAsia" w:ascii="仿宋" w:hAnsi="仿宋" w:eastAsia="仿宋"/>
                <w:kern w:val="0"/>
                <w:sz w:val="24"/>
              </w:rPr>
              <w:t>22401</w:t>
            </w:r>
          </w:p>
        </w:tc>
        <w:tc>
          <w:tcPr>
            <w:tcW w:w="907" w:type="pct"/>
            <w:vAlign w:val="center"/>
          </w:tcPr>
          <w:p>
            <w:pPr>
              <w:widowControl/>
              <w:jc w:val="center"/>
              <w:rPr>
                <w:rFonts w:ascii="仿宋" w:hAnsi="仿宋" w:eastAsia="仿宋"/>
                <w:kern w:val="0"/>
                <w:sz w:val="24"/>
              </w:rPr>
            </w:pPr>
            <w:r>
              <w:rPr>
                <w:rFonts w:hint="eastAsia" w:ascii="仿宋" w:hAnsi="仿宋" w:eastAsia="仿宋"/>
                <w:kern w:val="0"/>
                <w:sz w:val="24"/>
              </w:rPr>
              <w:t>1082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1" w:type="pct"/>
            <w:shd w:val="clear" w:color="auto" w:fill="auto"/>
            <w:vAlign w:val="center"/>
          </w:tcPr>
          <w:p>
            <w:pPr>
              <w:widowControl/>
              <w:jc w:val="center"/>
              <w:rPr>
                <w:rFonts w:ascii="仿宋" w:hAnsi="仿宋" w:eastAsia="仿宋"/>
                <w:kern w:val="0"/>
                <w:sz w:val="24"/>
              </w:rPr>
            </w:pPr>
            <w:r>
              <w:rPr>
                <w:rFonts w:hint="eastAsia" w:ascii="仿宋" w:hAnsi="仿宋" w:eastAsia="仿宋"/>
                <w:kern w:val="0"/>
                <w:sz w:val="24"/>
              </w:rPr>
              <w:t>6</w:t>
            </w:r>
          </w:p>
        </w:tc>
        <w:tc>
          <w:tcPr>
            <w:tcW w:w="2153" w:type="pct"/>
            <w:shd w:val="clear" w:color="000000" w:fill="FFFFFF"/>
            <w:vAlign w:val="center"/>
          </w:tcPr>
          <w:p>
            <w:pPr>
              <w:widowControl/>
              <w:jc w:val="center"/>
              <w:rPr>
                <w:rFonts w:ascii="仿宋" w:hAnsi="仿宋" w:eastAsia="仿宋"/>
                <w:kern w:val="0"/>
                <w:sz w:val="24"/>
              </w:rPr>
            </w:pPr>
            <w:r>
              <w:rPr>
                <w:rFonts w:hint="eastAsia" w:ascii="仿宋" w:hAnsi="仿宋" w:eastAsia="仿宋"/>
                <w:kern w:val="0"/>
                <w:sz w:val="24"/>
                <w:lang w:bidi="ar"/>
              </w:rPr>
              <w:t>长秀路</w:t>
            </w:r>
          </w:p>
        </w:tc>
        <w:tc>
          <w:tcPr>
            <w:tcW w:w="1437" w:type="pct"/>
            <w:vAlign w:val="center"/>
          </w:tcPr>
          <w:p>
            <w:pPr>
              <w:widowControl/>
              <w:jc w:val="center"/>
              <w:rPr>
                <w:rFonts w:ascii="仿宋" w:hAnsi="仿宋" w:eastAsia="仿宋"/>
                <w:kern w:val="0"/>
                <w:sz w:val="24"/>
              </w:rPr>
            </w:pPr>
            <w:r>
              <w:rPr>
                <w:rFonts w:hint="eastAsia" w:ascii="仿宋" w:hAnsi="仿宋" w:eastAsia="仿宋"/>
                <w:kern w:val="0"/>
                <w:sz w:val="24"/>
              </w:rPr>
              <w:t>6523</w:t>
            </w:r>
          </w:p>
        </w:tc>
        <w:tc>
          <w:tcPr>
            <w:tcW w:w="907" w:type="pct"/>
            <w:vAlign w:val="center"/>
          </w:tcPr>
          <w:p>
            <w:pPr>
              <w:widowControl/>
              <w:jc w:val="center"/>
              <w:rPr>
                <w:rFonts w:ascii="仿宋" w:hAnsi="仿宋" w:eastAsia="仿宋"/>
                <w:kern w:val="0"/>
                <w:sz w:val="24"/>
              </w:rPr>
            </w:pPr>
            <w:r>
              <w:rPr>
                <w:rFonts w:hint="eastAsia" w:ascii="仿宋" w:hAnsi="仿宋" w:eastAsia="仿宋"/>
                <w:kern w:val="0"/>
                <w:sz w:val="24"/>
              </w:rPr>
              <w:t>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1" w:type="pct"/>
            <w:shd w:val="clear" w:color="auto" w:fill="auto"/>
            <w:vAlign w:val="center"/>
          </w:tcPr>
          <w:p>
            <w:pPr>
              <w:widowControl/>
              <w:jc w:val="center"/>
              <w:rPr>
                <w:rFonts w:ascii="仿宋" w:hAnsi="仿宋" w:eastAsia="仿宋"/>
                <w:kern w:val="0"/>
                <w:sz w:val="24"/>
              </w:rPr>
            </w:pPr>
            <w:r>
              <w:rPr>
                <w:rFonts w:hint="eastAsia" w:ascii="仿宋" w:hAnsi="仿宋" w:eastAsia="仿宋"/>
                <w:kern w:val="0"/>
                <w:sz w:val="24"/>
              </w:rPr>
              <w:t>7</w:t>
            </w:r>
          </w:p>
        </w:tc>
        <w:tc>
          <w:tcPr>
            <w:tcW w:w="2153" w:type="pct"/>
            <w:shd w:val="clear" w:color="000000" w:fill="FFFFFF"/>
            <w:vAlign w:val="center"/>
          </w:tcPr>
          <w:p>
            <w:pPr>
              <w:widowControl/>
              <w:jc w:val="center"/>
              <w:rPr>
                <w:rFonts w:ascii="仿宋" w:hAnsi="仿宋" w:eastAsia="仿宋"/>
                <w:kern w:val="0"/>
                <w:sz w:val="24"/>
              </w:rPr>
            </w:pPr>
            <w:r>
              <w:rPr>
                <w:rFonts w:hint="eastAsia" w:ascii="仿宋" w:hAnsi="仿宋" w:eastAsia="仿宋"/>
                <w:kern w:val="0"/>
                <w:sz w:val="24"/>
                <w:lang w:bidi="ar"/>
              </w:rPr>
              <w:t>兴海路</w:t>
            </w:r>
          </w:p>
        </w:tc>
        <w:tc>
          <w:tcPr>
            <w:tcW w:w="1437" w:type="pct"/>
            <w:shd w:val="clear" w:color="000000" w:fill="FFFFFF"/>
            <w:vAlign w:val="center"/>
          </w:tcPr>
          <w:p>
            <w:pPr>
              <w:widowControl/>
              <w:jc w:val="center"/>
              <w:rPr>
                <w:rFonts w:ascii="仿宋" w:hAnsi="仿宋" w:eastAsia="仿宋"/>
                <w:kern w:val="0"/>
                <w:sz w:val="24"/>
              </w:rPr>
            </w:pPr>
            <w:r>
              <w:rPr>
                <w:rFonts w:hint="eastAsia" w:ascii="仿宋" w:hAnsi="仿宋" w:eastAsia="仿宋"/>
                <w:kern w:val="0"/>
                <w:sz w:val="24"/>
              </w:rPr>
              <w:t>10545</w:t>
            </w:r>
          </w:p>
        </w:tc>
        <w:tc>
          <w:tcPr>
            <w:tcW w:w="907" w:type="pct"/>
            <w:vAlign w:val="center"/>
          </w:tcPr>
          <w:p>
            <w:pPr>
              <w:widowControl/>
              <w:jc w:val="center"/>
              <w:rPr>
                <w:rFonts w:ascii="仿宋" w:hAnsi="仿宋" w:eastAsia="仿宋"/>
                <w:kern w:val="0"/>
                <w:sz w:val="24"/>
              </w:rPr>
            </w:pPr>
            <w:r>
              <w:rPr>
                <w:rFonts w:hint="eastAsia" w:ascii="仿宋" w:hAnsi="仿宋" w:eastAsia="仿宋"/>
                <w:kern w:val="0"/>
                <w:sz w:val="24"/>
              </w:rPr>
              <w:t>848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1" w:type="pct"/>
            <w:shd w:val="clear" w:color="auto" w:fill="auto"/>
            <w:vAlign w:val="center"/>
          </w:tcPr>
          <w:p>
            <w:pPr>
              <w:widowControl/>
              <w:jc w:val="center"/>
              <w:rPr>
                <w:rFonts w:ascii="仿宋" w:hAnsi="仿宋" w:eastAsia="仿宋"/>
                <w:kern w:val="0"/>
                <w:sz w:val="24"/>
              </w:rPr>
            </w:pPr>
            <w:r>
              <w:rPr>
                <w:rFonts w:hint="eastAsia" w:ascii="仿宋" w:hAnsi="仿宋" w:eastAsia="仿宋"/>
                <w:kern w:val="0"/>
                <w:sz w:val="24"/>
              </w:rPr>
              <w:t>8</w:t>
            </w:r>
          </w:p>
        </w:tc>
        <w:tc>
          <w:tcPr>
            <w:tcW w:w="2153" w:type="pct"/>
            <w:shd w:val="clear" w:color="000000" w:fill="FFFFFF"/>
            <w:vAlign w:val="center"/>
          </w:tcPr>
          <w:p>
            <w:pPr>
              <w:widowControl/>
              <w:jc w:val="center"/>
              <w:rPr>
                <w:rFonts w:ascii="仿宋" w:hAnsi="仿宋" w:eastAsia="仿宋"/>
                <w:kern w:val="0"/>
                <w:sz w:val="24"/>
              </w:rPr>
            </w:pPr>
            <w:r>
              <w:rPr>
                <w:rFonts w:hint="eastAsia" w:ascii="仿宋" w:hAnsi="仿宋" w:eastAsia="仿宋"/>
                <w:kern w:val="0"/>
                <w:sz w:val="24"/>
                <w:lang w:bidi="ar"/>
              </w:rPr>
              <w:t>科技大道</w:t>
            </w:r>
          </w:p>
        </w:tc>
        <w:tc>
          <w:tcPr>
            <w:tcW w:w="1437" w:type="pct"/>
            <w:vAlign w:val="center"/>
          </w:tcPr>
          <w:p>
            <w:pPr>
              <w:widowControl/>
              <w:jc w:val="center"/>
              <w:rPr>
                <w:rFonts w:ascii="仿宋" w:hAnsi="仿宋" w:eastAsia="仿宋"/>
                <w:kern w:val="0"/>
                <w:sz w:val="24"/>
              </w:rPr>
            </w:pPr>
            <w:r>
              <w:rPr>
                <w:rFonts w:ascii="仿宋" w:hAnsi="仿宋" w:eastAsia="仿宋"/>
                <w:kern w:val="0"/>
                <w:sz w:val="24"/>
              </w:rPr>
              <w:t>4547</w:t>
            </w:r>
          </w:p>
        </w:tc>
        <w:tc>
          <w:tcPr>
            <w:tcW w:w="907" w:type="pct"/>
            <w:vAlign w:val="center"/>
          </w:tcPr>
          <w:p>
            <w:pPr>
              <w:widowControl/>
              <w:jc w:val="center"/>
              <w:rPr>
                <w:rFonts w:ascii="仿宋" w:hAnsi="仿宋" w:eastAsia="仿宋"/>
                <w:kern w:val="0"/>
                <w:sz w:val="24"/>
              </w:rPr>
            </w:pPr>
            <w:r>
              <w:rPr>
                <w:rFonts w:hint="eastAsia" w:ascii="仿宋" w:hAnsi="仿宋" w:eastAsia="仿宋"/>
                <w:kern w:val="0"/>
                <w:sz w:val="24"/>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1" w:type="pct"/>
            <w:shd w:val="clear" w:color="auto" w:fill="auto"/>
            <w:vAlign w:val="center"/>
          </w:tcPr>
          <w:p>
            <w:pPr>
              <w:widowControl/>
              <w:jc w:val="center"/>
              <w:rPr>
                <w:rFonts w:ascii="仿宋" w:hAnsi="仿宋" w:eastAsia="仿宋"/>
                <w:kern w:val="0"/>
                <w:sz w:val="24"/>
              </w:rPr>
            </w:pPr>
            <w:r>
              <w:rPr>
                <w:rFonts w:hint="eastAsia" w:ascii="仿宋" w:hAnsi="仿宋" w:eastAsia="仿宋"/>
                <w:kern w:val="0"/>
                <w:sz w:val="24"/>
              </w:rPr>
              <w:t>9</w:t>
            </w:r>
          </w:p>
        </w:tc>
        <w:tc>
          <w:tcPr>
            <w:tcW w:w="2153" w:type="pct"/>
            <w:shd w:val="clear" w:color="000000" w:fill="FFFFFF"/>
            <w:vAlign w:val="center"/>
          </w:tcPr>
          <w:p>
            <w:pPr>
              <w:widowControl/>
              <w:jc w:val="center"/>
              <w:rPr>
                <w:rFonts w:ascii="仿宋" w:hAnsi="仿宋" w:eastAsia="仿宋"/>
                <w:kern w:val="0"/>
                <w:sz w:val="24"/>
              </w:rPr>
            </w:pPr>
            <w:r>
              <w:rPr>
                <w:rFonts w:hint="eastAsia" w:ascii="仿宋" w:hAnsi="仿宋" w:eastAsia="仿宋"/>
                <w:kern w:val="0"/>
                <w:sz w:val="24"/>
                <w:lang w:bidi="ar"/>
              </w:rPr>
              <w:t>港澳大道</w:t>
            </w:r>
          </w:p>
        </w:tc>
        <w:tc>
          <w:tcPr>
            <w:tcW w:w="1437" w:type="pct"/>
            <w:vAlign w:val="center"/>
          </w:tcPr>
          <w:p>
            <w:pPr>
              <w:widowControl/>
              <w:jc w:val="center"/>
              <w:rPr>
                <w:rFonts w:ascii="仿宋" w:hAnsi="仿宋" w:eastAsia="仿宋"/>
                <w:kern w:val="0"/>
                <w:sz w:val="24"/>
              </w:rPr>
            </w:pPr>
            <w:r>
              <w:rPr>
                <w:rFonts w:ascii="仿宋" w:hAnsi="仿宋" w:eastAsia="仿宋"/>
                <w:kern w:val="0"/>
                <w:sz w:val="24"/>
              </w:rPr>
              <w:t>26022</w:t>
            </w:r>
          </w:p>
        </w:tc>
        <w:tc>
          <w:tcPr>
            <w:tcW w:w="907" w:type="pct"/>
            <w:vAlign w:val="center"/>
          </w:tcPr>
          <w:p>
            <w:pPr>
              <w:widowControl/>
              <w:jc w:val="center"/>
              <w:rPr>
                <w:rFonts w:ascii="仿宋" w:hAnsi="仿宋" w:eastAsia="仿宋"/>
                <w:kern w:val="0"/>
                <w:sz w:val="24"/>
              </w:rPr>
            </w:pPr>
            <w:r>
              <w:rPr>
                <w:rFonts w:hint="eastAsia" w:ascii="仿宋" w:hAnsi="仿宋" w:eastAsia="仿宋"/>
                <w:kern w:val="0"/>
                <w:sz w:val="24"/>
              </w:rPr>
              <w:t>1403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1" w:type="pct"/>
            <w:shd w:val="clear" w:color="auto" w:fill="auto"/>
            <w:vAlign w:val="center"/>
          </w:tcPr>
          <w:p>
            <w:pPr>
              <w:widowControl/>
              <w:jc w:val="center"/>
              <w:rPr>
                <w:rFonts w:ascii="仿宋" w:hAnsi="仿宋" w:eastAsia="仿宋"/>
                <w:kern w:val="0"/>
                <w:sz w:val="24"/>
              </w:rPr>
            </w:pPr>
            <w:r>
              <w:rPr>
                <w:rFonts w:hint="eastAsia" w:ascii="仿宋" w:hAnsi="仿宋" w:eastAsia="仿宋"/>
                <w:kern w:val="0"/>
                <w:sz w:val="24"/>
              </w:rPr>
              <w:t>10</w:t>
            </w:r>
          </w:p>
        </w:tc>
        <w:tc>
          <w:tcPr>
            <w:tcW w:w="2153" w:type="pct"/>
            <w:shd w:val="clear" w:color="000000" w:fill="FFFFFF"/>
            <w:vAlign w:val="center"/>
          </w:tcPr>
          <w:p>
            <w:pPr>
              <w:widowControl/>
              <w:jc w:val="center"/>
              <w:rPr>
                <w:rFonts w:ascii="仿宋" w:hAnsi="仿宋" w:eastAsia="仿宋"/>
                <w:kern w:val="0"/>
                <w:sz w:val="24"/>
              </w:rPr>
            </w:pPr>
            <w:r>
              <w:rPr>
                <w:rFonts w:hint="eastAsia" w:ascii="仿宋" w:hAnsi="仿宋" w:eastAsia="仿宋"/>
                <w:kern w:val="0"/>
                <w:sz w:val="24"/>
                <w:lang w:bidi="ar"/>
              </w:rPr>
              <w:t>蓝城大道</w:t>
            </w:r>
          </w:p>
        </w:tc>
        <w:tc>
          <w:tcPr>
            <w:tcW w:w="1437" w:type="pct"/>
            <w:vAlign w:val="center"/>
          </w:tcPr>
          <w:p>
            <w:pPr>
              <w:widowControl/>
              <w:jc w:val="center"/>
              <w:rPr>
                <w:rFonts w:ascii="仿宋" w:hAnsi="仿宋" w:eastAsia="仿宋"/>
                <w:kern w:val="0"/>
                <w:sz w:val="24"/>
              </w:rPr>
            </w:pPr>
            <w:r>
              <w:rPr>
                <w:rFonts w:hint="eastAsia" w:ascii="仿宋" w:hAnsi="仿宋" w:eastAsia="仿宋"/>
                <w:kern w:val="0"/>
                <w:sz w:val="24"/>
              </w:rPr>
              <w:t>50998</w:t>
            </w:r>
          </w:p>
        </w:tc>
        <w:tc>
          <w:tcPr>
            <w:tcW w:w="907" w:type="pct"/>
            <w:vAlign w:val="center"/>
          </w:tcPr>
          <w:p>
            <w:pPr>
              <w:widowControl/>
              <w:jc w:val="center"/>
              <w:rPr>
                <w:rFonts w:ascii="仿宋" w:hAnsi="仿宋" w:eastAsia="仿宋"/>
                <w:kern w:val="0"/>
                <w:sz w:val="24"/>
              </w:rPr>
            </w:pPr>
            <w:r>
              <w:rPr>
                <w:rFonts w:hint="eastAsia" w:ascii="仿宋" w:hAnsi="仿宋" w:eastAsia="仿宋"/>
                <w:kern w:val="0"/>
                <w:sz w:val="24"/>
              </w:rPr>
              <w:t>3314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1" w:type="pct"/>
            <w:shd w:val="clear" w:color="auto" w:fill="auto"/>
            <w:vAlign w:val="center"/>
          </w:tcPr>
          <w:p>
            <w:pPr>
              <w:widowControl/>
              <w:jc w:val="center"/>
              <w:rPr>
                <w:rFonts w:ascii="仿宋" w:hAnsi="仿宋" w:eastAsia="仿宋"/>
                <w:kern w:val="0"/>
                <w:sz w:val="24"/>
              </w:rPr>
            </w:pPr>
            <w:r>
              <w:rPr>
                <w:rFonts w:hint="eastAsia" w:ascii="仿宋" w:hAnsi="仿宋" w:eastAsia="仿宋"/>
                <w:kern w:val="0"/>
                <w:sz w:val="24"/>
              </w:rPr>
              <w:t>11</w:t>
            </w:r>
          </w:p>
        </w:tc>
        <w:tc>
          <w:tcPr>
            <w:tcW w:w="2153" w:type="pct"/>
            <w:shd w:val="clear" w:color="000000" w:fill="FFFFFF"/>
            <w:vAlign w:val="center"/>
          </w:tcPr>
          <w:p>
            <w:pPr>
              <w:widowControl/>
              <w:jc w:val="center"/>
              <w:rPr>
                <w:rFonts w:ascii="仿宋" w:hAnsi="仿宋" w:eastAsia="仿宋"/>
                <w:kern w:val="0"/>
                <w:sz w:val="24"/>
              </w:rPr>
            </w:pPr>
            <w:r>
              <w:rPr>
                <w:rFonts w:hint="eastAsia" w:ascii="仿宋" w:hAnsi="仿宋" w:eastAsia="仿宋"/>
                <w:kern w:val="0"/>
                <w:sz w:val="24"/>
                <w:lang w:bidi="ar"/>
              </w:rPr>
              <w:t>向荣路</w:t>
            </w:r>
          </w:p>
        </w:tc>
        <w:tc>
          <w:tcPr>
            <w:tcW w:w="1437" w:type="pct"/>
            <w:vAlign w:val="center"/>
          </w:tcPr>
          <w:p>
            <w:pPr>
              <w:widowControl/>
              <w:jc w:val="center"/>
              <w:rPr>
                <w:rFonts w:ascii="仿宋" w:hAnsi="仿宋" w:eastAsia="仿宋"/>
                <w:kern w:val="0"/>
                <w:sz w:val="24"/>
              </w:rPr>
            </w:pPr>
            <w:r>
              <w:rPr>
                <w:rFonts w:hint="eastAsia" w:ascii="仿宋" w:hAnsi="仿宋" w:eastAsia="仿宋"/>
                <w:kern w:val="0"/>
                <w:sz w:val="24"/>
              </w:rPr>
              <w:t>3665</w:t>
            </w:r>
          </w:p>
        </w:tc>
        <w:tc>
          <w:tcPr>
            <w:tcW w:w="907" w:type="pct"/>
            <w:vAlign w:val="center"/>
          </w:tcPr>
          <w:p>
            <w:pPr>
              <w:widowControl/>
              <w:jc w:val="center"/>
              <w:rPr>
                <w:rFonts w:ascii="仿宋" w:hAnsi="仿宋" w:eastAsia="仿宋"/>
                <w:kern w:val="0"/>
                <w:sz w:val="24"/>
              </w:rPr>
            </w:pPr>
            <w:r>
              <w:rPr>
                <w:rFonts w:hint="eastAsia" w:ascii="仿宋" w:hAnsi="仿宋" w:eastAsia="仿宋"/>
                <w:kern w:val="0"/>
                <w:sz w:val="24"/>
              </w:rPr>
              <w:t>554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1" w:type="pct"/>
            <w:shd w:val="clear" w:color="auto" w:fill="auto"/>
            <w:vAlign w:val="center"/>
          </w:tcPr>
          <w:p>
            <w:pPr>
              <w:widowControl/>
              <w:jc w:val="center"/>
              <w:rPr>
                <w:rFonts w:ascii="仿宋" w:hAnsi="仿宋" w:eastAsia="仿宋"/>
                <w:kern w:val="0"/>
                <w:sz w:val="24"/>
              </w:rPr>
            </w:pPr>
            <w:r>
              <w:rPr>
                <w:rFonts w:hint="eastAsia" w:ascii="仿宋" w:hAnsi="仿宋" w:eastAsia="仿宋"/>
                <w:kern w:val="0"/>
                <w:sz w:val="24"/>
              </w:rPr>
              <w:t>12</w:t>
            </w:r>
          </w:p>
        </w:tc>
        <w:tc>
          <w:tcPr>
            <w:tcW w:w="2153" w:type="pct"/>
            <w:shd w:val="clear" w:color="000000" w:fill="FFFFFF"/>
            <w:vAlign w:val="center"/>
          </w:tcPr>
          <w:p>
            <w:pPr>
              <w:widowControl/>
              <w:jc w:val="center"/>
              <w:rPr>
                <w:rFonts w:ascii="仿宋" w:hAnsi="仿宋" w:eastAsia="仿宋"/>
                <w:kern w:val="0"/>
                <w:sz w:val="24"/>
              </w:rPr>
            </w:pPr>
            <w:r>
              <w:rPr>
                <w:rFonts w:hint="eastAsia" w:ascii="仿宋" w:hAnsi="仿宋" w:eastAsia="仿宋"/>
                <w:kern w:val="0"/>
                <w:sz w:val="24"/>
                <w:lang w:bidi="ar"/>
              </w:rPr>
              <w:t>美俗路</w:t>
            </w:r>
          </w:p>
        </w:tc>
        <w:tc>
          <w:tcPr>
            <w:tcW w:w="1437" w:type="pct"/>
            <w:vAlign w:val="center"/>
          </w:tcPr>
          <w:p>
            <w:pPr>
              <w:widowControl/>
              <w:jc w:val="center"/>
              <w:rPr>
                <w:rFonts w:ascii="仿宋" w:hAnsi="仿宋" w:eastAsia="仿宋"/>
                <w:kern w:val="0"/>
                <w:sz w:val="24"/>
              </w:rPr>
            </w:pPr>
            <w:r>
              <w:rPr>
                <w:rFonts w:hint="eastAsia" w:ascii="仿宋" w:hAnsi="仿宋" w:eastAsia="仿宋"/>
                <w:kern w:val="0"/>
                <w:sz w:val="24"/>
              </w:rPr>
              <w:t>2646</w:t>
            </w:r>
          </w:p>
        </w:tc>
        <w:tc>
          <w:tcPr>
            <w:tcW w:w="907" w:type="pct"/>
            <w:vAlign w:val="center"/>
          </w:tcPr>
          <w:p>
            <w:pPr>
              <w:widowControl/>
              <w:jc w:val="center"/>
              <w:rPr>
                <w:rFonts w:ascii="仿宋" w:hAnsi="仿宋" w:eastAsia="仿宋"/>
                <w:kern w:val="0"/>
                <w:sz w:val="24"/>
              </w:rPr>
            </w:pPr>
            <w:r>
              <w:rPr>
                <w:rFonts w:hint="eastAsia" w:ascii="仿宋" w:hAnsi="仿宋" w:eastAsia="仿宋"/>
                <w:kern w:val="0"/>
                <w:sz w:val="24"/>
              </w:rPr>
              <w:t>454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1" w:type="pct"/>
            <w:shd w:val="clear" w:color="auto" w:fill="auto"/>
            <w:vAlign w:val="center"/>
          </w:tcPr>
          <w:p>
            <w:pPr>
              <w:widowControl/>
              <w:jc w:val="center"/>
              <w:rPr>
                <w:rFonts w:ascii="仿宋" w:hAnsi="仿宋" w:eastAsia="仿宋"/>
                <w:kern w:val="0"/>
                <w:sz w:val="24"/>
              </w:rPr>
            </w:pPr>
            <w:r>
              <w:rPr>
                <w:rFonts w:hint="eastAsia" w:ascii="仿宋" w:hAnsi="仿宋" w:eastAsia="仿宋"/>
                <w:kern w:val="0"/>
                <w:sz w:val="24"/>
              </w:rPr>
              <w:t>13</w:t>
            </w:r>
          </w:p>
        </w:tc>
        <w:tc>
          <w:tcPr>
            <w:tcW w:w="2153" w:type="pct"/>
            <w:shd w:val="clear" w:color="000000" w:fill="FFFFFF"/>
            <w:vAlign w:val="center"/>
          </w:tcPr>
          <w:p>
            <w:pPr>
              <w:widowControl/>
              <w:jc w:val="center"/>
              <w:rPr>
                <w:rFonts w:ascii="仿宋" w:hAnsi="仿宋" w:eastAsia="仿宋"/>
                <w:kern w:val="0"/>
                <w:sz w:val="24"/>
              </w:rPr>
            </w:pPr>
            <w:r>
              <w:rPr>
                <w:rFonts w:hint="eastAsia" w:ascii="仿宋" w:hAnsi="仿宋" w:eastAsia="仿宋"/>
                <w:kern w:val="0"/>
                <w:sz w:val="24"/>
                <w:lang w:bidi="ar"/>
              </w:rPr>
              <w:t>美华路</w:t>
            </w:r>
          </w:p>
        </w:tc>
        <w:tc>
          <w:tcPr>
            <w:tcW w:w="1437" w:type="pct"/>
            <w:shd w:val="clear" w:color="000000" w:fill="FFFFFF"/>
            <w:vAlign w:val="center"/>
          </w:tcPr>
          <w:p>
            <w:pPr>
              <w:widowControl/>
              <w:jc w:val="center"/>
              <w:rPr>
                <w:rFonts w:ascii="仿宋" w:hAnsi="仿宋" w:eastAsia="仿宋"/>
                <w:kern w:val="0"/>
                <w:sz w:val="24"/>
              </w:rPr>
            </w:pPr>
            <w:r>
              <w:rPr>
                <w:rFonts w:ascii="仿宋" w:hAnsi="仿宋" w:eastAsia="仿宋"/>
                <w:kern w:val="0"/>
                <w:sz w:val="24"/>
              </w:rPr>
              <w:t>5790</w:t>
            </w:r>
          </w:p>
        </w:tc>
        <w:tc>
          <w:tcPr>
            <w:tcW w:w="907" w:type="pct"/>
            <w:vAlign w:val="center"/>
          </w:tcPr>
          <w:p>
            <w:pPr>
              <w:widowControl/>
              <w:jc w:val="center"/>
              <w:rPr>
                <w:rFonts w:ascii="仿宋" w:hAnsi="仿宋" w:eastAsia="仿宋"/>
                <w:kern w:val="0"/>
                <w:sz w:val="24"/>
              </w:rPr>
            </w:pPr>
            <w:r>
              <w:rPr>
                <w:rFonts w:ascii="仿宋" w:hAnsi="仿宋" w:eastAsia="仿宋"/>
                <w:kern w:val="0"/>
                <w:sz w:val="24"/>
              </w:rPr>
              <w:t>1274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1" w:type="pct"/>
            <w:shd w:val="clear" w:color="auto" w:fill="auto"/>
            <w:vAlign w:val="center"/>
          </w:tcPr>
          <w:p>
            <w:pPr>
              <w:widowControl/>
              <w:jc w:val="center"/>
              <w:rPr>
                <w:rFonts w:ascii="仿宋" w:hAnsi="仿宋" w:eastAsia="仿宋"/>
                <w:kern w:val="0"/>
                <w:sz w:val="24"/>
              </w:rPr>
            </w:pPr>
            <w:r>
              <w:rPr>
                <w:rFonts w:hint="eastAsia" w:ascii="仿宋" w:hAnsi="仿宋" w:eastAsia="仿宋"/>
                <w:kern w:val="0"/>
                <w:sz w:val="24"/>
              </w:rPr>
              <w:t>14</w:t>
            </w:r>
          </w:p>
        </w:tc>
        <w:tc>
          <w:tcPr>
            <w:tcW w:w="2153" w:type="pct"/>
            <w:shd w:val="clear" w:color="000000" w:fill="FFFFFF"/>
            <w:vAlign w:val="center"/>
          </w:tcPr>
          <w:p>
            <w:pPr>
              <w:widowControl/>
              <w:jc w:val="center"/>
              <w:rPr>
                <w:rFonts w:ascii="仿宋" w:hAnsi="仿宋" w:eastAsia="仿宋"/>
                <w:kern w:val="0"/>
                <w:sz w:val="24"/>
              </w:rPr>
            </w:pPr>
            <w:r>
              <w:rPr>
                <w:rFonts w:hint="eastAsia" w:ascii="仿宋" w:hAnsi="仿宋" w:eastAsia="仿宋"/>
                <w:kern w:val="0"/>
                <w:sz w:val="24"/>
                <w:lang w:bidi="ar"/>
              </w:rPr>
              <w:t>丽海二路</w:t>
            </w:r>
          </w:p>
        </w:tc>
        <w:tc>
          <w:tcPr>
            <w:tcW w:w="1437" w:type="pct"/>
            <w:shd w:val="clear" w:color="000000" w:fill="FFFFFF"/>
            <w:vAlign w:val="center"/>
          </w:tcPr>
          <w:p>
            <w:pPr>
              <w:widowControl/>
              <w:jc w:val="center"/>
              <w:rPr>
                <w:rFonts w:ascii="仿宋" w:hAnsi="仿宋" w:eastAsia="仿宋"/>
                <w:kern w:val="0"/>
                <w:sz w:val="24"/>
              </w:rPr>
            </w:pPr>
            <w:r>
              <w:rPr>
                <w:rFonts w:hint="eastAsia" w:ascii="仿宋" w:hAnsi="仿宋" w:eastAsia="仿宋"/>
                <w:kern w:val="0"/>
                <w:sz w:val="24"/>
              </w:rPr>
              <w:t>4139</w:t>
            </w:r>
          </w:p>
        </w:tc>
        <w:tc>
          <w:tcPr>
            <w:tcW w:w="907" w:type="pct"/>
            <w:vAlign w:val="center"/>
          </w:tcPr>
          <w:p>
            <w:pPr>
              <w:widowControl/>
              <w:jc w:val="center"/>
              <w:rPr>
                <w:rFonts w:ascii="仿宋" w:hAnsi="仿宋" w:eastAsia="仿宋"/>
                <w:kern w:val="0"/>
                <w:sz w:val="24"/>
              </w:rPr>
            </w:pPr>
            <w:r>
              <w:rPr>
                <w:rFonts w:hint="eastAsia" w:ascii="仿宋" w:hAnsi="仿宋" w:eastAsia="仿宋"/>
                <w:kern w:val="0"/>
                <w:sz w:val="24"/>
              </w:rPr>
              <w:t>1030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1" w:type="pct"/>
            <w:shd w:val="clear" w:color="auto" w:fill="auto"/>
            <w:vAlign w:val="center"/>
          </w:tcPr>
          <w:p>
            <w:pPr>
              <w:widowControl/>
              <w:jc w:val="center"/>
              <w:rPr>
                <w:rFonts w:ascii="仿宋" w:hAnsi="仿宋" w:eastAsia="仿宋"/>
                <w:kern w:val="0"/>
                <w:sz w:val="24"/>
              </w:rPr>
            </w:pPr>
            <w:r>
              <w:rPr>
                <w:rFonts w:hint="eastAsia" w:ascii="仿宋" w:hAnsi="仿宋" w:eastAsia="仿宋"/>
                <w:kern w:val="0"/>
                <w:sz w:val="24"/>
              </w:rPr>
              <w:t>15</w:t>
            </w:r>
          </w:p>
        </w:tc>
        <w:tc>
          <w:tcPr>
            <w:tcW w:w="2153" w:type="pct"/>
            <w:shd w:val="clear" w:color="000000" w:fill="FFFFFF"/>
            <w:vAlign w:val="center"/>
          </w:tcPr>
          <w:p>
            <w:pPr>
              <w:widowControl/>
              <w:jc w:val="center"/>
              <w:rPr>
                <w:rFonts w:ascii="仿宋" w:hAnsi="仿宋" w:eastAsia="仿宋"/>
                <w:kern w:val="0"/>
                <w:sz w:val="24"/>
              </w:rPr>
            </w:pPr>
            <w:r>
              <w:rPr>
                <w:rFonts w:hint="eastAsia" w:ascii="仿宋" w:hAnsi="仿宋" w:eastAsia="仿宋"/>
                <w:kern w:val="0"/>
                <w:sz w:val="24"/>
                <w:lang w:bidi="ar"/>
              </w:rPr>
              <w:t>白水塘路</w:t>
            </w:r>
          </w:p>
        </w:tc>
        <w:tc>
          <w:tcPr>
            <w:tcW w:w="1437" w:type="pct"/>
            <w:vAlign w:val="center"/>
          </w:tcPr>
          <w:p>
            <w:pPr>
              <w:widowControl/>
              <w:jc w:val="center"/>
              <w:rPr>
                <w:rFonts w:ascii="仿宋" w:hAnsi="仿宋" w:eastAsia="仿宋"/>
                <w:kern w:val="0"/>
                <w:sz w:val="24"/>
              </w:rPr>
            </w:pPr>
            <w:r>
              <w:rPr>
                <w:rFonts w:hint="eastAsia" w:ascii="仿宋" w:hAnsi="仿宋" w:eastAsia="仿宋"/>
                <w:kern w:val="0"/>
                <w:sz w:val="24"/>
              </w:rPr>
              <w:t>4060</w:t>
            </w:r>
          </w:p>
        </w:tc>
        <w:tc>
          <w:tcPr>
            <w:tcW w:w="907" w:type="pct"/>
            <w:vAlign w:val="center"/>
          </w:tcPr>
          <w:p>
            <w:pPr>
              <w:widowControl/>
              <w:jc w:val="center"/>
              <w:rPr>
                <w:rFonts w:ascii="仿宋" w:hAnsi="仿宋" w:eastAsia="仿宋"/>
                <w:kern w:val="0"/>
                <w:sz w:val="24"/>
              </w:rPr>
            </w:pPr>
            <w:r>
              <w:rPr>
                <w:rFonts w:hint="eastAsia" w:ascii="仿宋" w:hAnsi="仿宋" w:eastAsia="仿宋"/>
                <w:kern w:val="0"/>
                <w:sz w:val="24"/>
              </w:rPr>
              <w:t>832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1" w:type="pct"/>
            <w:shd w:val="clear" w:color="auto" w:fill="auto"/>
            <w:vAlign w:val="center"/>
          </w:tcPr>
          <w:p>
            <w:pPr>
              <w:widowControl/>
              <w:jc w:val="center"/>
              <w:rPr>
                <w:rFonts w:ascii="仿宋" w:hAnsi="仿宋" w:eastAsia="仿宋"/>
                <w:kern w:val="0"/>
                <w:sz w:val="24"/>
              </w:rPr>
            </w:pPr>
            <w:r>
              <w:rPr>
                <w:rFonts w:hint="eastAsia" w:ascii="仿宋" w:hAnsi="仿宋" w:eastAsia="仿宋"/>
                <w:kern w:val="0"/>
                <w:sz w:val="24"/>
              </w:rPr>
              <w:t>16</w:t>
            </w:r>
          </w:p>
        </w:tc>
        <w:tc>
          <w:tcPr>
            <w:tcW w:w="2153" w:type="pct"/>
            <w:shd w:val="clear" w:color="000000" w:fill="FFFFFF"/>
            <w:vAlign w:val="center"/>
          </w:tcPr>
          <w:p>
            <w:pPr>
              <w:widowControl/>
              <w:jc w:val="center"/>
              <w:rPr>
                <w:rFonts w:ascii="仿宋" w:hAnsi="仿宋" w:eastAsia="仿宋"/>
                <w:kern w:val="0"/>
                <w:sz w:val="24"/>
              </w:rPr>
            </w:pPr>
            <w:r>
              <w:rPr>
                <w:rFonts w:hint="eastAsia" w:ascii="仿宋" w:hAnsi="仿宋" w:eastAsia="仿宋"/>
                <w:kern w:val="0"/>
                <w:sz w:val="24"/>
                <w:lang w:bidi="ar"/>
              </w:rPr>
              <w:t>秀丽路</w:t>
            </w:r>
          </w:p>
        </w:tc>
        <w:tc>
          <w:tcPr>
            <w:tcW w:w="1437" w:type="pct"/>
            <w:vAlign w:val="center"/>
          </w:tcPr>
          <w:p>
            <w:pPr>
              <w:widowControl/>
              <w:jc w:val="center"/>
              <w:rPr>
                <w:rFonts w:ascii="仿宋" w:hAnsi="仿宋" w:eastAsia="仿宋"/>
                <w:kern w:val="0"/>
                <w:sz w:val="24"/>
              </w:rPr>
            </w:pPr>
            <w:r>
              <w:rPr>
                <w:rFonts w:hint="eastAsia" w:ascii="仿宋" w:hAnsi="仿宋" w:eastAsia="仿宋"/>
                <w:kern w:val="0"/>
                <w:sz w:val="24"/>
              </w:rPr>
              <w:t>939</w:t>
            </w:r>
          </w:p>
        </w:tc>
        <w:tc>
          <w:tcPr>
            <w:tcW w:w="907" w:type="pct"/>
            <w:vAlign w:val="center"/>
          </w:tcPr>
          <w:p>
            <w:pPr>
              <w:widowControl/>
              <w:jc w:val="center"/>
              <w:rPr>
                <w:rFonts w:ascii="仿宋" w:hAnsi="仿宋" w:eastAsia="仿宋"/>
                <w:kern w:val="0"/>
                <w:sz w:val="24"/>
              </w:rPr>
            </w:pPr>
            <w:r>
              <w:rPr>
                <w:rFonts w:hint="eastAsia" w:ascii="仿宋" w:hAnsi="仿宋" w:eastAsia="仿宋"/>
                <w:kern w:val="0"/>
                <w:sz w:val="24"/>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1" w:type="pct"/>
            <w:shd w:val="clear" w:color="auto" w:fill="auto"/>
            <w:vAlign w:val="center"/>
          </w:tcPr>
          <w:p>
            <w:pPr>
              <w:widowControl/>
              <w:jc w:val="center"/>
              <w:rPr>
                <w:rFonts w:ascii="仿宋" w:hAnsi="仿宋" w:eastAsia="仿宋"/>
                <w:kern w:val="0"/>
                <w:sz w:val="24"/>
              </w:rPr>
            </w:pPr>
            <w:r>
              <w:rPr>
                <w:rFonts w:hint="eastAsia" w:ascii="仿宋" w:hAnsi="仿宋" w:eastAsia="仿宋"/>
                <w:kern w:val="0"/>
                <w:sz w:val="24"/>
              </w:rPr>
              <w:t>17</w:t>
            </w:r>
          </w:p>
        </w:tc>
        <w:tc>
          <w:tcPr>
            <w:tcW w:w="2153" w:type="pct"/>
            <w:shd w:val="clear" w:color="000000" w:fill="FFFFFF"/>
            <w:vAlign w:val="center"/>
          </w:tcPr>
          <w:p>
            <w:pPr>
              <w:widowControl/>
              <w:jc w:val="center"/>
              <w:rPr>
                <w:rFonts w:ascii="仿宋" w:hAnsi="仿宋" w:eastAsia="仿宋"/>
                <w:kern w:val="0"/>
                <w:sz w:val="24"/>
              </w:rPr>
            </w:pPr>
            <w:r>
              <w:rPr>
                <w:rFonts w:hint="eastAsia" w:ascii="仿宋" w:hAnsi="仿宋" w:eastAsia="仿宋"/>
                <w:kern w:val="0"/>
                <w:sz w:val="24"/>
                <w:lang w:bidi="ar"/>
              </w:rPr>
              <w:t>金福路</w:t>
            </w:r>
          </w:p>
        </w:tc>
        <w:tc>
          <w:tcPr>
            <w:tcW w:w="1437" w:type="pct"/>
            <w:vAlign w:val="center"/>
          </w:tcPr>
          <w:p>
            <w:pPr>
              <w:widowControl/>
              <w:jc w:val="center"/>
              <w:rPr>
                <w:rFonts w:ascii="仿宋" w:hAnsi="仿宋" w:eastAsia="仿宋"/>
                <w:kern w:val="0"/>
                <w:sz w:val="24"/>
              </w:rPr>
            </w:pPr>
            <w:r>
              <w:rPr>
                <w:rFonts w:hint="eastAsia" w:ascii="仿宋" w:hAnsi="仿宋" w:eastAsia="仿宋"/>
                <w:kern w:val="0"/>
                <w:sz w:val="24"/>
              </w:rPr>
              <w:t>7320</w:t>
            </w:r>
          </w:p>
        </w:tc>
        <w:tc>
          <w:tcPr>
            <w:tcW w:w="907" w:type="pct"/>
            <w:vAlign w:val="center"/>
          </w:tcPr>
          <w:p>
            <w:pPr>
              <w:widowControl/>
              <w:jc w:val="center"/>
              <w:rPr>
                <w:rFonts w:ascii="仿宋" w:hAnsi="仿宋" w:eastAsia="仿宋"/>
                <w:kern w:val="0"/>
                <w:sz w:val="24"/>
              </w:rPr>
            </w:pPr>
            <w:r>
              <w:rPr>
                <w:rFonts w:ascii="仿宋" w:hAnsi="仿宋" w:eastAsia="仿宋"/>
                <w:kern w:val="0"/>
                <w:sz w:val="24"/>
              </w:rPr>
              <w:t>944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1" w:type="pct"/>
            <w:shd w:val="clear" w:color="auto" w:fill="auto"/>
            <w:vAlign w:val="center"/>
          </w:tcPr>
          <w:p>
            <w:pPr>
              <w:widowControl/>
              <w:jc w:val="center"/>
              <w:rPr>
                <w:rFonts w:ascii="仿宋" w:hAnsi="仿宋" w:eastAsia="仿宋"/>
                <w:kern w:val="0"/>
                <w:sz w:val="24"/>
              </w:rPr>
            </w:pPr>
            <w:r>
              <w:rPr>
                <w:rFonts w:hint="eastAsia" w:ascii="仿宋" w:hAnsi="仿宋" w:eastAsia="仿宋"/>
                <w:kern w:val="0"/>
                <w:sz w:val="24"/>
              </w:rPr>
              <w:t>18</w:t>
            </w:r>
          </w:p>
        </w:tc>
        <w:tc>
          <w:tcPr>
            <w:tcW w:w="2153" w:type="pct"/>
            <w:shd w:val="clear" w:color="000000" w:fill="FFFFFF"/>
            <w:vAlign w:val="center"/>
          </w:tcPr>
          <w:p>
            <w:pPr>
              <w:widowControl/>
              <w:jc w:val="center"/>
              <w:rPr>
                <w:rFonts w:ascii="仿宋" w:hAnsi="仿宋" w:eastAsia="仿宋"/>
                <w:kern w:val="0"/>
                <w:sz w:val="24"/>
              </w:rPr>
            </w:pPr>
            <w:r>
              <w:rPr>
                <w:rFonts w:hint="eastAsia" w:ascii="仿宋" w:hAnsi="仿宋" w:eastAsia="仿宋"/>
                <w:kern w:val="0"/>
                <w:sz w:val="24"/>
                <w:lang w:bidi="ar"/>
              </w:rPr>
              <w:t>长滨北路</w:t>
            </w:r>
          </w:p>
        </w:tc>
        <w:tc>
          <w:tcPr>
            <w:tcW w:w="1437" w:type="pct"/>
            <w:vAlign w:val="center"/>
          </w:tcPr>
          <w:p>
            <w:pPr>
              <w:widowControl/>
              <w:jc w:val="center"/>
              <w:rPr>
                <w:rFonts w:ascii="仿宋" w:hAnsi="仿宋" w:eastAsia="仿宋"/>
                <w:kern w:val="0"/>
                <w:sz w:val="24"/>
              </w:rPr>
            </w:pPr>
            <w:r>
              <w:rPr>
                <w:rFonts w:hint="eastAsia" w:ascii="仿宋" w:hAnsi="仿宋" w:eastAsia="仿宋"/>
                <w:kern w:val="0"/>
                <w:sz w:val="24"/>
              </w:rPr>
              <w:t>358</w:t>
            </w:r>
          </w:p>
        </w:tc>
        <w:tc>
          <w:tcPr>
            <w:tcW w:w="907" w:type="pct"/>
            <w:vAlign w:val="center"/>
          </w:tcPr>
          <w:p>
            <w:pPr>
              <w:widowControl/>
              <w:jc w:val="center"/>
              <w:rPr>
                <w:rFonts w:ascii="仿宋" w:hAnsi="仿宋" w:eastAsia="仿宋"/>
                <w:kern w:val="0"/>
                <w:sz w:val="24"/>
              </w:rPr>
            </w:pPr>
            <w:r>
              <w:rPr>
                <w:rFonts w:hint="eastAsia" w:ascii="仿宋" w:hAnsi="仿宋" w:eastAsia="仿宋"/>
                <w:kern w:val="0"/>
                <w:sz w:val="24"/>
              </w:rPr>
              <w:t>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1" w:type="pct"/>
            <w:shd w:val="clear" w:color="auto" w:fill="auto"/>
            <w:vAlign w:val="center"/>
          </w:tcPr>
          <w:p>
            <w:pPr>
              <w:widowControl/>
              <w:jc w:val="center"/>
              <w:rPr>
                <w:rFonts w:ascii="仿宋" w:hAnsi="仿宋" w:eastAsia="仿宋"/>
                <w:kern w:val="0"/>
                <w:sz w:val="24"/>
              </w:rPr>
            </w:pPr>
            <w:r>
              <w:rPr>
                <w:rFonts w:hint="eastAsia" w:ascii="仿宋" w:hAnsi="仿宋" w:eastAsia="仿宋"/>
                <w:kern w:val="0"/>
                <w:sz w:val="24"/>
              </w:rPr>
              <w:t>19</w:t>
            </w:r>
          </w:p>
        </w:tc>
        <w:tc>
          <w:tcPr>
            <w:tcW w:w="2153" w:type="pct"/>
            <w:shd w:val="clear" w:color="000000" w:fill="FFFFFF"/>
            <w:vAlign w:val="center"/>
          </w:tcPr>
          <w:p>
            <w:pPr>
              <w:widowControl/>
              <w:jc w:val="center"/>
              <w:rPr>
                <w:rFonts w:ascii="仿宋" w:hAnsi="仿宋" w:eastAsia="仿宋"/>
                <w:kern w:val="0"/>
                <w:sz w:val="24"/>
              </w:rPr>
            </w:pPr>
            <w:r>
              <w:rPr>
                <w:rFonts w:hint="eastAsia" w:ascii="仿宋" w:hAnsi="仿宋" w:eastAsia="仿宋"/>
                <w:kern w:val="0"/>
                <w:sz w:val="24"/>
                <w:lang w:bidi="ar"/>
              </w:rPr>
              <w:t>镇海路</w:t>
            </w:r>
          </w:p>
        </w:tc>
        <w:tc>
          <w:tcPr>
            <w:tcW w:w="1437" w:type="pct"/>
            <w:vAlign w:val="center"/>
          </w:tcPr>
          <w:p>
            <w:pPr>
              <w:widowControl/>
              <w:jc w:val="center"/>
              <w:rPr>
                <w:rFonts w:ascii="仿宋" w:hAnsi="仿宋" w:eastAsia="仿宋"/>
                <w:kern w:val="0"/>
                <w:sz w:val="24"/>
              </w:rPr>
            </w:pPr>
            <w:r>
              <w:rPr>
                <w:rFonts w:hint="eastAsia" w:ascii="仿宋" w:hAnsi="仿宋" w:eastAsia="仿宋"/>
                <w:kern w:val="0"/>
                <w:sz w:val="24"/>
              </w:rPr>
              <w:t>1210</w:t>
            </w:r>
          </w:p>
        </w:tc>
        <w:tc>
          <w:tcPr>
            <w:tcW w:w="907" w:type="pct"/>
            <w:vAlign w:val="center"/>
          </w:tcPr>
          <w:p>
            <w:pPr>
              <w:widowControl/>
              <w:jc w:val="center"/>
              <w:rPr>
                <w:rFonts w:ascii="仿宋" w:hAnsi="仿宋" w:eastAsia="仿宋"/>
                <w:kern w:val="0"/>
                <w:sz w:val="24"/>
              </w:rPr>
            </w:pPr>
            <w:r>
              <w:rPr>
                <w:rFonts w:hint="eastAsia" w:ascii="仿宋" w:hAnsi="仿宋" w:eastAsia="仿宋"/>
                <w:kern w:val="0"/>
                <w:sz w:val="24"/>
              </w:rPr>
              <w:t>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1" w:type="pct"/>
            <w:shd w:val="clear" w:color="auto" w:fill="auto"/>
            <w:vAlign w:val="center"/>
          </w:tcPr>
          <w:p>
            <w:pPr>
              <w:widowControl/>
              <w:jc w:val="center"/>
              <w:rPr>
                <w:rFonts w:ascii="仿宋" w:hAnsi="仿宋" w:eastAsia="仿宋"/>
                <w:kern w:val="0"/>
                <w:sz w:val="24"/>
              </w:rPr>
            </w:pPr>
            <w:r>
              <w:rPr>
                <w:rFonts w:hint="eastAsia" w:ascii="仿宋" w:hAnsi="仿宋" w:eastAsia="仿宋"/>
                <w:kern w:val="0"/>
                <w:sz w:val="24"/>
              </w:rPr>
              <w:t>20</w:t>
            </w:r>
          </w:p>
        </w:tc>
        <w:tc>
          <w:tcPr>
            <w:tcW w:w="2153" w:type="pct"/>
            <w:shd w:val="clear" w:color="000000" w:fill="FFFFFF"/>
            <w:vAlign w:val="center"/>
          </w:tcPr>
          <w:p>
            <w:pPr>
              <w:widowControl/>
              <w:jc w:val="center"/>
              <w:rPr>
                <w:rFonts w:ascii="仿宋" w:hAnsi="仿宋" w:eastAsia="仿宋"/>
                <w:kern w:val="0"/>
                <w:sz w:val="24"/>
              </w:rPr>
            </w:pPr>
            <w:r>
              <w:rPr>
                <w:rFonts w:hint="eastAsia" w:ascii="仿宋" w:hAnsi="仿宋" w:eastAsia="仿宋"/>
                <w:kern w:val="0"/>
                <w:sz w:val="24"/>
                <w:lang w:bidi="ar"/>
              </w:rPr>
              <w:t>长香路</w:t>
            </w:r>
          </w:p>
        </w:tc>
        <w:tc>
          <w:tcPr>
            <w:tcW w:w="1437" w:type="pct"/>
            <w:vAlign w:val="center"/>
          </w:tcPr>
          <w:p>
            <w:pPr>
              <w:widowControl/>
              <w:jc w:val="center"/>
              <w:rPr>
                <w:rFonts w:ascii="仿宋" w:hAnsi="仿宋" w:eastAsia="仿宋"/>
                <w:kern w:val="0"/>
                <w:sz w:val="24"/>
              </w:rPr>
            </w:pPr>
            <w:r>
              <w:rPr>
                <w:rFonts w:hint="eastAsia" w:ascii="仿宋" w:hAnsi="仿宋" w:eastAsia="仿宋"/>
                <w:kern w:val="0"/>
                <w:sz w:val="24"/>
              </w:rPr>
              <w:t>1934</w:t>
            </w:r>
          </w:p>
        </w:tc>
        <w:tc>
          <w:tcPr>
            <w:tcW w:w="907" w:type="pct"/>
            <w:vAlign w:val="center"/>
          </w:tcPr>
          <w:p>
            <w:pPr>
              <w:widowControl/>
              <w:jc w:val="center"/>
              <w:rPr>
                <w:rFonts w:ascii="仿宋" w:hAnsi="仿宋" w:eastAsia="仿宋"/>
                <w:kern w:val="0"/>
                <w:sz w:val="24"/>
              </w:rPr>
            </w:pPr>
            <w:r>
              <w:rPr>
                <w:rFonts w:hint="eastAsia" w:ascii="仿宋" w:hAnsi="仿宋" w:eastAsia="仿宋"/>
                <w:kern w:val="0"/>
                <w:sz w:val="24"/>
              </w:rPr>
              <w:t>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1" w:type="pct"/>
            <w:shd w:val="clear" w:color="auto" w:fill="auto"/>
            <w:vAlign w:val="center"/>
          </w:tcPr>
          <w:p>
            <w:pPr>
              <w:widowControl/>
              <w:jc w:val="center"/>
              <w:rPr>
                <w:rFonts w:ascii="仿宋" w:hAnsi="仿宋" w:eastAsia="仿宋"/>
                <w:kern w:val="0"/>
                <w:sz w:val="24"/>
              </w:rPr>
            </w:pPr>
            <w:r>
              <w:rPr>
                <w:rFonts w:hint="eastAsia" w:ascii="仿宋" w:hAnsi="仿宋" w:eastAsia="仿宋"/>
                <w:kern w:val="0"/>
                <w:sz w:val="24"/>
              </w:rPr>
              <w:t>21</w:t>
            </w:r>
          </w:p>
        </w:tc>
        <w:tc>
          <w:tcPr>
            <w:tcW w:w="2153" w:type="pct"/>
            <w:shd w:val="clear" w:color="000000" w:fill="FFFFFF"/>
            <w:vAlign w:val="center"/>
          </w:tcPr>
          <w:p>
            <w:pPr>
              <w:widowControl/>
              <w:jc w:val="center"/>
              <w:rPr>
                <w:rFonts w:ascii="仿宋" w:hAnsi="仿宋" w:eastAsia="仿宋"/>
                <w:kern w:val="0"/>
                <w:sz w:val="24"/>
              </w:rPr>
            </w:pPr>
            <w:r>
              <w:rPr>
                <w:rFonts w:hint="eastAsia" w:ascii="仿宋" w:hAnsi="仿宋" w:eastAsia="仿宋"/>
                <w:kern w:val="0"/>
                <w:sz w:val="24"/>
                <w:lang w:bidi="ar"/>
              </w:rPr>
              <w:t>长喜路</w:t>
            </w:r>
          </w:p>
        </w:tc>
        <w:tc>
          <w:tcPr>
            <w:tcW w:w="1437" w:type="pct"/>
            <w:vAlign w:val="center"/>
          </w:tcPr>
          <w:p>
            <w:pPr>
              <w:widowControl/>
              <w:jc w:val="center"/>
              <w:rPr>
                <w:rFonts w:ascii="仿宋" w:hAnsi="仿宋" w:eastAsia="仿宋"/>
                <w:kern w:val="0"/>
                <w:sz w:val="24"/>
              </w:rPr>
            </w:pPr>
            <w:r>
              <w:rPr>
                <w:rFonts w:hint="eastAsia" w:ascii="仿宋" w:hAnsi="仿宋" w:eastAsia="仿宋"/>
                <w:kern w:val="0"/>
                <w:sz w:val="24"/>
              </w:rPr>
              <w:t>688</w:t>
            </w:r>
          </w:p>
        </w:tc>
        <w:tc>
          <w:tcPr>
            <w:tcW w:w="907" w:type="pct"/>
            <w:vAlign w:val="center"/>
          </w:tcPr>
          <w:p>
            <w:pPr>
              <w:widowControl/>
              <w:jc w:val="center"/>
              <w:rPr>
                <w:rFonts w:ascii="仿宋" w:hAnsi="仿宋" w:eastAsia="仿宋"/>
                <w:kern w:val="0"/>
                <w:sz w:val="24"/>
              </w:rPr>
            </w:pPr>
            <w:r>
              <w:rPr>
                <w:rFonts w:hint="eastAsia" w:ascii="仿宋" w:hAnsi="仿宋" w:eastAsia="仿宋"/>
                <w:kern w:val="0"/>
                <w:sz w:val="24"/>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1" w:type="pct"/>
            <w:shd w:val="clear" w:color="auto" w:fill="auto"/>
            <w:vAlign w:val="center"/>
          </w:tcPr>
          <w:p>
            <w:pPr>
              <w:widowControl/>
              <w:jc w:val="center"/>
              <w:rPr>
                <w:rFonts w:ascii="仿宋" w:hAnsi="仿宋" w:eastAsia="仿宋"/>
                <w:kern w:val="0"/>
                <w:sz w:val="24"/>
              </w:rPr>
            </w:pPr>
            <w:r>
              <w:rPr>
                <w:rFonts w:hint="eastAsia" w:ascii="仿宋" w:hAnsi="仿宋" w:eastAsia="仿宋"/>
                <w:kern w:val="0"/>
                <w:sz w:val="24"/>
              </w:rPr>
              <w:t>22</w:t>
            </w:r>
          </w:p>
        </w:tc>
        <w:tc>
          <w:tcPr>
            <w:tcW w:w="2153" w:type="pct"/>
            <w:shd w:val="clear" w:color="000000" w:fill="FFFFFF"/>
            <w:vAlign w:val="center"/>
          </w:tcPr>
          <w:p>
            <w:pPr>
              <w:widowControl/>
              <w:jc w:val="center"/>
              <w:rPr>
                <w:rFonts w:ascii="仿宋" w:hAnsi="仿宋" w:eastAsia="仿宋"/>
                <w:kern w:val="0"/>
                <w:sz w:val="24"/>
              </w:rPr>
            </w:pPr>
            <w:r>
              <w:rPr>
                <w:rFonts w:hint="eastAsia" w:ascii="仿宋" w:hAnsi="仿宋" w:eastAsia="仿宋"/>
                <w:kern w:val="0"/>
                <w:sz w:val="24"/>
                <w:lang w:bidi="ar"/>
              </w:rPr>
              <w:t>长欢路</w:t>
            </w:r>
          </w:p>
        </w:tc>
        <w:tc>
          <w:tcPr>
            <w:tcW w:w="1437" w:type="pct"/>
            <w:vAlign w:val="center"/>
          </w:tcPr>
          <w:p>
            <w:pPr>
              <w:widowControl/>
              <w:jc w:val="center"/>
              <w:rPr>
                <w:rFonts w:ascii="仿宋" w:hAnsi="仿宋" w:eastAsia="仿宋"/>
                <w:kern w:val="0"/>
                <w:sz w:val="24"/>
              </w:rPr>
            </w:pPr>
            <w:r>
              <w:rPr>
                <w:rFonts w:hint="eastAsia" w:ascii="仿宋" w:hAnsi="仿宋" w:eastAsia="仿宋"/>
                <w:kern w:val="0"/>
                <w:sz w:val="24"/>
              </w:rPr>
              <w:t>117</w:t>
            </w:r>
          </w:p>
        </w:tc>
        <w:tc>
          <w:tcPr>
            <w:tcW w:w="907" w:type="pct"/>
            <w:vAlign w:val="center"/>
          </w:tcPr>
          <w:p>
            <w:pPr>
              <w:widowControl/>
              <w:jc w:val="center"/>
              <w:rPr>
                <w:rFonts w:ascii="仿宋" w:hAnsi="仿宋" w:eastAsia="仿宋"/>
                <w:kern w:val="0"/>
                <w:sz w:val="24"/>
              </w:rPr>
            </w:pPr>
            <w:r>
              <w:rPr>
                <w:rFonts w:hint="eastAsia" w:ascii="仿宋" w:hAnsi="仿宋" w:eastAsia="仿宋"/>
                <w:kern w:val="0"/>
                <w:sz w:val="24"/>
              </w:rPr>
              <w:t>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1" w:type="pct"/>
            <w:shd w:val="clear" w:color="auto" w:fill="auto"/>
            <w:vAlign w:val="center"/>
          </w:tcPr>
          <w:p>
            <w:pPr>
              <w:widowControl/>
              <w:jc w:val="center"/>
              <w:rPr>
                <w:rFonts w:ascii="仿宋" w:hAnsi="仿宋" w:eastAsia="仿宋"/>
                <w:kern w:val="0"/>
                <w:sz w:val="24"/>
              </w:rPr>
            </w:pPr>
            <w:r>
              <w:rPr>
                <w:rFonts w:hint="eastAsia" w:ascii="仿宋" w:hAnsi="仿宋" w:eastAsia="仿宋"/>
                <w:kern w:val="0"/>
                <w:sz w:val="24"/>
              </w:rPr>
              <w:t>23</w:t>
            </w:r>
          </w:p>
        </w:tc>
        <w:tc>
          <w:tcPr>
            <w:tcW w:w="2153" w:type="pct"/>
            <w:shd w:val="clear" w:color="000000" w:fill="FFFFFF"/>
            <w:vAlign w:val="center"/>
          </w:tcPr>
          <w:p>
            <w:pPr>
              <w:widowControl/>
              <w:jc w:val="center"/>
              <w:rPr>
                <w:rFonts w:ascii="仿宋" w:hAnsi="仿宋" w:eastAsia="仿宋"/>
                <w:kern w:val="0"/>
                <w:sz w:val="24"/>
              </w:rPr>
            </w:pPr>
            <w:r>
              <w:rPr>
                <w:rFonts w:hint="eastAsia" w:ascii="仿宋" w:hAnsi="仿宋" w:eastAsia="仿宋"/>
                <w:kern w:val="0"/>
                <w:sz w:val="24"/>
                <w:lang w:bidi="ar"/>
              </w:rPr>
              <w:t>长德路</w:t>
            </w:r>
          </w:p>
        </w:tc>
        <w:tc>
          <w:tcPr>
            <w:tcW w:w="1437" w:type="pct"/>
            <w:vAlign w:val="center"/>
          </w:tcPr>
          <w:p>
            <w:pPr>
              <w:widowControl/>
              <w:jc w:val="center"/>
              <w:rPr>
                <w:rFonts w:ascii="仿宋" w:hAnsi="仿宋" w:eastAsia="仿宋"/>
                <w:kern w:val="0"/>
                <w:sz w:val="24"/>
              </w:rPr>
            </w:pPr>
            <w:r>
              <w:rPr>
                <w:rFonts w:hint="eastAsia" w:ascii="仿宋" w:hAnsi="仿宋" w:eastAsia="仿宋"/>
                <w:kern w:val="0"/>
                <w:sz w:val="24"/>
              </w:rPr>
              <w:t>3638</w:t>
            </w:r>
          </w:p>
        </w:tc>
        <w:tc>
          <w:tcPr>
            <w:tcW w:w="907" w:type="pct"/>
            <w:vAlign w:val="center"/>
          </w:tcPr>
          <w:p>
            <w:pPr>
              <w:widowControl/>
              <w:jc w:val="center"/>
              <w:rPr>
                <w:rFonts w:ascii="仿宋" w:hAnsi="仿宋" w:eastAsia="仿宋"/>
                <w:kern w:val="0"/>
                <w:sz w:val="24"/>
              </w:rPr>
            </w:pPr>
            <w:r>
              <w:rPr>
                <w:rFonts w:hint="eastAsia" w:ascii="仿宋" w:hAnsi="仿宋" w:eastAsia="仿宋"/>
                <w:kern w:val="0"/>
                <w:sz w:val="24"/>
              </w:rPr>
              <w:t>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1" w:type="pct"/>
            <w:shd w:val="clear" w:color="auto" w:fill="auto"/>
            <w:vAlign w:val="center"/>
          </w:tcPr>
          <w:p>
            <w:pPr>
              <w:widowControl/>
              <w:jc w:val="center"/>
              <w:rPr>
                <w:rFonts w:ascii="仿宋" w:hAnsi="仿宋" w:eastAsia="仿宋"/>
                <w:kern w:val="0"/>
                <w:sz w:val="24"/>
              </w:rPr>
            </w:pPr>
            <w:r>
              <w:rPr>
                <w:rFonts w:hint="eastAsia" w:ascii="仿宋" w:hAnsi="仿宋" w:eastAsia="仿宋"/>
                <w:kern w:val="0"/>
                <w:sz w:val="24"/>
              </w:rPr>
              <w:t>24</w:t>
            </w:r>
          </w:p>
        </w:tc>
        <w:tc>
          <w:tcPr>
            <w:tcW w:w="2153" w:type="pct"/>
            <w:shd w:val="clear" w:color="000000" w:fill="FFFFFF"/>
            <w:vAlign w:val="center"/>
          </w:tcPr>
          <w:p>
            <w:pPr>
              <w:widowControl/>
              <w:jc w:val="center"/>
              <w:rPr>
                <w:rFonts w:ascii="仿宋" w:hAnsi="仿宋" w:eastAsia="仿宋"/>
                <w:kern w:val="0"/>
                <w:sz w:val="24"/>
              </w:rPr>
            </w:pPr>
            <w:r>
              <w:rPr>
                <w:rFonts w:hint="eastAsia" w:ascii="仿宋" w:hAnsi="仿宋" w:eastAsia="仿宋"/>
                <w:kern w:val="0"/>
                <w:sz w:val="24"/>
                <w:lang w:bidi="ar"/>
              </w:rPr>
              <w:t>长潭街</w:t>
            </w:r>
          </w:p>
        </w:tc>
        <w:tc>
          <w:tcPr>
            <w:tcW w:w="1437" w:type="pct"/>
            <w:vAlign w:val="center"/>
          </w:tcPr>
          <w:p>
            <w:pPr>
              <w:widowControl/>
              <w:jc w:val="center"/>
              <w:rPr>
                <w:rFonts w:ascii="仿宋" w:hAnsi="仿宋" w:eastAsia="仿宋"/>
                <w:kern w:val="0"/>
                <w:sz w:val="24"/>
              </w:rPr>
            </w:pPr>
            <w:r>
              <w:rPr>
                <w:rFonts w:hint="eastAsia" w:ascii="仿宋" w:hAnsi="仿宋" w:eastAsia="仿宋"/>
                <w:kern w:val="0"/>
                <w:sz w:val="24"/>
              </w:rPr>
              <w:t>3188</w:t>
            </w:r>
          </w:p>
        </w:tc>
        <w:tc>
          <w:tcPr>
            <w:tcW w:w="907" w:type="pct"/>
            <w:vAlign w:val="center"/>
          </w:tcPr>
          <w:p>
            <w:pPr>
              <w:widowControl/>
              <w:jc w:val="center"/>
              <w:rPr>
                <w:rFonts w:ascii="仿宋" w:hAnsi="仿宋" w:eastAsia="仿宋"/>
                <w:kern w:val="0"/>
                <w:sz w:val="24"/>
              </w:rPr>
            </w:pPr>
            <w:r>
              <w:rPr>
                <w:rFonts w:hint="eastAsia" w:ascii="仿宋" w:hAnsi="仿宋" w:eastAsia="仿宋"/>
                <w:kern w:val="0"/>
                <w:sz w:val="24"/>
              </w:rPr>
              <w:t>794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1" w:type="pct"/>
            <w:shd w:val="clear" w:color="auto" w:fill="auto"/>
            <w:vAlign w:val="center"/>
          </w:tcPr>
          <w:p>
            <w:pPr>
              <w:widowControl/>
              <w:jc w:val="center"/>
              <w:rPr>
                <w:rFonts w:ascii="仿宋" w:hAnsi="仿宋" w:eastAsia="仿宋"/>
                <w:kern w:val="0"/>
                <w:sz w:val="24"/>
              </w:rPr>
            </w:pPr>
            <w:r>
              <w:rPr>
                <w:rFonts w:hint="eastAsia" w:ascii="仿宋" w:hAnsi="仿宋" w:eastAsia="仿宋"/>
                <w:kern w:val="0"/>
                <w:sz w:val="24"/>
              </w:rPr>
              <w:t>25</w:t>
            </w:r>
          </w:p>
        </w:tc>
        <w:tc>
          <w:tcPr>
            <w:tcW w:w="2153" w:type="pct"/>
            <w:shd w:val="clear" w:color="000000" w:fill="FFFFFF"/>
            <w:vAlign w:val="center"/>
          </w:tcPr>
          <w:p>
            <w:pPr>
              <w:widowControl/>
              <w:jc w:val="center"/>
              <w:rPr>
                <w:rFonts w:ascii="仿宋" w:hAnsi="仿宋" w:eastAsia="仿宋"/>
                <w:kern w:val="0"/>
                <w:sz w:val="24"/>
              </w:rPr>
            </w:pPr>
            <w:r>
              <w:rPr>
                <w:rFonts w:hint="eastAsia" w:ascii="仿宋" w:hAnsi="仿宋" w:eastAsia="仿宋"/>
                <w:kern w:val="0"/>
                <w:sz w:val="24"/>
                <w:lang w:bidi="ar"/>
              </w:rPr>
              <w:t>长德街</w:t>
            </w:r>
          </w:p>
        </w:tc>
        <w:tc>
          <w:tcPr>
            <w:tcW w:w="1437" w:type="pct"/>
            <w:vAlign w:val="center"/>
          </w:tcPr>
          <w:p>
            <w:pPr>
              <w:widowControl/>
              <w:jc w:val="center"/>
              <w:rPr>
                <w:rFonts w:ascii="仿宋" w:hAnsi="仿宋" w:eastAsia="仿宋"/>
                <w:kern w:val="0"/>
                <w:sz w:val="24"/>
              </w:rPr>
            </w:pPr>
            <w:r>
              <w:rPr>
                <w:rFonts w:hint="eastAsia" w:ascii="仿宋" w:hAnsi="仿宋" w:eastAsia="仿宋"/>
                <w:kern w:val="0"/>
                <w:sz w:val="24"/>
              </w:rPr>
              <w:t>213</w:t>
            </w:r>
          </w:p>
        </w:tc>
        <w:tc>
          <w:tcPr>
            <w:tcW w:w="907" w:type="pct"/>
            <w:vAlign w:val="center"/>
          </w:tcPr>
          <w:p>
            <w:pPr>
              <w:widowControl/>
              <w:jc w:val="center"/>
              <w:rPr>
                <w:rFonts w:ascii="仿宋" w:hAnsi="仿宋" w:eastAsia="仿宋"/>
                <w:kern w:val="0"/>
                <w:sz w:val="24"/>
              </w:rPr>
            </w:pPr>
            <w:r>
              <w:rPr>
                <w:rFonts w:hint="eastAsia" w:ascii="仿宋" w:hAnsi="仿宋" w:eastAsia="仿宋"/>
                <w:kern w:val="0"/>
                <w:sz w:val="24"/>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1" w:type="pct"/>
            <w:shd w:val="clear" w:color="auto" w:fill="auto"/>
            <w:vAlign w:val="center"/>
          </w:tcPr>
          <w:p>
            <w:pPr>
              <w:widowControl/>
              <w:jc w:val="center"/>
              <w:rPr>
                <w:rFonts w:ascii="仿宋" w:hAnsi="仿宋" w:eastAsia="仿宋"/>
                <w:kern w:val="0"/>
                <w:sz w:val="24"/>
              </w:rPr>
            </w:pPr>
            <w:r>
              <w:rPr>
                <w:rFonts w:hint="eastAsia" w:ascii="仿宋" w:hAnsi="仿宋" w:eastAsia="仿宋"/>
                <w:kern w:val="0"/>
                <w:sz w:val="24"/>
              </w:rPr>
              <w:t>26</w:t>
            </w:r>
          </w:p>
        </w:tc>
        <w:tc>
          <w:tcPr>
            <w:tcW w:w="2153" w:type="pct"/>
            <w:shd w:val="clear" w:color="000000" w:fill="FFFFFF"/>
            <w:vAlign w:val="center"/>
          </w:tcPr>
          <w:p>
            <w:pPr>
              <w:widowControl/>
              <w:jc w:val="center"/>
              <w:rPr>
                <w:rFonts w:ascii="仿宋" w:hAnsi="仿宋" w:eastAsia="仿宋"/>
                <w:kern w:val="0"/>
                <w:sz w:val="24"/>
              </w:rPr>
            </w:pPr>
            <w:r>
              <w:rPr>
                <w:rFonts w:hint="eastAsia" w:ascii="仿宋" w:hAnsi="仿宋" w:eastAsia="仿宋"/>
                <w:kern w:val="0"/>
                <w:sz w:val="24"/>
                <w:lang w:bidi="ar"/>
              </w:rPr>
              <w:t>金沙湾四路</w:t>
            </w:r>
          </w:p>
        </w:tc>
        <w:tc>
          <w:tcPr>
            <w:tcW w:w="1437" w:type="pct"/>
            <w:vAlign w:val="center"/>
          </w:tcPr>
          <w:p>
            <w:pPr>
              <w:widowControl/>
              <w:jc w:val="center"/>
              <w:rPr>
                <w:rFonts w:ascii="仿宋" w:hAnsi="仿宋" w:eastAsia="仿宋"/>
                <w:kern w:val="0"/>
                <w:sz w:val="24"/>
              </w:rPr>
            </w:pPr>
            <w:r>
              <w:rPr>
                <w:rFonts w:hint="eastAsia" w:ascii="仿宋" w:hAnsi="仿宋" w:eastAsia="仿宋"/>
                <w:kern w:val="0"/>
                <w:sz w:val="24"/>
              </w:rPr>
              <w:t>126</w:t>
            </w:r>
          </w:p>
        </w:tc>
        <w:tc>
          <w:tcPr>
            <w:tcW w:w="907" w:type="pct"/>
            <w:vAlign w:val="center"/>
          </w:tcPr>
          <w:p>
            <w:pPr>
              <w:widowControl/>
              <w:jc w:val="center"/>
              <w:rPr>
                <w:rFonts w:ascii="仿宋" w:hAnsi="仿宋" w:eastAsia="仿宋"/>
                <w:kern w:val="0"/>
                <w:sz w:val="24"/>
              </w:rPr>
            </w:pPr>
            <w:r>
              <w:rPr>
                <w:rFonts w:hint="eastAsia" w:ascii="仿宋" w:hAnsi="仿宋" w:eastAsia="仿宋"/>
                <w:kern w:val="0"/>
                <w:sz w:val="24"/>
              </w:rPr>
              <w:t>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1" w:type="pct"/>
            <w:shd w:val="clear" w:color="auto" w:fill="auto"/>
            <w:vAlign w:val="center"/>
          </w:tcPr>
          <w:p>
            <w:pPr>
              <w:widowControl/>
              <w:jc w:val="center"/>
              <w:rPr>
                <w:rFonts w:ascii="仿宋" w:hAnsi="仿宋" w:eastAsia="仿宋"/>
                <w:kern w:val="0"/>
                <w:sz w:val="24"/>
              </w:rPr>
            </w:pPr>
            <w:r>
              <w:rPr>
                <w:rFonts w:hint="eastAsia" w:ascii="仿宋" w:hAnsi="仿宋" w:eastAsia="仿宋"/>
                <w:kern w:val="0"/>
                <w:sz w:val="24"/>
              </w:rPr>
              <w:t>27</w:t>
            </w:r>
          </w:p>
        </w:tc>
        <w:tc>
          <w:tcPr>
            <w:tcW w:w="2153" w:type="pct"/>
            <w:shd w:val="clear" w:color="000000" w:fill="FFFFFF"/>
            <w:vAlign w:val="center"/>
          </w:tcPr>
          <w:p>
            <w:pPr>
              <w:widowControl/>
              <w:jc w:val="center"/>
              <w:rPr>
                <w:rFonts w:ascii="仿宋" w:hAnsi="仿宋" w:eastAsia="仿宋"/>
                <w:kern w:val="0"/>
                <w:sz w:val="24"/>
              </w:rPr>
            </w:pPr>
            <w:r>
              <w:rPr>
                <w:rFonts w:hint="eastAsia" w:ascii="仿宋" w:hAnsi="仿宋" w:eastAsia="仿宋"/>
                <w:kern w:val="0"/>
                <w:sz w:val="24"/>
                <w:lang w:bidi="ar"/>
              </w:rPr>
              <w:t>金沙湾五路</w:t>
            </w:r>
          </w:p>
        </w:tc>
        <w:tc>
          <w:tcPr>
            <w:tcW w:w="1437" w:type="pct"/>
            <w:vAlign w:val="center"/>
          </w:tcPr>
          <w:p>
            <w:pPr>
              <w:widowControl/>
              <w:jc w:val="center"/>
              <w:rPr>
                <w:rFonts w:ascii="仿宋" w:hAnsi="仿宋" w:eastAsia="仿宋"/>
                <w:kern w:val="0"/>
                <w:sz w:val="24"/>
              </w:rPr>
            </w:pPr>
            <w:r>
              <w:rPr>
                <w:rFonts w:hint="eastAsia" w:ascii="仿宋" w:hAnsi="仿宋" w:eastAsia="仿宋"/>
                <w:kern w:val="0"/>
                <w:sz w:val="24"/>
              </w:rPr>
              <w:t>322</w:t>
            </w:r>
          </w:p>
        </w:tc>
        <w:tc>
          <w:tcPr>
            <w:tcW w:w="907" w:type="pct"/>
            <w:vAlign w:val="center"/>
          </w:tcPr>
          <w:p>
            <w:pPr>
              <w:widowControl/>
              <w:jc w:val="center"/>
              <w:rPr>
                <w:rFonts w:ascii="仿宋" w:hAnsi="仿宋" w:eastAsia="仿宋"/>
                <w:kern w:val="0"/>
                <w:sz w:val="24"/>
              </w:rPr>
            </w:pPr>
            <w:r>
              <w:rPr>
                <w:rFonts w:hint="eastAsia" w:ascii="仿宋" w:hAnsi="仿宋" w:eastAsia="仿宋"/>
                <w:kern w:val="0"/>
                <w:sz w:val="24"/>
              </w:rPr>
              <w:t>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1" w:type="pct"/>
            <w:shd w:val="clear" w:color="auto" w:fill="auto"/>
            <w:vAlign w:val="center"/>
          </w:tcPr>
          <w:p>
            <w:pPr>
              <w:widowControl/>
              <w:jc w:val="center"/>
              <w:rPr>
                <w:rFonts w:ascii="仿宋" w:hAnsi="仿宋" w:eastAsia="仿宋"/>
                <w:kern w:val="0"/>
                <w:sz w:val="24"/>
              </w:rPr>
            </w:pPr>
            <w:r>
              <w:rPr>
                <w:rFonts w:hint="eastAsia" w:ascii="仿宋" w:hAnsi="仿宋" w:eastAsia="仿宋"/>
                <w:kern w:val="0"/>
                <w:sz w:val="24"/>
              </w:rPr>
              <w:t>28</w:t>
            </w:r>
          </w:p>
        </w:tc>
        <w:tc>
          <w:tcPr>
            <w:tcW w:w="2153" w:type="pct"/>
            <w:shd w:val="clear" w:color="000000" w:fill="FFFFFF"/>
            <w:vAlign w:val="center"/>
          </w:tcPr>
          <w:p>
            <w:pPr>
              <w:widowControl/>
              <w:jc w:val="center"/>
              <w:rPr>
                <w:rFonts w:ascii="仿宋" w:hAnsi="仿宋" w:eastAsia="仿宋"/>
                <w:kern w:val="0"/>
                <w:sz w:val="24"/>
              </w:rPr>
            </w:pPr>
            <w:r>
              <w:rPr>
                <w:rFonts w:hint="eastAsia" w:ascii="仿宋" w:hAnsi="仿宋" w:eastAsia="仿宋"/>
                <w:kern w:val="0"/>
                <w:sz w:val="24"/>
                <w:lang w:bidi="ar"/>
              </w:rPr>
              <w:t>金沙湾六路</w:t>
            </w:r>
          </w:p>
        </w:tc>
        <w:tc>
          <w:tcPr>
            <w:tcW w:w="1437" w:type="pct"/>
            <w:vAlign w:val="center"/>
          </w:tcPr>
          <w:p>
            <w:pPr>
              <w:widowControl/>
              <w:jc w:val="center"/>
              <w:rPr>
                <w:rFonts w:ascii="仿宋" w:hAnsi="仿宋" w:eastAsia="仿宋"/>
                <w:kern w:val="0"/>
                <w:sz w:val="24"/>
              </w:rPr>
            </w:pPr>
            <w:r>
              <w:rPr>
                <w:rFonts w:hint="eastAsia" w:ascii="仿宋" w:hAnsi="仿宋" w:eastAsia="仿宋"/>
                <w:kern w:val="0"/>
                <w:sz w:val="24"/>
              </w:rPr>
              <w:t>256</w:t>
            </w:r>
          </w:p>
        </w:tc>
        <w:tc>
          <w:tcPr>
            <w:tcW w:w="907" w:type="pct"/>
            <w:vAlign w:val="center"/>
          </w:tcPr>
          <w:p>
            <w:pPr>
              <w:widowControl/>
              <w:jc w:val="center"/>
              <w:rPr>
                <w:rFonts w:ascii="仿宋" w:hAnsi="仿宋" w:eastAsia="仿宋"/>
                <w:kern w:val="0"/>
                <w:sz w:val="24"/>
              </w:rPr>
            </w:pPr>
            <w:r>
              <w:rPr>
                <w:rFonts w:hint="eastAsia" w:ascii="仿宋" w:hAnsi="仿宋" w:eastAsia="仿宋"/>
                <w:kern w:val="0"/>
                <w:sz w:val="24"/>
              </w:rPr>
              <w:t>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1" w:type="pct"/>
            <w:shd w:val="clear" w:color="auto" w:fill="auto"/>
            <w:vAlign w:val="center"/>
          </w:tcPr>
          <w:p>
            <w:pPr>
              <w:widowControl/>
              <w:jc w:val="center"/>
              <w:rPr>
                <w:rFonts w:ascii="仿宋" w:hAnsi="仿宋" w:eastAsia="仿宋"/>
                <w:kern w:val="0"/>
                <w:sz w:val="24"/>
              </w:rPr>
            </w:pPr>
            <w:r>
              <w:rPr>
                <w:rFonts w:hint="eastAsia" w:ascii="仿宋" w:hAnsi="仿宋" w:eastAsia="仿宋"/>
                <w:kern w:val="0"/>
                <w:sz w:val="24"/>
              </w:rPr>
              <w:t>29</w:t>
            </w:r>
          </w:p>
        </w:tc>
        <w:tc>
          <w:tcPr>
            <w:tcW w:w="2153" w:type="pct"/>
            <w:shd w:val="clear" w:color="000000" w:fill="FFFFFF"/>
            <w:vAlign w:val="center"/>
          </w:tcPr>
          <w:p>
            <w:pPr>
              <w:widowControl/>
              <w:jc w:val="center"/>
              <w:rPr>
                <w:rFonts w:ascii="仿宋" w:hAnsi="仿宋" w:eastAsia="仿宋"/>
                <w:kern w:val="0"/>
                <w:sz w:val="24"/>
              </w:rPr>
            </w:pPr>
            <w:r>
              <w:rPr>
                <w:rFonts w:hint="eastAsia" w:ascii="仿宋" w:hAnsi="仿宋" w:eastAsia="仿宋"/>
                <w:kern w:val="0"/>
                <w:sz w:val="24"/>
                <w:lang w:bidi="ar"/>
              </w:rPr>
              <w:t>天翔路</w:t>
            </w:r>
          </w:p>
        </w:tc>
        <w:tc>
          <w:tcPr>
            <w:tcW w:w="1437" w:type="pct"/>
            <w:shd w:val="clear" w:color="000000" w:fill="FFFFFF"/>
            <w:vAlign w:val="center"/>
          </w:tcPr>
          <w:p>
            <w:pPr>
              <w:widowControl/>
              <w:jc w:val="center"/>
              <w:rPr>
                <w:rFonts w:ascii="仿宋" w:hAnsi="仿宋" w:eastAsia="仿宋"/>
                <w:kern w:val="0"/>
                <w:sz w:val="24"/>
              </w:rPr>
            </w:pPr>
            <w:r>
              <w:rPr>
                <w:rFonts w:hint="eastAsia" w:ascii="仿宋" w:hAnsi="仿宋" w:eastAsia="仿宋"/>
                <w:kern w:val="0"/>
                <w:sz w:val="24"/>
              </w:rPr>
              <w:t>878</w:t>
            </w:r>
          </w:p>
        </w:tc>
        <w:tc>
          <w:tcPr>
            <w:tcW w:w="907" w:type="pct"/>
            <w:vAlign w:val="center"/>
          </w:tcPr>
          <w:p>
            <w:pPr>
              <w:widowControl/>
              <w:jc w:val="center"/>
              <w:rPr>
                <w:rFonts w:ascii="仿宋" w:hAnsi="仿宋" w:eastAsia="仿宋"/>
                <w:kern w:val="0"/>
                <w:sz w:val="24"/>
              </w:rPr>
            </w:pPr>
            <w:r>
              <w:rPr>
                <w:rFonts w:hint="eastAsia" w:ascii="仿宋" w:hAnsi="仿宋" w:eastAsia="仿宋"/>
                <w:kern w:val="0"/>
                <w:sz w:val="24"/>
              </w:rPr>
              <w:t>646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1" w:type="pct"/>
            <w:shd w:val="clear" w:color="auto" w:fill="auto"/>
            <w:vAlign w:val="center"/>
          </w:tcPr>
          <w:p>
            <w:pPr>
              <w:widowControl/>
              <w:jc w:val="center"/>
              <w:rPr>
                <w:rFonts w:ascii="仿宋" w:hAnsi="仿宋" w:eastAsia="仿宋"/>
                <w:kern w:val="0"/>
                <w:sz w:val="24"/>
              </w:rPr>
            </w:pPr>
            <w:r>
              <w:rPr>
                <w:rFonts w:hint="eastAsia" w:ascii="仿宋" w:hAnsi="仿宋" w:eastAsia="仿宋"/>
                <w:kern w:val="0"/>
                <w:sz w:val="24"/>
              </w:rPr>
              <w:t>30</w:t>
            </w:r>
          </w:p>
        </w:tc>
        <w:tc>
          <w:tcPr>
            <w:tcW w:w="2153" w:type="pct"/>
            <w:shd w:val="clear" w:color="000000" w:fill="FFFFFF"/>
            <w:vAlign w:val="center"/>
          </w:tcPr>
          <w:p>
            <w:pPr>
              <w:widowControl/>
              <w:jc w:val="center"/>
              <w:rPr>
                <w:rFonts w:ascii="仿宋" w:hAnsi="仿宋" w:eastAsia="仿宋"/>
                <w:kern w:val="0"/>
                <w:sz w:val="24"/>
              </w:rPr>
            </w:pPr>
            <w:r>
              <w:rPr>
                <w:rFonts w:hint="eastAsia" w:ascii="仿宋" w:hAnsi="仿宋" w:eastAsia="仿宋"/>
                <w:kern w:val="0"/>
                <w:sz w:val="24"/>
                <w:lang w:bidi="ar"/>
              </w:rPr>
              <w:t>海涛路（现叫“高龙路”）</w:t>
            </w:r>
          </w:p>
        </w:tc>
        <w:tc>
          <w:tcPr>
            <w:tcW w:w="1437" w:type="pct"/>
            <w:vAlign w:val="center"/>
          </w:tcPr>
          <w:p>
            <w:pPr>
              <w:widowControl/>
              <w:jc w:val="center"/>
              <w:rPr>
                <w:rFonts w:ascii="仿宋" w:hAnsi="仿宋" w:eastAsia="仿宋"/>
                <w:kern w:val="0"/>
                <w:sz w:val="24"/>
              </w:rPr>
            </w:pPr>
            <w:r>
              <w:rPr>
                <w:rFonts w:hint="eastAsia" w:ascii="仿宋" w:hAnsi="仿宋" w:eastAsia="仿宋"/>
                <w:kern w:val="0"/>
                <w:sz w:val="24"/>
              </w:rPr>
              <w:t>4777</w:t>
            </w:r>
          </w:p>
        </w:tc>
        <w:tc>
          <w:tcPr>
            <w:tcW w:w="907" w:type="pct"/>
            <w:vAlign w:val="center"/>
          </w:tcPr>
          <w:p>
            <w:pPr>
              <w:widowControl/>
              <w:jc w:val="center"/>
              <w:rPr>
                <w:rFonts w:ascii="仿宋" w:hAnsi="仿宋" w:eastAsia="仿宋"/>
                <w:kern w:val="0"/>
                <w:sz w:val="24"/>
              </w:rPr>
            </w:pPr>
            <w:r>
              <w:rPr>
                <w:rFonts w:hint="eastAsia" w:ascii="仿宋" w:hAnsi="仿宋" w:eastAsia="仿宋"/>
                <w:kern w:val="0"/>
                <w:sz w:val="24"/>
              </w:rPr>
              <w:t>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1" w:type="pct"/>
            <w:shd w:val="clear" w:color="auto" w:fill="auto"/>
            <w:vAlign w:val="center"/>
          </w:tcPr>
          <w:p>
            <w:pPr>
              <w:widowControl/>
              <w:jc w:val="center"/>
              <w:rPr>
                <w:rFonts w:ascii="仿宋" w:hAnsi="仿宋" w:eastAsia="仿宋"/>
                <w:kern w:val="0"/>
                <w:sz w:val="24"/>
              </w:rPr>
            </w:pPr>
            <w:r>
              <w:rPr>
                <w:rFonts w:hint="eastAsia" w:ascii="仿宋" w:hAnsi="仿宋" w:eastAsia="仿宋"/>
                <w:kern w:val="0"/>
                <w:sz w:val="24"/>
              </w:rPr>
              <w:t>31</w:t>
            </w:r>
          </w:p>
        </w:tc>
        <w:tc>
          <w:tcPr>
            <w:tcW w:w="2153" w:type="pct"/>
            <w:shd w:val="clear" w:color="000000" w:fill="FFFFFF"/>
            <w:vAlign w:val="center"/>
          </w:tcPr>
          <w:p>
            <w:pPr>
              <w:widowControl/>
              <w:jc w:val="center"/>
              <w:rPr>
                <w:rFonts w:ascii="仿宋" w:hAnsi="仿宋" w:eastAsia="仿宋"/>
                <w:kern w:val="0"/>
                <w:sz w:val="24"/>
              </w:rPr>
            </w:pPr>
            <w:r>
              <w:rPr>
                <w:rFonts w:hint="eastAsia" w:ascii="仿宋" w:hAnsi="仿宋" w:eastAsia="仿宋"/>
                <w:kern w:val="0"/>
                <w:sz w:val="24"/>
                <w:lang w:bidi="ar"/>
              </w:rPr>
              <w:t>文影路</w:t>
            </w:r>
          </w:p>
        </w:tc>
        <w:tc>
          <w:tcPr>
            <w:tcW w:w="1437" w:type="pct"/>
            <w:shd w:val="clear" w:color="000000" w:fill="FFFFFF"/>
            <w:vAlign w:val="center"/>
          </w:tcPr>
          <w:p>
            <w:pPr>
              <w:widowControl/>
              <w:jc w:val="center"/>
              <w:rPr>
                <w:rFonts w:ascii="仿宋" w:hAnsi="仿宋" w:eastAsia="仿宋"/>
                <w:kern w:val="0"/>
                <w:sz w:val="24"/>
              </w:rPr>
            </w:pPr>
            <w:r>
              <w:rPr>
                <w:rFonts w:hint="eastAsia" w:ascii="仿宋" w:hAnsi="仿宋" w:eastAsia="仿宋"/>
                <w:kern w:val="0"/>
                <w:sz w:val="24"/>
              </w:rPr>
              <w:t>2325</w:t>
            </w:r>
          </w:p>
        </w:tc>
        <w:tc>
          <w:tcPr>
            <w:tcW w:w="907" w:type="pct"/>
            <w:vAlign w:val="center"/>
          </w:tcPr>
          <w:p>
            <w:pPr>
              <w:widowControl/>
              <w:jc w:val="center"/>
              <w:rPr>
                <w:rFonts w:ascii="仿宋" w:hAnsi="仿宋" w:eastAsia="仿宋"/>
                <w:kern w:val="0"/>
                <w:sz w:val="24"/>
              </w:rPr>
            </w:pPr>
            <w:r>
              <w:rPr>
                <w:rFonts w:hint="eastAsia" w:ascii="仿宋" w:hAnsi="仿宋" w:eastAsia="仿宋"/>
                <w:kern w:val="0"/>
                <w:sz w:val="24"/>
              </w:rPr>
              <w:t>579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1" w:type="pct"/>
            <w:shd w:val="clear" w:color="auto" w:fill="auto"/>
            <w:vAlign w:val="center"/>
          </w:tcPr>
          <w:p>
            <w:pPr>
              <w:widowControl/>
              <w:jc w:val="center"/>
              <w:rPr>
                <w:rFonts w:ascii="仿宋" w:hAnsi="仿宋" w:eastAsia="仿宋"/>
                <w:kern w:val="0"/>
                <w:sz w:val="24"/>
              </w:rPr>
            </w:pPr>
            <w:r>
              <w:rPr>
                <w:rFonts w:hint="eastAsia" w:ascii="仿宋" w:hAnsi="仿宋" w:eastAsia="仿宋"/>
                <w:kern w:val="0"/>
                <w:sz w:val="24"/>
              </w:rPr>
              <w:t>32</w:t>
            </w:r>
          </w:p>
        </w:tc>
        <w:tc>
          <w:tcPr>
            <w:tcW w:w="2153" w:type="pct"/>
            <w:shd w:val="clear" w:color="000000" w:fill="FFFFFF"/>
            <w:vAlign w:val="center"/>
          </w:tcPr>
          <w:p>
            <w:pPr>
              <w:widowControl/>
              <w:jc w:val="center"/>
              <w:rPr>
                <w:rFonts w:ascii="仿宋" w:hAnsi="仿宋" w:eastAsia="仿宋"/>
                <w:kern w:val="0"/>
                <w:sz w:val="24"/>
              </w:rPr>
            </w:pPr>
            <w:r>
              <w:rPr>
                <w:rFonts w:hint="eastAsia" w:ascii="仿宋" w:hAnsi="仿宋" w:eastAsia="仿宋"/>
                <w:kern w:val="0"/>
                <w:sz w:val="24"/>
                <w:lang w:bidi="ar"/>
              </w:rPr>
              <w:t>天美路</w:t>
            </w:r>
          </w:p>
        </w:tc>
        <w:tc>
          <w:tcPr>
            <w:tcW w:w="1437" w:type="pct"/>
            <w:vAlign w:val="center"/>
          </w:tcPr>
          <w:p>
            <w:pPr>
              <w:widowControl/>
              <w:jc w:val="center"/>
              <w:rPr>
                <w:rFonts w:ascii="仿宋" w:hAnsi="仿宋" w:eastAsia="仿宋"/>
                <w:kern w:val="0"/>
                <w:sz w:val="24"/>
              </w:rPr>
            </w:pPr>
            <w:r>
              <w:rPr>
                <w:rFonts w:hint="eastAsia" w:ascii="仿宋" w:hAnsi="仿宋" w:eastAsia="仿宋"/>
                <w:kern w:val="0"/>
                <w:sz w:val="24"/>
              </w:rPr>
              <w:t>95</w:t>
            </w:r>
          </w:p>
        </w:tc>
        <w:tc>
          <w:tcPr>
            <w:tcW w:w="907" w:type="pct"/>
            <w:vAlign w:val="center"/>
          </w:tcPr>
          <w:p>
            <w:pPr>
              <w:widowControl/>
              <w:jc w:val="center"/>
              <w:rPr>
                <w:rFonts w:ascii="仿宋" w:hAnsi="仿宋" w:eastAsia="仿宋"/>
                <w:kern w:val="0"/>
                <w:sz w:val="24"/>
              </w:rPr>
            </w:pPr>
            <w:r>
              <w:rPr>
                <w:rFonts w:hint="eastAsia" w:ascii="仿宋" w:hAnsi="仿宋" w:eastAsia="仿宋"/>
                <w:kern w:val="0"/>
                <w:sz w:val="24"/>
              </w:rPr>
              <w:t>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1" w:type="pct"/>
            <w:shd w:val="clear" w:color="auto" w:fill="auto"/>
            <w:vAlign w:val="center"/>
          </w:tcPr>
          <w:p>
            <w:pPr>
              <w:widowControl/>
              <w:jc w:val="center"/>
              <w:rPr>
                <w:rFonts w:ascii="仿宋" w:hAnsi="仿宋" w:eastAsia="仿宋"/>
                <w:kern w:val="0"/>
                <w:sz w:val="24"/>
              </w:rPr>
            </w:pPr>
            <w:r>
              <w:rPr>
                <w:rFonts w:hint="eastAsia" w:ascii="仿宋" w:hAnsi="仿宋" w:eastAsia="仿宋"/>
                <w:kern w:val="0"/>
                <w:sz w:val="24"/>
              </w:rPr>
              <w:t>33</w:t>
            </w:r>
          </w:p>
        </w:tc>
        <w:tc>
          <w:tcPr>
            <w:tcW w:w="2153" w:type="pct"/>
            <w:shd w:val="clear" w:color="000000" w:fill="FFFFFF"/>
            <w:vAlign w:val="center"/>
          </w:tcPr>
          <w:p>
            <w:pPr>
              <w:widowControl/>
              <w:jc w:val="center"/>
              <w:rPr>
                <w:rFonts w:ascii="仿宋" w:hAnsi="仿宋" w:eastAsia="仿宋"/>
                <w:kern w:val="0"/>
                <w:sz w:val="24"/>
              </w:rPr>
            </w:pPr>
            <w:r>
              <w:rPr>
                <w:rFonts w:hint="eastAsia" w:ascii="仿宋" w:hAnsi="仿宋" w:eastAsia="仿宋"/>
                <w:kern w:val="0"/>
                <w:sz w:val="24"/>
                <w:lang w:bidi="ar"/>
              </w:rPr>
              <w:t>金沙湾路</w:t>
            </w:r>
          </w:p>
        </w:tc>
        <w:tc>
          <w:tcPr>
            <w:tcW w:w="1437" w:type="pct"/>
            <w:vAlign w:val="center"/>
          </w:tcPr>
          <w:p>
            <w:pPr>
              <w:widowControl/>
              <w:jc w:val="center"/>
              <w:rPr>
                <w:rFonts w:ascii="仿宋" w:hAnsi="仿宋" w:eastAsia="仿宋"/>
                <w:kern w:val="0"/>
                <w:sz w:val="24"/>
              </w:rPr>
            </w:pPr>
            <w:r>
              <w:rPr>
                <w:rFonts w:hint="eastAsia" w:ascii="仿宋" w:hAnsi="仿宋" w:eastAsia="仿宋"/>
                <w:kern w:val="0"/>
                <w:sz w:val="24"/>
              </w:rPr>
              <w:t>18073</w:t>
            </w:r>
          </w:p>
        </w:tc>
        <w:tc>
          <w:tcPr>
            <w:tcW w:w="907" w:type="pct"/>
            <w:vAlign w:val="center"/>
          </w:tcPr>
          <w:p>
            <w:pPr>
              <w:widowControl/>
              <w:jc w:val="center"/>
              <w:rPr>
                <w:rFonts w:ascii="仿宋" w:hAnsi="仿宋" w:eastAsia="仿宋"/>
                <w:kern w:val="0"/>
                <w:sz w:val="24"/>
              </w:rPr>
            </w:pPr>
            <w:r>
              <w:rPr>
                <w:rFonts w:hint="eastAsia" w:ascii="仿宋" w:hAnsi="仿宋" w:eastAsia="仿宋"/>
                <w:kern w:val="0"/>
                <w:sz w:val="24"/>
              </w:rPr>
              <w:t>1181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1" w:type="pct"/>
            <w:shd w:val="clear" w:color="auto" w:fill="auto"/>
            <w:vAlign w:val="center"/>
          </w:tcPr>
          <w:p>
            <w:pPr>
              <w:widowControl/>
              <w:jc w:val="center"/>
              <w:rPr>
                <w:rFonts w:ascii="仿宋" w:hAnsi="仿宋" w:eastAsia="仿宋"/>
                <w:kern w:val="0"/>
                <w:sz w:val="24"/>
              </w:rPr>
            </w:pPr>
            <w:r>
              <w:rPr>
                <w:rFonts w:hint="eastAsia" w:ascii="仿宋" w:hAnsi="仿宋" w:eastAsia="仿宋"/>
                <w:kern w:val="0"/>
                <w:sz w:val="24"/>
              </w:rPr>
              <w:t>34</w:t>
            </w:r>
          </w:p>
        </w:tc>
        <w:tc>
          <w:tcPr>
            <w:tcW w:w="2153" w:type="pct"/>
            <w:shd w:val="clear" w:color="000000" w:fill="FFFFFF"/>
            <w:vAlign w:val="center"/>
          </w:tcPr>
          <w:p>
            <w:pPr>
              <w:widowControl/>
              <w:jc w:val="center"/>
              <w:rPr>
                <w:rFonts w:ascii="仿宋" w:hAnsi="仿宋" w:eastAsia="仿宋"/>
                <w:kern w:val="0"/>
                <w:sz w:val="24"/>
              </w:rPr>
            </w:pPr>
            <w:r>
              <w:rPr>
                <w:rFonts w:hint="eastAsia" w:ascii="仿宋" w:hAnsi="仿宋" w:eastAsia="仿宋"/>
                <w:kern w:val="0"/>
                <w:sz w:val="24"/>
                <w:lang w:bidi="ar"/>
              </w:rPr>
              <w:t>海榆西线</w:t>
            </w:r>
          </w:p>
        </w:tc>
        <w:tc>
          <w:tcPr>
            <w:tcW w:w="1437" w:type="pct"/>
            <w:vAlign w:val="center"/>
          </w:tcPr>
          <w:p>
            <w:pPr>
              <w:widowControl/>
              <w:jc w:val="center"/>
              <w:rPr>
                <w:rFonts w:ascii="仿宋" w:hAnsi="仿宋" w:eastAsia="仿宋"/>
                <w:kern w:val="0"/>
                <w:sz w:val="24"/>
              </w:rPr>
            </w:pPr>
            <w:r>
              <w:rPr>
                <w:rFonts w:hint="eastAsia" w:ascii="仿宋" w:hAnsi="仿宋" w:eastAsia="仿宋"/>
                <w:kern w:val="0"/>
                <w:sz w:val="24"/>
              </w:rPr>
              <w:t>20500</w:t>
            </w:r>
          </w:p>
        </w:tc>
        <w:tc>
          <w:tcPr>
            <w:tcW w:w="907" w:type="pct"/>
            <w:vAlign w:val="center"/>
          </w:tcPr>
          <w:p>
            <w:pPr>
              <w:widowControl/>
              <w:jc w:val="center"/>
              <w:rPr>
                <w:rFonts w:ascii="仿宋" w:hAnsi="仿宋" w:eastAsia="仿宋"/>
                <w:kern w:val="0"/>
                <w:sz w:val="24"/>
              </w:rPr>
            </w:pPr>
            <w:r>
              <w:rPr>
                <w:rFonts w:hint="eastAsia" w:ascii="仿宋" w:hAnsi="仿宋" w:eastAsia="仿宋"/>
                <w:kern w:val="0"/>
                <w:sz w:val="24"/>
              </w:rPr>
              <w:t>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1" w:type="pct"/>
            <w:shd w:val="clear" w:color="auto" w:fill="auto"/>
            <w:vAlign w:val="center"/>
          </w:tcPr>
          <w:p>
            <w:pPr>
              <w:widowControl/>
              <w:jc w:val="center"/>
              <w:rPr>
                <w:rFonts w:ascii="仿宋" w:hAnsi="仿宋" w:eastAsia="仿宋"/>
                <w:kern w:val="0"/>
                <w:sz w:val="24"/>
              </w:rPr>
            </w:pPr>
            <w:r>
              <w:rPr>
                <w:rFonts w:hint="eastAsia" w:ascii="仿宋" w:hAnsi="仿宋" w:eastAsia="仿宋"/>
                <w:kern w:val="0"/>
                <w:sz w:val="24"/>
              </w:rPr>
              <w:t>35</w:t>
            </w:r>
          </w:p>
        </w:tc>
        <w:tc>
          <w:tcPr>
            <w:tcW w:w="2153" w:type="pct"/>
            <w:shd w:val="clear" w:color="000000" w:fill="FFFFFF"/>
            <w:vAlign w:val="center"/>
          </w:tcPr>
          <w:p>
            <w:pPr>
              <w:widowControl/>
              <w:jc w:val="center"/>
              <w:rPr>
                <w:rFonts w:ascii="仿宋" w:hAnsi="仿宋" w:eastAsia="仿宋"/>
                <w:kern w:val="0"/>
                <w:sz w:val="24"/>
              </w:rPr>
            </w:pPr>
            <w:r>
              <w:rPr>
                <w:rFonts w:hint="eastAsia" w:ascii="仿宋" w:hAnsi="仿宋" w:eastAsia="仿宋"/>
                <w:kern w:val="0"/>
                <w:sz w:val="24"/>
                <w:lang w:bidi="ar"/>
              </w:rPr>
              <w:t>长生路</w:t>
            </w:r>
          </w:p>
        </w:tc>
        <w:tc>
          <w:tcPr>
            <w:tcW w:w="1437" w:type="pct"/>
            <w:vAlign w:val="center"/>
          </w:tcPr>
          <w:p>
            <w:pPr>
              <w:widowControl/>
              <w:jc w:val="center"/>
              <w:rPr>
                <w:rFonts w:ascii="仿宋" w:hAnsi="仿宋" w:eastAsia="仿宋"/>
                <w:kern w:val="0"/>
                <w:sz w:val="24"/>
              </w:rPr>
            </w:pPr>
            <w:r>
              <w:rPr>
                <w:rFonts w:hint="eastAsia" w:ascii="仿宋" w:hAnsi="仿宋" w:eastAsia="仿宋"/>
                <w:kern w:val="0"/>
                <w:sz w:val="24"/>
              </w:rPr>
              <w:t>2675</w:t>
            </w:r>
          </w:p>
        </w:tc>
        <w:tc>
          <w:tcPr>
            <w:tcW w:w="907" w:type="pct"/>
            <w:vAlign w:val="center"/>
          </w:tcPr>
          <w:p>
            <w:pPr>
              <w:widowControl/>
              <w:jc w:val="center"/>
              <w:rPr>
                <w:rFonts w:ascii="仿宋" w:hAnsi="仿宋" w:eastAsia="仿宋"/>
                <w:kern w:val="0"/>
                <w:sz w:val="24"/>
              </w:rPr>
            </w:pPr>
            <w:r>
              <w:rPr>
                <w:rFonts w:hint="eastAsia" w:ascii="仿宋" w:hAnsi="仿宋" w:eastAsia="仿宋"/>
                <w:kern w:val="0"/>
                <w:sz w:val="24"/>
              </w:rPr>
              <w:t>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1" w:type="pct"/>
            <w:shd w:val="clear" w:color="auto" w:fill="auto"/>
            <w:vAlign w:val="center"/>
          </w:tcPr>
          <w:p>
            <w:pPr>
              <w:widowControl/>
              <w:jc w:val="center"/>
              <w:rPr>
                <w:rFonts w:ascii="仿宋" w:hAnsi="仿宋" w:eastAsia="仿宋"/>
                <w:kern w:val="0"/>
                <w:sz w:val="24"/>
              </w:rPr>
            </w:pPr>
            <w:r>
              <w:rPr>
                <w:rFonts w:hint="eastAsia" w:ascii="仿宋" w:hAnsi="仿宋" w:eastAsia="仿宋"/>
                <w:kern w:val="0"/>
                <w:sz w:val="24"/>
              </w:rPr>
              <w:t>36</w:t>
            </w:r>
          </w:p>
        </w:tc>
        <w:tc>
          <w:tcPr>
            <w:tcW w:w="2153" w:type="pct"/>
            <w:shd w:val="clear" w:color="000000" w:fill="FFFFFF"/>
            <w:vAlign w:val="center"/>
          </w:tcPr>
          <w:p>
            <w:pPr>
              <w:widowControl/>
              <w:jc w:val="center"/>
              <w:rPr>
                <w:rFonts w:ascii="仿宋" w:hAnsi="仿宋" w:eastAsia="仿宋"/>
                <w:kern w:val="0"/>
                <w:sz w:val="24"/>
              </w:rPr>
            </w:pPr>
            <w:r>
              <w:rPr>
                <w:rFonts w:hint="eastAsia" w:ascii="仿宋" w:hAnsi="仿宋" w:eastAsia="仿宋"/>
                <w:kern w:val="0"/>
                <w:sz w:val="24"/>
                <w:lang w:bidi="ar"/>
              </w:rPr>
              <w:t>长兴西路</w:t>
            </w:r>
          </w:p>
        </w:tc>
        <w:tc>
          <w:tcPr>
            <w:tcW w:w="1437" w:type="pct"/>
            <w:vAlign w:val="center"/>
          </w:tcPr>
          <w:p>
            <w:pPr>
              <w:widowControl/>
              <w:jc w:val="center"/>
              <w:rPr>
                <w:rFonts w:ascii="仿宋" w:hAnsi="仿宋" w:eastAsia="仿宋"/>
                <w:kern w:val="0"/>
                <w:sz w:val="24"/>
              </w:rPr>
            </w:pPr>
            <w:r>
              <w:rPr>
                <w:rFonts w:hint="eastAsia" w:ascii="仿宋" w:hAnsi="仿宋" w:eastAsia="仿宋"/>
                <w:kern w:val="0"/>
                <w:sz w:val="24"/>
              </w:rPr>
              <w:t>2649</w:t>
            </w:r>
          </w:p>
        </w:tc>
        <w:tc>
          <w:tcPr>
            <w:tcW w:w="907" w:type="pct"/>
            <w:vAlign w:val="center"/>
          </w:tcPr>
          <w:p>
            <w:pPr>
              <w:widowControl/>
              <w:jc w:val="center"/>
              <w:rPr>
                <w:rFonts w:ascii="仿宋" w:hAnsi="仿宋" w:eastAsia="仿宋"/>
                <w:kern w:val="0"/>
                <w:sz w:val="24"/>
              </w:rPr>
            </w:pPr>
            <w:r>
              <w:rPr>
                <w:rFonts w:hint="eastAsia" w:ascii="仿宋" w:hAnsi="仿宋" w:eastAsia="仿宋"/>
                <w:kern w:val="0"/>
                <w:sz w:val="24"/>
              </w:rPr>
              <w:t>364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1" w:type="pct"/>
            <w:shd w:val="clear" w:color="auto" w:fill="auto"/>
            <w:vAlign w:val="center"/>
          </w:tcPr>
          <w:p>
            <w:pPr>
              <w:widowControl/>
              <w:jc w:val="center"/>
              <w:rPr>
                <w:rFonts w:ascii="仿宋" w:hAnsi="仿宋" w:eastAsia="仿宋"/>
                <w:kern w:val="0"/>
                <w:sz w:val="24"/>
              </w:rPr>
            </w:pPr>
            <w:r>
              <w:rPr>
                <w:rFonts w:hint="eastAsia" w:ascii="仿宋" w:hAnsi="仿宋" w:eastAsia="仿宋"/>
                <w:kern w:val="0"/>
                <w:sz w:val="24"/>
              </w:rPr>
              <w:t>37</w:t>
            </w:r>
          </w:p>
        </w:tc>
        <w:tc>
          <w:tcPr>
            <w:tcW w:w="2153" w:type="pct"/>
            <w:shd w:val="clear" w:color="000000" w:fill="FFFFFF"/>
            <w:vAlign w:val="center"/>
          </w:tcPr>
          <w:p>
            <w:pPr>
              <w:widowControl/>
              <w:jc w:val="center"/>
              <w:rPr>
                <w:rFonts w:ascii="仿宋" w:hAnsi="仿宋" w:eastAsia="仿宋"/>
                <w:kern w:val="0"/>
                <w:sz w:val="24"/>
              </w:rPr>
            </w:pPr>
            <w:r>
              <w:rPr>
                <w:rFonts w:hint="eastAsia" w:ascii="仿宋" w:hAnsi="仿宋" w:eastAsia="仿宋"/>
                <w:kern w:val="0"/>
                <w:sz w:val="24"/>
                <w:lang w:bidi="ar"/>
              </w:rPr>
              <w:t>海口火车站两旁铺面树木</w:t>
            </w:r>
          </w:p>
        </w:tc>
        <w:tc>
          <w:tcPr>
            <w:tcW w:w="1437" w:type="pct"/>
            <w:vAlign w:val="center"/>
          </w:tcPr>
          <w:p>
            <w:pPr>
              <w:widowControl/>
              <w:jc w:val="center"/>
              <w:rPr>
                <w:rFonts w:ascii="仿宋" w:hAnsi="仿宋" w:eastAsia="仿宋"/>
                <w:kern w:val="0"/>
                <w:sz w:val="24"/>
              </w:rPr>
            </w:pPr>
            <w:r>
              <w:rPr>
                <w:rFonts w:ascii="仿宋" w:hAnsi="仿宋" w:eastAsia="仿宋"/>
                <w:kern w:val="0"/>
                <w:sz w:val="24"/>
              </w:rPr>
              <w:t>410</w:t>
            </w:r>
          </w:p>
        </w:tc>
        <w:tc>
          <w:tcPr>
            <w:tcW w:w="907" w:type="pct"/>
            <w:vAlign w:val="center"/>
          </w:tcPr>
          <w:p>
            <w:pPr>
              <w:widowControl/>
              <w:jc w:val="center"/>
              <w:rPr>
                <w:rFonts w:ascii="仿宋" w:hAnsi="仿宋" w:eastAsia="仿宋"/>
                <w:kern w:val="0"/>
                <w:sz w:val="24"/>
              </w:rPr>
            </w:pPr>
            <w:r>
              <w:rPr>
                <w:rFonts w:hint="eastAsia" w:ascii="仿宋" w:hAnsi="仿宋" w:eastAsia="仿宋"/>
                <w:kern w:val="0"/>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1" w:type="pct"/>
            <w:shd w:val="clear" w:color="auto" w:fill="auto"/>
            <w:vAlign w:val="center"/>
          </w:tcPr>
          <w:p>
            <w:pPr>
              <w:widowControl/>
              <w:jc w:val="center"/>
              <w:rPr>
                <w:rFonts w:ascii="仿宋" w:hAnsi="仿宋" w:eastAsia="仿宋"/>
                <w:kern w:val="0"/>
                <w:sz w:val="24"/>
              </w:rPr>
            </w:pPr>
            <w:r>
              <w:rPr>
                <w:rFonts w:hint="eastAsia" w:ascii="仿宋" w:hAnsi="仿宋" w:eastAsia="仿宋"/>
                <w:kern w:val="0"/>
                <w:sz w:val="24"/>
              </w:rPr>
              <w:t>38</w:t>
            </w:r>
          </w:p>
        </w:tc>
        <w:tc>
          <w:tcPr>
            <w:tcW w:w="2153" w:type="pct"/>
            <w:shd w:val="clear" w:color="000000" w:fill="FFFFFF"/>
            <w:vAlign w:val="center"/>
          </w:tcPr>
          <w:p>
            <w:pPr>
              <w:widowControl/>
              <w:jc w:val="center"/>
              <w:rPr>
                <w:rFonts w:ascii="仿宋" w:hAnsi="仿宋" w:eastAsia="仿宋"/>
                <w:kern w:val="0"/>
                <w:sz w:val="24"/>
              </w:rPr>
            </w:pPr>
            <w:r>
              <w:rPr>
                <w:rFonts w:ascii="仿宋" w:hAnsi="仿宋" w:eastAsia="仿宋"/>
                <w:kern w:val="0"/>
                <w:sz w:val="24"/>
                <w:lang w:bidi="ar"/>
              </w:rPr>
              <w:t xml:space="preserve"> 时代广场</w:t>
            </w:r>
          </w:p>
        </w:tc>
        <w:tc>
          <w:tcPr>
            <w:tcW w:w="1437" w:type="pct"/>
            <w:shd w:val="clear" w:color="000000" w:fill="FFFFFF"/>
            <w:vAlign w:val="center"/>
          </w:tcPr>
          <w:p>
            <w:pPr>
              <w:widowControl/>
              <w:jc w:val="center"/>
              <w:rPr>
                <w:rFonts w:ascii="仿宋" w:hAnsi="仿宋" w:eastAsia="仿宋"/>
                <w:kern w:val="0"/>
                <w:sz w:val="24"/>
              </w:rPr>
            </w:pPr>
            <w:r>
              <w:rPr>
                <w:rFonts w:hint="eastAsia" w:ascii="仿宋" w:hAnsi="仿宋" w:eastAsia="仿宋"/>
                <w:kern w:val="0"/>
                <w:sz w:val="24"/>
              </w:rPr>
              <w:t>-</w:t>
            </w:r>
          </w:p>
        </w:tc>
        <w:tc>
          <w:tcPr>
            <w:tcW w:w="907" w:type="pct"/>
            <w:vAlign w:val="center"/>
          </w:tcPr>
          <w:p>
            <w:pPr>
              <w:widowControl/>
              <w:jc w:val="center"/>
              <w:rPr>
                <w:rFonts w:ascii="仿宋" w:hAnsi="仿宋" w:eastAsia="仿宋"/>
                <w:kern w:val="0"/>
                <w:sz w:val="24"/>
              </w:rPr>
            </w:pPr>
            <w:r>
              <w:rPr>
                <w:rFonts w:hint="eastAsia" w:ascii="仿宋" w:hAnsi="仿宋" w:eastAsia="仿宋"/>
                <w:kern w:val="0"/>
                <w:sz w:val="24"/>
              </w:rPr>
              <w:t>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1" w:type="pct"/>
            <w:shd w:val="clear" w:color="auto" w:fill="auto"/>
            <w:vAlign w:val="center"/>
          </w:tcPr>
          <w:p>
            <w:pPr>
              <w:widowControl/>
              <w:jc w:val="center"/>
              <w:rPr>
                <w:rFonts w:ascii="仿宋" w:hAnsi="仿宋" w:eastAsia="仿宋"/>
                <w:kern w:val="0"/>
                <w:sz w:val="24"/>
              </w:rPr>
            </w:pPr>
            <w:r>
              <w:rPr>
                <w:rFonts w:hint="eastAsia" w:ascii="仿宋" w:hAnsi="仿宋" w:eastAsia="仿宋"/>
                <w:kern w:val="0"/>
                <w:sz w:val="24"/>
              </w:rPr>
              <w:t>39</w:t>
            </w:r>
          </w:p>
        </w:tc>
        <w:tc>
          <w:tcPr>
            <w:tcW w:w="2153" w:type="pct"/>
            <w:shd w:val="clear" w:color="000000" w:fill="FFFFFF"/>
            <w:vAlign w:val="center"/>
          </w:tcPr>
          <w:p>
            <w:pPr>
              <w:widowControl/>
              <w:jc w:val="center"/>
              <w:rPr>
                <w:rFonts w:ascii="仿宋" w:hAnsi="仿宋" w:eastAsia="仿宋"/>
                <w:kern w:val="0"/>
                <w:sz w:val="24"/>
              </w:rPr>
            </w:pPr>
            <w:r>
              <w:rPr>
                <w:rFonts w:hint="eastAsia" w:ascii="仿宋" w:hAnsi="仿宋" w:eastAsia="仿宋"/>
                <w:kern w:val="0"/>
                <w:sz w:val="24"/>
                <w:lang w:bidi="ar"/>
              </w:rPr>
              <w:t>滨海大道（华秀大厦前）</w:t>
            </w:r>
          </w:p>
        </w:tc>
        <w:tc>
          <w:tcPr>
            <w:tcW w:w="1437" w:type="pct"/>
            <w:vAlign w:val="center"/>
          </w:tcPr>
          <w:p>
            <w:pPr>
              <w:widowControl/>
              <w:jc w:val="center"/>
              <w:rPr>
                <w:rFonts w:ascii="仿宋" w:hAnsi="仿宋" w:eastAsia="仿宋"/>
                <w:kern w:val="0"/>
                <w:sz w:val="24"/>
              </w:rPr>
            </w:pPr>
            <w:r>
              <w:rPr>
                <w:rFonts w:hint="eastAsia" w:ascii="仿宋" w:hAnsi="仿宋" w:eastAsia="仿宋"/>
                <w:kern w:val="0"/>
                <w:sz w:val="24"/>
              </w:rPr>
              <w:t>5951</w:t>
            </w:r>
          </w:p>
        </w:tc>
        <w:tc>
          <w:tcPr>
            <w:tcW w:w="907" w:type="pct"/>
            <w:vAlign w:val="center"/>
          </w:tcPr>
          <w:p>
            <w:pPr>
              <w:widowControl/>
              <w:jc w:val="center"/>
              <w:rPr>
                <w:rFonts w:ascii="仿宋" w:hAnsi="仿宋" w:eastAsia="仿宋"/>
                <w:kern w:val="0"/>
                <w:sz w:val="24"/>
              </w:rPr>
            </w:pPr>
            <w:r>
              <w:rPr>
                <w:rFonts w:hint="eastAsia" w:ascii="仿宋" w:hAnsi="仿宋" w:eastAsia="仿宋"/>
                <w:kern w:val="0"/>
                <w:sz w:val="24"/>
              </w:rPr>
              <w:t>469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1" w:type="pct"/>
            <w:shd w:val="clear" w:color="auto" w:fill="auto"/>
            <w:vAlign w:val="center"/>
          </w:tcPr>
          <w:p>
            <w:pPr>
              <w:widowControl/>
              <w:jc w:val="center"/>
              <w:rPr>
                <w:rFonts w:ascii="仿宋" w:hAnsi="仿宋" w:eastAsia="仿宋"/>
                <w:kern w:val="0"/>
                <w:sz w:val="24"/>
              </w:rPr>
            </w:pPr>
            <w:r>
              <w:rPr>
                <w:rFonts w:hint="eastAsia" w:ascii="仿宋" w:hAnsi="仿宋" w:eastAsia="仿宋"/>
                <w:kern w:val="0"/>
                <w:sz w:val="24"/>
              </w:rPr>
              <w:t>40</w:t>
            </w:r>
          </w:p>
        </w:tc>
        <w:tc>
          <w:tcPr>
            <w:tcW w:w="2153" w:type="pct"/>
            <w:shd w:val="clear" w:color="000000" w:fill="FFFFFF"/>
            <w:vAlign w:val="center"/>
          </w:tcPr>
          <w:p>
            <w:pPr>
              <w:widowControl/>
              <w:jc w:val="center"/>
              <w:rPr>
                <w:rFonts w:ascii="仿宋" w:hAnsi="仿宋" w:eastAsia="仿宋"/>
                <w:kern w:val="0"/>
                <w:sz w:val="24"/>
              </w:rPr>
            </w:pPr>
            <w:r>
              <w:rPr>
                <w:rFonts w:hint="eastAsia" w:ascii="仿宋" w:hAnsi="仿宋" w:eastAsia="仿宋"/>
                <w:kern w:val="0"/>
                <w:sz w:val="24"/>
                <w:lang w:bidi="ar"/>
              </w:rPr>
              <w:t>消博会长滨北路、镇海路</w:t>
            </w:r>
          </w:p>
        </w:tc>
        <w:tc>
          <w:tcPr>
            <w:tcW w:w="1437" w:type="pct"/>
            <w:shd w:val="clear" w:color="000000" w:fill="FFFFFF"/>
            <w:vAlign w:val="center"/>
          </w:tcPr>
          <w:p>
            <w:pPr>
              <w:widowControl/>
              <w:jc w:val="center"/>
              <w:rPr>
                <w:rFonts w:ascii="仿宋" w:hAnsi="仿宋" w:eastAsia="仿宋"/>
                <w:kern w:val="0"/>
                <w:sz w:val="24"/>
              </w:rPr>
            </w:pPr>
            <w:r>
              <w:rPr>
                <w:rFonts w:hint="eastAsia" w:ascii="仿宋" w:hAnsi="仿宋" w:eastAsia="仿宋"/>
                <w:kern w:val="0"/>
                <w:sz w:val="24"/>
              </w:rPr>
              <w:t>3516</w:t>
            </w:r>
          </w:p>
        </w:tc>
        <w:tc>
          <w:tcPr>
            <w:tcW w:w="907" w:type="pct"/>
            <w:vAlign w:val="center"/>
          </w:tcPr>
          <w:p>
            <w:pPr>
              <w:widowControl/>
              <w:jc w:val="center"/>
              <w:rPr>
                <w:rFonts w:ascii="仿宋" w:hAnsi="仿宋" w:eastAsia="仿宋"/>
                <w:kern w:val="0"/>
                <w:sz w:val="24"/>
              </w:rPr>
            </w:pPr>
            <w:r>
              <w:rPr>
                <w:rFonts w:hint="eastAsia" w:ascii="仿宋" w:hAnsi="仿宋" w:eastAsia="仿宋"/>
                <w:kern w:val="0"/>
                <w:sz w:val="24"/>
              </w:rPr>
              <w:t>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1" w:type="pct"/>
            <w:shd w:val="clear" w:color="auto" w:fill="auto"/>
            <w:vAlign w:val="center"/>
          </w:tcPr>
          <w:p>
            <w:pPr>
              <w:widowControl/>
              <w:jc w:val="center"/>
              <w:rPr>
                <w:rFonts w:ascii="仿宋" w:hAnsi="仿宋" w:eastAsia="仿宋"/>
                <w:kern w:val="0"/>
                <w:sz w:val="24"/>
              </w:rPr>
            </w:pPr>
            <w:r>
              <w:rPr>
                <w:rFonts w:hint="eastAsia" w:ascii="仿宋" w:hAnsi="仿宋" w:eastAsia="仿宋"/>
                <w:kern w:val="0"/>
                <w:sz w:val="24"/>
              </w:rPr>
              <w:t>41</w:t>
            </w:r>
          </w:p>
        </w:tc>
        <w:tc>
          <w:tcPr>
            <w:tcW w:w="2153" w:type="pct"/>
            <w:shd w:val="clear" w:color="000000" w:fill="FFFFFF"/>
            <w:vAlign w:val="center"/>
          </w:tcPr>
          <w:p>
            <w:pPr>
              <w:widowControl/>
              <w:jc w:val="center"/>
              <w:rPr>
                <w:rFonts w:ascii="仿宋" w:hAnsi="仿宋" w:eastAsia="仿宋"/>
                <w:kern w:val="0"/>
                <w:sz w:val="24"/>
              </w:rPr>
            </w:pPr>
            <w:r>
              <w:rPr>
                <w:rFonts w:hint="eastAsia" w:ascii="仿宋" w:hAnsi="仿宋" w:eastAsia="仿宋"/>
                <w:kern w:val="0"/>
                <w:sz w:val="24"/>
                <w:lang w:bidi="ar"/>
              </w:rPr>
              <w:t>消博会富源路</w:t>
            </w:r>
          </w:p>
        </w:tc>
        <w:tc>
          <w:tcPr>
            <w:tcW w:w="1437" w:type="pct"/>
            <w:vAlign w:val="center"/>
          </w:tcPr>
          <w:p>
            <w:pPr>
              <w:widowControl/>
              <w:jc w:val="center"/>
              <w:rPr>
                <w:rFonts w:ascii="仿宋" w:hAnsi="仿宋" w:eastAsia="仿宋"/>
                <w:kern w:val="0"/>
                <w:sz w:val="24"/>
              </w:rPr>
            </w:pPr>
            <w:r>
              <w:rPr>
                <w:rFonts w:hint="eastAsia" w:ascii="仿宋" w:hAnsi="仿宋" w:eastAsia="仿宋"/>
                <w:kern w:val="0"/>
                <w:sz w:val="24"/>
              </w:rPr>
              <w:t>-</w:t>
            </w:r>
          </w:p>
        </w:tc>
        <w:tc>
          <w:tcPr>
            <w:tcW w:w="907" w:type="pct"/>
            <w:vAlign w:val="center"/>
          </w:tcPr>
          <w:p>
            <w:pPr>
              <w:widowControl/>
              <w:jc w:val="center"/>
              <w:rPr>
                <w:rFonts w:ascii="仿宋" w:hAnsi="仿宋" w:eastAsia="仿宋"/>
                <w:kern w:val="0"/>
                <w:sz w:val="24"/>
              </w:rPr>
            </w:pPr>
            <w:r>
              <w:rPr>
                <w:rFonts w:hint="eastAsia" w:ascii="仿宋" w:hAnsi="仿宋" w:eastAsia="仿宋"/>
                <w:kern w:val="0"/>
                <w:sz w:val="24"/>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1" w:type="pct"/>
            <w:shd w:val="clear" w:color="auto" w:fill="auto"/>
            <w:vAlign w:val="center"/>
          </w:tcPr>
          <w:p>
            <w:pPr>
              <w:widowControl/>
              <w:jc w:val="center"/>
              <w:rPr>
                <w:rFonts w:ascii="仿宋" w:hAnsi="仿宋" w:eastAsia="仿宋"/>
                <w:kern w:val="0"/>
                <w:sz w:val="24"/>
              </w:rPr>
            </w:pPr>
            <w:r>
              <w:rPr>
                <w:rFonts w:hint="eastAsia" w:ascii="仿宋" w:hAnsi="仿宋" w:eastAsia="仿宋"/>
                <w:kern w:val="0"/>
                <w:sz w:val="24"/>
              </w:rPr>
              <w:t>42</w:t>
            </w:r>
          </w:p>
        </w:tc>
        <w:tc>
          <w:tcPr>
            <w:tcW w:w="2153" w:type="pct"/>
            <w:shd w:val="clear" w:color="000000" w:fill="FFFFFF"/>
            <w:vAlign w:val="center"/>
          </w:tcPr>
          <w:p>
            <w:pPr>
              <w:widowControl/>
              <w:jc w:val="center"/>
              <w:rPr>
                <w:rFonts w:ascii="仿宋" w:hAnsi="仿宋" w:eastAsia="仿宋"/>
                <w:kern w:val="0"/>
                <w:sz w:val="24"/>
                <w:lang w:bidi="ar"/>
              </w:rPr>
            </w:pPr>
            <w:r>
              <w:rPr>
                <w:rFonts w:hint="eastAsia" w:ascii="仿宋" w:hAnsi="仿宋" w:eastAsia="仿宋"/>
                <w:kern w:val="0"/>
                <w:sz w:val="24"/>
                <w:lang w:bidi="ar"/>
              </w:rPr>
              <w:t>小游园（菜篮子农副产品市场周边绿地）</w:t>
            </w:r>
          </w:p>
        </w:tc>
        <w:tc>
          <w:tcPr>
            <w:tcW w:w="1437" w:type="pct"/>
            <w:vAlign w:val="center"/>
          </w:tcPr>
          <w:p>
            <w:pPr>
              <w:widowControl/>
              <w:jc w:val="center"/>
              <w:rPr>
                <w:rFonts w:ascii="仿宋" w:hAnsi="仿宋" w:eastAsia="仿宋"/>
                <w:kern w:val="0"/>
                <w:sz w:val="24"/>
              </w:rPr>
            </w:pPr>
            <w:r>
              <w:rPr>
                <w:rFonts w:ascii="仿宋" w:hAnsi="仿宋" w:eastAsia="仿宋"/>
                <w:kern w:val="0"/>
                <w:sz w:val="24"/>
              </w:rPr>
              <w:t>43510</w:t>
            </w:r>
          </w:p>
        </w:tc>
        <w:tc>
          <w:tcPr>
            <w:tcW w:w="907" w:type="pct"/>
            <w:vAlign w:val="center"/>
          </w:tcPr>
          <w:p>
            <w:pPr>
              <w:widowControl/>
              <w:jc w:val="center"/>
              <w:rPr>
                <w:rFonts w:ascii="仿宋" w:hAnsi="仿宋" w:eastAsia="仿宋"/>
                <w:kern w:val="0"/>
                <w:sz w:val="24"/>
              </w:rPr>
            </w:pPr>
            <w:r>
              <w:rPr>
                <w:rFonts w:ascii="仿宋" w:hAnsi="仿宋" w:eastAsia="仿宋"/>
                <w:kern w:val="0"/>
                <w:sz w:val="24"/>
              </w:rPr>
              <w:t>4219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1" w:type="pct"/>
            <w:shd w:val="clear" w:color="auto" w:fill="auto"/>
            <w:vAlign w:val="center"/>
          </w:tcPr>
          <w:p>
            <w:pPr>
              <w:widowControl/>
              <w:jc w:val="center"/>
              <w:rPr>
                <w:rFonts w:ascii="仿宋" w:hAnsi="仿宋" w:eastAsia="仿宋"/>
                <w:kern w:val="0"/>
                <w:sz w:val="24"/>
              </w:rPr>
            </w:pPr>
            <w:r>
              <w:rPr>
                <w:rFonts w:hint="eastAsia" w:ascii="仿宋" w:hAnsi="仿宋" w:eastAsia="仿宋"/>
                <w:kern w:val="0"/>
                <w:sz w:val="24"/>
              </w:rPr>
              <w:t>43</w:t>
            </w:r>
          </w:p>
        </w:tc>
        <w:tc>
          <w:tcPr>
            <w:tcW w:w="2153" w:type="pct"/>
            <w:shd w:val="clear" w:color="000000" w:fill="FFFFFF"/>
            <w:vAlign w:val="center"/>
          </w:tcPr>
          <w:p>
            <w:pPr>
              <w:widowControl/>
              <w:jc w:val="center"/>
              <w:rPr>
                <w:rFonts w:ascii="仿宋" w:hAnsi="仿宋" w:eastAsia="仿宋"/>
                <w:kern w:val="0"/>
                <w:sz w:val="24"/>
              </w:rPr>
            </w:pPr>
            <w:r>
              <w:rPr>
                <w:rFonts w:hint="eastAsia" w:ascii="仿宋" w:hAnsi="仿宋" w:eastAsia="仿宋"/>
                <w:kern w:val="0"/>
                <w:sz w:val="24"/>
                <w:lang w:bidi="ar"/>
              </w:rPr>
              <w:t>小游园（五源河公寓一区周边）</w:t>
            </w:r>
          </w:p>
        </w:tc>
        <w:tc>
          <w:tcPr>
            <w:tcW w:w="1437" w:type="pct"/>
            <w:shd w:val="clear" w:color="000000" w:fill="FFFFFF"/>
            <w:vAlign w:val="center"/>
          </w:tcPr>
          <w:p>
            <w:pPr>
              <w:widowControl/>
              <w:jc w:val="center"/>
              <w:rPr>
                <w:rFonts w:ascii="仿宋" w:hAnsi="仿宋" w:eastAsia="仿宋"/>
                <w:kern w:val="0"/>
                <w:sz w:val="24"/>
              </w:rPr>
            </w:pPr>
            <w:r>
              <w:rPr>
                <w:rFonts w:hint="eastAsia" w:ascii="仿宋" w:hAnsi="仿宋" w:eastAsia="仿宋"/>
                <w:kern w:val="0"/>
                <w:sz w:val="24"/>
              </w:rPr>
              <w:t>155.53</w:t>
            </w:r>
          </w:p>
        </w:tc>
        <w:tc>
          <w:tcPr>
            <w:tcW w:w="907" w:type="pct"/>
            <w:vAlign w:val="center"/>
          </w:tcPr>
          <w:p>
            <w:pPr>
              <w:widowControl/>
              <w:jc w:val="center"/>
              <w:rPr>
                <w:rFonts w:ascii="仿宋" w:hAnsi="仿宋" w:eastAsia="仿宋"/>
                <w:kern w:val="0"/>
                <w:sz w:val="24"/>
              </w:rPr>
            </w:pPr>
            <w:r>
              <w:rPr>
                <w:rFonts w:hint="eastAsia" w:ascii="仿宋" w:hAnsi="仿宋" w:eastAsia="仿宋"/>
                <w:kern w:val="0"/>
                <w:sz w:val="24"/>
              </w:rPr>
              <w:t>1084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1" w:type="pct"/>
            <w:shd w:val="clear" w:color="000000" w:fill="FFFFFF"/>
            <w:vAlign w:val="center"/>
          </w:tcPr>
          <w:p>
            <w:pPr>
              <w:widowControl/>
              <w:jc w:val="center"/>
              <w:rPr>
                <w:rFonts w:ascii="仿宋" w:hAnsi="仿宋" w:eastAsia="仿宋"/>
                <w:kern w:val="0"/>
                <w:sz w:val="24"/>
              </w:rPr>
            </w:pPr>
            <w:r>
              <w:rPr>
                <w:rFonts w:hint="eastAsia" w:ascii="仿宋" w:hAnsi="仿宋" w:eastAsia="仿宋"/>
                <w:kern w:val="0"/>
                <w:sz w:val="24"/>
              </w:rPr>
              <w:t>44</w:t>
            </w:r>
          </w:p>
        </w:tc>
        <w:tc>
          <w:tcPr>
            <w:tcW w:w="2153" w:type="pct"/>
            <w:shd w:val="clear" w:color="000000" w:fill="FFFFFF"/>
            <w:vAlign w:val="center"/>
          </w:tcPr>
          <w:p>
            <w:pPr>
              <w:widowControl/>
              <w:jc w:val="center"/>
              <w:rPr>
                <w:rFonts w:ascii="仿宋" w:hAnsi="仿宋" w:eastAsia="仿宋"/>
                <w:kern w:val="0"/>
                <w:sz w:val="24"/>
              </w:rPr>
            </w:pPr>
            <w:r>
              <w:rPr>
                <w:rFonts w:hint="eastAsia" w:ascii="仿宋" w:hAnsi="仿宋" w:eastAsia="仿宋"/>
                <w:kern w:val="0"/>
                <w:sz w:val="24"/>
                <w:lang w:bidi="ar"/>
              </w:rPr>
              <w:t>小游园（五源河公寓二区周边）</w:t>
            </w:r>
          </w:p>
        </w:tc>
        <w:tc>
          <w:tcPr>
            <w:tcW w:w="1437" w:type="pct"/>
            <w:shd w:val="clear" w:color="000000" w:fill="FFFFFF"/>
            <w:vAlign w:val="center"/>
          </w:tcPr>
          <w:p>
            <w:pPr>
              <w:widowControl/>
              <w:jc w:val="center"/>
              <w:rPr>
                <w:rFonts w:ascii="仿宋" w:hAnsi="仿宋" w:eastAsia="仿宋"/>
                <w:kern w:val="0"/>
                <w:sz w:val="24"/>
              </w:rPr>
            </w:pPr>
            <w:r>
              <w:rPr>
                <w:rFonts w:hint="eastAsia" w:ascii="仿宋" w:hAnsi="仿宋" w:eastAsia="仿宋"/>
                <w:kern w:val="0"/>
                <w:sz w:val="24"/>
              </w:rPr>
              <w:t>372.96</w:t>
            </w:r>
          </w:p>
        </w:tc>
        <w:tc>
          <w:tcPr>
            <w:tcW w:w="907" w:type="pct"/>
            <w:shd w:val="clear" w:color="000000" w:fill="FFFFFF"/>
            <w:vAlign w:val="center"/>
          </w:tcPr>
          <w:p>
            <w:pPr>
              <w:widowControl/>
              <w:jc w:val="center"/>
              <w:rPr>
                <w:rFonts w:ascii="仿宋" w:hAnsi="仿宋" w:eastAsia="仿宋"/>
                <w:kern w:val="0"/>
                <w:sz w:val="24"/>
              </w:rPr>
            </w:pPr>
            <w:r>
              <w:rPr>
                <w:rFonts w:hint="eastAsia" w:ascii="仿宋" w:hAnsi="仿宋" w:eastAsia="仿宋"/>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54" w:type="pct"/>
            <w:gridSpan w:val="2"/>
            <w:shd w:val="clear" w:color="auto" w:fill="auto"/>
            <w:vAlign w:val="center"/>
          </w:tcPr>
          <w:p>
            <w:pPr>
              <w:widowControl/>
              <w:jc w:val="center"/>
              <w:rPr>
                <w:rFonts w:ascii="仿宋" w:hAnsi="仿宋" w:eastAsia="仿宋"/>
                <w:kern w:val="0"/>
                <w:sz w:val="24"/>
              </w:rPr>
            </w:pPr>
            <w:r>
              <w:rPr>
                <w:rFonts w:hint="eastAsia" w:ascii="仿宋" w:hAnsi="仿宋" w:eastAsia="仿宋"/>
                <w:b/>
                <w:bCs/>
                <w:kern w:val="0"/>
                <w:sz w:val="24"/>
              </w:rPr>
              <w:t>合计</w:t>
            </w:r>
          </w:p>
        </w:tc>
        <w:tc>
          <w:tcPr>
            <w:tcW w:w="1437" w:type="pct"/>
            <w:shd w:val="clear" w:color="000000" w:fill="FFFFFF"/>
            <w:vAlign w:val="center"/>
          </w:tcPr>
          <w:p>
            <w:pPr>
              <w:widowControl/>
              <w:jc w:val="center"/>
              <w:rPr>
                <w:rFonts w:ascii="仿宋" w:hAnsi="仿宋" w:eastAsia="仿宋"/>
                <w:kern w:val="0"/>
                <w:sz w:val="24"/>
              </w:rPr>
            </w:pPr>
            <w:r>
              <w:rPr>
                <w:rFonts w:hint="eastAsia" w:ascii="仿宋" w:hAnsi="仿宋" w:eastAsia="仿宋"/>
                <w:kern w:val="0"/>
                <w:sz w:val="24"/>
              </w:rPr>
              <w:t>328014.49</w:t>
            </w:r>
          </w:p>
        </w:tc>
        <w:tc>
          <w:tcPr>
            <w:tcW w:w="907" w:type="pct"/>
            <w:shd w:val="clear" w:color="000000" w:fill="FFFFFF"/>
            <w:vAlign w:val="center"/>
          </w:tcPr>
          <w:p>
            <w:pPr>
              <w:widowControl/>
              <w:jc w:val="center"/>
              <w:rPr>
                <w:rFonts w:ascii="仿宋" w:hAnsi="仿宋" w:eastAsia="仿宋"/>
                <w:kern w:val="0"/>
                <w:sz w:val="24"/>
              </w:rPr>
            </w:pPr>
            <w:r>
              <w:rPr>
                <w:rFonts w:hint="eastAsia" w:ascii="仿宋" w:hAnsi="仿宋" w:eastAsia="仿宋"/>
                <w:kern w:val="0"/>
                <w:sz w:val="24"/>
              </w:rPr>
              <w:t>30773</w:t>
            </w:r>
          </w:p>
        </w:tc>
      </w:tr>
    </w:tbl>
    <w:p>
      <w:pPr>
        <w:pStyle w:val="2"/>
      </w:pPr>
    </w:p>
    <w:p>
      <w:pPr>
        <w:numPr>
          <w:ilvl w:val="0"/>
          <w:numId w:val="2"/>
        </w:numPr>
        <w:spacing w:before="156" w:beforeLines="50" w:after="156" w:afterLines="50" w:line="360" w:lineRule="auto"/>
        <w:jc w:val="left"/>
        <w:outlineLvl w:val="0"/>
        <w:rPr>
          <w:sz w:val="24"/>
        </w:rPr>
      </w:pPr>
      <w:bookmarkStart w:id="2" w:name="_Toc75539456"/>
      <w:bookmarkStart w:id="3" w:name="_Toc23309"/>
      <w:bookmarkStart w:id="4" w:name="_Toc15628950"/>
      <w:bookmarkStart w:id="5" w:name="_Toc14027409"/>
      <w:r>
        <w:rPr>
          <w:rFonts w:hint="eastAsia"/>
          <w:sz w:val="24"/>
        </w:rPr>
        <w:t>服务标准</w:t>
      </w:r>
      <w:bookmarkEnd w:id="2"/>
      <w:bookmarkEnd w:id="3"/>
    </w:p>
    <w:bookmarkEnd w:id="4"/>
    <w:bookmarkEnd w:id="5"/>
    <w:p>
      <w:pPr>
        <w:pStyle w:val="7"/>
        <w:numPr>
          <w:ilvl w:val="0"/>
          <w:numId w:val="4"/>
        </w:numPr>
        <w:tabs>
          <w:tab w:val="left" w:pos="5852"/>
        </w:tabs>
        <w:spacing w:before="0" w:after="0" w:line="240" w:lineRule="auto"/>
        <w:rPr>
          <w:rFonts w:hAnsi="Times New Roman" w:eastAsia="仿宋"/>
          <w:sz w:val="28"/>
        </w:rPr>
      </w:pPr>
      <w:bookmarkStart w:id="6" w:name="_Toc19230"/>
      <w:r>
        <w:rPr>
          <w:rFonts w:hint="eastAsia" w:hAnsi="Times New Roman" w:eastAsia="仿宋"/>
          <w:sz w:val="28"/>
        </w:rPr>
        <w:t>园林绿化设施管养维护作业</w:t>
      </w:r>
      <w:bookmarkEnd w:id="6"/>
    </w:p>
    <w:p>
      <w:pPr>
        <w:numPr>
          <w:ilvl w:val="0"/>
          <w:numId w:val="5"/>
        </w:numPr>
        <w:spacing w:line="571" w:lineRule="exact"/>
        <w:ind w:firstLine="560" w:firstLineChars="200"/>
        <w:rPr>
          <w:rFonts w:ascii="Times New Roman" w:hAnsi="Times New Roman" w:eastAsia="仿宋"/>
          <w:sz w:val="28"/>
          <w:szCs w:val="28"/>
        </w:rPr>
      </w:pPr>
      <w:r>
        <w:rPr>
          <w:rFonts w:hint="eastAsia" w:ascii="Times New Roman" w:hAnsi="Times New Roman" w:eastAsia="仿宋"/>
          <w:sz w:val="28"/>
          <w:szCs w:val="28"/>
        </w:rPr>
        <w:t>根据园林绿化养护管理水平，养护质量分为一级、二级、三级三个等级。本项目作业范围均按三级进行养护。</w:t>
      </w:r>
    </w:p>
    <w:p>
      <w:pPr>
        <w:numPr>
          <w:ilvl w:val="0"/>
          <w:numId w:val="5"/>
        </w:numPr>
        <w:spacing w:line="571" w:lineRule="exact"/>
        <w:ind w:firstLine="560" w:firstLineChars="200"/>
        <w:rPr>
          <w:rFonts w:ascii="Times New Roman" w:hAnsi="Times New Roman" w:eastAsia="仿宋"/>
          <w:sz w:val="28"/>
          <w:szCs w:val="28"/>
        </w:rPr>
      </w:pPr>
      <w:r>
        <w:rPr>
          <w:rFonts w:hint="eastAsia" w:ascii="Times New Roman" w:hAnsi="Times New Roman" w:eastAsia="仿宋"/>
          <w:sz w:val="28"/>
          <w:szCs w:val="28"/>
        </w:rPr>
        <w:t>绿化养护人员和机械配备包括绿化设施管养维护所需的项目主管、技术人员、一线绿化工人、技术专业组（修剪组、喷药组、应急组等）、后勤人员（司机、文员、财务等相关人员）和绿地养护需要的机械设备。配备专职园林养护人员以及园林养护作业设施（如喷药车、剪草机等）。</w:t>
      </w:r>
    </w:p>
    <w:p>
      <w:pPr>
        <w:pStyle w:val="42"/>
        <w:numPr>
          <w:ilvl w:val="0"/>
          <w:numId w:val="5"/>
        </w:numPr>
        <w:spacing w:after="0" w:line="480" w:lineRule="auto"/>
        <w:ind w:firstLine="560" w:firstLineChars="200"/>
        <w:rPr>
          <w:rFonts w:eastAsia="仿宋"/>
          <w:sz w:val="28"/>
          <w:szCs w:val="28"/>
        </w:rPr>
      </w:pPr>
      <w:r>
        <w:rPr>
          <w:rFonts w:hint="eastAsia" w:eastAsia="仿宋"/>
          <w:sz w:val="28"/>
          <w:szCs w:val="28"/>
        </w:rPr>
        <w:t>绿地管养维护内容包括植物养护（含草坪、灌木、乔木、草本花卉、垂直绿化、悬挂绿化、盆栽植物等）的养护和维护管理。</w:t>
      </w:r>
    </w:p>
    <w:p>
      <w:pPr>
        <w:pStyle w:val="42"/>
        <w:numPr>
          <w:ilvl w:val="0"/>
          <w:numId w:val="5"/>
        </w:numPr>
        <w:spacing w:after="0" w:line="480" w:lineRule="auto"/>
        <w:ind w:firstLine="560" w:firstLineChars="200"/>
        <w:rPr>
          <w:rFonts w:eastAsia="仿宋"/>
          <w:sz w:val="28"/>
          <w:szCs w:val="28"/>
        </w:rPr>
      </w:pPr>
      <w:r>
        <w:rPr>
          <w:rFonts w:hint="eastAsia" w:eastAsia="仿宋"/>
          <w:sz w:val="28"/>
          <w:szCs w:val="28"/>
        </w:rPr>
        <w:t>游园中的服务设施如：坐凳、器材、铺装、浇灌给水管、景观灯等由本项目服务单位进行运维管养。</w:t>
      </w:r>
    </w:p>
    <w:p>
      <w:pPr>
        <w:numPr>
          <w:ilvl w:val="0"/>
          <w:numId w:val="5"/>
        </w:numPr>
        <w:spacing w:line="571" w:lineRule="exact"/>
        <w:ind w:firstLine="560" w:firstLineChars="200"/>
        <w:rPr>
          <w:rFonts w:ascii="Times New Roman" w:hAnsi="Times New Roman" w:eastAsia="仿宋"/>
          <w:sz w:val="28"/>
          <w:szCs w:val="28"/>
        </w:rPr>
      </w:pPr>
      <w:r>
        <w:rPr>
          <w:rFonts w:hint="eastAsia" w:ascii="Times New Roman" w:hAnsi="Times New Roman" w:eastAsia="仿宋"/>
          <w:sz w:val="28"/>
          <w:szCs w:val="28"/>
        </w:rPr>
        <w:t>绿地</w:t>
      </w:r>
      <w:r>
        <w:rPr>
          <w:rFonts w:ascii="Times New Roman" w:hAnsi="Times New Roman" w:eastAsia="仿宋"/>
          <w:sz w:val="28"/>
          <w:szCs w:val="28"/>
        </w:rPr>
        <w:t>淋水</w:t>
      </w:r>
      <w:r>
        <w:rPr>
          <w:rFonts w:hint="eastAsia" w:ascii="Times New Roman" w:hAnsi="Times New Roman" w:eastAsia="仿宋"/>
          <w:sz w:val="28"/>
          <w:szCs w:val="28"/>
        </w:rPr>
        <w:t>：</w:t>
      </w:r>
      <w:r>
        <w:rPr>
          <w:rFonts w:ascii="Times New Roman" w:hAnsi="Times New Roman" w:eastAsia="仿宋"/>
          <w:sz w:val="28"/>
          <w:szCs w:val="28"/>
        </w:rPr>
        <w:t>根据天气情况、绿化树木生长情况合理安排洒水车淋水</w:t>
      </w:r>
      <w:r>
        <w:rPr>
          <w:rFonts w:hint="eastAsia" w:ascii="Times New Roman" w:hAnsi="Times New Roman" w:eastAsia="仿宋"/>
          <w:sz w:val="28"/>
          <w:szCs w:val="28"/>
        </w:rPr>
        <w:t>，</w:t>
      </w:r>
      <w:r>
        <w:rPr>
          <w:rFonts w:ascii="Times New Roman" w:hAnsi="Times New Roman" w:eastAsia="仿宋"/>
          <w:sz w:val="28"/>
          <w:szCs w:val="28"/>
        </w:rPr>
        <w:t>保持花草树木水量充足</w:t>
      </w:r>
      <w:r>
        <w:rPr>
          <w:rFonts w:hint="eastAsia" w:ascii="Times New Roman" w:hAnsi="Times New Roman" w:eastAsia="仿宋"/>
          <w:sz w:val="28"/>
          <w:szCs w:val="28"/>
        </w:rPr>
        <w:t>，</w:t>
      </w:r>
      <w:r>
        <w:rPr>
          <w:rFonts w:ascii="Times New Roman" w:hAnsi="Times New Roman" w:eastAsia="仿宋"/>
          <w:sz w:val="28"/>
          <w:szCs w:val="28"/>
        </w:rPr>
        <w:t>不出现缺水现象。</w:t>
      </w:r>
    </w:p>
    <w:p>
      <w:pPr>
        <w:numPr>
          <w:ilvl w:val="0"/>
          <w:numId w:val="5"/>
        </w:numPr>
        <w:spacing w:line="594" w:lineRule="exact"/>
        <w:ind w:firstLine="560" w:firstLineChars="200"/>
        <w:rPr>
          <w:rFonts w:ascii="Times New Roman" w:hAnsi="Times New Roman" w:eastAsia="仿宋"/>
          <w:sz w:val="28"/>
          <w:szCs w:val="28"/>
        </w:rPr>
      </w:pPr>
      <w:r>
        <w:rPr>
          <w:rFonts w:ascii="Times New Roman" w:hAnsi="Times New Roman" w:eastAsia="仿宋"/>
          <w:sz w:val="28"/>
          <w:szCs w:val="28"/>
        </w:rPr>
        <w:t>绿地除杂</w:t>
      </w:r>
      <w:r>
        <w:rPr>
          <w:rFonts w:hint="eastAsia" w:ascii="Times New Roman" w:hAnsi="Times New Roman" w:eastAsia="仿宋"/>
          <w:sz w:val="28"/>
          <w:szCs w:val="28"/>
        </w:rPr>
        <w:t>：</w:t>
      </w:r>
      <w:r>
        <w:rPr>
          <w:rFonts w:ascii="Times New Roman" w:hAnsi="Times New Roman" w:eastAsia="仿宋"/>
          <w:sz w:val="28"/>
          <w:szCs w:val="28"/>
        </w:rPr>
        <w:t>及时淸除绿地内的杂草</w:t>
      </w:r>
      <w:r>
        <w:rPr>
          <w:rFonts w:hint="eastAsia" w:ascii="Times New Roman" w:hAnsi="Times New Roman" w:eastAsia="仿宋"/>
          <w:sz w:val="28"/>
          <w:szCs w:val="28"/>
        </w:rPr>
        <w:t>，</w:t>
      </w:r>
      <w:r>
        <w:rPr>
          <w:rFonts w:ascii="Times New Roman" w:hAnsi="Times New Roman" w:eastAsia="仿宋"/>
          <w:sz w:val="28"/>
          <w:szCs w:val="28"/>
        </w:rPr>
        <w:t>树穴按规范修整清理及草边切齐防止攀延到路牙石。</w:t>
      </w:r>
    </w:p>
    <w:p>
      <w:pPr>
        <w:numPr>
          <w:ilvl w:val="0"/>
          <w:numId w:val="5"/>
        </w:numPr>
        <w:spacing w:line="360" w:lineRule="auto"/>
        <w:ind w:firstLine="560" w:firstLineChars="200"/>
        <w:rPr>
          <w:rFonts w:ascii="Times New Roman" w:hAnsi="Times New Roman" w:eastAsia="仿宋"/>
          <w:sz w:val="28"/>
          <w:szCs w:val="28"/>
        </w:rPr>
      </w:pPr>
      <w:r>
        <w:rPr>
          <w:rFonts w:ascii="Times New Roman" w:hAnsi="Times New Roman" w:eastAsia="仿宋"/>
          <w:sz w:val="28"/>
          <w:szCs w:val="28"/>
        </w:rPr>
        <w:t>绿地保洁</w:t>
      </w:r>
      <w:r>
        <w:rPr>
          <w:rFonts w:hint="eastAsia" w:ascii="Times New Roman" w:hAnsi="Times New Roman" w:eastAsia="仿宋"/>
          <w:sz w:val="28"/>
          <w:szCs w:val="28"/>
        </w:rPr>
        <w:t>：</w:t>
      </w:r>
      <w:r>
        <w:rPr>
          <w:rFonts w:ascii="Times New Roman" w:hAnsi="Times New Roman" w:eastAsia="仿宋"/>
          <w:sz w:val="28"/>
          <w:szCs w:val="28"/>
        </w:rPr>
        <w:t>安排</w:t>
      </w:r>
      <w:r>
        <w:rPr>
          <w:rFonts w:hint="eastAsia" w:ascii="Times New Roman" w:hAnsi="Times New Roman" w:eastAsia="仿宋"/>
          <w:sz w:val="28"/>
          <w:szCs w:val="28"/>
        </w:rPr>
        <w:t>保洁员</w:t>
      </w:r>
      <w:r>
        <w:rPr>
          <w:rFonts w:ascii="Times New Roman" w:hAnsi="Times New Roman" w:eastAsia="仿宋"/>
          <w:sz w:val="28"/>
          <w:szCs w:val="28"/>
        </w:rPr>
        <w:t>对片区内道路、绿化进行巡视保洁</w:t>
      </w:r>
      <w:r>
        <w:rPr>
          <w:rFonts w:hint="eastAsia" w:ascii="Times New Roman" w:hAnsi="Times New Roman" w:eastAsia="仿宋"/>
          <w:sz w:val="28"/>
          <w:szCs w:val="28"/>
        </w:rPr>
        <w:t>，</w:t>
      </w:r>
      <w:r>
        <w:rPr>
          <w:rFonts w:ascii="Times New Roman" w:hAnsi="Times New Roman" w:eastAsia="仿宋"/>
          <w:sz w:val="28"/>
          <w:szCs w:val="28"/>
        </w:rPr>
        <w:t>及时清理绿地内的落叶、生活垃圾、沙石、枯花、枯枝、砖头等</w:t>
      </w:r>
      <w:r>
        <w:rPr>
          <w:rFonts w:hint="eastAsia" w:ascii="Times New Roman" w:hAnsi="Times New Roman" w:eastAsia="仿宋"/>
          <w:sz w:val="28"/>
          <w:szCs w:val="28"/>
        </w:rPr>
        <w:t>，</w:t>
      </w:r>
      <w:r>
        <w:rPr>
          <w:rFonts w:ascii="Times New Roman" w:hAnsi="Times New Roman" w:eastAsia="仿宋"/>
          <w:sz w:val="28"/>
          <w:szCs w:val="28"/>
        </w:rPr>
        <w:t>确保绿地整洁</w:t>
      </w:r>
      <w:r>
        <w:rPr>
          <w:rFonts w:hint="eastAsia" w:ascii="Times New Roman" w:hAnsi="Times New Roman" w:eastAsia="仿宋"/>
          <w:sz w:val="28"/>
          <w:szCs w:val="28"/>
        </w:rPr>
        <w:t>，</w:t>
      </w:r>
      <w:r>
        <w:rPr>
          <w:rFonts w:ascii="Times New Roman" w:hAnsi="Times New Roman" w:eastAsia="仿宋"/>
          <w:sz w:val="28"/>
          <w:szCs w:val="28"/>
        </w:rPr>
        <w:t>无杂物、无白色污染(含</w:t>
      </w:r>
      <w:r>
        <w:rPr>
          <w:rFonts w:hint="eastAsia" w:ascii="Times New Roman" w:hAnsi="Times New Roman" w:eastAsia="仿宋"/>
          <w:sz w:val="28"/>
          <w:szCs w:val="28"/>
        </w:rPr>
        <w:t>树上)。绿化生产垃圾（如树枝、树叶、草屑等大件垃圾）由机动队负责清理，重点地区随产随清，</w:t>
      </w:r>
      <w:r>
        <w:rPr>
          <w:rFonts w:ascii="Times New Roman" w:hAnsi="Times New Roman" w:eastAsia="仿宋"/>
          <w:sz w:val="28"/>
          <w:szCs w:val="28"/>
        </w:rPr>
        <w:t>其它地区日产日清。</w:t>
      </w:r>
    </w:p>
    <w:p>
      <w:pPr>
        <w:numPr>
          <w:ilvl w:val="0"/>
          <w:numId w:val="5"/>
        </w:numPr>
        <w:spacing w:line="360" w:lineRule="auto"/>
        <w:ind w:firstLine="560" w:firstLineChars="200"/>
        <w:rPr>
          <w:rFonts w:ascii="Times New Roman" w:hAnsi="Times New Roman" w:eastAsia="仿宋"/>
          <w:sz w:val="28"/>
          <w:szCs w:val="28"/>
        </w:rPr>
      </w:pPr>
      <w:r>
        <w:rPr>
          <w:rFonts w:ascii="Times New Roman" w:hAnsi="Times New Roman" w:eastAsia="仿宋"/>
          <w:sz w:val="28"/>
          <w:szCs w:val="28"/>
        </w:rPr>
        <w:t>整地施肥</w:t>
      </w:r>
      <w:r>
        <w:rPr>
          <w:rFonts w:hint="eastAsia" w:ascii="Times New Roman" w:hAnsi="Times New Roman" w:eastAsia="仿宋"/>
          <w:sz w:val="28"/>
          <w:szCs w:val="28"/>
        </w:rPr>
        <w:t>：</w:t>
      </w:r>
      <w:r>
        <w:rPr>
          <w:rFonts w:ascii="Times New Roman" w:hAnsi="Times New Roman" w:eastAsia="仿宋"/>
          <w:sz w:val="28"/>
          <w:szCs w:val="28"/>
        </w:rPr>
        <w:t>先对可松土的花坛、树穴及时松土</w:t>
      </w:r>
      <w:r>
        <w:rPr>
          <w:rFonts w:hint="eastAsia" w:ascii="Times New Roman" w:hAnsi="Times New Roman" w:eastAsia="仿宋"/>
          <w:sz w:val="28"/>
          <w:szCs w:val="28"/>
        </w:rPr>
        <w:t>，</w:t>
      </w:r>
      <w:r>
        <w:rPr>
          <w:rFonts w:ascii="Times New Roman" w:hAnsi="Times New Roman" w:eastAsia="仿宋"/>
          <w:sz w:val="28"/>
          <w:szCs w:val="28"/>
        </w:rPr>
        <w:t>合理施肥</w:t>
      </w:r>
      <w:r>
        <w:rPr>
          <w:rFonts w:hint="eastAsia" w:ascii="Times New Roman" w:hAnsi="Times New Roman" w:eastAsia="仿宋"/>
          <w:sz w:val="28"/>
          <w:szCs w:val="28"/>
        </w:rPr>
        <w:t>，</w:t>
      </w:r>
      <w:r>
        <w:rPr>
          <w:rFonts w:ascii="Times New Roman" w:hAnsi="Times New Roman" w:eastAsia="仿宋"/>
          <w:sz w:val="28"/>
          <w:szCs w:val="28"/>
        </w:rPr>
        <w:t>避免土壤板结渗水、肥水流失或肥害。施肥后必须及时适量灌水使肥料渗透</w:t>
      </w:r>
      <w:r>
        <w:rPr>
          <w:rFonts w:hint="eastAsia" w:ascii="Times New Roman" w:hAnsi="Times New Roman" w:eastAsia="仿宋"/>
          <w:sz w:val="28"/>
          <w:szCs w:val="28"/>
        </w:rPr>
        <w:t>，</w:t>
      </w:r>
      <w:r>
        <w:rPr>
          <w:rFonts w:ascii="Times New Roman" w:hAnsi="Times New Roman" w:eastAsia="仿宋"/>
          <w:sz w:val="28"/>
          <w:szCs w:val="28"/>
        </w:rPr>
        <w:t>否则土壤溶液浓度过大对树根不利。</w:t>
      </w:r>
      <w:r>
        <w:rPr>
          <w:rFonts w:hint="eastAsia" w:ascii="Times New Roman" w:hAnsi="Times New Roman" w:eastAsia="仿宋"/>
          <w:sz w:val="28"/>
          <w:szCs w:val="28"/>
        </w:rPr>
        <w:t>根据植物生长需要加强淋水和施肥，有机肥只限于花生麸、腐熟的粪肥、污泥生物肥。施肥过程中不能产生厌恶性味道，并现场确认。</w:t>
      </w:r>
    </w:p>
    <w:p>
      <w:pPr>
        <w:numPr>
          <w:ilvl w:val="0"/>
          <w:numId w:val="5"/>
        </w:numPr>
        <w:spacing w:line="360" w:lineRule="auto"/>
        <w:ind w:firstLine="560" w:firstLineChars="200"/>
        <w:rPr>
          <w:rFonts w:ascii="Times New Roman" w:hAnsi="Times New Roman" w:eastAsia="仿宋"/>
          <w:sz w:val="28"/>
          <w:szCs w:val="28"/>
        </w:rPr>
      </w:pPr>
      <w:r>
        <w:rPr>
          <w:rFonts w:ascii="Times New Roman" w:hAnsi="Times New Roman" w:eastAsia="仿宋"/>
          <w:sz w:val="28"/>
          <w:szCs w:val="28"/>
        </w:rPr>
        <w:t>草坪修剪</w:t>
      </w:r>
      <w:r>
        <w:rPr>
          <w:rFonts w:hint="eastAsia" w:ascii="Times New Roman" w:hAnsi="Times New Roman" w:eastAsia="仿宋"/>
          <w:sz w:val="28"/>
          <w:szCs w:val="28"/>
        </w:rPr>
        <w:t>：</w:t>
      </w:r>
      <w:r>
        <w:rPr>
          <w:rFonts w:ascii="Times New Roman" w:hAnsi="Times New Roman" w:eastAsia="仿宋"/>
          <w:sz w:val="28"/>
          <w:szCs w:val="28"/>
        </w:rPr>
        <w:t>草坪修剪均匀整齐</w:t>
      </w:r>
      <w:r>
        <w:rPr>
          <w:rFonts w:hint="eastAsia" w:ascii="Times New Roman" w:hAnsi="Times New Roman" w:eastAsia="仿宋"/>
          <w:sz w:val="28"/>
          <w:szCs w:val="28"/>
        </w:rPr>
        <w:t>，</w:t>
      </w:r>
      <w:r>
        <w:rPr>
          <w:rFonts w:ascii="Times New Roman" w:hAnsi="Times New Roman" w:eastAsia="仿宋"/>
          <w:sz w:val="28"/>
          <w:szCs w:val="28"/>
        </w:rPr>
        <w:t>无疯长</w:t>
      </w:r>
      <w:r>
        <w:rPr>
          <w:rFonts w:hint="eastAsia" w:ascii="Times New Roman" w:hAnsi="Times New Roman" w:eastAsia="仿宋"/>
          <w:sz w:val="28"/>
          <w:szCs w:val="28"/>
        </w:rPr>
        <w:t>，</w:t>
      </w:r>
      <w:r>
        <w:rPr>
          <w:rFonts w:ascii="Times New Roman" w:hAnsi="Times New Roman" w:eastAsia="仿宋"/>
          <w:sz w:val="28"/>
          <w:szCs w:val="28"/>
        </w:rPr>
        <w:t>无漏剪、少剪现象</w:t>
      </w:r>
      <w:r>
        <w:rPr>
          <w:rFonts w:hint="eastAsia" w:ascii="Times New Roman" w:hAnsi="Times New Roman" w:eastAsia="仿宋"/>
          <w:sz w:val="28"/>
          <w:szCs w:val="28"/>
        </w:rPr>
        <w:t>，</w:t>
      </w:r>
      <w:r>
        <w:rPr>
          <w:rFonts w:ascii="Times New Roman" w:hAnsi="Times New Roman" w:eastAsia="仿宋"/>
          <w:sz w:val="28"/>
          <w:szCs w:val="28"/>
        </w:rPr>
        <w:t>草坪边缘切整齐</w:t>
      </w:r>
      <w:r>
        <w:rPr>
          <w:rFonts w:hint="eastAsia" w:ascii="Times New Roman" w:hAnsi="Times New Roman" w:eastAsia="仿宋"/>
          <w:sz w:val="28"/>
          <w:szCs w:val="28"/>
        </w:rPr>
        <w:t>，</w:t>
      </w:r>
      <w:r>
        <w:rPr>
          <w:rFonts w:ascii="Times New Roman" w:hAnsi="Times New Roman" w:eastAsia="仿宋"/>
          <w:sz w:val="28"/>
          <w:szCs w:val="28"/>
        </w:rPr>
        <w:t>效果好</w:t>
      </w:r>
      <w:r>
        <w:rPr>
          <w:rFonts w:hint="eastAsia" w:ascii="Times New Roman" w:hAnsi="Times New Roman" w:eastAsia="仿宋"/>
          <w:sz w:val="28"/>
          <w:szCs w:val="28"/>
        </w:rPr>
        <w:t>，</w:t>
      </w:r>
      <w:r>
        <w:rPr>
          <w:rFonts w:ascii="Times New Roman" w:hAnsi="Times New Roman" w:eastAsia="仿宋"/>
          <w:sz w:val="28"/>
          <w:szCs w:val="28"/>
        </w:rPr>
        <w:t>修剪后及时淸除草屑。</w:t>
      </w:r>
    </w:p>
    <w:p>
      <w:pPr>
        <w:numPr>
          <w:ilvl w:val="0"/>
          <w:numId w:val="5"/>
        </w:numPr>
        <w:spacing w:line="360" w:lineRule="auto"/>
        <w:ind w:firstLine="560" w:firstLineChars="200"/>
        <w:rPr>
          <w:rFonts w:ascii="Times New Roman" w:hAnsi="Times New Roman" w:eastAsia="仿宋"/>
          <w:sz w:val="28"/>
          <w:szCs w:val="28"/>
        </w:rPr>
      </w:pPr>
      <w:r>
        <w:rPr>
          <w:rFonts w:ascii="Times New Roman" w:hAnsi="Times New Roman" w:eastAsia="仿宋"/>
          <w:sz w:val="28"/>
          <w:szCs w:val="28"/>
        </w:rPr>
        <w:t>苗木修剪</w:t>
      </w:r>
      <w:r>
        <w:rPr>
          <w:rFonts w:hint="eastAsia" w:ascii="Times New Roman" w:hAnsi="Times New Roman" w:eastAsia="仿宋"/>
          <w:sz w:val="28"/>
          <w:szCs w:val="28"/>
        </w:rPr>
        <w:t>：</w:t>
      </w:r>
      <w:r>
        <w:rPr>
          <w:rFonts w:ascii="Times New Roman" w:hAnsi="Times New Roman" w:eastAsia="仿宋"/>
          <w:sz w:val="28"/>
          <w:szCs w:val="28"/>
        </w:rPr>
        <w:t>有计划性对乔木、灌木、绿篱、地被进行修剪或造型</w:t>
      </w:r>
      <w:r>
        <w:rPr>
          <w:rFonts w:hint="eastAsia" w:ascii="Times New Roman" w:hAnsi="Times New Roman" w:eastAsia="仿宋"/>
          <w:sz w:val="28"/>
          <w:szCs w:val="28"/>
        </w:rPr>
        <w:t>，</w:t>
      </w:r>
      <w:r>
        <w:rPr>
          <w:rFonts w:ascii="Times New Roman" w:hAnsi="Times New Roman" w:eastAsia="仿宋"/>
          <w:sz w:val="28"/>
          <w:szCs w:val="28"/>
        </w:rPr>
        <w:t>所有修剪造型需按统一时间、统一规范进行(观花的植物不得随意修剪)</w:t>
      </w:r>
      <w:r>
        <w:rPr>
          <w:rFonts w:hint="eastAsia" w:ascii="Times New Roman" w:hAnsi="Times New Roman" w:eastAsia="仿宋"/>
          <w:sz w:val="28"/>
          <w:szCs w:val="28"/>
        </w:rPr>
        <w:t>，</w:t>
      </w:r>
      <w:r>
        <w:rPr>
          <w:rFonts w:ascii="Times New Roman" w:hAnsi="Times New Roman" w:eastAsia="仿宋"/>
          <w:sz w:val="28"/>
          <w:szCs w:val="28"/>
        </w:rPr>
        <w:t>使树木生长健壮、树形整齐、树姿美观。及时淸理苗木存在的枯枝、病枝、死株</w:t>
      </w:r>
      <w:r>
        <w:rPr>
          <w:rFonts w:hint="eastAsia" w:ascii="Times New Roman" w:hAnsi="Times New Roman" w:eastAsia="仿宋"/>
          <w:sz w:val="28"/>
          <w:szCs w:val="28"/>
        </w:rPr>
        <w:t>，</w:t>
      </w:r>
      <w:r>
        <w:rPr>
          <w:rFonts w:ascii="Times New Roman" w:hAnsi="Times New Roman" w:eastAsia="仿宋"/>
          <w:sz w:val="28"/>
          <w:szCs w:val="28"/>
        </w:rPr>
        <w:t>做到树木青枝绿叶。高大乔木不与架空线发生干扰。修剪科学合理</w:t>
      </w:r>
      <w:r>
        <w:rPr>
          <w:rFonts w:hint="eastAsia" w:ascii="Times New Roman" w:hAnsi="Times New Roman" w:eastAsia="仿宋"/>
          <w:sz w:val="28"/>
          <w:szCs w:val="28"/>
        </w:rPr>
        <w:t>，</w:t>
      </w:r>
      <w:r>
        <w:rPr>
          <w:rFonts w:ascii="Times New Roman" w:hAnsi="Times New Roman" w:eastAsia="仿宋"/>
          <w:sz w:val="28"/>
          <w:szCs w:val="28"/>
        </w:rPr>
        <w:t>无阻挡车辆、碰伤人头、</w:t>
      </w:r>
      <w:r>
        <w:rPr>
          <w:rFonts w:hint="eastAsia" w:ascii="Times New Roman" w:hAnsi="Times New Roman" w:eastAsia="仿宋"/>
          <w:sz w:val="28"/>
          <w:szCs w:val="28"/>
        </w:rPr>
        <w:t>妨碍</w:t>
      </w:r>
      <w:r>
        <w:rPr>
          <w:rFonts w:ascii="Times New Roman" w:hAnsi="Times New Roman" w:eastAsia="仿宋"/>
          <w:sz w:val="28"/>
          <w:szCs w:val="28"/>
        </w:rPr>
        <w:t>司机视线现象。</w:t>
      </w:r>
    </w:p>
    <w:p>
      <w:pPr>
        <w:numPr>
          <w:ilvl w:val="0"/>
          <w:numId w:val="5"/>
        </w:numPr>
        <w:spacing w:line="360" w:lineRule="auto"/>
        <w:ind w:firstLine="560" w:firstLineChars="200"/>
        <w:rPr>
          <w:rFonts w:ascii="Times New Roman" w:hAnsi="Times New Roman" w:eastAsia="仿宋"/>
          <w:sz w:val="28"/>
          <w:szCs w:val="28"/>
        </w:rPr>
      </w:pPr>
      <w:r>
        <w:rPr>
          <w:rFonts w:hint="eastAsia" w:ascii="Times New Roman" w:hAnsi="Times New Roman" w:eastAsia="仿宋"/>
          <w:sz w:val="28"/>
          <w:szCs w:val="28"/>
        </w:rPr>
        <w:t>补植：根据需要及时补齐缺株苗木，补植应与原植物品种、规格一致的苗木。对老化植物进行更新改造，并对草本、球茎、宿根花卉（例如美人蕉等）每两年翻种一次。服务单位进场后需与区园林局核实项目作业范围内确需补植的部分，补植苗木费用按实际补植数量另行结算，不含在年养护费用范畴内，后期若因区园林局原因导致服务单位未能及时补植，从而导致项目绩效考核不达标，区园林局应对服务单位该部分扣分进行免责处理；若由于人为破坏等原因导致苗木死亡而需要补植的，由区园林局牵头，协调有关执法部门，进行事故溯源，并由区园林局与服务单位另行协商补偿等事宜。</w:t>
      </w:r>
    </w:p>
    <w:p>
      <w:pPr>
        <w:numPr>
          <w:ilvl w:val="0"/>
          <w:numId w:val="5"/>
        </w:numPr>
        <w:spacing w:line="360" w:lineRule="auto"/>
        <w:ind w:firstLine="560" w:firstLineChars="200"/>
        <w:rPr>
          <w:rFonts w:ascii="Times New Roman" w:hAnsi="Times New Roman" w:eastAsia="仿宋"/>
          <w:sz w:val="28"/>
          <w:szCs w:val="28"/>
        </w:rPr>
      </w:pPr>
      <w:r>
        <w:rPr>
          <w:rFonts w:ascii="Times New Roman" w:hAnsi="Times New Roman" w:eastAsia="仿宋"/>
          <w:sz w:val="28"/>
          <w:szCs w:val="28"/>
        </w:rPr>
        <w:t>病虫害防治</w:t>
      </w:r>
      <w:r>
        <w:rPr>
          <w:rFonts w:hint="eastAsia" w:ascii="Times New Roman" w:hAnsi="Times New Roman" w:eastAsia="仿宋"/>
          <w:sz w:val="28"/>
          <w:szCs w:val="28"/>
        </w:rPr>
        <w:t>：</w:t>
      </w:r>
      <w:r>
        <w:rPr>
          <w:rFonts w:ascii="Times New Roman" w:hAnsi="Times New Roman" w:eastAsia="仿宋"/>
          <w:sz w:val="28"/>
          <w:szCs w:val="28"/>
        </w:rPr>
        <w:t>科学合理使用农药进行病虫害防治。树体枝繁叶茂</w:t>
      </w:r>
      <w:r>
        <w:rPr>
          <w:rFonts w:hint="eastAsia" w:ascii="Times New Roman" w:hAnsi="Times New Roman" w:eastAsia="仿宋"/>
          <w:sz w:val="28"/>
          <w:szCs w:val="28"/>
        </w:rPr>
        <w:t>，</w:t>
      </w:r>
      <w:r>
        <w:rPr>
          <w:rFonts w:ascii="Times New Roman" w:hAnsi="Times New Roman" w:eastAsia="仿宋"/>
          <w:sz w:val="28"/>
          <w:szCs w:val="28"/>
        </w:rPr>
        <w:t>生长健壮</w:t>
      </w:r>
      <w:r>
        <w:rPr>
          <w:rFonts w:hint="eastAsia" w:ascii="Times New Roman" w:hAnsi="Times New Roman" w:eastAsia="仿宋"/>
          <w:sz w:val="28"/>
          <w:szCs w:val="28"/>
        </w:rPr>
        <w:t>，</w:t>
      </w:r>
      <w:r>
        <w:rPr>
          <w:rFonts w:ascii="Times New Roman" w:hAnsi="Times New Roman" w:eastAsia="仿宋"/>
          <w:sz w:val="28"/>
          <w:szCs w:val="28"/>
        </w:rPr>
        <w:t>无病虫害，树形丰满、美观。</w:t>
      </w:r>
      <w:r>
        <w:rPr>
          <w:rFonts w:hint="eastAsia" w:ascii="Times New Roman" w:hAnsi="Times New Roman" w:eastAsia="仿宋"/>
          <w:sz w:val="28"/>
          <w:szCs w:val="28"/>
        </w:rPr>
        <w:t>对</w:t>
      </w:r>
      <w:r>
        <w:rPr>
          <w:rFonts w:ascii="Times New Roman" w:hAnsi="Times New Roman" w:eastAsia="仿宋"/>
          <w:sz w:val="28"/>
          <w:szCs w:val="28"/>
        </w:rPr>
        <w:t>病虫害观察仔细、全面</w:t>
      </w:r>
      <w:r>
        <w:rPr>
          <w:rFonts w:hint="eastAsia" w:ascii="Times New Roman" w:hAnsi="Times New Roman" w:eastAsia="仿宋"/>
          <w:sz w:val="28"/>
          <w:szCs w:val="28"/>
        </w:rPr>
        <w:t>，</w:t>
      </w:r>
      <w:r>
        <w:rPr>
          <w:rFonts w:ascii="Times New Roman" w:hAnsi="Times New Roman" w:eastAsia="仿宋"/>
          <w:sz w:val="28"/>
          <w:szCs w:val="28"/>
        </w:rPr>
        <w:t>控制及时有效</w:t>
      </w:r>
      <w:r>
        <w:rPr>
          <w:rFonts w:hint="eastAsia" w:ascii="Times New Roman" w:hAnsi="Times New Roman" w:eastAsia="仿宋"/>
          <w:sz w:val="28"/>
          <w:szCs w:val="28"/>
        </w:rPr>
        <w:t>，</w:t>
      </w:r>
      <w:r>
        <w:rPr>
          <w:rFonts w:ascii="Times New Roman" w:hAnsi="Times New Roman" w:eastAsia="仿宋"/>
          <w:sz w:val="28"/>
          <w:szCs w:val="28"/>
        </w:rPr>
        <w:t>用药科学</w:t>
      </w:r>
      <w:r>
        <w:rPr>
          <w:rFonts w:hint="eastAsia" w:ascii="Times New Roman" w:hAnsi="Times New Roman" w:eastAsia="仿宋"/>
          <w:sz w:val="28"/>
          <w:szCs w:val="28"/>
        </w:rPr>
        <w:t>，</w:t>
      </w:r>
      <w:r>
        <w:rPr>
          <w:rFonts w:ascii="Times New Roman" w:hAnsi="Times New Roman" w:eastAsia="仿宋"/>
          <w:sz w:val="28"/>
          <w:szCs w:val="28"/>
        </w:rPr>
        <w:t>方法得当</w:t>
      </w:r>
      <w:r>
        <w:rPr>
          <w:rFonts w:hint="eastAsia" w:ascii="Times New Roman" w:hAnsi="Times New Roman" w:eastAsia="仿宋"/>
          <w:sz w:val="28"/>
          <w:szCs w:val="28"/>
        </w:rPr>
        <w:t>，</w:t>
      </w:r>
      <w:r>
        <w:rPr>
          <w:rFonts w:ascii="Times New Roman" w:hAnsi="Times New Roman" w:eastAsia="仿宋"/>
          <w:sz w:val="28"/>
          <w:szCs w:val="28"/>
        </w:rPr>
        <w:t>无药害发生</w:t>
      </w:r>
      <w:r>
        <w:rPr>
          <w:rFonts w:hint="eastAsia" w:ascii="Times New Roman" w:hAnsi="Times New Roman" w:eastAsia="仿宋"/>
          <w:sz w:val="28"/>
          <w:szCs w:val="28"/>
        </w:rPr>
        <w:t>。对土壤进行消毒或防治病虫害时，应使用符合环保要求的药剂，不得使用国家禁止使用的剧毒、高残留或可能造成其它公害的药剂。</w:t>
      </w:r>
    </w:p>
    <w:p>
      <w:pPr>
        <w:numPr>
          <w:ilvl w:val="0"/>
          <w:numId w:val="5"/>
        </w:numPr>
        <w:spacing w:line="360" w:lineRule="auto"/>
        <w:ind w:firstLine="560" w:firstLineChars="200"/>
        <w:rPr>
          <w:rFonts w:ascii="Times New Roman" w:hAnsi="Times New Roman" w:eastAsia="仿宋"/>
          <w:sz w:val="28"/>
          <w:szCs w:val="28"/>
        </w:rPr>
      </w:pPr>
      <w:r>
        <w:rPr>
          <w:rFonts w:hint="eastAsia" w:ascii="Times New Roman" w:hAnsi="Times New Roman" w:eastAsia="仿宋"/>
          <w:sz w:val="28"/>
          <w:szCs w:val="28"/>
        </w:rPr>
        <w:t>防意外及修复工作：包括及时巡查、发现和及时消除安全隐患，精心看护绿地及绿地上设施，做好防台风、防汛、防寒等自然灾害及火灾等工作，对灾害引起的损坏，服务单位需及时配合清理修复，因此产生的费用由双方另行协商解决。</w:t>
      </w:r>
    </w:p>
    <w:p>
      <w:pPr>
        <w:numPr>
          <w:ilvl w:val="0"/>
          <w:numId w:val="5"/>
        </w:numPr>
        <w:spacing w:line="360" w:lineRule="auto"/>
        <w:ind w:firstLine="560" w:firstLineChars="200"/>
        <w:rPr>
          <w:rFonts w:ascii="Times New Roman" w:hAnsi="Times New Roman" w:eastAsia="仿宋"/>
          <w:sz w:val="28"/>
          <w:szCs w:val="28"/>
        </w:rPr>
      </w:pPr>
      <w:r>
        <w:rPr>
          <w:rFonts w:ascii="Times New Roman" w:hAnsi="Times New Roman" w:eastAsia="仿宋"/>
          <w:sz w:val="28"/>
          <w:szCs w:val="28"/>
        </w:rPr>
        <w:t>行道树加固</w:t>
      </w:r>
      <w:r>
        <w:rPr>
          <w:rFonts w:hint="eastAsia" w:ascii="Times New Roman" w:hAnsi="Times New Roman" w:eastAsia="仿宋"/>
          <w:sz w:val="28"/>
          <w:szCs w:val="28"/>
        </w:rPr>
        <w:t>：</w:t>
      </w:r>
      <w:r>
        <w:rPr>
          <w:rFonts w:ascii="Times New Roman" w:hAnsi="Times New Roman" w:eastAsia="仿宋"/>
          <w:sz w:val="28"/>
          <w:szCs w:val="28"/>
        </w:rPr>
        <w:t>台风前事先做好劳力组织、物资材料、工具设备等方面的准备。做好树木防汛防台前的检査工作</w:t>
      </w:r>
      <w:r>
        <w:rPr>
          <w:rFonts w:hint="eastAsia" w:ascii="Times New Roman" w:hAnsi="Times New Roman" w:eastAsia="仿宋"/>
          <w:sz w:val="28"/>
          <w:szCs w:val="28"/>
        </w:rPr>
        <w:t>，</w:t>
      </w:r>
      <w:r>
        <w:rPr>
          <w:rFonts w:ascii="Times New Roman" w:hAnsi="Times New Roman" w:eastAsia="仿宋"/>
          <w:sz w:val="28"/>
          <w:szCs w:val="28"/>
        </w:rPr>
        <w:t>对松动、倾斜的树木进行扶正、加固及重新绑扎。进行防台修剪</w:t>
      </w:r>
      <w:r>
        <w:rPr>
          <w:rFonts w:hint="eastAsia" w:ascii="Times New Roman" w:hAnsi="Times New Roman" w:eastAsia="仿宋"/>
          <w:sz w:val="28"/>
          <w:szCs w:val="28"/>
        </w:rPr>
        <w:t>，</w:t>
      </w:r>
      <w:r>
        <w:rPr>
          <w:rFonts w:ascii="Times New Roman" w:hAnsi="Times New Roman" w:eastAsia="仿宋"/>
          <w:sz w:val="28"/>
          <w:szCs w:val="28"/>
        </w:rPr>
        <w:t>并对树桩全面检査</w:t>
      </w:r>
      <w:r>
        <w:rPr>
          <w:rFonts w:hint="eastAsia" w:ascii="Times New Roman" w:hAnsi="Times New Roman" w:eastAsia="仿宋"/>
          <w:sz w:val="28"/>
          <w:szCs w:val="28"/>
        </w:rPr>
        <w:t>，</w:t>
      </w:r>
      <w:r>
        <w:rPr>
          <w:rFonts w:ascii="Times New Roman" w:hAnsi="Times New Roman" w:eastAsia="仿宋"/>
          <w:sz w:val="28"/>
          <w:szCs w:val="28"/>
        </w:rPr>
        <w:t>发现松垮、不稳立即扶正绑紧</w:t>
      </w:r>
      <w:r>
        <w:rPr>
          <w:rFonts w:hint="eastAsia" w:ascii="Times New Roman" w:hAnsi="Times New Roman" w:eastAsia="仿宋"/>
          <w:sz w:val="28"/>
          <w:szCs w:val="28"/>
        </w:rPr>
        <w:t>。</w:t>
      </w:r>
    </w:p>
    <w:p>
      <w:pPr>
        <w:numPr>
          <w:ilvl w:val="0"/>
          <w:numId w:val="5"/>
        </w:numPr>
        <w:spacing w:line="360" w:lineRule="auto"/>
        <w:ind w:firstLine="560" w:firstLineChars="200"/>
        <w:rPr>
          <w:rFonts w:ascii="Times New Roman" w:hAnsi="Times New Roman" w:eastAsia="仿宋"/>
          <w:sz w:val="28"/>
          <w:szCs w:val="28"/>
        </w:rPr>
      </w:pPr>
      <w:r>
        <w:rPr>
          <w:rFonts w:ascii="Times New Roman" w:hAnsi="Times New Roman" w:eastAsia="仿宋"/>
          <w:sz w:val="28"/>
          <w:szCs w:val="28"/>
        </w:rPr>
        <w:t>排涝</w:t>
      </w:r>
      <w:r>
        <w:rPr>
          <w:rFonts w:hint="eastAsia" w:ascii="Times New Roman" w:hAnsi="Times New Roman" w:eastAsia="仿宋"/>
          <w:sz w:val="28"/>
          <w:szCs w:val="28"/>
        </w:rPr>
        <w:t>：在大雨/暴雨来临前应及时疏通排水沟，清除沟内杂物，及时整理好苗木和土壤，做好夏季暴雨排涝准备，保证明水直流、暗水直落；对一些耐旱植物应密切关注其栽植情况及排水条件，防止雨后根部积水而烂根死亡。如因排水设施故障，导致苗木受灾，区园林局应对服务单位该部分扣分进行免责处理。</w:t>
      </w:r>
    </w:p>
    <w:p>
      <w:pPr>
        <w:numPr>
          <w:ilvl w:val="0"/>
          <w:numId w:val="5"/>
        </w:numPr>
        <w:spacing w:line="360" w:lineRule="auto"/>
        <w:ind w:firstLine="560" w:firstLineChars="200"/>
        <w:rPr>
          <w:rFonts w:ascii="Times New Roman" w:hAnsi="Times New Roman" w:eastAsia="仿宋"/>
          <w:sz w:val="28"/>
          <w:szCs w:val="28"/>
        </w:rPr>
      </w:pPr>
      <w:r>
        <w:rPr>
          <w:rFonts w:ascii="Times New Roman" w:hAnsi="Times New Roman" w:eastAsia="仿宋"/>
          <w:sz w:val="28"/>
          <w:szCs w:val="28"/>
        </w:rPr>
        <w:t>服务单位负责</w:t>
      </w:r>
      <w:r>
        <w:rPr>
          <w:rFonts w:hint="eastAsia" w:ascii="Times New Roman" w:hAnsi="Times New Roman" w:eastAsia="仿宋"/>
          <w:sz w:val="28"/>
          <w:szCs w:val="28"/>
        </w:rPr>
        <w:t>服务范围内的</w:t>
      </w:r>
      <w:r>
        <w:rPr>
          <w:rFonts w:ascii="Times New Roman" w:hAnsi="Times New Roman" w:eastAsia="仿宋"/>
          <w:sz w:val="28"/>
          <w:szCs w:val="28"/>
        </w:rPr>
        <w:t>园林绿化工作的社会宣传。</w:t>
      </w:r>
    </w:p>
    <w:p>
      <w:pPr>
        <w:pStyle w:val="2"/>
        <w:ind w:firstLine="560"/>
        <w:rPr>
          <w:rFonts w:eastAsia="仿宋"/>
        </w:rPr>
      </w:pPr>
      <w:r>
        <w:rPr>
          <w:rFonts w:hint="eastAsia" w:eastAsia="仿宋"/>
          <w:sz w:val="28"/>
          <w:szCs w:val="28"/>
        </w:rPr>
        <w:t>1</w:t>
      </w:r>
      <w:r>
        <w:rPr>
          <w:rFonts w:eastAsia="仿宋"/>
          <w:sz w:val="28"/>
          <w:szCs w:val="28"/>
        </w:rPr>
        <w:t>7</w:t>
      </w:r>
      <w:r>
        <w:rPr>
          <w:rFonts w:hint="eastAsia" w:eastAsia="仿宋"/>
          <w:sz w:val="28"/>
          <w:szCs w:val="28"/>
        </w:rPr>
        <w:t>.安全防护及排查措施：乔木的整形修剪人员必须按照《城市园林绿化技术操作规程》（DB51/50016-1998）执行。同时应戴安全帽，系安全带；安全与质量检查人员做好乔木支撑的检查工作，防止雨后乔木倾倒；机械作业人员应严格遵守机械安全操作规程、安全技术规程，定期检查机械安全性能或安全装置。</w:t>
      </w:r>
    </w:p>
    <w:p>
      <w:pPr>
        <w:pStyle w:val="7"/>
        <w:numPr>
          <w:ilvl w:val="0"/>
          <w:numId w:val="4"/>
        </w:numPr>
        <w:tabs>
          <w:tab w:val="left" w:pos="5852"/>
        </w:tabs>
        <w:spacing w:before="0" w:after="0" w:line="240" w:lineRule="auto"/>
        <w:rPr>
          <w:rFonts w:hAnsi="Times New Roman" w:eastAsia="仿宋"/>
          <w:sz w:val="28"/>
        </w:rPr>
      </w:pPr>
      <w:bookmarkStart w:id="7" w:name="_Toc24101"/>
      <w:r>
        <w:rPr>
          <w:rFonts w:hAnsi="Times New Roman" w:eastAsia="仿宋"/>
          <w:sz w:val="28"/>
        </w:rPr>
        <w:t>特殊情况下的管养维护保障</w:t>
      </w:r>
      <w:bookmarkEnd w:id="7"/>
    </w:p>
    <w:p>
      <w:pPr>
        <w:numPr>
          <w:ilvl w:val="0"/>
          <w:numId w:val="6"/>
        </w:numPr>
        <w:ind w:firstLine="560" w:firstLineChars="200"/>
        <w:rPr>
          <w:rFonts w:ascii="Times New Roman" w:hAnsi="Times New Roman" w:eastAsia="仿宋"/>
          <w:sz w:val="28"/>
          <w:szCs w:val="28"/>
        </w:rPr>
      </w:pPr>
      <w:r>
        <w:rPr>
          <w:rFonts w:ascii="Times New Roman" w:hAnsi="Times New Roman" w:eastAsia="仿宋"/>
          <w:sz w:val="28"/>
          <w:szCs w:val="28"/>
        </w:rPr>
        <w:t>突发应急事件或大型检查、重大活动保障等管养维护应急保障</w:t>
      </w:r>
      <w:r>
        <w:rPr>
          <w:rFonts w:hint="eastAsia" w:ascii="Times New Roman" w:hAnsi="Times New Roman" w:eastAsia="仿宋"/>
          <w:sz w:val="28"/>
          <w:szCs w:val="28"/>
        </w:rPr>
        <w:t>，</w:t>
      </w:r>
      <w:r>
        <w:rPr>
          <w:rFonts w:hint="eastAsia" w:ascii="仿宋" w:hAnsi="仿宋" w:eastAsia="仿宋" w:cs="仿宋"/>
          <w:sz w:val="28"/>
          <w:szCs w:val="28"/>
        </w:rPr>
        <w:t>服务单位须设立应急领导小组，制定预案、落实各项应急保障措施。在遇到重大或突发事件发生时，能有条不紊，及时有效地进行处理和解决；定期进行重大或突发事件保障组织演练，发现问题及时改进，不断完善内部管理和员工培训，随时执行重大或突发事件保障任务期间的工作安排；确保工作到位、人员到位、车辆到位、物资到位、措施到位、责任到位。</w:t>
      </w:r>
    </w:p>
    <w:p>
      <w:pPr>
        <w:numPr>
          <w:ilvl w:val="0"/>
          <w:numId w:val="6"/>
        </w:numPr>
        <w:ind w:firstLine="560" w:firstLineChars="200"/>
        <w:rPr>
          <w:rFonts w:ascii="仿宋" w:hAnsi="仿宋" w:eastAsia="仿宋" w:cs="仿宋"/>
          <w:sz w:val="28"/>
          <w:szCs w:val="28"/>
        </w:rPr>
      </w:pPr>
      <w:r>
        <w:rPr>
          <w:rFonts w:ascii="Times New Roman" w:hAnsi="Times New Roman" w:eastAsia="仿宋"/>
          <w:sz w:val="28"/>
          <w:szCs w:val="28"/>
        </w:rPr>
        <w:t>中心风力13级（不含13级）以下</w:t>
      </w:r>
      <w:r>
        <w:rPr>
          <w:rFonts w:hint="eastAsia" w:ascii="Times New Roman" w:hAnsi="Times New Roman" w:eastAsia="仿宋"/>
          <w:sz w:val="28"/>
          <w:szCs w:val="28"/>
        </w:rPr>
        <w:t>强</w:t>
      </w:r>
      <w:r>
        <w:rPr>
          <w:rFonts w:ascii="Times New Roman" w:hAnsi="Times New Roman" w:eastAsia="仿宋"/>
          <w:sz w:val="28"/>
          <w:szCs w:val="28"/>
        </w:rPr>
        <w:t>台风期间、单日（24小时）内降水量低于100毫米（不含100毫米）暴雨期间管养维护保障等</w:t>
      </w:r>
      <w:r>
        <w:rPr>
          <w:rFonts w:hint="eastAsia" w:ascii="Times New Roman" w:hAnsi="Times New Roman" w:eastAsia="仿宋"/>
          <w:sz w:val="28"/>
          <w:szCs w:val="28"/>
        </w:rPr>
        <w:t>，</w:t>
      </w:r>
      <w:r>
        <w:rPr>
          <w:rFonts w:hint="eastAsia" w:ascii="仿宋" w:hAnsi="仿宋" w:eastAsia="仿宋" w:cs="仿宋"/>
          <w:sz w:val="28"/>
          <w:szCs w:val="28"/>
        </w:rPr>
        <w:t>召开防台防暴雨减灾领导小组会议，针对可能的灾情作出分析。派出专人联系上级，及时拿到天气情况，同时对可能发生灾情的区域、地段进行重点检查，解决准备工作中存在的问题。服务单位接到灾情预报后，起动各自抢险救灾预案，保持通讯联络畅通。</w:t>
      </w:r>
    </w:p>
    <w:p>
      <w:pPr>
        <w:pStyle w:val="7"/>
        <w:numPr>
          <w:ilvl w:val="0"/>
          <w:numId w:val="4"/>
        </w:numPr>
        <w:tabs>
          <w:tab w:val="left" w:pos="5852"/>
        </w:tabs>
        <w:spacing w:before="0" w:line="360" w:lineRule="auto"/>
        <w:rPr>
          <w:rFonts w:ascii="仿宋" w:hAnsi="仿宋" w:eastAsia="仿宋" w:cs="仿宋"/>
          <w:sz w:val="28"/>
          <w:szCs w:val="28"/>
          <w:lang w:val="en-US"/>
        </w:rPr>
      </w:pPr>
      <w:r>
        <w:rPr>
          <w:rFonts w:hint="eastAsia" w:ascii="仿宋" w:hAnsi="仿宋" w:eastAsia="仿宋" w:cs="仿宋"/>
          <w:sz w:val="28"/>
          <w:szCs w:val="28"/>
          <w:lang w:val="en-US"/>
        </w:rPr>
        <w:t>考核标准详见附件一、附件二</w:t>
      </w:r>
    </w:p>
    <w:p>
      <w:pPr>
        <w:numPr>
          <w:ilvl w:val="0"/>
          <w:numId w:val="2"/>
        </w:numPr>
        <w:spacing w:before="156" w:beforeLines="50" w:after="156" w:afterLines="50" w:line="360" w:lineRule="auto"/>
        <w:jc w:val="left"/>
        <w:outlineLvl w:val="0"/>
        <w:rPr>
          <w:rFonts w:ascii="仿宋" w:hAnsi="仿宋" w:eastAsia="仿宋" w:cs="仿宋"/>
          <w:sz w:val="28"/>
          <w:szCs w:val="28"/>
        </w:rPr>
      </w:pPr>
      <w:r>
        <w:rPr>
          <w:rFonts w:hint="eastAsia" w:ascii="仿宋" w:hAnsi="仿宋" w:eastAsia="仿宋" w:cs="仿宋"/>
          <w:sz w:val="28"/>
          <w:szCs w:val="28"/>
        </w:rPr>
        <w:t>其他</w:t>
      </w:r>
      <w:bookmarkStart w:id="8" w:name="_Toc80962519"/>
      <w:bookmarkStart w:id="9" w:name="_Toc14027419"/>
      <w:bookmarkStart w:id="10" w:name="_Toc11864"/>
      <w:bookmarkStart w:id="11" w:name="_Toc15628957"/>
      <w:bookmarkStart w:id="12" w:name="_Toc29329"/>
    </w:p>
    <w:p>
      <w:pPr>
        <w:pStyle w:val="6"/>
        <w:numPr>
          <w:ilvl w:val="0"/>
          <w:numId w:val="7"/>
        </w:numPr>
        <w:spacing w:line="360" w:lineRule="auto"/>
        <w:rPr>
          <w:rFonts w:ascii="仿宋" w:hAnsi="仿宋" w:eastAsia="仿宋" w:cs="仿宋"/>
          <w:b w:val="0"/>
          <w:bCs w:val="0"/>
          <w:sz w:val="28"/>
          <w:szCs w:val="28"/>
          <w:lang w:val="en-US"/>
        </w:rPr>
      </w:pPr>
      <w:r>
        <w:rPr>
          <w:rFonts w:hint="eastAsia" w:ascii="仿宋" w:hAnsi="仿宋" w:eastAsia="仿宋" w:cs="仿宋"/>
          <w:b w:val="0"/>
          <w:bCs w:val="0"/>
          <w:sz w:val="28"/>
          <w:szCs w:val="28"/>
          <w:lang w:val="en-US"/>
        </w:rPr>
        <w:t>服务年限</w:t>
      </w:r>
      <w:bookmarkEnd w:id="8"/>
      <w:bookmarkEnd w:id="9"/>
      <w:bookmarkEnd w:id="10"/>
      <w:bookmarkEnd w:id="11"/>
      <w:bookmarkEnd w:id="12"/>
    </w:p>
    <w:p>
      <w:pPr>
        <w:pStyle w:val="122"/>
        <w:numPr>
          <w:ilvl w:val="0"/>
          <w:numId w:val="8"/>
        </w:numPr>
        <w:ind w:left="0" w:firstLine="198" w:firstLineChars="0"/>
        <w:rPr>
          <w:rFonts w:ascii="仿宋" w:hAnsi="仿宋" w:eastAsia="仿宋" w:cs="仿宋"/>
          <w:sz w:val="28"/>
          <w:szCs w:val="28"/>
        </w:rPr>
      </w:pPr>
      <w:r>
        <w:rPr>
          <w:rFonts w:hint="eastAsia" w:ascii="仿宋" w:hAnsi="仿宋" w:eastAsia="仿宋" w:cs="仿宋"/>
          <w:sz w:val="28"/>
          <w:szCs w:val="28"/>
        </w:rPr>
        <w:t>《财政部关于坚决制止地方以政府购买服务名义违法违规融资的通知》(财预〔2017〕87号)第三条严格规范了政府购买服务预算管理，要求政府购买服务期限应严格限定在年度预算和中期财政规划期限内。根据相关政策与操作惯例，本项目采购年限为1年。</w:t>
      </w:r>
      <w:bookmarkStart w:id="13" w:name="_Toc13502"/>
      <w:bookmarkStart w:id="14" w:name="_Toc80962520"/>
    </w:p>
    <w:bookmarkEnd w:id="13"/>
    <w:bookmarkEnd w:id="14"/>
    <w:p>
      <w:pPr>
        <w:pStyle w:val="122"/>
        <w:numPr>
          <w:ilvl w:val="0"/>
          <w:numId w:val="9"/>
        </w:numPr>
        <w:ind w:firstLineChars="0"/>
        <w:rPr>
          <w:rFonts w:ascii="仿宋" w:hAnsi="仿宋" w:eastAsia="仿宋" w:cs="仿宋"/>
          <w:sz w:val="28"/>
          <w:szCs w:val="28"/>
        </w:rPr>
      </w:pPr>
      <w:r>
        <w:rPr>
          <w:rFonts w:hint="eastAsia" w:ascii="仿宋" w:hAnsi="仿宋" w:eastAsia="仿宋" w:cs="仿宋"/>
          <w:sz w:val="28"/>
          <w:szCs w:val="28"/>
        </w:rPr>
        <w:t>其他奖惩办法</w:t>
      </w:r>
    </w:p>
    <w:p>
      <w:pPr>
        <w:ind w:firstLine="560" w:firstLineChars="200"/>
        <w:rPr>
          <w:rFonts w:ascii="仿宋" w:hAnsi="仿宋" w:eastAsia="仿宋" w:cs="仿宋"/>
          <w:sz w:val="28"/>
          <w:szCs w:val="28"/>
        </w:rPr>
      </w:pPr>
      <w:r>
        <w:rPr>
          <w:rFonts w:hint="eastAsia" w:ascii="仿宋" w:hAnsi="仿宋" w:eastAsia="仿宋" w:cs="仿宋"/>
          <w:sz w:val="28"/>
          <w:szCs w:val="28"/>
        </w:rPr>
        <w:t>1、如遇重大节日、外事活动，服务单位需无条件服从管理单位的要求，突击安排人员或加班，涉及的相关费用由服务单位自行负责。如遇到组织不力，未能达到相关要求并造成不良后果，每发生一次，最低扣款2万元。</w:t>
      </w:r>
    </w:p>
    <w:p>
      <w:pPr>
        <w:pStyle w:val="122"/>
        <w:numPr>
          <w:ilvl w:val="0"/>
          <w:numId w:val="10"/>
        </w:numPr>
        <w:ind w:left="0" w:firstLine="560"/>
        <w:rPr>
          <w:rFonts w:ascii="仿宋" w:hAnsi="仿宋" w:eastAsia="仿宋" w:cs="仿宋"/>
          <w:sz w:val="28"/>
          <w:szCs w:val="28"/>
        </w:rPr>
      </w:pPr>
      <w:r>
        <w:rPr>
          <w:rFonts w:hint="eastAsia" w:ascii="仿宋" w:hAnsi="仿宋" w:eastAsia="仿宋" w:cs="仿宋"/>
          <w:sz w:val="28"/>
          <w:szCs w:val="28"/>
        </w:rPr>
        <w:t>区园林局拥有项目管养维护绩效考评办法及付费机制解释权，根据城市建设发展需要，区园林局可及时更新项目管养维护绩效考评办法及付费机制。</w:t>
      </w:r>
    </w:p>
    <w:p>
      <w:pPr>
        <w:pStyle w:val="2"/>
      </w:pPr>
    </w:p>
    <w:p>
      <w:pPr>
        <w:pStyle w:val="5"/>
        <w:rPr>
          <w:rFonts w:eastAsia="黑体"/>
          <w:b w:val="0"/>
          <w:bCs w:val="0"/>
          <w:sz w:val="36"/>
        </w:rPr>
      </w:pPr>
      <w:bookmarkStart w:id="15" w:name="_Toc6902"/>
      <w:bookmarkStart w:id="16" w:name="_Toc5806"/>
      <w:bookmarkStart w:id="17" w:name="_Toc12448"/>
      <w:bookmarkStart w:id="18" w:name="_Toc80962522"/>
      <w:r>
        <w:rPr>
          <w:rFonts w:eastAsia="黑体"/>
          <w:b w:val="0"/>
          <w:bCs w:val="0"/>
          <w:sz w:val="36"/>
        </w:rPr>
        <w:t>附件一：绩效考核指标</w:t>
      </w:r>
      <w:bookmarkEnd w:id="15"/>
      <w:bookmarkEnd w:id="16"/>
      <w:bookmarkEnd w:id="17"/>
      <w:bookmarkEnd w:id="18"/>
    </w:p>
    <w:p>
      <w:pPr>
        <w:widowControl/>
        <w:ind w:firstLine="560" w:firstLineChars="200"/>
        <w:jc w:val="left"/>
        <w:rPr>
          <w:rFonts w:ascii="Times New Roman" w:hAnsi="Times New Roman" w:eastAsia="仿宋"/>
          <w:kern w:val="0"/>
          <w:sz w:val="28"/>
          <w:szCs w:val="28"/>
        </w:rPr>
      </w:pPr>
      <w:r>
        <w:rPr>
          <w:rFonts w:ascii="Times New Roman" w:hAnsi="Times New Roman" w:eastAsia="仿宋"/>
          <w:kern w:val="0"/>
          <w:sz w:val="28"/>
          <w:szCs w:val="28"/>
        </w:rPr>
        <w:t>本项目在操作过程中，可明确约定项目绩效标准区间，将</w:t>
      </w:r>
      <w:r>
        <w:rPr>
          <w:rFonts w:ascii="Times New Roman" w:hAnsi="Times New Roman" w:eastAsia="仿宋"/>
          <w:sz w:val="28"/>
          <w:szCs w:val="28"/>
        </w:rPr>
        <w:t>项目管养维护服务费</w:t>
      </w:r>
      <w:r>
        <w:rPr>
          <w:rFonts w:ascii="Times New Roman" w:hAnsi="Times New Roman" w:eastAsia="仿宋"/>
          <w:kern w:val="0"/>
          <w:sz w:val="28"/>
          <w:szCs w:val="28"/>
        </w:rPr>
        <w:t>的付费与服务单位的绩效考核挂钩，如果服务单位未能达到约定的绩效标准，则会扣减相应的付费。</w:t>
      </w:r>
    </w:p>
    <w:p>
      <w:pPr>
        <w:widowControl/>
        <w:numPr>
          <w:ilvl w:val="0"/>
          <w:numId w:val="11"/>
        </w:numPr>
        <w:ind w:firstLine="562" w:firstLineChars="200"/>
        <w:jc w:val="left"/>
        <w:rPr>
          <w:rFonts w:ascii="Times New Roman" w:hAnsi="Times New Roman" w:eastAsia="仿宋"/>
          <w:b/>
          <w:kern w:val="0"/>
          <w:sz w:val="28"/>
          <w:szCs w:val="28"/>
        </w:rPr>
      </w:pPr>
      <w:r>
        <w:rPr>
          <w:rFonts w:ascii="Times New Roman" w:hAnsi="Times New Roman" w:eastAsia="仿宋"/>
          <w:b/>
          <w:kern w:val="0"/>
          <w:sz w:val="28"/>
          <w:szCs w:val="28"/>
        </w:rPr>
        <w:t>考核主体</w:t>
      </w:r>
    </w:p>
    <w:p>
      <w:pPr>
        <w:widowControl/>
        <w:ind w:firstLine="560" w:firstLineChars="200"/>
        <w:rPr>
          <w:rFonts w:ascii="Times New Roman" w:hAnsi="Times New Roman" w:eastAsia="仿宋"/>
          <w:kern w:val="0"/>
          <w:sz w:val="28"/>
          <w:szCs w:val="28"/>
        </w:rPr>
      </w:pPr>
      <w:r>
        <w:rPr>
          <w:rFonts w:hint="eastAsia" w:ascii="Times New Roman" w:hAnsi="Times New Roman" w:eastAsia="仿宋"/>
          <w:kern w:val="0"/>
          <w:sz w:val="28"/>
          <w:szCs w:val="28"/>
        </w:rPr>
        <w:t>区园林局</w:t>
      </w:r>
      <w:r>
        <w:rPr>
          <w:rFonts w:ascii="Times New Roman" w:hAnsi="Times New Roman" w:eastAsia="仿宋"/>
          <w:kern w:val="0"/>
          <w:sz w:val="28"/>
          <w:szCs w:val="28"/>
        </w:rPr>
        <w:t>作为秀英区人民政府授权的实施主体和本项目的</w:t>
      </w:r>
      <w:r>
        <w:rPr>
          <w:rFonts w:hint="eastAsia" w:ascii="Times New Roman" w:hAnsi="Times New Roman" w:eastAsia="仿宋"/>
          <w:kern w:val="0"/>
          <w:sz w:val="28"/>
          <w:szCs w:val="28"/>
        </w:rPr>
        <w:t>实施机构</w:t>
      </w:r>
      <w:r>
        <w:rPr>
          <w:rFonts w:ascii="Times New Roman" w:hAnsi="Times New Roman" w:eastAsia="仿宋"/>
          <w:kern w:val="0"/>
          <w:sz w:val="28"/>
          <w:szCs w:val="28"/>
        </w:rPr>
        <w:t>，由</w:t>
      </w:r>
      <w:r>
        <w:rPr>
          <w:rFonts w:hint="eastAsia" w:ascii="Times New Roman" w:hAnsi="Times New Roman" w:eastAsia="仿宋"/>
          <w:kern w:val="0"/>
          <w:sz w:val="28"/>
          <w:szCs w:val="28"/>
        </w:rPr>
        <w:t>区园林局</w:t>
      </w:r>
      <w:r>
        <w:rPr>
          <w:rFonts w:ascii="Times New Roman" w:hAnsi="Times New Roman" w:eastAsia="仿宋"/>
          <w:kern w:val="0"/>
          <w:sz w:val="28"/>
          <w:szCs w:val="28"/>
        </w:rPr>
        <w:t>全面行使项目监管及考核职能，</w:t>
      </w:r>
      <w:r>
        <w:rPr>
          <w:rFonts w:hint="eastAsia" w:ascii="Times New Roman" w:hAnsi="Times New Roman" w:eastAsia="仿宋"/>
          <w:kern w:val="0"/>
          <w:sz w:val="28"/>
          <w:szCs w:val="28"/>
        </w:rPr>
        <w:t>按照区政府相关要求</w:t>
      </w:r>
      <w:r>
        <w:rPr>
          <w:rFonts w:ascii="Times New Roman" w:hAnsi="Times New Roman" w:eastAsia="仿宋"/>
          <w:kern w:val="0"/>
          <w:sz w:val="28"/>
          <w:szCs w:val="28"/>
        </w:rPr>
        <w:t>组织实施考核。</w:t>
      </w:r>
    </w:p>
    <w:p>
      <w:pPr>
        <w:widowControl/>
        <w:numPr>
          <w:ilvl w:val="0"/>
          <w:numId w:val="11"/>
        </w:numPr>
        <w:ind w:firstLine="562" w:firstLineChars="200"/>
        <w:jc w:val="left"/>
        <w:rPr>
          <w:rFonts w:ascii="Times New Roman" w:hAnsi="Times New Roman" w:eastAsia="仿宋"/>
          <w:b/>
          <w:kern w:val="0"/>
          <w:sz w:val="28"/>
          <w:szCs w:val="28"/>
        </w:rPr>
      </w:pPr>
      <w:r>
        <w:rPr>
          <w:rFonts w:ascii="Times New Roman" w:hAnsi="Times New Roman" w:eastAsia="仿宋"/>
          <w:b/>
          <w:kern w:val="0"/>
          <w:sz w:val="28"/>
          <w:szCs w:val="28"/>
        </w:rPr>
        <w:t>考核对象</w:t>
      </w:r>
    </w:p>
    <w:p>
      <w:pPr>
        <w:widowControl/>
        <w:ind w:firstLine="560" w:firstLineChars="200"/>
        <w:jc w:val="left"/>
        <w:rPr>
          <w:rFonts w:ascii="Times New Roman" w:hAnsi="Times New Roman" w:eastAsia="仿宋"/>
          <w:kern w:val="0"/>
          <w:sz w:val="28"/>
          <w:szCs w:val="28"/>
        </w:rPr>
      </w:pPr>
      <w:r>
        <w:rPr>
          <w:rFonts w:ascii="Times New Roman" w:hAnsi="Times New Roman" w:eastAsia="仿宋"/>
          <w:kern w:val="0"/>
          <w:sz w:val="28"/>
          <w:szCs w:val="28"/>
        </w:rPr>
        <w:t>考核对象为本项目的服务单位。</w:t>
      </w:r>
    </w:p>
    <w:p>
      <w:pPr>
        <w:widowControl/>
        <w:numPr>
          <w:ilvl w:val="0"/>
          <w:numId w:val="11"/>
        </w:numPr>
        <w:ind w:firstLine="562" w:firstLineChars="200"/>
        <w:jc w:val="left"/>
        <w:rPr>
          <w:rFonts w:ascii="Times New Roman" w:hAnsi="Times New Roman" w:eastAsia="仿宋"/>
          <w:b/>
          <w:kern w:val="0"/>
          <w:sz w:val="28"/>
          <w:szCs w:val="28"/>
        </w:rPr>
      </w:pPr>
      <w:r>
        <w:rPr>
          <w:rFonts w:ascii="Times New Roman" w:hAnsi="Times New Roman" w:eastAsia="仿宋"/>
          <w:b/>
          <w:kern w:val="0"/>
          <w:sz w:val="28"/>
          <w:szCs w:val="28"/>
        </w:rPr>
        <w:t>考核内容</w:t>
      </w:r>
    </w:p>
    <w:p>
      <w:pPr>
        <w:widowControl/>
        <w:ind w:firstLine="560" w:firstLineChars="200"/>
        <w:jc w:val="left"/>
        <w:rPr>
          <w:rFonts w:ascii="Times New Roman" w:hAnsi="Times New Roman" w:eastAsia="仿宋"/>
          <w:kern w:val="0"/>
          <w:sz w:val="28"/>
          <w:szCs w:val="28"/>
        </w:rPr>
      </w:pPr>
      <w:r>
        <w:rPr>
          <w:rFonts w:ascii="Times New Roman" w:hAnsi="Times New Roman" w:eastAsia="仿宋"/>
          <w:kern w:val="0"/>
          <w:sz w:val="28"/>
          <w:szCs w:val="28"/>
        </w:rPr>
        <w:t>考核内容为</w:t>
      </w:r>
      <w:r>
        <w:rPr>
          <w:rFonts w:hint="eastAsia" w:ascii="Times New Roman" w:hAnsi="Times New Roman" w:eastAsia="仿宋"/>
          <w:kern w:val="0"/>
          <w:sz w:val="28"/>
          <w:szCs w:val="28"/>
        </w:rPr>
        <w:t>项目合同</w:t>
      </w:r>
      <w:r>
        <w:rPr>
          <w:rFonts w:ascii="Times New Roman" w:hAnsi="Times New Roman" w:eastAsia="仿宋"/>
          <w:kern w:val="0"/>
          <w:sz w:val="28"/>
          <w:szCs w:val="28"/>
        </w:rPr>
        <w:t>规定的全部服务内容。</w:t>
      </w:r>
    </w:p>
    <w:p>
      <w:pPr>
        <w:widowControl/>
        <w:numPr>
          <w:ilvl w:val="0"/>
          <w:numId w:val="11"/>
        </w:numPr>
        <w:ind w:firstLine="562" w:firstLineChars="200"/>
        <w:jc w:val="left"/>
        <w:rPr>
          <w:rFonts w:ascii="Times New Roman" w:hAnsi="Times New Roman" w:eastAsia="仿宋"/>
          <w:b/>
          <w:kern w:val="0"/>
          <w:sz w:val="28"/>
          <w:szCs w:val="28"/>
        </w:rPr>
      </w:pPr>
      <w:r>
        <w:rPr>
          <w:rFonts w:ascii="Times New Roman" w:hAnsi="Times New Roman" w:eastAsia="仿宋"/>
          <w:b/>
          <w:kern w:val="0"/>
          <w:sz w:val="28"/>
          <w:szCs w:val="28"/>
        </w:rPr>
        <w:t>考核形式</w:t>
      </w:r>
    </w:p>
    <w:p>
      <w:pPr>
        <w:widowControl/>
        <w:ind w:firstLine="560" w:firstLineChars="200"/>
        <w:jc w:val="left"/>
        <w:rPr>
          <w:rFonts w:ascii="Times New Roman" w:hAnsi="Times New Roman" w:eastAsia="仿宋"/>
          <w:kern w:val="0"/>
          <w:sz w:val="28"/>
          <w:szCs w:val="28"/>
        </w:rPr>
      </w:pPr>
      <w:r>
        <w:rPr>
          <w:rFonts w:ascii="Times New Roman" w:hAnsi="Times New Roman" w:eastAsia="仿宋"/>
          <w:kern w:val="0"/>
          <w:sz w:val="28"/>
          <w:szCs w:val="28"/>
        </w:rPr>
        <w:t>绩效考核方式分为通过常规考核和临时考核，对服务单位的运营绩效水平进行绩效考核，并将考核结果与</w:t>
      </w:r>
      <w:r>
        <w:rPr>
          <w:rFonts w:ascii="Times New Roman" w:hAnsi="Times New Roman" w:eastAsia="仿宋"/>
          <w:sz w:val="28"/>
          <w:szCs w:val="28"/>
        </w:rPr>
        <w:t>项目管养维护服务费</w:t>
      </w:r>
      <w:r>
        <w:rPr>
          <w:rFonts w:ascii="Times New Roman" w:hAnsi="Times New Roman" w:eastAsia="仿宋"/>
          <w:kern w:val="0"/>
          <w:sz w:val="28"/>
          <w:szCs w:val="28"/>
        </w:rPr>
        <w:t>支付挂钩。</w:t>
      </w:r>
    </w:p>
    <w:p>
      <w:pPr>
        <w:ind w:firstLine="560" w:firstLineChars="200"/>
        <w:rPr>
          <w:rFonts w:hint="eastAsia" w:ascii="Times New Roman" w:hAnsi="Times New Roman" w:eastAsia="仿宋"/>
          <w:kern w:val="0"/>
          <w:sz w:val="28"/>
          <w:szCs w:val="28"/>
        </w:rPr>
      </w:pPr>
      <w:r>
        <w:rPr>
          <w:rFonts w:hint="eastAsia" w:ascii="Times New Roman" w:hAnsi="Times New Roman" w:eastAsia="仿宋"/>
          <w:kern w:val="0"/>
          <w:sz w:val="28"/>
          <w:szCs w:val="28"/>
        </w:rPr>
        <w:t>1.日常临时考核</w:t>
      </w:r>
    </w:p>
    <w:p>
      <w:pPr>
        <w:ind w:firstLine="560" w:firstLineChars="200"/>
        <w:rPr>
          <w:rFonts w:hint="eastAsia" w:ascii="Times New Roman" w:hAnsi="Times New Roman" w:eastAsia="仿宋"/>
          <w:kern w:val="0"/>
          <w:sz w:val="28"/>
          <w:szCs w:val="28"/>
        </w:rPr>
      </w:pPr>
      <w:r>
        <w:rPr>
          <w:rFonts w:hint="eastAsia" w:ascii="Times New Roman" w:hAnsi="Times New Roman" w:eastAsia="仿宋"/>
          <w:kern w:val="0"/>
          <w:sz w:val="28"/>
          <w:szCs w:val="28"/>
        </w:rPr>
        <w:t>区园林局可以随时自行考核服务单位的管养维护服务绩效，如发现缺陷，则需在24小时内以书面形式通知服务单位。服务单位在接到区园林局的书面通知后，应在绩效考核要求的时间内修复缺陷。</w:t>
      </w:r>
    </w:p>
    <w:p>
      <w:pPr>
        <w:ind w:firstLine="560" w:firstLineChars="200"/>
        <w:rPr>
          <w:rFonts w:hint="eastAsia" w:ascii="Times New Roman" w:hAnsi="Times New Roman" w:eastAsia="仿宋"/>
          <w:kern w:val="0"/>
          <w:sz w:val="28"/>
          <w:szCs w:val="28"/>
        </w:rPr>
      </w:pPr>
      <w:r>
        <w:rPr>
          <w:rFonts w:hint="eastAsia" w:ascii="Times New Roman" w:hAnsi="Times New Roman" w:eastAsia="仿宋"/>
          <w:kern w:val="0"/>
          <w:sz w:val="28"/>
          <w:szCs w:val="28"/>
        </w:rPr>
        <w:t>临时考核结果一般不作为服务单位违约情形处理，除非临时考核发现的缺陷会导致道路可用性破坏、交通秩序受到严重影响，或存在重大交通安全隐患。</w:t>
      </w:r>
    </w:p>
    <w:p>
      <w:pPr>
        <w:ind w:firstLine="560" w:firstLineChars="200"/>
        <w:rPr>
          <w:rFonts w:hint="eastAsia" w:ascii="Times New Roman" w:hAnsi="Times New Roman" w:eastAsia="仿宋"/>
          <w:kern w:val="0"/>
          <w:sz w:val="28"/>
          <w:szCs w:val="28"/>
        </w:rPr>
      </w:pPr>
      <w:r>
        <w:rPr>
          <w:rFonts w:hint="eastAsia" w:ascii="Times New Roman" w:hAnsi="Times New Roman" w:eastAsia="仿宋"/>
          <w:kern w:val="0"/>
          <w:sz w:val="28"/>
          <w:szCs w:val="28"/>
        </w:rPr>
        <w:t>2.常规考核</w:t>
      </w:r>
    </w:p>
    <w:p>
      <w:pPr>
        <w:ind w:firstLine="560" w:firstLineChars="200"/>
        <w:rPr>
          <w:rFonts w:hint="eastAsia" w:ascii="Times New Roman" w:hAnsi="Times New Roman" w:eastAsia="仿宋"/>
          <w:kern w:val="0"/>
          <w:sz w:val="28"/>
          <w:szCs w:val="28"/>
        </w:rPr>
      </w:pPr>
      <w:r>
        <w:rPr>
          <w:rFonts w:hint="eastAsia" w:ascii="Times New Roman" w:hAnsi="Times New Roman" w:eastAsia="仿宋"/>
          <w:kern w:val="0"/>
          <w:sz w:val="28"/>
          <w:szCs w:val="28"/>
        </w:rPr>
        <w:t>常规考核按每月度、每季度进行一次，在服务单位向区园林局提交季度管养维护情况报告后5日内进行，并应在7日内完成。区园林局需提前48小时通知服务单位开始考核的时间，服务单位在区园林局的监督下，在规定的考核现场对园林绿化的管养维护状况进行检查。</w:t>
      </w:r>
    </w:p>
    <w:p>
      <w:pPr>
        <w:ind w:firstLine="560" w:firstLineChars="200"/>
        <w:rPr>
          <w:rFonts w:ascii="Times New Roman" w:hAnsi="Times New Roman" w:eastAsia="仿宋"/>
          <w:kern w:val="0"/>
          <w:sz w:val="28"/>
          <w:szCs w:val="28"/>
        </w:rPr>
      </w:pPr>
      <w:r>
        <w:rPr>
          <w:rFonts w:hint="eastAsia" w:ascii="Times New Roman" w:hAnsi="Times New Roman" w:eastAsia="仿宋"/>
          <w:kern w:val="0"/>
          <w:sz w:val="28"/>
          <w:szCs w:val="28"/>
        </w:rPr>
        <w:t>无论是常规考核还是临时考核，服务单位皆应及时修复缺陷，否则区园林局可根据本项目合同的约定扣除服务单位相应的服务费。常规考核分数采取满分百分制。季度绩效考核分数经区园林局确认后报区政府审核并作为季度政府项目服务费规模的计算依据。</w:t>
      </w:r>
    </w:p>
    <w:p>
      <w:pPr>
        <w:ind w:firstLine="562" w:firstLineChars="200"/>
        <w:rPr>
          <w:rFonts w:ascii="Times New Roman" w:hAnsi="Times New Roman" w:eastAsia="仿宋"/>
          <w:b/>
          <w:kern w:val="0"/>
          <w:sz w:val="28"/>
          <w:szCs w:val="28"/>
        </w:rPr>
      </w:pPr>
      <w:r>
        <w:rPr>
          <w:rFonts w:ascii="Times New Roman" w:hAnsi="Times New Roman" w:eastAsia="仿宋"/>
          <w:b/>
          <w:kern w:val="0"/>
          <w:sz w:val="28"/>
          <w:szCs w:val="28"/>
        </w:rPr>
        <w:t>五．考核指标</w:t>
      </w:r>
    </w:p>
    <w:p>
      <w:pPr>
        <w:ind w:firstLine="560" w:firstLineChars="200"/>
        <w:rPr>
          <w:rFonts w:ascii="Times New Roman" w:hAnsi="Times New Roman" w:eastAsia="仿宋"/>
          <w:sz w:val="28"/>
        </w:rPr>
      </w:pPr>
      <w:r>
        <w:rPr>
          <w:rFonts w:ascii="Times New Roman" w:hAnsi="Times New Roman" w:eastAsia="仿宋"/>
          <w:sz w:val="28"/>
          <w:szCs w:val="28"/>
        </w:rPr>
        <w:t>本项目园林绿化管养维护需符合</w:t>
      </w:r>
      <w:r>
        <w:rPr>
          <w:rFonts w:hint="eastAsia" w:ascii="Times New Roman" w:hAnsi="Times New Roman" w:eastAsia="仿宋"/>
          <w:sz w:val="28"/>
          <w:szCs w:val="28"/>
        </w:rPr>
        <w:t>《园林绿化养护标准》（CJJT 287-2018）、</w:t>
      </w:r>
      <w:r>
        <w:rPr>
          <w:rFonts w:ascii="Times New Roman" w:hAnsi="Times New Roman" w:eastAsia="仿宋"/>
          <w:sz w:val="28"/>
        </w:rPr>
        <w:t>《海南省城镇园林绿化条例》（2015）</w:t>
      </w:r>
      <w:r>
        <w:rPr>
          <w:rFonts w:hint="eastAsia" w:ascii="Times New Roman" w:hAnsi="Times New Roman" w:eastAsia="仿宋"/>
          <w:sz w:val="28"/>
        </w:rPr>
        <w:t>、</w:t>
      </w:r>
      <w:r>
        <w:rPr>
          <w:rFonts w:ascii="Times New Roman" w:hAnsi="Times New Roman" w:eastAsia="仿宋"/>
          <w:sz w:val="28"/>
        </w:rPr>
        <w:t>《</w:t>
      </w:r>
      <w:r>
        <w:rPr>
          <w:rFonts w:hint="eastAsia" w:ascii="Times New Roman" w:hAnsi="Times New Roman" w:eastAsia="仿宋"/>
          <w:sz w:val="28"/>
        </w:rPr>
        <w:t>海口市城镇园林绿化条例</w:t>
      </w:r>
      <w:r>
        <w:rPr>
          <w:rFonts w:ascii="Times New Roman" w:hAnsi="Times New Roman" w:eastAsia="仿宋"/>
          <w:sz w:val="28"/>
        </w:rPr>
        <w:t>》</w:t>
      </w:r>
      <w:r>
        <w:rPr>
          <w:rFonts w:hint="eastAsia" w:ascii="Times New Roman" w:hAnsi="Times New Roman" w:eastAsia="仿宋"/>
          <w:sz w:val="28"/>
        </w:rPr>
        <w:t>（2</w:t>
      </w:r>
      <w:r>
        <w:rPr>
          <w:rFonts w:ascii="Times New Roman" w:hAnsi="Times New Roman" w:eastAsia="仿宋"/>
          <w:sz w:val="28"/>
        </w:rPr>
        <w:t>016</w:t>
      </w:r>
      <w:r>
        <w:rPr>
          <w:rFonts w:hint="eastAsia" w:ascii="Times New Roman" w:hAnsi="Times New Roman" w:eastAsia="仿宋"/>
          <w:sz w:val="28"/>
        </w:rPr>
        <w:t>）</w:t>
      </w:r>
      <w:r>
        <w:rPr>
          <w:rFonts w:ascii="Times New Roman" w:hAnsi="Times New Roman" w:eastAsia="仿宋"/>
          <w:sz w:val="28"/>
        </w:rPr>
        <w:t>。</w:t>
      </w:r>
    </w:p>
    <w:p>
      <w:pPr>
        <w:ind w:firstLine="562" w:firstLineChars="200"/>
        <w:rPr>
          <w:rFonts w:ascii="Times New Roman" w:hAnsi="Times New Roman" w:eastAsia="仿宋"/>
          <w:b/>
          <w:kern w:val="0"/>
          <w:sz w:val="28"/>
          <w:szCs w:val="28"/>
        </w:rPr>
      </w:pPr>
      <w:r>
        <w:rPr>
          <w:rFonts w:hint="eastAsia" w:ascii="Times New Roman" w:hAnsi="Times New Roman" w:eastAsia="仿宋"/>
          <w:b/>
          <w:kern w:val="0"/>
          <w:sz w:val="28"/>
          <w:szCs w:val="28"/>
        </w:rPr>
        <w:t>六．评分办法</w:t>
      </w:r>
    </w:p>
    <w:p>
      <w:pPr>
        <w:pStyle w:val="2"/>
      </w:pPr>
      <w:r>
        <w:rPr>
          <w:rFonts w:hint="eastAsia" w:ascii="Times New Roman" w:hAnsi="Times New Roman" w:eastAsia="仿宋"/>
          <w:sz w:val="28"/>
          <w:szCs w:val="28"/>
        </w:rPr>
        <w:t>区园林局考核队伍根据本项目养护内容的考核指标，对养护内容进行百分制打分，进而得出项目整体季度考核得分。</w:t>
      </w:r>
    </w:p>
    <w:p>
      <w:pPr>
        <w:ind w:firstLine="560" w:firstLineChars="200"/>
        <w:rPr>
          <w:rFonts w:ascii="Times New Roman" w:hAnsi="Times New Roman" w:eastAsia="仿宋"/>
          <w:sz w:val="28"/>
        </w:rPr>
      </w:pPr>
      <w:r>
        <w:rPr>
          <w:rFonts w:hint="eastAsia" w:ascii="Times New Roman" w:hAnsi="Times New Roman" w:eastAsia="仿宋"/>
          <w:sz w:val="28"/>
        </w:rPr>
        <w:t>七</w:t>
      </w:r>
      <w:r>
        <w:rPr>
          <w:rFonts w:ascii="Times New Roman" w:hAnsi="Times New Roman" w:eastAsia="仿宋"/>
          <w:sz w:val="28"/>
        </w:rPr>
        <w:t>．付费机制安排</w:t>
      </w:r>
    </w:p>
    <w:p>
      <w:pPr>
        <w:ind w:firstLine="560" w:firstLineChars="200"/>
        <w:rPr>
          <w:rFonts w:ascii="Times New Roman" w:hAnsi="Times New Roman" w:eastAsia="仿宋"/>
          <w:sz w:val="28"/>
        </w:rPr>
      </w:pPr>
      <w:r>
        <w:rPr>
          <w:rFonts w:ascii="Times New Roman" w:hAnsi="Times New Roman" w:eastAsia="仿宋"/>
          <w:sz w:val="28"/>
        </w:rPr>
        <w:t>本项目付费按季度支付，由</w:t>
      </w:r>
      <w:r>
        <w:rPr>
          <w:rFonts w:hint="eastAsia" w:ascii="Times New Roman" w:hAnsi="Times New Roman" w:eastAsia="仿宋"/>
          <w:sz w:val="28"/>
        </w:rPr>
        <w:t>区园林局统一支付</w:t>
      </w:r>
      <w:r>
        <w:rPr>
          <w:rFonts w:ascii="Times New Roman" w:hAnsi="Times New Roman" w:eastAsia="仿宋"/>
          <w:sz w:val="28"/>
        </w:rPr>
        <w:t>。</w:t>
      </w:r>
      <w:r>
        <w:rPr>
          <w:rFonts w:hint="eastAsia" w:ascii="Times New Roman" w:hAnsi="Times New Roman" w:eastAsia="仿宋"/>
          <w:sz w:val="28"/>
        </w:rPr>
        <w:t>区园林局</w:t>
      </w:r>
      <w:r>
        <w:rPr>
          <w:rFonts w:ascii="Times New Roman" w:hAnsi="Times New Roman" w:eastAsia="仿宋"/>
          <w:sz w:val="28"/>
        </w:rPr>
        <w:t>实际支付的当季服务费将根据服务单位的当季考核结果进行综合调整。服务期内，每季度应付项目服务费规模与当季管养维护绩效考核结果挂钩。</w:t>
      </w:r>
    </w:p>
    <w:p>
      <w:pPr>
        <w:ind w:firstLine="560" w:firstLineChars="200"/>
        <w:rPr>
          <w:rFonts w:ascii="Times New Roman" w:hAnsi="Times New Roman" w:eastAsia="仿宋"/>
          <w:sz w:val="28"/>
        </w:rPr>
      </w:pPr>
      <w:r>
        <w:rPr>
          <w:rFonts w:ascii="Times New Roman" w:hAnsi="Times New Roman" w:eastAsia="仿宋"/>
          <w:sz w:val="28"/>
        </w:rPr>
        <w:t>当季考核结果≥90分时，即为考核结果良好，当季项目服务费支付系数计为100%</w:t>
      </w:r>
      <w:r>
        <w:rPr>
          <w:rFonts w:hint="eastAsia" w:ascii="Times New Roman" w:hAnsi="Times New Roman" w:eastAsia="仿宋"/>
          <w:sz w:val="28"/>
        </w:rPr>
        <w:t>。</w:t>
      </w:r>
    </w:p>
    <w:p>
      <w:pPr>
        <w:ind w:firstLine="560" w:firstLineChars="200"/>
        <w:rPr>
          <w:rFonts w:ascii="Times New Roman" w:hAnsi="Times New Roman" w:eastAsia="仿宋"/>
          <w:sz w:val="28"/>
        </w:rPr>
      </w:pPr>
      <w:r>
        <w:rPr>
          <w:rFonts w:hint="eastAsia" w:ascii="Times New Roman" w:hAnsi="Times New Roman" w:eastAsia="仿宋"/>
          <w:sz w:val="28"/>
        </w:rPr>
        <w:t>当季考核结果＜</w:t>
      </w:r>
      <w:r>
        <w:rPr>
          <w:rFonts w:ascii="Times New Roman" w:hAnsi="Times New Roman" w:eastAsia="仿宋"/>
          <w:sz w:val="28"/>
        </w:rPr>
        <w:t>90</w:t>
      </w:r>
      <w:r>
        <w:rPr>
          <w:rFonts w:hint="eastAsia" w:ascii="Times New Roman" w:hAnsi="Times New Roman" w:eastAsia="仿宋"/>
          <w:sz w:val="28"/>
        </w:rPr>
        <w:t>分时，即为考核结果及格，当季项目服务费支付系数计为（90-考核结果分值）/90，即当季应支付项目服务费金额=当季全额项目服务费×（1-当季项目服务费支付系数）；</w:t>
      </w:r>
    </w:p>
    <w:p>
      <w:pPr>
        <w:ind w:firstLine="560" w:firstLineChars="200"/>
        <w:rPr>
          <w:rFonts w:ascii="Times New Roman" w:hAnsi="Times New Roman" w:eastAsia="仿宋"/>
          <w:sz w:val="28"/>
        </w:rPr>
      </w:pPr>
      <w:r>
        <w:rPr>
          <w:rFonts w:hint="eastAsia" w:ascii="Times New Roman" w:hAnsi="Times New Roman" w:eastAsia="仿宋"/>
          <w:sz w:val="28"/>
        </w:rPr>
        <w:t>当季绩效考核分数低于60分（不含60分）的，区园林局有权对服务单位发出整改通知，服务单位须在整改期限内完成整改，整改按期完成的，整改后的考核分数按60分计算当季支付系数。服务单位在整改期限内未能完成整改的，区园林局有权根据考核结果全额扣除当季服务费；季度绩效考核分数在整改前得分累计四次或连续两次低于60分（不含60分）的，区园林局有权向区政府申请终止本项目服务合同，经区政府批准后，区园林局启动服务单位终止退出流程；</w:t>
      </w:r>
      <w:r>
        <w:rPr>
          <w:rFonts w:ascii="Times New Roman" w:hAnsi="Times New Roman" w:eastAsia="仿宋"/>
          <w:sz w:val="28"/>
        </w:rPr>
        <w:t xml:space="preserve"> </w:t>
      </w:r>
    </w:p>
    <w:p>
      <w:pPr>
        <w:ind w:firstLine="560" w:firstLineChars="200"/>
        <w:rPr>
          <w:rFonts w:ascii="Times New Roman" w:hAnsi="Times New Roman" w:eastAsia="仿宋"/>
          <w:sz w:val="28"/>
        </w:rPr>
      </w:pPr>
      <w:r>
        <w:rPr>
          <w:rFonts w:ascii="Times New Roman" w:hAnsi="Times New Roman" w:eastAsia="仿宋"/>
          <w:sz w:val="28"/>
        </w:rPr>
        <w:t>在当季季度考核结果未下发前，服务单位可依据当季全额服务费的9</w:t>
      </w:r>
      <w:r>
        <w:rPr>
          <w:rFonts w:hint="eastAsia" w:ascii="Times New Roman" w:hAnsi="Times New Roman" w:eastAsia="仿宋"/>
          <w:sz w:val="28"/>
        </w:rPr>
        <w:t>5</w:t>
      </w:r>
      <w:r>
        <w:rPr>
          <w:rFonts w:ascii="Times New Roman" w:hAnsi="Times New Roman" w:eastAsia="仿宋"/>
          <w:sz w:val="28"/>
        </w:rPr>
        <w:t>%向</w:t>
      </w:r>
      <w:r>
        <w:rPr>
          <w:rFonts w:hint="eastAsia" w:ascii="Times New Roman" w:hAnsi="Times New Roman" w:eastAsia="仿宋"/>
          <w:sz w:val="28"/>
        </w:rPr>
        <w:t>区园林局</w:t>
      </w:r>
      <w:r>
        <w:rPr>
          <w:rFonts w:ascii="Times New Roman" w:hAnsi="Times New Roman" w:eastAsia="仿宋"/>
          <w:sz w:val="28"/>
        </w:rPr>
        <w:t>申请支付当季服务费预拨款，剩余</w:t>
      </w:r>
      <w:r>
        <w:rPr>
          <w:rFonts w:hint="eastAsia" w:ascii="Times New Roman" w:hAnsi="Times New Roman" w:eastAsia="仿宋"/>
          <w:sz w:val="28"/>
        </w:rPr>
        <w:t>5</w:t>
      </w:r>
      <w:r>
        <w:rPr>
          <w:rFonts w:ascii="Times New Roman" w:hAnsi="Times New Roman" w:eastAsia="仿宋"/>
          <w:sz w:val="28"/>
        </w:rPr>
        <w:t>%当季服务费作为质量考核保证金，待当季季度考核结果出来后，双方根据考核结果进行结算，如服务单位可获得全部当季服务费，则服务单位向</w:t>
      </w:r>
      <w:r>
        <w:rPr>
          <w:rFonts w:hint="eastAsia" w:ascii="Times New Roman" w:hAnsi="Times New Roman" w:eastAsia="仿宋"/>
          <w:sz w:val="28"/>
        </w:rPr>
        <w:t>区园林局</w:t>
      </w:r>
      <w:r>
        <w:rPr>
          <w:rFonts w:ascii="Times New Roman" w:hAnsi="Times New Roman" w:eastAsia="仿宋"/>
          <w:sz w:val="28"/>
        </w:rPr>
        <w:t>申请支付剩余</w:t>
      </w:r>
      <w:r>
        <w:rPr>
          <w:rFonts w:hint="eastAsia" w:ascii="Times New Roman" w:hAnsi="Times New Roman" w:eastAsia="仿宋"/>
          <w:sz w:val="28"/>
        </w:rPr>
        <w:t>5</w:t>
      </w:r>
      <w:r>
        <w:rPr>
          <w:rFonts w:ascii="Times New Roman" w:hAnsi="Times New Roman" w:eastAsia="仿宋"/>
          <w:sz w:val="28"/>
        </w:rPr>
        <w:t>%当季服务费，如服务单位获得的当季服务费需根据考核结果进行扣减，则从剩余</w:t>
      </w:r>
      <w:r>
        <w:rPr>
          <w:rFonts w:hint="eastAsia" w:ascii="Times New Roman" w:hAnsi="Times New Roman" w:eastAsia="仿宋"/>
          <w:sz w:val="28"/>
        </w:rPr>
        <w:t>5</w:t>
      </w:r>
      <w:r>
        <w:rPr>
          <w:rFonts w:ascii="Times New Roman" w:hAnsi="Times New Roman" w:eastAsia="仿宋"/>
          <w:sz w:val="28"/>
        </w:rPr>
        <w:t>%当季服务费中进行扣减，每季度一次，扣减金额超过</w:t>
      </w:r>
      <w:r>
        <w:rPr>
          <w:rFonts w:hint="eastAsia" w:ascii="Times New Roman" w:hAnsi="Times New Roman" w:eastAsia="仿宋"/>
          <w:sz w:val="28"/>
        </w:rPr>
        <w:t>5</w:t>
      </w:r>
      <w:r>
        <w:rPr>
          <w:rFonts w:ascii="Times New Roman" w:hAnsi="Times New Roman" w:eastAsia="仿宋"/>
          <w:sz w:val="28"/>
        </w:rPr>
        <w:t>%当季服务费的，在下一季度预拨款中进行差额补齐</w:t>
      </w:r>
      <w:r>
        <w:rPr>
          <w:rFonts w:hint="eastAsia" w:ascii="Times New Roman" w:hAnsi="Times New Roman" w:eastAsia="仿宋"/>
          <w:sz w:val="28"/>
        </w:rPr>
        <w:t>。</w:t>
      </w:r>
    </w:p>
    <w:p>
      <w:pPr>
        <w:ind w:firstLine="560" w:firstLineChars="200"/>
        <w:rPr>
          <w:rFonts w:ascii="Times New Roman" w:hAnsi="Times New Roman" w:eastAsia="仿宋"/>
          <w:sz w:val="28"/>
        </w:rPr>
      </w:pPr>
      <w:r>
        <w:rPr>
          <w:rFonts w:ascii="Times New Roman" w:hAnsi="Times New Roman" w:eastAsia="仿宋"/>
          <w:sz w:val="28"/>
        </w:rPr>
        <w:t>服务单位根据</w:t>
      </w:r>
      <w:r>
        <w:rPr>
          <w:rFonts w:hint="eastAsia" w:ascii="Times New Roman" w:hAnsi="Times New Roman" w:eastAsia="仿宋"/>
          <w:sz w:val="28"/>
        </w:rPr>
        <w:t>区园林局</w:t>
      </w:r>
      <w:r>
        <w:rPr>
          <w:rFonts w:ascii="Times New Roman" w:hAnsi="Times New Roman" w:eastAsia="仿宋"/>
          <w:sz w:val="28"/>
        </w:rPr>
        <w:t>认可的季度考核结果开具发票，</w:t>
      </w:r>
      <w:r>
        <w:rPr>
          <w:rFonts w:hint="eastAsia" w:ascii="Times New Roman" w:hAnsi="Times New Roman" w:eastAsia="仿宋"/>
          <w:sz w:val="28"/>
        </w:rPr>
        <w:t>区园林局</w:t>
      </w:r>
      <w:r>
        <w:rPr>
          <w:rFonts w:ascii="Times New Roman" w:hAnsi="Times New Roman" w:eastAsia="仿宋"/>
          <w:sz w:val="28"/>
        </w:rPr>
        <w:t>在收到发票后15个工作日内向服务单位支付无争议的当季服务费用。</w:t>
      </w:r>
    </w:p>
    <w:p>
      <w:pPr>
        <w:ind w:firstLine="562" w:firstLineChars="200"/>
        <w:rPr>
          <w:rFonts w:ascii="Times New Roman" w:hAnsi="Times New Roman" w:eastAsia="仿宋"/>
          <w:b/>
          <w:kern w:val="0"/>
          <w:sz w:val="28"/>
          <w:szCs w:val="28"/>
        </w:rPr>
      </w:pPr>
      <w:r>
        <w:rPr>
          <w:rFonts w:hint="eastAsia" w:ascii="Times New Roman" w:hAnsi="Times New Roman" w:eastAsia="仿宋"/>
          <w:b/>
          <w:kern w:val="0"/>
          <w:sz w:val="28"/>
          <w:szCs w:val="28"/>
        </w:rPr>
        <w:t>八</w:t>
      </w:r>
      <w:r>
        <w:rPr>
          <w:rFonts w:ascii="Times New Roman" w:hAnsi="Times New Roman" w:eastAsia="仿宋"/>
          <w:b/>
          <w:kern w:val="0"/>
          <w:sz w:val="28"/>
          <w:szCs w:val="28"/>
        </w:rPr>
        <w:t>．其他奖惩办法</w:t>
      </w:r>
    </w:p>
    <w:p>
      <w:pPr>
        <w:widowControl/>
        <w:numPr>
          <w:ilvl w:val="0"/>
          <w:numId w:val="12"/>
        </w:numPr>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如遇重大节日、外事活动，服务单位需无条件服从管理单位的要求，突击安排人员或加班，涉及的相关费用由服务单位自行负责。如遇到组织不力，未能达到相关要求并造成不良后果，每发生一次，最低扣款2万元。</w:t>
      </w:r>
    </w:p>
    <w:p>
      <w:pPr>
        <w:widowControl/>
        <w:numPr>
          <w:ilvl w:val="0"/>
          <w:numId w:val="12"/>
        </w:numPr>
        <w:ind w:firstLine="560" w:firstLineChars="200"/>
        <w:jc w:val="left"/>
        <w:rPr>
          <w:rFonts w:ascii="Times New Roman" w:hAnsi="Times New Roman" w:eastAsia="仿宋"/>
          <w:kern w:val="0"/>
          <w:sz w:val="28"/>
          <w:szCs w:val="28"/>
        </w:rPr>
      </w:pPr>
      <w:r>
        <w:rPr>
          <w:rFonts w:hint="eastAsia" w:ascii="Times New Roman" w:hAnsi="Times New Roman" w:eastAsia="仿宋"/>
          <w:kern w:val="0"/>
          <w:sz w:val="28"/>
          <w:szCs w:val="28"/>
        </w:rPr>
        <w:t>区园林局</w:t>
      </w:r>
      <w:r>
        <w:rPr>
          <w:rFonts w:ascii="Times New Roman" w:hAnsi="Times New Roman" w:eastAsia="仿宋"/>
          <w:kern w:val="0"/>
          <w:sz w:val="28"/>
          <w:szCs w:val="28"/>
        </w:rPr>
        <w:t>拥有项目管养维护绩效考评办法及付费机制解释权，根据城市建设发展需要，</w:t>
      </w:r>
      <w:r>
        <w:rPr>
          <w:rFonts w:hint="eastAsia" w:ascii="Times New Roman" w:hAnsi="Times New Roman" w:eastAsia="仿宋"/>
          <w:kern w:val="0"/>
          <w:sz w:val="28"/>
          <w:szCs w:val="28"/>
        </w:rPr>
        <w:t>区园林局</w:t>
      </w:r>
      <w:r>
        <w:rPr>
          <w:rFonts w:ascii="Times New Roman" w:hAnsi="Times New Roman" w:eastAsia="仿宋"/>
          <w:kern w:val="0"/>
          <w:sz w:val="28"/>
          <w:szCs w:val="28"/>
        </w:rPr>
        <w:t>可及时更新项目管养维护绩效考评办法及付费机制。</w:t>
      </w:r>
    </w:p>
    <w:p>
      <w:pPr>
        <w:ind w:firstLine="562" w:firstLineChars="200"/>
        <w:rPr>
          <w:rFonts w:ascii="Times New Roman" w:hAnsi="Times New Roman" w:eastAsia="仿宋"/>
          <w:b/>
          <w:kern w:val="0"/>
          <w:sz w:val="28"/>
          <w:szCs w:val="28"/>
        </w:rPr>
      </w:pPr>
      <w:r>
        <w:rPr>
          <w:rFonts w:hint="eastAsia" w:ascii="Times New Roman" w:hAnsi="Times New Roman" w:eastAsia="仿宋"/>
          <w:b/>
          <w:kern w:val="0"/>
          <w:sz w:val="28"/>
          <w:szCs w:val="28"/>
        </w:rPr>
        <w:t>九</w:t>
      </w:r>
      <w:r>
        <w:rPr>
          <w:rFonts w:ascii="Times New Roman" w:hAnsi="Times New Roman" w:eastAsia="仿宋"/>
          <w:b/>
          <w:kern w:val="0"/>
          <w:sz w:val="28"/>
          <w:szCs w:val="28"/>
        </w:rPr>
        <w:t>．管养维护绩效考核评分表</w:t>
      </w:r>
    </w:p>
    <w:p>
      <w:pPr>
        <w:spacing w:line="360" w:lineRule="auto"/>
        <w:ind w:firstLine="560" w:firstLineChars="200"/>
        <w:jc w:val="left"/>
        <w:rPr>
          <w:rFonts w:ascii="Times New Roman" w:hAnsi="Times New Roman" w:eastAsia="仿宋"/>
          <w:sz w:val="28"/>
        </w:rPr>
      </w:pPr>
      <w:r>
        <w:rPr>
          <w:rFonts w:ascii="Times New Roman" w:hAnsi="Times New Roman" w:eastAsia="仿宋"/>
          <w:sz w:val="28"/>
        </w:rPr>
        <w:t>服务期内，服务单位应依照以下标准对项目进行管养维护。</w:t>
      </w:r>
    </w:p>
    <w:p>
      <w:pPr>
        <w:spacing w:line="360" w:lineRule="auto"/>
        <w:ind w:firstLine="560" w:firstLineChars="200"/>
        <w:jc w:val="left"/>
        <w:rPr>
          <w:rFonts w:ascii="Times New Roman" w:hAnsi="Times New Roman" w:eastAsia="仿宋"/>
          <w:sz w:val="28"/>
        </w:rPr>
      </w:pPr>
      <w:r>
        <w:rPr>
          <w:rFonts w:ascii="Times New Roman" w:hAnsi="Times New Roman" w:eastAsia="仿宋"/>
          <w:sz w:val="28"/>
        </w:rPr>
        <w:t>《城市园林绿化评价标准》（GB／T50563—2010）；</w:t>
      </w:r>
    </w:p>
    <w:p>
      <w:pPr>
        <w:spacing w:line="360" w:lineRule="auto"/>
        <w:ind w:firstLine="560" w:firstLineChars="200"/>
        <w:jc w:val="left"/>
        <w:rPr>
          <w:rFonts w:ascii="Times New Roman" w:hAnsi="Times New Roman" w:eastAsia="仿宋"/>
          <w:sz w:val="28"/>
        </w:rPr>
      </w:pPr>
      <w:r>
        <w:rPr>
          <w:rFonts w:ascii="Times New Roman" w:hAnsi="Times New Roman" w:eastAsia="仿宋"/>
          <w:sz w:val="28"/>
        </w:rPr>
        <w:t>《园林绿化工程施工及验收规范》（CJJ82-2012）；</w:t>
      </w:r>
    </w:p>
    <w:p>
      <w:pPr>
        <w:spacing w:line="360" w:lineRule="auto"/>
        <w:ind w:firstLine="560" w:firstLineChars="200"/>
        <w:jc w:val="left"/>
        <w:rPr>
          <w:rFonts w:ascii="Times New Roman" w:hAnsi="Times New Roman" w:eastAsia="仿宋"/>
          <w:sz w:val="28"/>
        </w:rPr>
      </w:pPr>
      <w:r>
        <w:rPr>
          <w:rFonts w:ascii="Times New Roman" w:hAnsi="Times New Roman" w:eastAsia="仿宋"/>
          <w:sz w:val="28"/>
        </w:rPr>
        <w:t>《</w:t>
      </w:r>
      <w:r>
        <w:rPr>
          <w:rFonts w:hint="eastAsia" w:ascii="Times New Roman" w:hAnsi="Times New Roman" w:eastAsia="仿宋"/>
          <w:sz w:val="28"/>
        </w:rPr>
        <w:t>园林绿化养护标准</w:t>
      </w:r>
      <w:r>
        <w:rPr>
          <w:rFonts w:ascii="Times New Roman" w:hAnsi="Times New Roman" w:eastAsia="仿宋"/>
          <w:sz w:val="28"/>
        </w:rPr>
        <w:t>》（</w:t>
      </w:r>
      <w:r>
        <w:rPr>
          <w:rFonts w:hint="eastAsia" w:ascii="Times New Roman" w:hAnsi="Times New Roman" w:eastAsia="仿宋"/>
          <w:sz w:val="28"/>
        </w:rPr>
        <w:t>CJJT 287-2018</w:t>
      </w:r>
      <w:r>
        <w:rPr>
          <w:rFonts w:ascii="Times New Roman" w:hAnsi="Times New Roman" w:eastAsia="仿宋"/>
          <w:sz w:val="28"/>
        </w:rPr>
        <w:t>）</w:t>
      </w:r>
      <w:r>
        <w:rPr>
          <w:rFonts w:hint="eastAsia" w:ascii="Times New Roman" w:hAnsi="Times New Roman" w:eastAsia="仿宋"/>
          <w:sz w:val="28"/>
        </w:rPr>
        <w:t>；</w:t>
      </w:r>
    </w:p>
    <w:p>
      <w:pPr>
        <w:spacing w:line="360" w:lineRule="auto"/>
        <w:ind w:firstLine="560" w:firstLineChars="200"/>
        <w:jc w:val="left"/>
        <w:rPr>
          <w:rFonts w:ascii="Times New Roman" w:hAnsi="Times New Roman" w:eastAsia="仿宋"/>
          <w:sz w:val="28"/>
        </w:rPr>
      </w:pPr>
      <w:r>
        <w:rPr>
          <w:rFonts w:ascii="Times New Roman" w:hAnsi="Times New Roman" w:eastAsia="仿宋"/>
          <w:sz w:val="28"/>
        </w:rPr>
        <w:t>《海南省城镇园林绿化条例》（2015）；</w:t>
      </w:r>
    </w:p>
    <w:p>
      <w:pPr>
        <w:spacing w:line="360" w:lineRule="auto"/>
        <w:ind w:firstLine="560" w:firstLineChars="200"/>
        <w:jc w:val="left"/>
        <w:rPr>
          <w:rFonts w:ascii="Times New Roman" w:hAnsi="Times New Roman" w:eastAsia="仿宋"/>
          <w:sz w:val="28"/>
          <w:szCs w:val="28"/>
        </w:rPr>
      </w:pPr>
      <w:r>
        <w:rPr>
          <w:rFonts w:hint="eastAsia" w:ascii="Times New Roman" w:hAnsi="Times New Roman" w:eastAsia="仿宋"/>
          <w:sz w:val="28"/>
          <w:szCs w:val="28"/>
        </w:rPr>
        <w:t>《</w:t>
      </w:r>
      <w:r>
        <w:rPr>
          <w:rFonts w:hint="eastAsia" w:ascii="仿宋" w:hAnsi="仿宋" w:eastAsia="仿宋" w:cs="仿宋"/>
          <w:sz w:val="28"/>
          <w:szCs w:val="28"/>
        </w:rPr>
        <w:t>海南省园林绿化工程综合定额》</w:t>
      </w:r>
      <w:r>
        <w:rPr>
          <w:rFonts w:hint="eastAsia" w:ascii="Times New Roman" w:hAnsi="Times New Roman" w:eastAsia="仿宋"/>
          <w:sz w:val="28"/>
        </w:rPr>
        <w:t>（</w:t>
      </w:r>
      <w:r>
        <w:rPr>
          <w:rFonts w:ascii="Times New Roman" w:hAnsi="Times New Roman" w:eastAsia="仿宋"/>
          <w:sz w:val="28"/>
        </w:rPr>
        <w:t>2019</w:t>
      </w:r>
      <w:r>
        <w:rPr>
          <w:rFonts w:hint="eastAsia" w:ascii="Times New Roman" w:hAnsi="Times New Roman" w:eastAsia="仿宋"/>
          <w:sz w:val="28"/>
        </w:rPr>
        <w:t>）</w:t>
      </w:r>
      <w:r>
        <w:rPr>
          <w:rFonts w:hint="eastAsia" w:ascii="Times New Roman" w:hAnsi="Times New Roman" w:eastAsia="仿宋"/>
          <w:sz w:val="28"/>
          <w:szCs w:val="28"/>
        </w:rPr>
        <w:t>；</w:t>
      </w:r>
    </w:p>
    <w:p>
      <w:pPr>
        <w:spacing w:line="360" w:lineRule="auto"/>
        <w:ind w:firstLine="560" w:firstLineChars="200"/>
        <w:jc w:val="left"/>
        <w:rPr>
          <w:rFonts w:ascii="Times New Roman" w:hAnsi="Times New Roman" w:eastAsia="仿宋"/>
          <w:sz w:val="28"/>
        </w:rPr>
      </w:pPr>
      <w:r>
        <w:rPr>
          <w:rFonts w:ascii="Times New Roman" w:hAnsi="Times New Roman" w:eastAsia="仿宋"/>
          <w:sz w:val="28"/>
        </w:rPr>
        <w:t>《海南省城镇绿地植物配置技术规定(试行)》</w:t>
      </w:r>
      <w:r>
        <w:rPr>
          <w:rFonts w:hint="eastAsia" w:ascii="Times New Roman" w:hAnsi="Times New Roman" w:eastAsia="仿宋"/>
          <w:sz w:val="28"/>
        </w:rPr>
        <w:t>；</w:t>
      </w:r>
    </w:p>
    <w:p>
      <w:pPr>
        <w:spacing w:line="360" w:lineRule="auto"/>
        <w:ind w:firstLine="560" w:firstLineChars="200"/>
        <w:jc w:val="left"/>
        <w:rPr>
          <w:rFonts w:ascii="Times New Roman" w:hAnsi="Times New Roman" w:eastAsia="仿宋"/>
          <w:sz w:val="28"/>
        </w:rPr>
      </w:pPr>
      <w:r>
        <w:rPr>
          <w:rFonts w:ascii="Times New Roman" w:hAnsi="Times New Roman" w:eastAsia="仿宋"/>
          <w:sz w:val="28"/>
        </w:rPr>
        <w:t>《</w:t>
      </w:r>
      <w:r>
        <w:rPr>
          <w:rFonts w:hint="eastAsia" w:ascii="Times New Roman" w:hAnsi="Times New Roman" w:eastAsia="仿宋"/>
          <w:sz w:val="28"/>
        </w:rPr>
        <w:t>海口市城镇园林绿化条例</w:t>
      </w:r>
      <w:r>
        <w:rPr>
          <w:rFonts w:ascii="Times New Roman" w:hAnsi="Times New Roman" w:eastAsia="仿宋"/>
          <w:sz w:val="28"/>
        </w:rPr>
        <w:t>》</w:t>
      </w:r>
      <w:r>
        <w:rPr>
          <w:rFonts w:hint="eastAsia" w:ascii="Times New Roman" w:hAnsi="Times New Roman" w:eastAsia="仿宋"/>
          <w:sz w:val="28"/>
        </w:rPr>
        <w:t>（2</w:t>
      </w:r>
      <w:r>
        <w:rPr>
          <w:rFonts w:ascii="Times New Roman" w:hAnsi="Times New Roman" w:eastAsia="仿宋"/>
          <w:sz w:val="28"/>
        </w:rPr>
        <w:t>016</w:t>
      </w:r>
      <w:r>
        <w:rPr>
          <w:rFonts w:hint="eastAsia" w:ascii="Times New Roman" w:hAnsi="Times New Roman" w:eastAsia="仿宋"/>
          <w:sz w:val="28"/>
        </w:rPr>
        <w:t>）；</w:t>
      </w:r>
    </w:p>
    <w:p>
      <w:pPr>
        <w:pStyle w:val="2"/>
        <w:ind w:firstLine="218" w:firstLineChars="78"/>
      </w:pPr>
      <w:r>
        <w:rPr>
          <w:rFonts w:hint="eastAsia" w:ascii="仿宋" w:hAnsi="仿宋" w:eastAsia="仿宋" w:cs="仿宋"/>
          <w:sz w:val="28"/>
          <w:szCs w:val="28"/>
        </w:rPr>
        <w:t>《海口市城市园林绿地养护管理标准》（海口市园林管理局）（2015）</w:t>
      </w:r>
    </w:p>
    <w:p>
      <w:pPr>
        <w:pStyle w:val="2"/>
        <w:rPr>
          <w:rFonts w:ascii="Times New Roman" w:hAnsi="Times New Roman" w:eastAsia="仿宋"/>
          <w:sz w:val="28"/>
        </w:rPr>
        <w:sectPr>
          <w:footerReference r:id="rId3" w:type="default"/>
          <w:pgSz w:w="11906" w:h="16838"/>
          <w:pgMar w:top="1531" w:right="1531" w:bottom="1531" w:left="1531" w:header="851" w:footer="992" w:gutter="0"/>
          <w:pgNumType w:start="1"/>
          <w:cols w:space="720" w:num="1"/>
          <w:docGrid w:type="lines" w:linePitch="312" w:charSpace="0"/>
        </w:sectPr>
      </w:pPr>
      <w:r>
        <w:rPr>
          <w:rFonts w:ascii="Times New Roman" w:hAnsi="Times New Roman" w:eastAsia="仿宋"/>
          <w:bCs/>
          <w:sz w:val="28"/>
        </w:rPr>
        <w:t>《海口市城市容貌管理若干规定</w:t>
      </w:r>
      <w:r>
        <w:rPr>
          <w:rFonts w:ascii="Times New Roman" w:hAnsi="Times New Roman" w:eastAsia="仿宋"/>
          <w:sz w:val="28"/>
        </w:rPr>
        <w:t>》（海口市人大常委会公告[第16号])。</w:t>
      </w:r>
    </w:p>
    <w:p>
      <w:pPr>
        <w:pStyle w:val="6"/>
        <w:rPr>
          <w:rFonts w:ascii="Times New Roman" w:hAnsi="Times New Roman" w:eastAsia="仿宋"/>
        </w:rPr>
      </w:pPr>
      <w:bookmarkStart w:id="19" w:name="_Toc75539470"/>
      <w:bookmarkStart w:id="20" w:name="_Toc1545"/>
      <w:bookmarkStart w:id="21" w:name="_Toc73732634"/>
      <w:bookmarkStart w:id="22" w:name="_Toc73551366"/>
      <w:bookmarkStart w:id="23" w:name="_Toc80962523"/>
      <w:bookmarkStart w:id="24" w:name="_Toc19991"/>
      <w:bookmarkStart w:id="25" w:name="_Toc25532"/>
      <w:r>
        <w:rPr>
          <w:rFonts w:hint="eastAsia" w:ascii="Times New Roman" w:hAnsi="Times New Roman" w:eastAsia="仿宋"/>
        </w:rPr>
        <w:t>附表</w:t>
      </w:r>
      <w:r>
        <w:rPr>
          <w:rFonts w:hint="eastAsia" w:ascii="Times New Roman" w:hAnsi="Times New Roman" w:eastAsia="仿宋"/>
          <w:lang w:val="en-US"/>
        </w:rPr>
        <w:t>二</w:t>
      </w:r>
      <w:r>
        <w:rPr>
          <w:rFonts w:hint="eastAsia" w:ascii="Times New Roman" w:hAnsi="Times New Roman" w:eastAsia="仿宋"/>
        </w:rPr>
        <w:t>：</w:t>
      </w:r>
      <w:r>
        <w:rPr>
          <w:rFonts w:ascii="Times New Roman" w:hAnsi="Times New Roman" w:eastAsia="仿宋"/>
        </w:rPr>
        <w:t>园林绿化管养维护绩效考核评分表</w:t>
      </w:r>
      <w:bookmarkEnd w:id="19"/>
      <w:bookmarkEnd w:id="20"/>
      <w:bookmarkEnd w:id="21"/>
      <w:bookmarkEnd w:id="22"/>
      <w:bookmarkEnd w:id="23"/>
      <w:bookmarkEnd w:id="24"/>
      <w:bookmarkEnd w:id="25"/>
    </w:p>
    <w:tbl>
      <w:tblPr>
        <w:tblStyle w:val="43"/>
        <w:tblW w:w="135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9"/>
        <w:gridCol w:w="1376"/>
        <w:gridCol w:w="5445"/>
        <w:gridCol w:w="3645"/>
        <w:gridCol w:w="2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2175" w:type="dxa"/>
            <w:gridSpan w:val="2"/>
            <w:shd w:val="clear" w:color="auto" w:fill="auto"/>
            <w:noWrap w:val="0"/>
            <w:vAlign w:val="center"/>
          </w:tcPr>
          <w:p>
            <w:pPr>
              <w:jc w:val="center"/>
              <w:rPr>
                <w:rFonts w:ascii="仿宋" w:hAnsi="仿宋" w:eastAsia="仿宋"/>
                <w:b/>
                <w:bCs/>
              </w:rPr>
            </w:pPr>
            <w:r>
              <w:rPr>
                <w:rFonts w:hint="eastAsia" w:ascii="仿宋" w:hAnsi="仿宋" w:eastAsia="仿宋"/>
                <w:b/>
                <w:bCs/>
              </w:rPr>
              <w:t>项目</w:t>
            </w:r>
          </w:p>
        </w:tc>
        <w:tc>
          <w:tcPr>
            <w:tcW w:w="5445" w:type="dxa"/>
            <w:shd w:val="clear" w:color="auto" w:fill="auto"/>
            <w:noWrap w:val="0"/>
            <w:vAlign w:val="center"/>
          </w:tcPr>
          <w:p>
            <w:pPr>
              <w:jc w:val="center"/>
              <w:rPr>
                <w:rFonts w:ascii="仿宋" w:hAnsi="仿宋" w:eastAsia="仿宋"/>
                <w:b/>
                <w:bCs/>
              </w:rPr>
            </w:pPr>
            <w:r>
              <w:rPr>
                <w:rFonts w:hint="eastAsia" w:ascii="仿宋" w:hAnsi="仿宋" w:eastAsia="仿宋"/>
                <w:b/>
                <w:bCs/>
              </w:rPr>
              <w:t>质量要求</w:t>
            </w:r>
          </w:p>
        </w:tc>
        <w:tc>
          <w:tcPr>
            <w:tcW w:w="3645" w:type="dxa"/>
            <w:shd w:val="clear" w:color="auto" w:fill="auto"/>
            <w:noWrap w:val="0"/>
            <w:vAlign w:val="center"/>
          </w:tcPr>
          <w:p>
            <w:pPr>
              <w:jc w:val="center"/>
              <w:rPr>
                <w:rFonts w:ascii="仿宋" w:hAnsi="仿宋" w:eastAsia="仿宋" w:cs="Times New Roman"/>
                <w:b/>
                <w:szCs w:val="21"/>
              </w:rPr>
            </w:pPr>
            <w:r>
              <w:rPr>
                <w:rFonts w:ascii="仿宋" w:hAnsi="仿宋" w:eastAsia="仿宋" w:cs="Times New Roman"/>
                <w:b/>
                <w:szCs w:val="21"/>
              </w:rPr>
              <w:t>低于指标要求扣分方法</w:t>
            </w:r>
          </w:p>
        </w:tc>
        <w:tc>
          <w:tcPr>
            <w:tcW w:w="2280" w:type="dxa"/>
            <w:shd w:val="clear" w:color="auto" w:fill="auto"/>
            <w:noWrap w:val="0"/>
            <w:vAlign w:val="center"/>
          </w:tcPr>
          <w:p>
            <w:pPr>
              <w:jc w:val="center"/>
              <w:rPr>
                <w:rFonts w:hint="eastAsia" w:ascii="仿宋" w:hAnsi="仿宋" w:eastAsia="仿宋" w:cs="Times New Roman"/>
                <w:b/>
                <w:szCs w:val="21"/>
              </w:rPr>
            </w:pPr>
            <w:r>
              <w:rPr>
                <w:rFonts w:hint="eastAsia" w:ascii="仿宋" w:hAnsi="仿宋" w:eastAsia="仿宋" w:cs="Times New Roman"/>
                <w:b/>
                <w:szCs w:val="21"/>
              </w:rPr>
              <w:t>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9" w:type="dxa"/>
            <w:vMerge w:val="restart"/>
            <w:shd w:val="clear" w:color="auto" w:fill="auto"/>
            <w:noWrap w:val="0"/>
            <w:vAlign w:val="center"/>
          </w:tcPr>
          <w:p>
            <w:pPr>
              <w:rPr>
                <w:rFonts w:ascii="仿宋" w:hAnsi="仿宋" w:eastAsia="仿宋"/>
              </w:rPr>
            </w:pPr>
            <w:r>
              <w:rPr>
                <w:rFonts w:hint="eastAsia" w:ascii="仿宋" w:hAnsi="仿宋" w:eastAsia="仿宋"/>
              </w:rPr>
              <w:t>树木养护（2</w:t>
            </w:r>
            <w:r>
              <w:rPr>
                <w:rFonts w:ascii="仿宋" w:hAnsi="仿宋" w:eastAsia="仿宋"/>
              </w:rPr>
              <w:t>0</w:t>
            </w:r>
            <w:r>
              <w:rPr>
                <w:rFonts w:hint="eastAsia" w:ascii="仿宋" w:hAnsi="仿宋" w:eastAsia="仿宋"/>
              </w:rPr>
              <w:t>分）</w:t>
            </w:r>
          </w:p>
        </w:tc>
        <w:tc>
          <w:tcPr>
            <w:tcW w:w="1376" w:type="dxa"/>
            <w:vMerge w:val="restart"/>
            <w:shd w:val="clear" w:color="auto" w:fill="auto"/>
            <w:noWrap w:val="0"/>
            <w:vAlign w:val="center"/>
          </w:tcPr>
          <w:p>
            <w:pPr>
              <w:rPr>
                <w:rFonts w:hint="eastAsia" w:ascii="仿宋" w:hAnsi="仿宋" w:eastAsia="仿宋"/>
              </w:rPr>
            </w:pPr>
            <w:r>
              <w:rPr>
                <w:rFonts w:hint="eastAsia" w:ascii="仿宋" w:hAnsi="仿宋" w:eastAsia="仿宋"/>
              </w:rPr>
              <w:t>整体效果</w:t>
            </w:r>
          </w:p>
          <w:p>
            <w:pPr>
              <w:rPr>
                <w:rFonts w:ascii="仿宋" w:hAnsi="仿宋" w:eastAsia="仿宋"/>
              </w:rPr>
            </w:pPr>
            <w:r>
              <w:rPr>
                <w:rFonts w:hint="eastAsia" w:ascii="仿宋" w:hAnsi="仿宋" w:eastAsia="仿宋"/>
              </w:rPr>
              <w:t>（8分）</w:t>
            </w:r>
          </w:p>
        </w:tc>
        <w:tc>
          <w:tcPr>
            <w:tcW w:w="5445" w:type="dxa"/>
            <w:shd w:val="clear" w:color="auto" w:fill="auto"/>
            <w:noWrap w:val="0"/>
            <w:vAlign w:val="center"/>
          </w:tcPr>
          <w:p>
            <w:pPr>
              <w:rPr>
                <w:rFonts w:ascii="仿宋" w:hAnsi="仿宋" w:eastAsia="仿宋"/>
              </w:rPr>
            </w:pPr>
            <w:r>
              <w:rPr>
                <w:rFonts w:hint="eastAsia" w:ascii="仿宋" w:hAnsi="仿宋" w:eastAsia="仿宋"/>
              </w:rPr>
              <w:t>树林、树丛具有基本完整的外貌，有一定的群落结构；</w:t>
            </w:r>
          </w:p>
        </w:tc>
        <w:tc>
          <w:tcPr>
            <w:tcW w:w="3645" w:type="dxa"/>
            <w:vMerge w:val="restart"/>
            <w:shd w:val="clear" w:color="auto" w:fill="auto"/>
            <w:noWrap w:val="0"/>
            <w:vAlign w:val="center"/>
          </w:tcPr>
          <w:p>
            <w:pPr>
              <w:rPr>
                <w:rFonts w:ascii="Times New Roman" w:hAnsi="Times New Roman" w:eastAsia="仿宋" w:cs="Times New Roman"/>
                <w:szCs w:val="21"/>
              </w:rPr>
            </w:pPr>
            <w:r>
              <w:rPr>
                <w:rFonts w:ascii="Times New Roman" w:hAnsi="Times New Roman" w:eastAsia="仿宋" w:cs="Times New Roman"/>
                <w:szCs w:val="21"/>
              </w:rPr>
              <w:t>目视抽检 15棵，每发现一处不合格扣0.5 分。</w:t>
            </w:r>
          </w:p>
        </w:tc>
        <w:tc>
          <w:tcPr>
            <w:tcW w:w="2280" w:type="dxa"/>
            <w:shd w:val="clear" w:color="auto" w:fill="auto"/>
            <w:noWrap w:val="0"/>
            <w:vAlign w:val="center"/>
          </w:tcPr>
          <w:p>
            <w:pPr>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99" w:type="dxa"/>
            <w:vMerge w:val="continue"/>
            <w:shd w:val="clear" w:color="auto" w:fill="auto"/>
            <w:noWrap w:val="0"/>
            <w:vAlign w:val="center"/>
          </w:tcPr>
          <w:p>
            <w:pPr>
              <w:rPr>
                <w:rFonts w:ascii="仿宋" w:hAnsi="仿宋" w:eastAsia="仿宋"/>
              </w:rPr>
            </w:pPr>
          </w:p>
        </w:tc>
        <w:tc>
          <w:tcPr>
            <w:tcW w:w="1376" w:type="dxa"/>
            <w:vMerge w:val="continue"/>
            <w:shd w:val="clear" w:color="auto" w:fill="auto"/>
            <w:noWrap w:val="0"/>
            <w:vAlign w:val="center"/>
          </w:tcPr>
          <w:p>
            <w:pPr>
              <w:rPr>
                <w:rFonts w:ascii="仿宋" w:hAnsi="仿宋" w:eastAsia="仿宋"/>
              </w:rPr>
            </w:pPr>
          </w:p>
        </w:tc>
        <w:tc>
          <w:tcPr>
            <w:tcW w:w="5445" w:type="dxa"/>
            <w:shd w:val="clear" w:color="auto" w:fill="auto"/>
            <w:noWrap w:val="0"/>
            <w:vAlign w:val="center"/>
          </w:tcPr>
          <w:p>
            <w:pPr>
              <w:rPr>
                <w:rFonts w:ascii="仿宋" w:hAnsi="仿宋" w:eastAsia="仿宋"/>
              </w:rPr>
            </w:pPr>
            <w:r>
              <w:rPr>
                <w:rFonts w:hint="eastAsia" w:ascii="仿宋" w:hAnsi="仿宋" w:eastAsia="仿宋"/>
              </w:rPr>
              <w:t>孤植树树形基本完美，树冠基本饱满；</w:t>
            </w:r>
          </w:p>
        </w:tc>
        <w:tc>
          <w:tcPr>
            <w:tcW w:w="3645" w:type="dxa"/>
            <w:vMerge w:val="continue"/>
            <w:shd w:val="clear" w:color="auto" w:fill="auto"/>
            <w:noWrap w:val="0"/>
            <w:vAlign w:val="center"/>
          </w:tcPr>
          <w:p>
            <w:pPr>
              <w:rPr>
                <w:rFonts w:ascii="仿宋" w:hAnsi="仿宋" w:eastAsia="仿宋"/>
              </w:rPr>
            </w:pPr>
          </w:p>
        </w:tc>
        <w:tc>
          <w:tcPr>
            <w:tcW w:w="2280" w:type="dxa"/>
            <w:shd w:val="clear" w:color="auto" w:fill="auto"/>
            <w:noWrap w:val="0"/>
            <w:vAlign w:val="center"/>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9" w:type="dxa"/>
            <w:vMerge w:val="continue"/>
            <w:shd w:val="clear" w:color="auto" w:fill="auto"/>
            <w:noWrap w:val="0"/>
            <w:vAlign w:val="center"/>
          </w:tcPr>
          <w:p>
            <w:pPr>
              <w:rPr>
                <w:rFonts w:ascii="仿宋" w:hAnsi="仿宋" w:eastAsia="仿宋"/>
              </w:rPr>
            </w:pPr>
          </w:p>
        </w:tc>
        <w:tc>
          <w:tcPr>
            <w:tcW w:w="1376" w:type="dxa"/>
            <w:vMerge w:val="continue"/>
            <w:shd w:val="clear" w:color="auto" w:fill="auto"/>
            <w:noWrap w:val="0"/>
            <w:vAlign w:val="center"/>
          </w:tcPr>
          <w:p>
            <w:pPr>
              <w:rPr>
                <w:rFonts w:ascii="仿宋" w:hAnsi="仿宋" w:eastAsia="仿宋"/>
              </w:rPr>
            </w:pPr>
          </w:p>
        </w:tc>
        <w:tc>
          <w:tcPr>
            <w:tcW w:w="5445" w:type="dxa"/>
            <w:shd w:val="clear" w:color="auto" w:fill="auto"/>
            <w:noWrap w:val="0"/>
            <w:vAlign w:val="center"/>
          </w:tcPr>
          <w:p>
            <w:pPr>
              <w:rPr>
                <w:rFonts w:ascii="仿宋" w:hAnsi="仿宋" w:eastAsia="仿宋"/>
              </w:rPr>
            </w:pPr>
            <w:r>
              <w:rPr>
                <w:rFonts w:hint="eastAsia" w:ascii="仿宋" w:hAnsi="仿宋" w:eastAsia="仿宋"/>
              </w:rPr>
              <w:t>行道树无死树，缺株≤8%，树冠基本统一，树干基本挺直；</w:t>
            </w:r>
          </w:p>
        </w:tc>
        <w:tc>
          <w:tcPr>
            <w:tcW w:w="3645" w:type="dxa"/>
            <w:vMerge w:val="continue"/>
            <w:shd w:val="clear" w:color="auto" w:fill="auto"/>
            <w:noWrap w:val="0"/>
            <w:vAlign w:val="center"/>
          </w:tcPr>
          <w:p>
            <w:pPr>
              <w:rPr>
                <w:rFonts w:ascii="仿宋" w:hAnsi="仿宋" w:eastAsia="仿宋"/>
              </w:rPr>
            </w:pPr>
          </w:p>
        </w:tc>
        <w:tc>
          <w:tcPr>
            <w:tcW w:w="2280" w:type="dxa"/>
            <w:shd w:val="clear" w:color="auto" w:fill="auto"/>
            <w:noWrap w:val="0"/>
            <w:vAlign w:val="center"/>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9" w:type="dxa"/>
            <w:vMerge w:val="continue"/>
            <w:shd w:val="clear" w:color="auto" w:fill="auto"/>
            <w:noWrap w:val="0"/>
            <w:vAlign w:val="center"/>
          </w:tcPr>
          <w:p>
            <w:pPr>
              <w:rPr>
                <w:rFonts w:ascii="仿宋" w:hAnsi="仿宋" w:eastAsia="仿宋"/>
              </w:rPr>
            </w:pPr>
          </w:p>
        </w:tc>
        <w:tc>
          <w:tcPr>
            <w:tcW w:w="1376" w:type="dxa"/>
            <w:vMerge w:val="continue"/>
            <w:shd w:val="clear" w:color="auto" w:fill="auto"/>
            <w:noWrap w:val="0"/>
            <w:vAlign w:val="center"/>
          </w:tcPr>
          <w:p>
            <w:pPr>
              <w:rPr>
                <w:rFonts w:ascii="仿宋" w:hAnsi="仿宋" w:eastAsia="仿宋"/>
              </w:rPr>
            </w:pPr>
          </w:p>
        </w:tc>
        <w:tc>
          <w:tcPr>
            <w:tcW w:w="5445" w:type="dxa"/>
            <w:shd w:val="clear" w:color="auto" w:fill="auto"/>
            <w:noWrap w:val="0"/>
            <w:vAlign w:val="center"/>
          </w:tcPr>
          <w:p>
            <w:pPr>
              <w:rPr>
                <w:rFonts w:ascii="仿宋" w:hAnsi="仿宋" w:eastAsia="仿宋"/>
              </w:rPr>
            </w:pPr>
            <w:r>
              <w:rPr>
                <w:rFonts w:hint="eastAsia" w:ascii="仿宋" w:hAnsi="仿宋" w:eastAsia="仿宋"/>
              </w:rPr>
              <w:t>绿篱基本无缺株，修剪面平整饱满，直线处平直，曲线处弧度圆润。定期对乔木枯枝、断枝进行修剪。</w:t>
            </w:r>
          </w:p>
        </w:tc>
        <w:tc>
          <w:tcPr>
            <w:tcW w:w="3645" w:type="dxa"/>
            <w:vMerge w:val="continue"/>
            <w:shd w:val="clear" w:color="auto" w:fill="auto"/>
            <w:noWrap w:val="0"/>
            <w:vAlign w:val="center"/>
          </w:tcPr>
          <w:p>
            <w:pPr>
              <w:rPr>
                <w:rFonts w:ascii="仿宋" w:hAnsi="仿宋" w:eastAsia="仿宋"/>
              </w:rPr>
            </w:pPr>
          </w:p>
        </w:tc>
        <w:tc>
          <w:tcPr>
            <w:tcW w:w="2280" w:type="dxa"/>
            <w:shd w:val="clear" w:color="auto" w:fill="auto"/>
            <w:noWrap w:val="0"/>
            <w:vAlign w:val="center"/>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9" w:type="dxa"/>
            <w:vMerge w:val="continue"/>
            <w:shd w:val="clear" w:color="auto" w:fill="auto"/>
            <w:noWrap w:val="0"/>
            <w:vAlign w:val="center"/>
          </w:tcPr>
          <w:p>
            <w:pPr>
              <w:rPr>
                <w:rFonts w:ascii="仿宋" w:hAnsi="仿宋" w:eastAsia="仿宋"/>
              </w:rPr>
            </w:pPr>
          </w:p>
        </w:tc>
        <w:tc>
          <w:tcPr>
            <w:tcW w:w="1376" w:type="dxa"/>
            <w:shd w:val="clear" w:color="auto" w:fill="auto"/>
            <w:noWrap w:val="0"/>
            <w:vAlign w:val="center"/>
          </w:tcPr>
          <w:p>
            <w:pPr>
              <w:rPr>
                <w:rFonts w:hint="eastAsia" w:ascii="仿宋" w:hAnsi="仿宋" w:eastAsia="仿宋"/>
              </w:rPr>
            </w:pPr>
            <w:r>
              <w:rPr>
                <w:rFonts w:hint="eastAsia" w:ascii="仿宋" w:hAnsi="仿宋" w:eastAsia="仿宋"/>
              </w:rPr>
              <w:t>生长势</w:t>
            </w:r>
          </w:p>
          <w:p>
            <w:pPr>
              <w:rPr>
                <w:rFonts w:ascii="仿宋" w:hAnsi="仿宋" w:eastAsia="仿宋"/>
              </w:rPr>
            </w:pPr>
            <w:r>
              <w:rPr>
                <w:rFonts w:hint="eastAsia" w:ascii="仿宋" w:hAnsi="仿宋" w:eastAsia="仿宋"/>
              </w:rPr>
              <w:t>（2分）</w:t>
            </w:r>
          </w:p>
        </w:tc>
        <w:tc>
          <w:tcPr>
            <w:tcW w:w="5445" w:type="dxa"/>
            <w:shd w:val="clear" w:color="auto" w:fill="auto"/>
            <w:noWrap w:val="0"/>
            <w:vAlign w:val="center"/>
          </w:tcPr>
          <w:p>
            <w:pPr>
              <w:rPr>
                <w:rFonts w:ascii="仿宋" w:hAnsi="仿宋" w:eastAsia="仿宋"/>
              </w:rPr>
            </w:pPr>
            <w:r>
              <w:rPr>
                <w:rFonts w:hint="eastAsia" w:ascii="仿宋" w:hAnsi="仿宋" w:eastAsia="仿宋"/>
              </w:rPr>
              <w:t>植株生长量和色泽基本正常，观花、观果树种基本正常开花结果，无大型枯枝。</w:t>
            </w:r>
          </w:p>
        </w:tc>
        <w:tc>
          <w:tcPr>
            <w:tcW w:w="3645" w:type="dxa"/>
            <w:shd w:val="clear" w:color="auto" w:fill="auto"/>
            <w:noWrap w:val="0"/>
            <w:vAlign w:val="center"/>
          </w:tcPr>
          <w:p>
            <w:pPr>
              <w:rPr>
                <w:rFonts w:ascii="Times New Roman" w:hAnsi="Times New Roman" w:eastAsia="仿宋" w:cs="Times New Roman"/>
                <w:szCs w:val="21"/>
              </w:rPr>
            </w:pPr>
            <w:r>
              <w:rPr>
                <w:rFonts w:ascii="Times New Roman" w:hAnsi="Times New Roman" w:eastAsia="仿宋" w:cs="Times New Roman"/>
                <w:szCs w:val="21"/>
              </w:rPr>
              <w:t>目视抽检 15棵，每发现一处不合格扣0.5 分。</w:t>
            </w:r>
          </w:p>
        </w:tc>
        <w:tc>
          <w:tcPr>
            <w:tcW w:w="2280" w:type="dxa"/>
            <w:shd w:val="clear" w:color="auto" w:fill="auto"/>
            <w:noWrap w:val="0"/>
            <w:vAlign w:val="center"/>
          </w:tcPr>
          <w:p>
            <w:pPr>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9" w:type="dxa"/>
            <w:vMerge w:val="continue"/>
            <w:shd w:val="clear" w:color="auto" w:fill="auto"/>
            <w:noWrap w:val="0"/>
            <w:vAlign w:val="center"/>
          </w:tcPr>
          <w:p>
            <w:pPr>
              <w:rPr>
                <w:rFonts w:ascii="仿宋" w:hAnsi="仿宋" w:eastAsia="仿宋"/>
              </w:rPr>
            </w:pPr>
          </w:p>
        </w:tc>
        <w:tc>
          <w:tcPr>
            <w:tcW w:w="1376" w:type="dxa"/>
            <w:vMerge w:val="restart"/>
            <w:shd w:val="clear" w:color="auto" w:fill="auto"/>
            <w:noWrap w:val="0"/>
            <w:vAlign w:val="center"/>
          </w:tcPr>
          <w:p>
            <w:pPr>
              <w:ind w:firstLine="210" w:firstLineChars="100"/>
              <w:rPr>
                <w:rFonts w:hint="eastAsia" w:ascii="仿宋" w:hAnsi="仿宋" w:eastAsia="仿宋"/>
              </w:rPr>
            </w:pPr>
            <w:r>
              <w:rPr>
                <w:rFonts w:hint="eastAsia" w:ascii="仿宋" w:hAnsi="仿宋" w:eastAsia="仿宋"/>
              </w:rPr>
              <w:t>排灌</w:t>
            </w:r>
          </w:p>
          <w:p>
            <w:pPr>
              <w:rPr>
                <w:rFonts w:ascii="仿宋" w:hAnsi="仿宋" w:eastAsia="仿宋"/>
              </w:rPr>
            </w:pPr>
            <w:r>
              <w:rPr>
                <w:rFonts w:hint="eastAsia" w:ascii="仿宋" w:hAnsi="仿宋" w:eastAsia="仿宋"/>
              </w:rPr>
              <w:t>（4分）</w:t>
            </w:r>
          </w:p>
        </w:tc>
        <w:tc>
          <w:tcPr>
            <w:tcW w:w="5445" w:type="dxa"/>
            <w:shd w:val="clear" w:color="auto" w:fill="auto"/>
            <w:noWrap w:val="0"/>
            <w:vAlign w:val="center"/>
          </w:tcPr>
          <w:p>
            <w:pPr>
              <w:rPr>
                <w:rFonts w:ascii="仿宋" w:hAnsi="仿宋" w:eastAsia="仿宋"/>
              </w:rPr>
            </w:pPr>
            <w:r>
              <w:rPr>
                <w:rFonts w:hint="eastAsia" w:ascii="仿宋" w:hAnsi="仿宋" w:eastAsia="仿宋"/>
              </w:rPr>
              <w:t>暴雨后1天内无明显积水；</w:t>
            </w:r>
          </w:p>
        </w:tc>
        <w:tc>
          <w:tcPr>
            <w:tcW w:w="3645" w:type="dxa"/>
            <w:shd w:val="clear" w:color="auto" w:fill="auto"/>
            <w:noWrap w:val="0"/>
            <w:vAlign w:val="center"/>
          </w:tcPr>
          <w:p>
            <w:pPr>
              <w:rPr>
                <w:rFonts w:ascii="仿宋" w:hAnsi="仿宋" w:eastAsia="仿宋"/>
              </w:rPr>
            </w:pPr>
            <w:r>
              <w:rPr>
                <w:rFonts w:ascii="Times New Roman" w:hAnsi="Times New Roman" w:eastAsia="仿宋" w:cs="Times New Roman"/>
                <w:szCs w:val="21"/>
              </w:rPr>
              <w:t>未对绿化景观设施做出完善的定期巡查和检修制度扣0.5分。</w:t>
            </w:r>
          </w:p>
        </w:tc>
        <w:tc>
          <w:tcPr>
            <w:tcW w:w="2280" w:type="dxa"/>
            <w:shd w:val="clear" w:color="auto" w:fill="auto"/>
            <w:noWrap w:val="0"/>
            <w:vAlign w:val="center"/>
          </w:tcPr>
          <w:p>
            <w:pPr>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9" w:type="dxa"/>
            <w:vMerge w:val="continue"/>
            <w:shd w:val="clear" w:color="auto" w:fill="auto"/>
            <w:noWrap w:val="0"/>
            <w:vAlign w:val="center"/>
          </w:tcPr>
          <w:p>
            <w:pPr>
              <w:rPr>
                <w:rFonts w:ascii="仿宋" w:hAnsi="仿宋" w:eastAsia="仿宋"/>
              </w:rPr>
            </w:pPr>
          </w:p>
        </w:tc>
        <w:tc>
          <w:tcPr>
            <w:tcW w:w="1376" w:type="dxa"/>
            <w:vMerge w:val="continue"/>
            <w:shd w:val="clear" w:color="auto" w:fill="auto"/>
            <w:noWrap w:val="0"/>
            <w:vAlign w:val="center"/>
          </w:tcPr>
          <w:p>
            <w:pPr>
              <w:rPr>
                <w:rFonts w:ascii="仿宋" w:hAnsi="仿宋" w:eastAsia="仿宋"/>
              </w:rPr>
            </w:pPr>
          </w:p>
        </w:tc>
        <w:tc>
          <w:tcPr>
            <w:tcW w:w="5445" w:type="dxa"/>
            <w:shd w:val="clear" w:color="auto" w:fill="auto"/>
            <w:noWrap w:val="0"/>
            <w:vAlign w:val="center"/>
          </w:tcPr>
          <w:p>
            <w:pPr>
              <w:rPr>
                <w:rFonts w:ascii="仿宋" w:hAnsi="仿宋" w:eastAsia="仿宋"/>
              </w:rPr>
            </w:pPr>
            <w:r>
              <w:rPr>
                <w:rFonts w:hint="eastAsia" w:ascii="仿宋" w:hAnsi="仿宋" w:eastAsia="仿宋"/>
              </w:rPr>
              <w:t>植株失水或积水现象1天</w:t>
            </w:r>
            <w:r>
              <w:rPr>
                <w:rFonts w:ascii="仿宋" w:hAnsi="仿宋" w:eastAsia="仿宋"/>
              </w:rPr>
              <w:t>~2</w:t>
            </w:r>
            <w:r>
              <w:rPr>
                <w:rFonts w:hint="eastAsia" w:ascii="仿宋" w:hAnsi="仿宋" w:eastAsia="仿宋"/>
              </w:rPr>
              <w:t>天内消除。</w:t>
            </w:r>
          </w:p>
        </w:tc>
        <w:tc>
          <w:tcPr>
            <w:tcW w:w="3645" w:type="dxa"/>
            <w:shd w:val="clear" w:color="auto" w:fill="auto"/>
            <w:noWrap w:val="0"/>
            <w:vAlign w:val="center"/>
          </w:tcPr>
          <w:p>
            <w:pPr>
              <w:rPr>
                <w:rFonts w:ascii="仿宋" w:hAnsi="仿宋" w:eastAsia="仿宋"/>
              </w:rPr>
            </w:pPr>
            <w:r>
              <w:rPr>
                <w:rFonts w:ascii="Times New Roman" w:hAnsi="Times New Roman" w:eastAsia="仿宋" w:cs="Times New Roman"/>
                <w:szCs w:val="21"/>
              </w:rPr>
              <w:t>目视抽查，每发现一处不合格扣 0.5 分。</w:t>
            </w:r>
          </w:p>
        </w:tc>
        <w:tc>
          <w:tcPr>
            <w:tcW w:w="2280" w:type="dxa"/>
            <w:shd w:val="clear" w:color="auto" w:fill="auto"/>
            <w:noWrap w:val="0"/>
            <w:vAlign w:val="center"/>
          </w:tcPr>
          <w:p>
            <w:pPr>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9" w:type="dxa"/>
            <w:vMerge w:val="continue"/>
            <w:shd w:val="clear" w:color="auto" w:fill="auto"/>
            <w:noWrap w:val="0"/>
            <w:vAlign w:val="center"/>
          </w:tcPr>
          <w:p>
            <w:pPr>
              <w:rPr>
                <w:rFonts w:ascii="仿宋" w:hAnsi="仿宋" w:eastAsia="仿宋"/>
              </w:rPr>
            </w:pPr>
          </w:p>
        </w:tc>
        <w:tc>
          <w:tcPr>
            <w:tcW w:w="1376" w:type="dxa"/>
            <w:vMerge w:val="restart"/>
            <w:shd w:val="clear" w:color="auto" w:fill="auto"/>
            <w:noWrap w:val="0"/>
            <w:vAlign w:val="center"/>
          </w:tcPr>
          <w:p>
            <w:pPr>
              <w:rPr>
                <w:rFonts w:ascii="仿宋" w:hAnsi="仿宋" w:eastAsia="仿宋"/>
              </w:rPr>
            </w:pPr>
            <w:r>
              <w:rPr>
                <w:rFonts w:hint="eastAsia" w:ascii="仿宋" w:hAnsi="仿宋" w:eastAsia="仿宋"/>
              </w:rPr>
              <w:t>病虫害情况（4分）</w:t>
            </w:r>
          </w:p>
        </w:tc>
        <w:tc>
          <w:tcPr>
            <w:tcW w:w="5445" w:type="dxa"/>
            <w:shd w:val="clear" w:color="auto" w:fill="auto"/>
            <w:noWrap w:val="0"/>
            <w:vAlign w:val="center"/>
          </w:tcPr>
          <w:p>
            <w:pPr>
              <w:rPr>
                <w:rFonts w:ascii="仿宋" w:hAnsi="仿宋" w:eastAsia="仿宋"/>
              </w:rPr>
            </w:pPr>
            <w:r>
              <w:rPr>
                <w:rFonts w:hint="eastAsia" w:ascii="仿宋" w:hAnsi="仿宋" w:eastAsia="仿宋"/>
              </w:rPr>
              <w:t>无严重有害生物危害状；</w:t>
            </w:r>
          </w:p>
        </w:tc>
        <w:tc>
          <w:tcPr>
            <w:tcW w:w="3645" w:type="dxa"/>
            <w:vMerge w:val="restart"/>
            <w:shd w:val="clear" w:color="auto" w:fill="auto"/>
            <w:noWrap w:val="0"/>
            <w:vAlign w:val="center"/>
          </w:tcPr>
          <w:p>
            <w:pPr>
              <w:rPr>
                <w:rFonts w:ascii="仿宋" w:hAnsi="仿宋" w:eastAsia="仿宋"/>
              </w:rPr>
            </w:pPr>
            <w:r>
              <w:rPr>
                <w:rFonts w:ascii="Times New Roman" w:hAnsi="Times New Roman" w:eastAsia="仿宋" w:cs="Times New Roman"/>
                <w:szCs w:val="21"/>
              </w:rPr>
              <w:t>目视抽查，每发现一处不合格扣 0.5 分。</w:t>
            </w:r>
          </w:p>
        </w:tc>
        <w:tc>
          <w:tcPr>
            <w:tcW w:w="2280" w:type="dxa"/>
            <w:shd w:val="clear" w:color="auto" w:fill="auto"/>
            <w:noWrap w:val="0"/>
            <w:vAlign w:val="center"/>
          </w:tcPr>
          <w:p>
            <w:pPr>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9" w:type="dxa"/>
            <w:vMerge w:val="continue"/>
            <w:shd w:val="clear" w:color="auto" w:fill="auto"/>
            <w:noWrap w:val="0"/>
            <w:vAlign w:val="center"/>
          </w:tcPr>
          <w:p>
            <w:pPr>
              <w:rPr>
                <w:rFonts w:ascii="仿宋" w:hAnsi="仿宋" w:eastAsia="仿宋"/>
              </w:rPr>
            </w:pPr>
          </w:p>
        </w:tc>
        <w:tc>
          <w:tcPr>
            <w:tcW w:w="1376" w:type="dxa"/>
            <w:vMerge w:val="continue"/>
            <w:shd w:val="clear" w:color="auto" w:fill="auto"/>
            <w:noWrap w:val="0"/>
            <w:vAlign w:val="center"/>
          </w:tcPr>
          <w:p>
            <w:pPr>
              <w:rPr>
                <w:rFonts w:ascii="仿宋" w:hAnsi="仿宋" w:eastAsia="仿宋"/>
              </w:rPr>
            </w:pPr>
          </w:p>
        </w:tc>
        <w:tc>
          <w:tcPr>
            <w:tcW w:w="5445" w:type="dxa"/>
            <w:shd w:val="clear" w:color="auto" w:fill="auto"/>
            <w:noWrap w:val="0"/>
            <w:vAlign w:val="center"/>
          </w:tcPr>
          <w:p>
            <w:pPr>
              <w:rPr>
                <w:rFonts w:ascii="仿宋" w:hAnsi="仿宋" w:eastAsia="仿宋"/>
              </w:rPr>
            </w:pPr>
            <w:r>
              <w:rPr>
                <w:rFonts w:hint="eastAsia" w:ascii="仿宋" w:hAnsi="仿宋" w:eastAsia="仿宋"/>
              </w:rPr>
              <w:t>整体枝叶受害率≤</w:t>
            </w:r>
            <w:r>
              <w:rPr>
                <w:rFonts w:ascii="仿宋" w:hAnsi="仿宋" w:eastAsia="仿宋"/>
              </w:rPr>
              <w:t>15%</w:t>
            </w:r>
            <w:r>
              <w:rPr>
                <w:rFonts w:hint="eastAsia" w:ascii="仿宋" w:hAnsi="仿宋" w:eastAsia="仿宋"/>
              </w:rPr>
              <w:t>，树干受害率≤</w:t>
            </w:r>
            <w:r>
              <w:rPr>
                <w:rFonts w:ascii="仿宋" w:hAnsi="仿宋" w:eastAsia="仿宋"/>
              </w:rPr>
              <w:t>10%</w:t>
            </w:r>
            <w:r>
              <w:rPr>
                <w:rFonts w:hint="eastAsia" w:ascii="仿宋" w:hAnsi="仿宋" w:eastAsia="仿宋"/>
              </w:rPr>
              <w:t>。</w:t>
            </w:r>
          </w:p>
        </w:tc>
        <w:tc>
          <w:tcPr>
            <w:tcW w:w="3645" w:type="dxa"/>
            <w:vMerge w:val="continue"/>
            <w:shd w:val="clear" w:color="auto" w:fill="auto"/>
            <w:noWrap w:val="0"/>
            <w:vAlign w:val="center"/>
          </w:tcPr>
          <w:p>
            <w:pPr>
              <w:rPr>
                <w:rFonts w:ascii="仿宋" w:hAnsi="仿宋" w:eastAsia="仿宋"/>
              </w:rPr>
            </w:pPr>
          </w:p>
        </w:tc>
        <w:tc>
          <w:tcPr>
            <w:tcW w:w="2280" w:type="dxa"/>
            <w:shd w:val="clear" w:color="auto" w:fill="auto"/>
            <w:noWrap w:val="0"/>
            <w:vAlign w:val="center"/>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9" w:type="dxa"/>
            <w:vMerge w:val="continue"/>
            <w:shd w:val="clear" w:color="auto" w:fill="auto"/>
            <w:noWrap w:val="0"/>
            <w:vAlign w:val="center"/>
          </w:tcPr>
          <w:p>
            <w:pPr>
              <w:rPr>
                <w:rFonts w:ascii="仿宋" w:hAnsi="仿宋" w:eastAsia="仿宋"/>
              </w:rPr>
            </w:pPr>
          </w:p>
        </w:tc>
        <w:tc>
          <w:tcPr>
            <w:tcW w:w="1376" w:type="dxa"/>
            <w:shd w:val="clear" w:color="auto" w:fill="auto"/>
            <w:noWrap w:val="0"/>
            <w:vAlign w:val="center"/>
          </w:tcPr>
          <w:p>
            <w:pPr>
              <w:rPr>
                <w:rFonts w:ascii="仿宋" w:hAnsi="仿宋" w:eastAsia="仿宋"/>
              </w:rPr>
            </w:pPr>
            <w:r>
              <w:rPr>
                <w:rFonts w:hint="eastAsia" w:ascii="仿宋" w:hAnsi="仿宋" w:eastAsia="仿宋"/>
              </w:rPr>
              <w:t>补植完成时间（2分）</w:t>
            </w:r>
          </w:p>
        </w:tc>
        <w:tc>
          <w:tcPr>
            <w:tcW w:w="5445" w:type="dxa"/>
            <w:shd w:val="clear" w:color="auto" w:fill="auto"/>
            <w:noWrap w:val="0"/>
            <w:vAlign w:val="center"/>
          </w:tcPr>
          <w:p>
            <w:pPr>
              <w:rPr>
                <w:rFonts w:hint="eastAsia" w:ascii="仿宋" w:hAnsi="仿宋" w:eastAsia="仿宋"/>
              </w:rPr>
            </w:pPr>
            <w:r>
              <w:rPr>
                <w:rFonts w:hint="eastAsia" w:ascii="仿宋" w:hAnsi="仿宋" w:eastAsia="仿宋"/>
              </w:rPr>
              <w:t>≤2</w:t>
            </w:r>
            <w:r>
              <w:rPr>
                <w:rFonts w:ascii="仿宋" w:hAnsi="仿宋" w:eastAsia="仿宋"/>
              </w:rPr>
              <w:t>0</w:t>
            </w:r>
            <w:r>
              <w:rPr>
                <w:rFonts w:hint="eastAsia" w:ascii="仿宋" w:hAnsi="仿宋" w:eastAsia="仿宋"/>
              </w:rPr>
              <w:t>天</w:t>
            </w:r>
          </w:p>
        </w:tc>
        <w:tc>
          <w:tcPr>
            <w:tcW w:w="3645" w:type="dxa"/>
            <w:shd w:val="clear" w:color="auto" w:fill="auto"/>
            <w:noWrap w:val="0"/>
            <w:vAlign w:val="center"/>
          </w:tcPr>
          <w:p>
            <w:pPr>
              <w:rPr>
                <w:rFonts w:ascii="仿宋" w:hAnsi="仿宋" w:eastAsia="仿宋"/>
              </w:rPr>
            </w:pPr>
            <w:r>
              <w:rPr>
                <w:rFonts w:hint="eastAsia" w:ascii="Times New Roman" w:hAnsi="Times New Roman" w:eastAsia="仿宋" w:cs="Times New Roman"/>
                <w:szCs w:val="21"/>
              </w:rPr>
              <w:t>根据台账记录，</w:t>
            </w:r>
            <w:r>
              <w:rPr>
                <w:rFonts w:ascii="Times New Roman" w:hAnsi="Times New Roman" w:eastAsia="仿宋" w:cs="Times New Roman"/>
                <w:szCs w:val="21"/>
              </w:rPr>
              <w:t>抽检 4处</w:t>
            </w:r>
            <w:r>
              <w:rPr>
                <w:rFonts w:hint="eastAsia" w:ascii="Times New Roman" w:hAnsi="Times New Roman" w:eastAsia="仿宋" w:cs="Times New Roman"/>
                <w:szCs w:val="21"/>
              </w:rPr>
              <w:t>，</w:t>
            </w:r>
            <w:r>
              <w:rPr>
                <w:rFonts w:ascii="Times New Roman" w:hAnsi="Times New Roman" w:eastAsia="仿宋" w:cs="Times New Roman"/>
                <w:szCs w:val="21"/>
              </w:rPr>
              <w:t>每发现一处不合格扣 0.5 分。</w:t>
            </w:r>
          </w:p>
        </w:tc>
        <w:tc>
          <w:tcPr>
            <w:tcW w:w="2280" w:type="dxa"/>
            <w:shd w:val="clear" w:color="auto" w:fill="auto"/>
            <w:noWrap w:val="0"/>
            <w:vAlign w:val="center"/>
          </w:tcPr>
          <w:p>
            <w:pPr>
              <w:rPr>
                <w:rFonts w:hint="eastAsia"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799" w:type="dxa"/>
            <w:vMerge w:val="restart"/>
            <w:shd w:val="clear" w:color="auto" w:fill="auto"/>
            <w:noWrap w:val="0"/>
            <w:vAlign w:val="center"/>
          </w:tcPr>
          <w:p>
            <w:pPr>
              <w:rPr>
                <w:rFonts w:ascii="仿宋" w:hAnsi="仿宋" w:eastAsia="仿宋"/>
              </w:rPr>
            </w:pPr>
            <w:r>
              <w:rPr>
                <w:rFonts w:hint="eastAsia" w:ascii="仿宋" w:hAnsi="仿宋" w:eastAsia="仿宋"/>
              </w:rPr>
              <w:t>花卉养护（2</w:t>
            </w:r>
            <w:r>
              <w:rPr>
                <w:rFonts w:ascii="仿宋" w:hAnsi="仿宋" w:eastAsia="仿宋"/>
              </w:rPr>
              <w:t>0</w:t>
            </w:r>
            <w:r>
              <w:rPr>
                <w:rFonts w:hint="eastAsia" w:ascii="仿宋" w:hAnsi="仿宋" w:eastAsia="仿宋"/>
              </w:rPr>
              <w:t>分）</w:t>
            </w:r>
          </w:p>
        </w:tc>
        <w:tc>
          <w:tcPr>
            <w:tcW w:w="1376" w:type="dxa"/>
            <w:vMerge w:val="restart"/>
            <w:shd w:val="clear" w:color="auto" w:fill="auto"/>
            <w:noWrap w:val="0"/>
            <w:vAlign w:val="center"/>
          </w:tcPr>
          <w:p>
            <w:pPr>
              <w:rPr>
                <w:rFonts w:ascii="仿宋" w:hAnsi="仿宋" w:eastAsia="仿宋"/>
              </w:rPr>
            </w:pPr>
            <w:r>
              <w:rPr>
                <w:rFonts w:hint="eastAsia" w:ascii="仿宋" w:hAnsi="仿宋" w:eastAsia="仿宋"/>
              </w:rPr>
              <w:t>整体效果（4分）</w:t>
            </w:r>
          </w:p>
        </w:tc>
        <w:tc>
          <w:tcPr>
            <w:tcW w:w="5445" w:type="dxa"/>
            <w:shd w:val="clear" w:color="auto" w:fill="auto"/>
            <w:noWrap w:val="0"/>
            <w:vAlign w:val="center"/>
          </w:tcPr>
          <w:p>
            <w:pPr>
              <w:rPr>
                <w:rFonts w:ascii="仿宋" w:hAnsi="仿宋" w:eastAsia="仿宋"/>
              </w:rPr>
            </w:pPr>
            <w:r>
              <w:rPr>
                <w:rFonts w:hint="eastAsia" w:ascii="仿宋" w:hAnsi="仿宋" w:eastAsia="仿宋"/>
              </w:rPr>
              <w:t>缺株倒伏的花苗≤3</w:t>
            </w:r>
            <w:r>
              <w:rPr>
                <w:rFonts w:ascii="仿宋" w:hAnsi="仿宋" w:eastAsia="仿宋"/>
              </w:rPr>
              <w:t>%</w:t>
            </w:r>
          </w:p>
        </w:tc>
        <w:tc>
          <w:tcPr>
            <w:tcW w:w="3645" w:type="dxa"/>
            <w:vMerge w:val="restart"/>
            <w:shd w:val="clear" w:color="auto" w:fill="auto"/>
            <w:noWrap w:val="0"/>
            <w:vAlign w:val="center"/>
          </w:tcPr>
          <w:p>
            <w:pPr>
              <w:rPr>
                <w:rFonts w:ascii="仿宋" w:hAnsi="仿宋" w:eastAsia="仿宋"/>
              </w:rPr>
            </w:pPr>
            <w:r>
              <w:rPr>
                <w:rFonts w:ascii="Times New Roman" w:hAnsi="Times New Roman" w:eastAsia="仿宋" w:cs="Times New Roman"/>
                <w:szCs w:val="21"/>
              </w:rPr>
              <w:t>目视抽检 6 处共 180 平方米，每发现一处不合格扣 0.5 分。</w:t>
            </w:r>
          </w:p>
        </w:tc>
        <w:tc>
          <w:tcPr>
            <w:tcW w:w="2280" w:type="dxa"/>
            <w:shd w:val="clear" w:color="auto" w:fill="auto"/>
            <w:noWrap w:val="0"/>
            <w:vAlign w:val="center"/>
          </w:tcPr>
          <w:p>
            <w:pPr>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799" w:type="dxa"/>
            <w:vMerge w:val="continue"/>
            <w:shd w:val="clear" w:color="auto" w:fill="auto"/>
            <w:noWrap w:val="0"/>
            <w:vAlign w:val="center"/>
          </w:tcPr>
          <w:p>
            <w:pPr>
              <w:rPr>
                <w:rFonts w:ascii="仿宋" w:hAnsi="仿宋" w:eastAsia="仿宋"/>
              </w:rPr>
            </w:pPr>
          </w:p>
        </w:tc>
        <w:tc>
          <w:tcPr>
            <w:tcW w:w="1376" w:type="dxa"/>
            <w:vMerge w:val="continue"/>
            <w:shd w:val="clear" w:color="auto" w:fill="auto"/>
            <w:noWrap w:val="0"/>
            <w:vAlign w:val="center"/>
          </w:tcPr>
          <w:p>
            <w:pPr>
              <w:rPr>
                <w:rFonts w:ascii="仿宋" w:hAnsi="仿宋" w:eastAsia="仿宋"/>
              </w:rPr>
            </w:pPr>
          </w:p>
        </w:tc>
        <w:tc>
          <w:tcPr>
            <w:tcW w:w="5445" w:type="dxa"/>
            <w:shd w:val="clear" w:color="auto" w:fill="auto"/>
            <w:noWrap w:val="0"/>
            <w:vAlign w:val="center"/>
          </w:tcPr>
          <w:p>
            <w:pPr>
              <w:rPr>
                <w:rFonts w:ascii="仿宋" w:hAnsi="仿宋" w:eastAsia="仿宋"/>
              </w:rPr>
            </w:pPr>
            <w:r>
              <w:rPr>
                <w:rFonts w:hint="eastAsia" w:ascii="仿宋" w:hAnsi="仿宋" w:eastAsia="仿宋"/>
              </w:rPr>
              <w:t>枯叶、残花量≤8</w:t>
            </w:r>
            <w:r>
              <w:rPr>
                <w:rFonts w:ascii="仿宋" w:hAnsi="仿宋" w:eastAsia="仿宋"/>
              </w:rPr>
              <w:t>%</w:t>
            </w:r>
          </w:p>
        </w:tc>
        <w:tc>
          <w:tcPr>
            <w:tcW w:w="3645" w:type="dxa"/>
            <w:vMerge w:val="continue"/>
            <w:shd w:val="clear" w:color="auto" w:fill="auto"/>
            <w:noWrap w:val="0"/>
            <w:vAlign w:val="center"/>
          </w:tcPr>
          <w:p>
            <w:pPr>
              <w:rPr>
                <w:rFonts w:ascii="仿宋" w:hAnsi="仿宋" w:eastAsia="仿宋"/>
              </w:rPr>
            </w:pPr>
          </w:p>
        </w:tc>
        <w:tc>
          <w:tcPr>
            <w:tcW w:w="2280" w:type="dxa"/>
            <w:shd w:val="clear" w:color="auto" w:fill="auto"/>
            <w:noWrap w:val="0"/>
            <w:vAlign w:val="center"/>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799" w:type="dxa"/>
            <w:vMerge w:val="continue"/>
            <w:shd w:val="clear" w:color="auto" w:fill="auto"/>
            <w:noWrap w:val="0"/>
            <w:vAlign w:val="center"/>
          </w:tcPr>
          <w:p>
            <w:pPr>
              <w:rPr>
                <w:rFonts w:ascii="仿宋" w:hAnsi="仿宋" w:eastAsia="仿宋"/>
              </w:rPr>
            </w:pPr>
          </w:p>
        </w:tc>
        <w:tc>
          <w:tcPr>
            <w:tcW w:w="1376" w:type="dxa"/>
            <w:vMerge w:val="restart"/>
            <w:shd w:val="clear" w:color="auto" w:fill="auto"/>
            <w:noWrap w:val="0"/>
            <w:vAlign w:val="center"/>
          </w:tcPr>
          <w:p>
            <w:pPr>
              <w:rPr>
                <w:rFonts w:ascii="仿宋" w:hAnsi="仿宋" w:eastAsia="仿宋"/>
              </w:rPr>
            </w:pPr>
            <w:r>
              <w:rPr>
                <w:rFonts w:hint="eastAsia" w:ascii="仿宋" w:hAnsi="仿宋" w:eastAsia="仿宋"/>
              </w:rPr>
              <w:t>生长势（4分）</w:t>
            </w:r>
          </w:p>
        </w:tc>
        <w:tc>
          <w:tcPr>
            <w:tcW w:w="5445" w:type="dxa"/>
            <w:shd w:val="clear" w:color="auto" w:fill="auto"/>
            <w:noWrap w:val="0"/>
            <w:vAlign w:val="center"/>
          </w:tcPr>
          <w:p>
            <w:pPr>
              <w:rPr>
                <w:rFonts w:ascii="仿宋" w:hAnsi="仿宋" w:eastAsia="仿宋"/>
              </w:rPr>
            </w:pPr>
            <w:r>
              <w:rPr>
                <w:rFonts w:hint="eastAsia" w:ascii="仿宋" w:hAnsi="仿宋" w:eastAsia="仿宋"/>
              </w:rPr>
              <w:t>植株生长基本健壮，茎干粗壮，基部分枝强健，蓬径基本饱满</w:t>
            </w:r>
          </w:p>
        </w:tc>
        <w:tc>
          <w:tcPr>
            <w:tcW w:w="3645" w:type="dxa"/>
            <w:vMerge w:val="restart"/>
            <w:shd w:val="clear" w:color="auto" w:fill="auto"/>
            <w:noWrap w:val="0"/>
            <w:vAlign w:val="center"/>
          </w:tcPr>
          <w:p>
            <w:pPr>
              <w:rPr>
                <w:rFonts w:ascii="仿宋" w:hAnsi="仿宋" w:eastAsia="仿宋"/>
              </w:rPr>
            </w:pPr>
            <w:r>
              <w:rPr>
                <w:rFonts w:ascii="Times New Roman" w:hAnsi="Times New Roman" w:eastAsia="仿宋" w:cs="Times New Roman"/>
                <w:szCs w:val="21"/>
              </w:rPr>
              <w:t>目视抽检 6 处共 180 平方米，每发现一处不合格扣 0.5 分。</w:t>
            </w:r>
          </w:p>
        </w:tc>
        <w:tc>
          <w:tcPr>
            <w:tcW w:w="2280" w:type="dxa"/>
            <w:shd w:val="clear" w:color="auto" w:fill="auto"/>
            <w:noWrap w:val="0"/>
            <w:vAlign w:val="center"/>
          </w:tcPr>
          <w:p>
            <w:pPr>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799" w:type="dxa"/>
            <w:vMerge w:val="continue"/>
            <w:shd w:val="clear" w:color="auto" w:fill="auto"/>
            <w:noWrap w:val="0"/>
            <w:vAlign w:val="center"/>
          </w:tcPr>
          <w:p>
            <w:pPr>
              <w:rPr>
                <w:rFonts w:ascii="仿宋" w:hAnsi="仿宋" w:eastAsia="仿宋"/>
              </w:rPr>
            </w:pPr>
          </w:p>
        </w:tc>
        <w:tc>
          <w:tcPr>
            <w:tcW w:w="1376" w:type="dxa"/>
            <w:vMerge w:val="continue"/>
            <w:shd w:val="clear" w:color="auto" w:fill="auto"/>
            <w:noWrap w:val="0"/>
            <w:vAlign w:val="center"/>
          </w:tcPr>
          <w:p>
            <w:pPr>
              <w:rPr>
                <w:rFonts w:ascii="仿宋" w:hAnsi="仿宋" w:eastAsia="仿宋"/>
              </w:rPr>
            </w:pPr>
          </w:p>
        </w:tc>
        <w:tc>
          <w:tcPr>
            <w:tcW w:w="5445" w:type="dxa"/>
            <w:shd w:val="clear" w:color="auto" w:fill="auto"/>
            <w:noWrap w:val="0"/>
            <w:vAlign w:val="center"/>
          </w:tcPr>
          <w:p>
            <w:pPr>
              <w:rPr>
                <w:rFonts w:ascii="仿宋" w:hAnsi="仿宋" w:eastAsia="仿宋"/>
              </w:rPr>
            </w:pPr>
            <w:r>
              <w:rPr>
                <w:rFonts w:hint="eastAsia" w:ascii="仿宋" w:hAnsi="仿宋" w:eastAsia="仿宋"/>
              </w:rPr>
              <w:t>株高基本一致</w:t>
            </w:r>
          </w:p>
        </w:tc>
        <w:tc>
          <w:tcPr>
            <w:tcW w:w="3645" w:type="dxa"/>
            <w:vMerge w:val="continue"/>
            <w:shd w:val="clear" w:color="auto" w:fill="auto"/>
            <w:noWrap w:val="0"/>
            <w:vAlign w:val="center"/>
          </w:tcPr>
          <w:p>
            <w:pPr>
              <w:rPr>
                <w:rFonts w:ascii="仿宋" w:hAnsi="仿宋" w:eastAsia="仿宋"/>
              </w:rPr>
            </w:pPr>
          </w:p>
        </w:tc>
        <w:tc>
          <w:tcPr>
            <w:tcW w:w="2280" w:type="dxa"/>
            <w:shd w:val="clear" w:color="auto" w:fill="auto"/>
            <w:noWrap w:val="0"/>
            <w:vAlign w:val="center"/>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799" w:type="dxa"/>
            <w:vMerge w:val="continue"/>
            <w:shd w:val="clear" w:color="auto" w:fill="auto"/>
            <w:noWrap w:val="0"/>
            <w:vAlign w:val="center"/>
          </w:tcPr>
          <w:p>
            <w:pPr>
              <w:rPr>
                <w:rFonts w:ascii="仿宋" w:hAnsi="仿宋" w:eastAsia="仿宋"/>
              </w:rPr>
            </w:pPr>
          </w:p>
        </w:tc>
        <w:tc>
          <w:tcPr>
            <w:tcW w:w="1376" w:type="dxa"/>
            <w:vMerge w:val="restart"/>
            <w:shd w:val="clear" w:color="auto" w:fill="auto"/>
            <w:noWrap w:val="0"/>
            <w:vAlign w:val="center"/>
          </w:tcPr>
          <w:p>
            <w:pPr>
              <w:rPr>
                <w:rFonts w:ascii="仿宋" w:hAnsi="仿宋" w:eastAsia="仿宋"/>
              </w:rPr>
            </w:pPr>
            <w:r>
              <w:rPr>
                <w:rFonts w:hint="eastAsia" w:ascii="仿宋" w:hAnsi="仿宋" w:eastAsia="仿宋"/>
              </w:rPr>
              <w:t>排灌（4分）</w:t>
            </w:r>
          </w:p>
        </w:tc>
        <w:tc>
          <w:tcPr>
            <w:tcW w:w="5445" w:type="dxa"/>
            <w:shd w:val="clear" w:color="auto" w:fill="auto"/>
            <w:noWrap w:val="0"/>
            <w:vAlign w:val="center"/>
          </w:tcPr>
          <w:p>
            <w:pPr>
              <w:rPr>
                <w:rFonts w:ascii="仿宋" w:hAnsi="仿宋" w:eastAsia="仿宋"/>
              </w:rPr>
            </w:pPr>
            <w:r>
              <w:rPr>
                <w:rFonts w:hint="eastAsia" w:ascii="仿宋" w:hAnsi="仿宋" w:eastAsia="仿宋"/>
              </w:rPr>
              <w:t>暴雨后0</w:t>
            </w:r>
            <w:r>
              <w:rPr>
                <w:rFonts w:ascii="仿宋" w:hAnsi="仿宋" w:eastAsia="仿宋"/>
              </w:rPr>
              <w:t>.5</w:t>
            </w:r>
            <w:r>
              <w:rPr>
                <w:rFonts w:hint="eastAsia" w:ascii="仿宋" w:hAnsi="仿宋" w:eastAsia="仿宋"/>
              </w:rPr>
              <w:t>天内无明显积水</w:t>
            </w:r>
          </w:p>
        </w:tc>
        <w:tc>
          <w:tcPr>
            <w:tcW w:w="3645" w:type="dxa"/>
            <w:shd w:val="clear" w:color="auto" w:fill="auto"/>
            <w:noWrap w:val="0"/>
            <w:vAlign w:val="center"/>
          </w:tcPr>
          <w:p>
            <w:pPr>
              <w:rPr>
                <w:rFonts w:ascii="仿宋" w:hAnsi="仿宋" w:eastAsia="仿宋"/>
              </w:rPr>
            </w:pPr>
            <w:r>
              <w:rPr>
                <w:rFonts w:ascii="Times New Roman" w:hAnsi="Times New Roman" w:eastAsia="仿宋" w:cs="Times New Roman"/>
                <w:szCs w:val="21"/>
              </w:rPr>
              <w:t>未对绿化景观设施做出完善的定期巡查和检修制度扣0.5分。</w:t>
            </w:r>
          </w:p>
        </w:tc>
        <w:tc>
          <w:tcPr>
            <w:tcW w:w="2280" w:type="dxa"/>
            <w:shd w:val="clear" w:color="auto" w:fill="auto"/>
            <w:noWrap w:val="0"/>
            <w:vAlign w:val="center"/>
          </w:tcPr>
          <w:p>
            <w:pPr>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799" w:type="dxa"/>
            <w:vMerge w:val="continue"/>
            <w:shd w:val="clear" w:color="auto" w:fill="auto"/>
            <w:noWrap w:val="0"/>
            <w:vAlign w:val="center"/>
          </w:tcPr>
          <w:p>
            <w:pPr>
              <w:rPr>
                <w:rFonts w:ascii="仿宋" w:hAnsi="仿宋" w:eastAsia="仿宋"/>
              </w:rPr>
            </w:pPr>
          </w:p>
        </w:tc>
        <w:tc>
          <w:tcPr>
            <w:tcW w:w="1376" w:type="dxa"/>
            <w:vMerge w:val="continue"/>
            <w:shd w:val="clear" w:color="auto" w:fill="auto"/>
            <w:noWrap w:val="0"/>
            <w:vAlign w:val="center"/>
          </w:tcPr>
          <w:p>
            <w:pPr>
              <w:rPr>
                <w:rFonts w:ascii="仿宋" w:hAnsi="仿宋" w:eastAsia="仿宋"/>
              </w:rPr>
            </w:pPr>
          </w:p>
        </w:tc>
        <w:tc>
          <w:tcPr>
            <w:tcW w:w="5445" w:type="dxa"/>
            <w:shd w:val="clear" w:color="auto" w:fill="auto"/>
            <w:noWrap w:val="0"/>
            <w:vAlign w:val="center"/>
          </w:tcPr>
          <w:p>
            <w:pPr>
              <w:rPr>
                <w:rFonts w:ascii="仿宋" w:hAnsi="仿宋" w:eastAsia="仿宋"/>
              </w:rPr>
            </w:pPr>
            <w:r>
              <w:rPr>
                <w:rFonts w:hint="eastAsia" w:ascii="仿宋" w:hAnsi="仿宋" w:eastAsia="仿宋"/>
              </w:rPr>
              <w:t>植株无明显失水萎蔫现象</w:t>
            </w:r>
          </w:p>
        </w:tc>
        <w:tc>
          <w:tcPr>
            <w:tcW w:w="3645" w:type="dxa"/>
            <w:shd w:val="clear" w:color="auto" w:fill="auto"/>
            <w:noWrap w:val="0"/>
            <w:vAlign w:val="center"/>
          </w:tcPr>
          <w:p>
            <w:pPr>
              <w:rPr>
                <w:rFonts w:ascii="仿宋" w:hAnsi="仿宋" w:eastAsia="仿宋"/>
              </w:rPr>
            </w:pPr>
            <w:r>
              <w:rPr>
                <w:rFonts w:ascii="Times New Roman" w:hAnsi="Times New Roman" w:eastAsia="仿宋" w:cs="Times New Roman"/>
                <w:szCs w:val="21"/>
              </w:rPr>
              <w:t>目视抽查，每发现一处不合格扣 0.5 分。</w:t>
            </w:r>
          </w:p>
        </w:tc>
        <w:tc>
          <w:tcPr>
            <w:tcW w:w="2280" w:type="dxa"/>
            <w:shd w:val="clear" w:color="auto" w:fill="auto"/>
            <w:noWrap w:val="0"/>
            <w:vAlign w:val="center"/>
          </w:tcPr>
          <w:p>
            <w:pPr>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9" w:type="dxa"/>
            <w:vMerge w:val="continue"/>
            <w:shd w:val="clear" w:color="auto" w:fill="auto"/>
            <w:noWrap w:val="0"/>
            <w:vAlign w:val="center"/>
          </w:tcPr>
          <w:p>
            <w:pPr>
              <w:rPr>
                <w:rFonts w:ascii="仿宋" w:hAnsi="仿宋" w:eastAsia="仿宋"/>
              </w:rPr>
            </w:pPr>
          </w:p>
        </w:tc>
        <w:tc>
          <w:tcPr>
            <w:tcW w:w="1376" w:type="dxa"/>
            <w:vMerge w:val="restart"/>
            <w:shd w:val="clear" w:color="auto" w:fill="auto"/>
            <w:noWrap w:val="0"/>
            <w:vAlign w:val="center"/>
          </w:tcPr>
          <w:p>
            <w:pPr>
              <w:rPr>
                <w:rFonts w:ascii="仿宋" w:hAnsi="仿宋" w:eastAsia="仿宋"/>
              </w:rPr>
            </w:pPr>
            <w:r>
              <w:rPr>
                <w:rFonts w:hint="eastAsia" w:ascii="仿宋" w:hAnsi="仿宋" w:eastAsia="仿宋"/>
              </w:rPr>
              <w:t>病虫害情况（4分）</w:t>
            </w:r>
          </w:p>
        </w:tc>
        <w:tc>
          <w:tcPr>
            <w:tcW w:w="5445" w:type="dxa"/>
            <w:shd w:val="clear" w:color="auto" w:fill="auto"/>
            <w:noWrap w:val="0"/>
            <w:vAlign w:val="center"/>
          </w:tcPr>
          <w:p>
            <w:pPr>
              <w:rPr>
                <w:rFonts w:ascii="仿宋" w:hAnsi="仿宋" w:eastAsia="仿宋"/>
              </w:rPr>
            </w:pPr>
            <w:r>
              <w:rPr>
                <w:rFonts w:hint="eastAsia" w:ascii="仿宋" w:hAnsi="仿宋" w:eastAsia="仿宋"/>
              </w:rPr>
              <w:t>无严重有害生物危害状</w:t>
            </w:r>
          </w:p>
        </w:tc>
        <w:tc>
          <w:tcPr>
            <w:tcW w:w="3645" w:type="dxa"/>
            <w:vMerge w:val="restart"/>
            <w:shd w:val="clear" w:color="auto" w:fill="auto"/>
            <w:noWrap w:val="0"/>
            <w:vAlign w:val="center"/>
          </w:tcPr>
          <w:p>
            <w:pPr>
              <w:rPr>
                <w:rFonts w:ascii="仿宋" w:hAnsi="仿宋" w:eastAsia="仿宋"/>
              </w:rPr>
            </w:pPr>
            <w:r>
              <w:rPr>
                <w:rFonts w:ascii="Times New Roman" w:hAnsi="Times New Roman" w:eastAsia="仿宋" w:cs="Times New Roman"/>
                <w:szCs w:val="21"/>
              </w:rPr>
              <w:t>目视抽查，每发现一处不合格扣 0.5 分。</w:t>
            </w:r>
          </w:p>
        </w:tc>
        <w:tc>
          <w:tcPr>
            <w:tcW w:w="2280" w:type="dxa"/>
            <w:shd w:val="clear" w:color="auto" w:fill="auto"/>
            <w:noWrap w:val="0"/>
            <w:vAlign w:val="center"/>
          </w:tcPr>
          <w:p>
            <w:pPr>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9" w:type="dxa"/>
            <w:vMerge w:val="continue"/>
            <w:shd w:val="clear" w:color="auto" w:fill="auto"/>
            <w:noWrap w:val="0"/>
            <w:vAlign w:val="center"/>
          </w:tcPr>
          <w:p>
            <w:pPr>
              <w:rPr>
                <w:rFonts w:ascii="仿宋" w:hAnsi="仿宋" w:eastAsia="仿宋"/>
              </w:rPr>
            </w:pPr>
          </w:p>
        </w:tc>
        <w:tc>
          <w:tcPr>
            <w:tcW w:w="1376" w:type="dxa"/>
            <w:vMerge w:val="continue"/>
            <w:shd w:val="clear" w:color="auto" w:fill="auto"/>
            <w:noWrap w:val="0"/>
            <w:vAlign w:val="center"/>
          </w:tcPr>
          <w:p>
            <w:pPr>
              <w:rPr>
                <w:rFonts w:ascii="仿宋" w:hAnsi="仿宋" w:eastAsia="仿宋"/>
              </w:rPr>
            </w:pPr>
          </w:p>
        </w:tc>
        <w:tc>
          <w:tcPr>
            <w:tcW w:w="5445" w:type="dxa"/>
            <w:shd w:val="clear" w:color="auto" w:fill="auto"/>
            <w:noWrap w:val="0"/>
            <w:vAlign w:val="center"/>
          </w:tcPr>
          <w:p>
            <w:pPr>
              <w:rPr>
                <w:rFonts w:ascii="仿宋" w:hAnsi="仿宋" w:eastAsia="仿宋"/>
              </w:rPr>
            </w:pPr>
            <w:r>
              <w:rPr>
                <w:rFonts w:hint="eastAsia" w:ascii="仿宋" w:hAnsi="仿宋" w:eastAsia="仿宋"/>
              </w:rPr>
              <w:t>植株受害率≤</w:t>
            </w:r>
            <w:r>
              <w:rPr>
                <w:rFonts w:ascii="仿宋" w:hAnsi="仿宋" w:eastAsia="仿宋"/>
              </w:rPr>
              <w:t>10%</w:t>
            </w:r>
          </w:p>
        </w:tc>
        <w:tc>
          <w:tcPr>
            <w:tcW w:w="3645" w:type="dxa"/>
            <w:vMerge w:val="continue"/>
            <w:shd w:val="clear" w:color="auto" w:fill="auto"/>
            <w:noWrap w:val="0"/>
            <w:vAlign w:val="center"/>
          </w:tcPr>
          <w:p>
            <w:pPr>
              <w:rPr>
                <w:rFonts w:ascii="仿宋" w:hAnsi="仿宋" w:eastAsia="仿宋"/>
              </w:rPr>
            </w:pPr>
          </w:p>
        </w:tc>
        <w:tc>
          <w:tcPr>
            <w:tcW w:w="2280" w:type="dxa"/>
            <w:shd w:val="clear" w:color="auto" w:fill="auto"/>
            <w:noWrap w:val="0"/>
            <w:vAlign w:val="center"/>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799" w:type="dxa"/>
            <w:vMerge w:val="continue"/>
            <w:shd w:val="clear" w:color="auto" w:fill="auto"/>
            <w:noWrap w:val="0"/>
            <w:vAlign w:val="center"/>
          </w:tcPr>
          <w:p>
            <w:pPr>
              <w:rPr>
                <w:rFonts w:ascii="仿宋" w:hAnsi="仿宋" w:eastAsia="仿宋"/>
              </w:rPr>
            </w:pPr>
          </w:p>
        </w:tc>
        <w:tc>
          <w:tcPr>
            <w:tcW w:w="1376" w:type="dxa"/>
            <w:shd w:val="clear" w:color="auto" w:fill="auto"/>
            <w:noWrap w:val="0"/>
            <w:vAlign w:val="center"/>
          </w:tcPr>
          <w:p>
            <w:pPr>
              <w:rPr>
                <w:rFonts w:ascii="仿宋" w:hAnsi="仿宋" w:eastAsia="仿宋"/>
              </w:rPr>
            </w:pPr>
            <w:r>
              <w:rPr>
                <w:rFonts w:hint="eastAsia" w:ascii="仿宋" w:hAnsi="仿宋" w:eastAsia="仿宋"/>
              </w:rPr>
              <w:t>杂草覆盖率（2分）</w:t>
            </w:r>
          </w:p>
        </w:tc>
        <w:tc>
          <w:tcPr>
            <w:tcW w:w="5445" w:type="dxa"/>
            <w:shd w:val="clear" w:color="auto" w:fill="auto"/>
            <w:noWrap w:val="0"/>
            <w:vAlign w:val="center"/>
          </w:tcPr>
          <w:p>
            <w:pPr>
              <w:rPr>
                <w:rFonts w:ascii="仿宋" w:hAnsi="仿宋" w:eastAsia="仿宋"/>
              </w:rPr>
            </w:pPr>
            <w:r>
              <w:rPr>
                <w:rFonts w:hint="eastAsia" w:ascii="仿宋" w:hAnsi="仿宋" w:eastAsia="仿宋"/>
              </w:rPr>
              <w:t>≤</w:t>
            </w:r>
            <w:r>
              <w:rPr>
                <w:rFonts w:ascii="仿宋" w:hAnsi="仿宋" w:eastAsia="仿宋"/>
              </w:rPr>
              <w:t>10%</w:t>
            </w:r>
          </w:p>
        </w:tc>
        <w:tc>
          <w:tcPr>
            <w:tcW w:w="3645" w:type="dxa"/>
            <w:shd w:val="clear" w:color="auto" w:fill="auto"/>
            <w:noWrap w:val="0"/>
            <w:vAlign w:val="center"/>
          </w:tcPr>
          <w:p>
            <w:pPr>
              <w:rPr>
                <w:rFonts w:ascii="仿宋" w:hAnsi="仿宋" w:eastAsia="仿宋"/>
              </w:rPr>
            </w:pPr>
            <w:r>
              <w:rPr>
                <w:rFonts w:ascii="Times New Roman" w:hAnsi="Times New Roman" w:eastAsia="仿宋" w:cs="Times New Roman"/>
                <w:szCs w:val="21"/>
              </w:rPr>
              <w:t>目视抽查，每发现一处不合格扣 0.5 分。</w:t>
            </w:r>
          </w:p>
        </w:tc>
        <w:tc>
          <w:tcPr>
            <w:tcW w:w="2280" w:type="dxa"/>
            <w:shd w:val="clear" w:color="auto" w:fill="auto"/>
            <w:noWrap w:val="0"/>
            <w:vAlign w:val="center"/>
          </w:tcPr>
          <w:p>
            <w:pPr>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799" w:type="dxa"/>
            <w:vMerge w:val="continue"/>
            <w:shd w:val="clear" w:color="auto" w:fill="auto"/>
            <w:noWrap w:val="0"/>
            <w:vAlign w:val="center"/>
          </w:tcPr>
          <w:p>
            <w:pPr>
              <w:rPr>
                <w:rFonts w:ascii="仿宋" w:hAnsi="仿宋" w:eastAsia="仿宋"/>
              </w:rPr>
            </w:pPr>
          </w:p>
        </w:tc>
        <w:tc>
          <w:tcPr>
            <w:tcW w:w="1376" w:type="dxa"/>
            <w:shd w:val="clear" w:color="auto" w:fill="auto"/>
            <w:noWrap w:val="0"/>
            <w:vAlign w:val="center"/>
          </w:tcPr>
          <w:p>
            <w:pPr>
              <w:rPr>
                <w:rFonts w:ascii="仿宋" w:hAnsi="仿宋" w:eastAsia="仿宋"/>
              </w:rPr>
            </w:pPr>
            <w:r>
              <w:rPr>
                <w:rFonts w:hint="eastAsia" w:ascii="仿宋" w:hAnsi="仿宋" w:eastAsia="仿宋"/>
              </w:rPr>
              <w:t>补植完成时间（2分）</w:t>
            </w:r>
          </w:p>
        </w:tc>
        <w:tc>
          <w:tcPr>
            <w:tcW w:w="5445" w:type="dxa"/>
            <w:shd w:val="clear" w:color="auto" w:fill="auto"/>
            <w:noWrap w:val="0"/>
            <w:vAlign w:val="center"/>
          </w:tcPr>
          <w:p>
            <w:pPr>
              <w:rPr>
                <w:rFonts w:ascii="仿宋" w:hAnsi="仿宋" w:eastAsia="仿宋"/>
              </w:rPr>
            </w:pPr>
            <w:r>
              <w:rPr>
                <w:rFonts w:hint="eastAsia" w:ascii="仿宋" w:hAnsi="仿宋" w:eastAsia="仿宋"/>
              </w:rPr>
              <w:t>≤</w:t>
            </w:r>
            <w:r>
              <w:rPr>
                <w:rFonts w:ascii="仿宋" w:hAnsi="仿宋" w:eastAsia="仿宋"/>
              </w:rPr>
              <w:t>10d</w:t>
            </w:r>
          </w:p>
        </w:tc>
        <w:tc>
          <w:tcPr>
            <w:tcW w:w="3645" w:type="dxa"/>
            <w:shd w:val="clear" w:color="auto" w:fill="auto"/>
            <w:noWrap w:val="0"/>
            <w:vAlign w:val="center"/>
          </w:tcPr>
          <w:p>
            <w:pPr>
              <w:rPr>
                <w:rFonts w:ascii="仿宋" w:hAnsi="仿宋" w:eastAsia="仿宋"/>
              </w:rPr>
            </w:pPr>
            <w:r>
              <w:rPr>
                <w:rFonts w:hint="eastAsia" w:ascii="Times New Roman" w:hAnsi="Times New Roman" w:eastAsia="仿宋" w:cs="Times New Roman"/>
                <w:szCs w:val="21"/>
              </w:rPr>
              <w:t>根据台账记录，</w:t>
            </w:r>
            <w:r>
              <w:rPr>
                <w:rFonts w:ascii="Times New Roman" w:hAnsi="Times New Roman" w:eastAsia="仿宋" w:cs="Times New Roman"/>
                <w:szCs w:val="21"/>
              </w:rPr>
              <w:t>抽检 4处</w:t>
            </w:r>
            <w:r>
              <w:rPr>
                <w:rFonts w:hint="eastAsia" w:ascii="Times New Roman" w:hAnsi="Times New Roman" w:eastAsia="仿宋" w:cs="Times New Roman"/>
                <w:szCs w:val="21"/>
              </w:rPr>
              <w:t>，</w:t>
            </w:r>
            <w:r>
              <w:rPr>
                <w:rFonts w:ascii="Times New Roman" w:hAnsi="Times New Roman" w:eastAsia="仿宋" w:cs="Times New Roman"/>
                <w:szCs w:val="21"/>
              </w:rPr>
              <w:t>每发现一处不合格扣 0.5 分。</w:t>
            </w:r>
          </w:p>
        </w:tc>
        <w:tc>
          <w:tcPr>
            <w:tcW w:w="2280" w:type="dxa"/>
            <w:shd w:val="clear" w:color="auto" w:fill="auto"/>
            <w:noWrap w:val="0"/>
            <w:vAlign w:val="center"/>
          </w:tcPr>
          <w:p>
            <w:pPr>
              <w:rPr>
                <w:rFonts w:hint="eastAsia"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4" w:hRule="atLeast"/>
        </w:trPr>
        <w:tc>
          <w:tcPr>
            <w:tcW w:w="799" w:type="dxa"/>
            <w:vMerge w:val="restart"/>
            <w:shd w:val="clear" w:color="auto" w:fill="auto"/>
            <w:noWrap w:val="0"/>
            <w:vAlign w:val="center"/>
          </w:tcPr>
          <w:p>
            <w:pPr>
              <w:rPr>
                <w:rFonts w:ascii="仿宋" w:hAnsi="仿宋" w:eastAsia="仿宋"/>
              </w:rPr>
            </w:pPr>
            <w:r>
              <w:rPr>
                <w:rFonts w:hint="eastAsia" w:ascii="仿宋" w:hAnsi="仿宋" w:eastAsia="仿宋"/>
              </w:rPr>
              <w:t>地被养护（2</w:t>
            </w:r>
            <w:r>
              <w:rPr>
                <w:rFonts w:ascii="仿宋" w:hAnsi="仿宋" w:eastAsia="仿宋"/>
              </w:rPr>
              <w:t>0</w:t>
            </w:r>
            <w:r>
              <w:rPr>
                <w:rFonts w:hint="eastAsia" w:ascii="仿宋" w:hAnsi="仿宋" w:eastAsia="仿宋"/>
              </w:rPr>
              <w:t>分）</w:t>
            </w:r>
          </w:p>
        </w:tc>
        <w:tc>
          <w:tcPr>
            <w:tcW w:w="1376" w:type="dxa"/>
            <w:shd w:val="clear" w:color="auto" w:fill="auto"/>
            <w:noWrap w:val="0"/>
            <w:vAlign w:val="center"/>
          </w:tcPr>
          <w:p>
            <w:pPr>
              <w:rPr>
                <w:rFonts w:ascii="仿宋" w:hAnsi="仿宋" w:eastAsia="仿宋"/>
              </w:rPr>
            </w:pPr>
            <w:r>
              <w:rPr>
                <w:rFonts w:hint="eastAsia" w:ascii="仿宋" w:hAnsi="仿宋" w:eastAsia="仿宋"/>
              </w:rPr>
              <w:t>整体效果（4分）</w:t>
            </w:r>
          </w:p>
        </w:tc>
        <w:tc>
          <w:tcPr>
            <w:tcW w:w="5445" w:type="dxa"/>
            <w:shd w:val="clear" w:color="auto" w:fill="auto"/>
            <w:noWrap w:val="0"/>
            <w:vAlign w:val="center"/>
          </w:tcPr>
          <w:p>
            <w:pPr>
              <w:rPr>
                <w:rFonts w:ascii="仿宋" w:hAnsi="仿宋" w:eastAsia="仿宋"/>
              </w:rPr>
            </w:pPr>
            <w:r>
              <w:rPr>
                <w:rFonts w:hint="eastAsia" w:ascii="仿宋" w:hAnsi="仿宋" w:eastAsia="仿宋"/>
              </w:rPr>
              <w:t>群体景观效果较好</w:t>
            </w:r>
          </w:p>
        </w:tc>
        <w:tc>
          <w:tcPr>
            <w:tcW w:w="3645" w:type="dxa"/>
            <w:shd w:val="clear" w:color="auto" w:fill="auto"/>
            <w:noWrap w:val="0"/>
            <w:vAlign w:val="center"/>
          </w:tcPr>
          <w:p>
            <w:pPr>
              <w:rPr>
                <w:rFonts w:ascii="仿宋" w:hAnsi="仿宋" w:eastAsia="仿宋"/>
              </w:rPr>
            </w:pPr>
            <w:r>
              <w:rPr>
                <w:rFonts w:ascii="Times New Roman" w:hAnsi="Times New Roman" w:eastAsia="仿宋" w:cs="Times New Roman"/>
                <w:szCs w:val="21"/>
              </w:rPr>
              <w:t>目视抽检 6 处共 180 平方米，每发现一处不合格扣 0.5 分。</w:t>
            </w:r>
          </w:p>
        </w:tc>
        <w:tc>
          <w:tcPr>
            <w:tcW w:w="2280" w:type="dxa"/>
            <w:shd w:val="clear" w:color="auto" w:fill="auto"/>
            <w:noWrap w:val="0"/>
            <w:vAlign w:val="center"/>
          </w:tcPr>
          <w:p>
            <w:pPr>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799" w:type="dxa"/>
            <w:vMerge w:val="continue"/>
            <w:shd w:val="clear" w:color="auto" w:fill="auto"/>
            <w:noWrap w:val="0"/>
            <w:vAlign w:val="center"/>
          </w:tcPr>
          <w:p>
            <w:pPr>
              <w:rPr>
                <w:rFonts w:ascii="仿宋" w:hAnsi="仿宋" w:eastAsia="仿宋"/>
              </w:rPr>
            </w:pPr>
          </w:p>
        </w:tc>
        <w:tc>
          <w:tcPr>
            <w:tcW w:w="1376" w:type="dxa"/>
            <w:shd w:val="clear" w:color="auto" w:fill="auto"/>
            <w:noWrap w:val="0"/>
            <w:vAlign w:val="center"/>
          </w:tcPr>
          <w:p>
            <w:pPr>
              <w:rPr>
                <w:rFonts w:ascii="仿宋" w:hAnsi="仿宋" w:eastAsia="仿宋"/>
              </w:rPr>
            </w:pPr>
            <w:r>
              <w:rPr>
                <w:rFonts w:hint="eastAsia" w:ascii="仿宋" w:hAnsi="仿宋" w:eastAsia="仿宋"/>
              </w:rPr>
              <w:t>生长势（2分）</w:t>
            </w:r>
          </w:p>
        </w:tc>
        <w:tc>
          <w:tcPr>
            <w:tcW w:w="5445" w:type="dxa"/>
            <w:shd w:val="clear" w:color="auto" w:fill="auto"/>
            <w:noWrap w:val="0"/>
            <w:vAlign w:val="center"/>
          </w:tcPr>
          <w:p>
            <w:pPr>
              <w:rPr>
                <w:rFonts w:ascii="仿宋" w:hAnsi="仿宋" w:eastAsia="仿宋"/>
              </w:rPr>
            </w:pPr>
            <w:r>
              <w:rPr>
                <w:rFonts w:hint="eastAsia" w:ascii="仿宋" w:hAnsi="仿宋" w:eastAsia="仿宋"/>
              </w:rPr>
              <w:t>生长基本正常</w:t>
            </w:r>
          </w:p>
        </w:tc>
        <w:tc>
          <w:tcPr>
            <w:tcW w:w="3645" w:type="dxa"/>
            <w:shd w:val="clear" w:color="auto" w:fill="auto"/>
            <w:noWrap w:val="0"/>
            <w:vAlign w:val="center"/>
          </w:tcPr>
          <w:p>
            <w:pPr>
              <w:rPr>
                <w:rFonts w:ascii="仿宋" w:hAnsi="仿宋" w:eastAsia="仿宋"/>
              </w:rPr>
            </w:pPr>
            <w:r>
              <w:rPr>
                <w:rFonts w:ascii="Times New Roman" w:hAnsi="Times New Roman" w:eastAsia="仿宋" w:cs="Times New Roman"/>
                <w:szCs w:val="21"/>
              </w:rPr>
              <w:t>目视抽检 6 处共 180 平方米，每发现一处不合格扣 0.5 分。</w:t>
            </w:r>
          </w:p>
        </w:tc>
        <w:tc>
          <w:tcPr>
            <w:tcW w:w="2280" w:type="dxa"/>
            <w:shd w:val="clear" w:color="auto" w:fill="auto"/>
            <w:noWrap w:val="0"/>
            <w:vAlign w:val="center"/>
          </w:tcPr>
          <w:p>
            <w:pPr>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799" w:type="dxa"/>
            <w:vMerge w:val="continue"/>
            <w:shd w:val="clear" w:color="auto" w:fill="auto"/>
            <w:noWrap w:val="0"/>
            <w:vAlign w:val="center"/>
          </w:tcPr>
          <w:p>
            <w:pPr>
              <w:rPr>
                <w:rFonts w:ascii="仿宋" w:hAnsi="仿宋" w:eastAsia="仿宋"/>
              </w:rPr>
            </w:pPr>
          </w:p>
        </w:tc>
        <w:tc>
          <w:tcPr>
            <w:tcW w:w="1376" w:type="dxa"/>
            <w:vMerge w:val="restart"/>
            <w:shd w:val="clear" w:color="auto" w:fill="auto"/>
            <w:noWrap w:val="0"/>
            <w:vAlign w:val="center"/>
          </w:tcPr>
          <w:p>
            <w:pPr>
              <w:rPr>
                <w:rFonts w:ascii="仿宋" w:hAnsi="仿宋" w:eastAsia="仿宋"/>
              </w:rPr>
            </w:pPr>
            <w:r>
              <w:rPr>
                <w:rFonts w:hint="eastAsia" w:ascii="仿宋" w:hAnsi="仿宋" w:eastAsia="仿宋"/>
              </w:rPr>
              <w:t>排灌（4分）</w:t>
            </w:r>
          </w:p>
        </w:tc>
        <w:tc>
          <w:tcPr>
            <w:tcW w:w="5445" w:type="dxa"/>
            <w:shd w:val="clear" w:color="auto" w:fill="auto"/>
            <w:noWrap w:val="0"/>
            <w:vAlign w:val="center"/>
          </w:tcPr>
          <w:p>
            <w:pPr>
              <w:rPr>
                <w:rFonts w:ascii="仿宋" w:hAnsi="仿宋" w:eastAsia="仿宋"/>
              </w:rPr>
            </w:pPr>
            <w:r>
              <w:rPr>
                <w:rFonts w:hint="eastAsia" w:ascii="仿宋" w:hAnsi="仿宋" w:eastAsia="仿宋"/>
              </w:rPr>
              <w:t>暴雨后1天内无明显积水</w:t>
            </w:r>
          </w:p>
        </w:tc>
        <w:tc>
          <w:tcPr>
            <w:tcW w:w="3645" w:type="dxa"/>
            <w:shd w:val="clear" w:color="auto" w:fill="auto"/>
            <w:noWrap w:val="0"/>
            <w:vAlign w:val="center"/>
          </w:tcPr>
          <w:p>
            <w:pPr>
              <w:rPr>
                <w:rFonts w:ascii="仿宋" w:hAnsi="仿宋" w:eastAsia="仿宋"/>
              </w:rPr>
            </w:pPr>
            <w:r>
              <w:rPr>
                <w:rFonts w:ascii="Times New Roman" w:hAnsi="Times New Roman" w:eastAsia="仿宋" w:cs="Times New Roman"/>
                <w:szCs w:val="21"/>
              </w:rPr>
              <w:t>未对绿化景观设施做出完善的定期巡查和检修制度扣0.5分。</w:t>
            </w:r>
          </w:p>
        </w:tc>
        <w:tc>
          <w:tcPr>
            <w:tcW w:w="2280" w:type="dxa"/>
            <w:shd w:val="clear" w:color="auto" w:fill="auto"/>
            <w:noWrap w:val="0"/>
            <w:vAlign w:val="center"/>
          </w:tcPr>
          <w:p>
            <w:pPr>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799" w:type="dxa"/>
            <w:vMerge w:val="continue"/>
            <w:shd w:val="clear" w:color="auto" w:fill="auto"/>
            <w:noWrap w:val="0"/>
            <w:vAlign w:val="center"/>
          </w:tcPr>
          <w:p>
            <w:pPr>
              <w:rPr>
                <w:rFonts w:ascii="仿宋" w:hAnsi="仿宋" w:eastAsia="仿宋"/>
              </w:rPr>
            </w:pPr>
          </w:p>
        </w:tc>
        <w:tc>
          <w:tcPr>
            <w:tcW w:w="1376" w:type="dxa"/>
            <w:vMerge w:val="continue"/>
            <w:shd w:val="clear" w:color="auto" w:fill="auto"/>
            <w:noWrap w:val="0"/>
            <w:vAlign w:val="center"/>
          </w:tcPr>
          <w:p>
            <w:pPr>
              <w:rPr>
                <w:rFonts w:ascii="仿宋" w:hAnsi="仿宋" w:eastAsia="仿宋"/>
              </w:rPr>
            </w:pPr>
          </w:p>
        </w:tc>
        <w:tc>
          <w:tcPr>
            <w:tcW w:w="5445" w:type="dxa"/>
            <w:shd w:val="clear" w:color="auto" w:fill="auto"/>
            <w:noWrap w:val="0"/>
            <w:vAlign w:val="center"/>
          </w:tcPr>
          <w:p>
            <w:pPr>
              <w:rPr>
                <w:rFonts w:ascii="仿宋" w:hAnsi="仿宋" w:eastAsia="仿宋"/>
              </w:rPr>
            </w:pPr>
            <w:r>
              <w:rPr>
                <w:rFonts w:hint="eastAsia" w:ascii="仿宋" w:hAnsi="仿宋" w:eastAsia="仿宋"/>
              </w:rPr>
              <w:t>植株无明显失水萎蔫现象</w:t>
            </w:r>
          </w:p>
        </w:tc>
        <w:tc>
          <w:tcPr>
            <w:tcW w:w="3645" w:type="dxa"/>
            <w:shd w:val="clear" w:color="auto" w:fill="auto"/>
            <w:noWrap w:val="0"/>
            <w:vAlign w:val="center"/>
          </w:tcPr>
          <w:p>
            <w:pPr>
              <w:rPr>
                <w:rFonts w:ascii="仿宋" w:hAnsi="仿宋" w:eastAsia="仿宋"/>
              </w:rPr>
            </w:pPr>
            <w:r>
              <w:rPr>
                <w:rFonts w:ascii="Times New Roman" w:hAnsi="Times New Roman" w:eastAsia="仿宋" w:cs="Times New Roman"/>
                <w:szCs w:val="21"/>
              </w:rPr>
              <w:t>目视抽查，每发现一处不合格扣 0.5 分。</w:t>
            </w:r>
          </w:p>
        </w:tc>
        <w:tc>
          <w:tcPr>
            <w:tcW w:w="2280" w:type="dxa"/>
            <w:shd w:val="clear" w:color="auto" w:fill="auto"/>
            <w:noWrap w:val="0"/>
            <w:vAlign w:val="center"/>
          </w:tcPr>
          <w:p>
            <w:pPr>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799" w:type="dxa"/>
            <w:vMerge w:val="continue"/>
            <w:shd w:val="clear" w:color="auto" w:fill="auto"/>
            <w:noWrap w:val="0"/>
            <w:vAlign w:val="center"/>
          </w:tcPr>
          <w:p>
            <w:pPr>
              <w:rPr>
                <w:rFonts w:ascii="仿宋" w:hAnsi="仿宋" w:eastAsia="仿宋"/>
              </w:rPr>
            </w:pPr>
          </w:p>
        </w:tc>
        <w:tc>
          <w:tcPr>
            <w:tcW w:w="1376" w:type="dxa"/>
            <w:vMerge w:val="restart"/>
            <w:shd w:val="clear" w:color="auto" w:fill="auto"/>
            <w:noWrap w:val="0"/>
            <w:vAlign w:val="center"/>
          </w:tcPr>
          <w:p>
            <w:pPr>
              <w:rPr>
                <w:rFonts w:ascii="仿宋" w:hAnsi="仿宋" w:eastAsia="仿宋"/>
              </w:rPr>
            </w:pPr>
            <w:r>
              <w:rPr>
                <w:rFonts w:hint="eastAsia" w:ascii="仿宋" w:hAnsi="仿宋" w:eastAsia="仿宋"/>
              </w:rPr>
              <w:t>病虫害情况（6分）</w:t>
            </w:r>
          </w:p>
        </w:tc>
        <w:tc>
          <w:tcPr>
            <w:tcW w:w="5445" w:type="dxa"/>
            <w:shd w:val="clear" w:color="auto" w:fill="auto"/>
            <w:noWrap w:val="0"/>
            <w:vAlign w:val="center"/>
          </w:tcPr>
          <w:p>
            <w:pPr>
              <w:rPr>
                <w:rFonts w:ascii="仿宋" w:hAnsi="仿宋" w:eastAsia="仿宋"/>
              </w:rPr>
            </w:pPr>
            <w:r>
              <w:rPr>
                <w:rFonts w:hint="eastAsia" w:ascii="仿宋" w:hAnsi="仿宋" w:eastAsia="仿宋"/>
              </w:rPr>
              <w:t>无严重有害生物危害状</w:t>
            </w:r>
          </w:p>
        </w:tc>
        <w:tc>
          <w:tcPr>
            <w:tcW w:w="3645" w:type="dxa"/>
            <w:vMerge w:val="restart"/>
            <w:shd w:val="clear" w:color="auto" w:fill="auto"/>
            <w:noWrap w:val="0"/>
            <w:vAlign w:val="center"/>
          </w:tcPr>
          <w:p>
            <w:pPr>
              <w:rPr>
                <w:rFonts w:ascii="仿宋" w:hAnsi="仿宋" w:eastAsia="仿宋"/>
              </w:rPr>
            </w:pPr>
            <w:r>
              <w:rPr>
                <w:rFonts w:ascii="Times New Roman" w:hAnsi="Times New Roman" w:eastAsia="仿宋" w:cs="Times New Roman"/>
                <w:szCs w:val="21"/>
              </w:rPr>
              <w:t>目视抽查，每发现一处不合格扣 0.5 分。</w:t>
            </w:r>
          </w:p>
        </w:tc>
        <w:tc>
          <w:tcPr>
            <w:tcW w:w="2280" w:type="dxa"/>
            <w:shd w:val="clear" w:color="auto" w:fill="auto"/>
            <w:noWrap w:val="0"/>
            <w:vAlign w:val="center"/>
          </w:tcPr>
          <w:p>
            <w:pPr>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799" w:type="dxa"/>
            <w:vMerge w:val="continue"/>
            <w:shd w:val="clear" w:color="auto" w:fill="auto"/>
            <w:noWrap w:val="0"/>
            <w:vAlign w:val="center"/>
          </w:tcPr>
          <w:p>
            <w:pPr>
              <w:rPr>
                <w:rFonts w:ascii="仿宋" w:hAnsi="仿宋" w:eastAsia="仿宋"/>
              </w:rPr>
            </w:pPr>
          </w:p>
        </w:tc>
        <w:tc>
          <w:tcPr>
            <w:tcW w:w="1376" w:type="dxa"/>
            <w:vMerge w:val="continue"/>
            <w:shd w:val="clear" w:color="auto" w:fill="auto"/>
            <w:noWrap w:val="0"/>
            <w:vAlign w:val="center"/>
          </w:tcPr>
          <w:p>
            <w:pPr>
              <w:rPr>
                <w:rFonts w:ascii="仿宋" w:hAnsi="仿宋" w:eastAsia="仿宋"/>
              </w:rPr>
            </w:pPr>
          </w:p>
        </w:tc>
        <w:tc>
          <w:tcPr>
            <w:tcW w:w="5445" w:type="dxa"/>
            <w:shd w:val="clear" w:color="auto" w:fill="auto"/>
            <w:noWrap w:val="0"/>
            <w:vAlign w:val="center"/>
          </w:tcPr>
          <w:p>
            <w:pPr>
              <w:rPr>
                <w:rFonts w:ascii="仿宋" w:hAnsi="仿宋" w:eastAsia="仿宋"/>
              </w:rPr>
            </w:pPr>
            <w:r>
              <w:rPr>
                <w:rFonts w:hint="eastAsia" w:ascii="仿宋" w:hAnsi="仿宋" w:eastAsia="仿宋"/>
              </w:rPr>
              <w:t>受害率≤</w:t>
            </w:r>
            <w:r>
              <w:rPr>
                <w:rFonts w:ascii="仿宋" w:hAnsi="仿宋" w:eastAsia="仿宋"/>
              </w:rPr>
              <w:t>20%</w:t>
            </w:r>
          </w:p>
        </w:tc>
        <w:tc>
          <w:tcPr>
            <w:tcW w:w="3645" w:type="dxa"/>
            <w:vMerge w:val="continue"/>
            <w:shd w:val="clear" w:color="auto" w:fill="auto"/>
            <w:noWrap w:val="0"/>
            <w:vAlign w:val="center"/>
          </w:tcPr>
          <w:p>
            <w:pPr>
              <w:rPr>
                <w:rFonts w:ascii="仿宋" w:hAnsi="仿宋" w:eastAsia="仿宋"/>
              </w:rPr>
            </w:pPr>
          </w:p>
        </w:tc>
        <w:tc>
          <w:tcPr>
            <w:tcW w:w="2280" w:type="dxa"/>
            <w:shd w:val="clear" w:color="auto" w:fill="auto"/>
            <w:noWrap w:val="0"/>
            <w:vAlign w:val="center"/>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799" w:type="dxa"/>
            <w:vMerge w:val="continue"/>
            <w:shd w:val="clear" w:color="auto" w:fill="auto"/>
            <w:noWrap w:val="0"/>
            <w:vAlign w:val="center"/>
          </w:tcPr>
          <w:p>
            <w:pPr>
              <w:rPr>
                <w:rFonts w:ascii="仿宋" w:hAnsi="仿宋" w:eastAsia="仿宋"/>
              </w:rPr>
            </w:pPr>
          </w:p>
        </w:tc>
        <w:tc>
          <w:tcPr>
            <w:tcW w:w="1376" w:type="dxa"/>
            <w:vMerge w:val="continue"/>
            <w:shd w:val="clear" w:color="auto" w:fill="auto"/>
            <w:noWrap w:val="0"/>
            <w:vAlign w:val="center"/>
          </w:tcPr>
          <w:p>
            <w:pPr>
              <w:rPr>
                <w:rFonts w:ascii="仿宋" w:hAnsi="仿宋" w:eastAsia="仿宋"/>
              </w:rPr>
            </w:pPr>
          </w:p>
        </w:tc>
        <w:tc>
          <w:tcPr>
            <w:tcW w:w="5445" w:type="dxa"/>
            <w:shd w:val="clear" w:color="auto" w:fill="auto"/>
            <w:noWrap w:val="0"/>
            <w:vAlign w:val="center"/>
          </w:tcPr>
          <w:p>
            <w:pPr>
              <w:rPr>
                <w:rFonts w:ascii="仿宋" w:hAnsi="仿宋" w:eastAsia="仿宋"/>
              </w:rPr>
            </w:pPr>
            <w:r>
              <w:rPr>
                <w:rFonts w:hint="eastAsia" w:ascii="仿宋" w:hAnsi="仿宋" w:eastAsia="仿宋"/>
              </w:rPr>
              <w:t>无明显影响景观杂草</w:t>
            </w:r>
          </w:p>
        </w:tc>
        <w:tc>
          <w:tcPr>
            <w:tcW w:w="3645" w:type="dxa"/>
            <w:vMerge w:val="continue"/>
            <w:shd w:val="clear" w:color="auto" w:fill="auto"/>
            <w:noWrap w:val="0"/>
            <w:vAlign w:val="center"/>
          </w:tcPr>
          <w:p>
            <w:pPr>
              <w:rPr>
                <w:rFonts w:ascii="仿宋" w:hAnsi="仿宋" w:eastAsia="仿宋"/>
              </w:rPr>
            </w:pPr>
          </w:p>
        </w:tc>
        <w:tc>
          <w:tcPr>
            <w:tcW w:w="2280" w:type="dxa"/>
            <w:shd w:val="clear" w:color="auto" w:fill="auto"/>
            <w:noWrap w:val="0"/>
            <w:vAlign w:val="center"/>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799" w:type="dxa"/>
            <w:vMerge w:val="continue"/>
            <w:shd w:val="clear" w:color="auto" w:fill="auto"/>
            <w:noWrap w:val="0"/>
            <w:vAlign w:val="center"/>
          </w:tcPr>
          <w:p>
            <w:pPr>
              <w:rPr>
                <w:rFonts w:ascii="仿宋" w:hAnsi="仿宋" w:eastAsia="仿宋"/>
              </w:rPr>
            </w:pPr>
          </w:p>
        </w:tc>
        <w:tc>
          <w:tcPr>
            <w:tcW w:w="1376" w:type="dxa"/>
            <w:shd w:val="clear" w:color="auto" w:fill="auto"/>
            <w:noWrap w:val="0"/>
            <w:vAlign w:val="center"/>
          </w:tcPr>
          <w:p>
            <w:pPr>
              <w:rPr>
                <w:rFonts w:ascii="仿宋" w:hAnsi="仿宋" w:eastAsia="仿宋"/>
              </w:rPr>
            </w:pPr>
            <w:r>
              <w:rPr>
                <w:rFonts w:hint="eastAsia" w:ascii="仿宋" w:hAnsi="仿宋" w:eastAsia="仿宋"/>
              </w:rPr>
              <w:t>覆盖率（2分）</w:t>
            </w:r>
          </w:p>
        </w:tc>
        <w:tc>
          <w:tcPr>
            <w:tcW w:w="5445" w:type="dxa"/>
            <w:shd w:val="clear" w:color="auto" w:fill="auto"/>
            <w:noWrap w:val="0"/>
            <w:vAlign w:val="center"/>
          </w:tcPr>
          <w:p>
            <w:pPr>
              <w:rPr>
                <w:rFonts w:ascii="仿宋" w:hAnsi="仿宋" w:eastAsia="仿宋"/>
              </w:rPr>
            </w:pPr>
            <w:r>
              <w:rPr>
                <w:rFonts w:hint="eastAsia" w:ascii="仿宋" w:hAnsi="仿宋" w:eastAsia="仿宋"/>
              </w:rPr>
              <w:t>≥</w:t>
            </w:r>
            <w:r>
              <w:rPr>
                <w:rFonts w:ascii="仿宋" w:hAnsi="仿宋" w:eastAsia="仿宋"/>
              </w:rPr>
              <w:t>85%</w:t>
            </w:r>
          </w:p>
        </w:tc>
        <w:tc>
          <w:tcPr>
            <w:tcW w:w="3645" w:type="dxa"/>
            <w:shd w:val="clear" w:color="auto" w:fill="auto"/>
            <w:noWrap w:val="0"/>
            <w:vAlign w:val="center"/>
          </w:tcPr>
          <w:p>
            <w:pPr>
              <w:rPr>
                <w:rFonts w:ascii="仿宋" w:hAnsi="仿宋" w:eastAsia="仿宋"/>
              </w:rPr>
            </w:pPr>
            <w:r>
              <w:rPr>
                <w:rFonts w:ascii="Times New Roman" w:hAnsi="Times New Roman" w:eastAsia="仿宋" w:cs="Times New Roman"/>
                <w:szCs w:val="21"/>
              </w:rPr>
              <w:t>目视抽查，每发现一处不合格扣 0.5 分。</w:t>
            </w:r>
          </w:p>
        </w:tc>
        <w:tc>
          <w:tcPr>
            <w:tcW w:w="2280" w:type="dxa"/>
            <w:shd w:val="clear" w:color="auto" w:fill="auto"/>
            <w:noWrap w:val="0"/>
            <w:vAlign w:val="center"/>
          </w:tcPr>
          <w:p>
            <w:pPr>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99" w:type="dxa"/>
            <w:vMerge w:val="continue"/>
            <w:shd w:val="clear" w:color="auto" w:fill="auto"/>
            <w:noWrap w:val="0"/>
            <w:vAlign w:val="center"/>
          </w:tcPr>
          <w:p>
            <w:pPr>
              <w:rPr>
                <w:rFonts w:ascii="仿宋" w:hAnsi="仿宋" w:eastAsia="仿宋"/>
              </w:rPr>
            </w:pPr>
          </w:p>
        </w:tc>
        <w:tc>
          <w:tcPr>
            <w:tcW w:w="1376" w:type="dxa"/>
            <w:shd w:val="clear" w:color="auto" w:fill="auto"/>
            <w:noWrap w:val="0"/>
            <w:vAlign w:val="center"/>
          </w:tcPr>
          <w:p>
            <w:pPr>
              <w:rPr>
                <w:rFonts w:ascii="仿宋" w:hAnsi="仿宋" w:eastAsia="仿宋"/>
              </w:rPr>
            </w:pPr>
            <w:r>
              <w:rPr>
                <w:rFonts w:hint="eastAsia" w:ascii="仿宋" w:hAnsi="仿宋" w:eastAsia="仿宋"/>
              </w:rPr>
              <w:t>补植完成时间（2分）</w:t>
            </w:r>
          </w:p>
        </w:tc>
        <w:tc>
          <w:tcPr>
            <w:tcW w:w="5445" w:type="dxa"/>
            <w:shd w:val="clear" w:color="auto" w:fill="auto"/>
            <w:noWrap w:val="0"/>
            <w:vAlign w:val="center"/>
          </w:tcPr>
          <w:p>
            <w:pPr>
              <w:rPr>
                <w:rFonts w:hint="eastAsia" w:ascii="仿宋" w:hAnsi="仿宋" w:eastAsia="仿宋"/>
              </w:rPr>
            </w:pPr>
            <w:r>
              <w:rPr>
                <w:rFonts w:hint="eastAsia" w:ascii="仿宋" w:hAnsi="仿宋" w:eastAsia="仿宋"/>
              </w:rPr>
              <w:t>≤2</w:t>
            </w:r>
            <w:r>
              <w:rPr>
                <w:rFonts w:ascii="仿宋" w:hAnsi="仿宋" w:eastAsia="仿宋"/>
              </w:rPr>
              <w:t>0</w:t>
            </w:r>
            <w:r>
              <w:rPr>
                <w:rFonts w:hint="eastAsia" w:ascii="仿宋" w:hAnsi="仿宋" w:eastAsia="仿宋"/>
              </w:rPr>
              <w:t>天</w:t>
            </w:r>
          </w:p>
        </w:tc>
        <w:tc>
          <w:tcPr>
            <w:tcW w:w="3645" w:type="dxa"/>
            <w:shd w:val="clear" w:color="auto" w:fill="auto"/>
            <w:noWrap w:val="0"/>
            <w:vAlign w:val="center"/>
          </w:tcPr>
          <w:p>
            <w:pPr>
              <w:rPr>
                <w:rFonts w:ascii="Times New Roman" w:hAnsi="Times New Roman" w:eastAsia="仿宋" w:cs="Times New Roman"/>
                <w:szCs w:val="21"/>
              </w:rPr>
            </w:pPr>
            <w:r>
              <w:rPr>
                <w:rFonts w:hint="eastAsia" w:ascii="Times New Roman" w:hAnsi="Times New Roman" w:eastAsia="仿宋" w:cs="Times New Roman"/>
                <w:szCs w:val="21"/>
              </w:rPr>
              <w:t>根据台账记录，</w:t>
            </w:r>
            <w:r>
              <w:rPr>
                <w:rFonts w:ascii="Times New Roman" w:hAnsi="Times New Roman" w:eastAsia="仿宋" w:cs="Times New Roman"/>
                <w:szCs w:val="21"/>
              </w:rPr>
              <w:t>抽检 4处</w:t>
            </w:r>
            <w:r>
              <w:rPr>
                <w:rFonts w:hint="eastAsia" w:ascii="Times New Roman" w:hAnsi="Times New Roman" w:eastAsia="仿宋" w:cs="Times New Roman"/>
                <w:szCs w:val="21"/>
              </w:rPr>
              <w:t>，</w:t>
            </w:r>
            <w:r>
              <w:rPr>
                <w:rFonts w:ascii="Times New Roman" w:hAnsi="Times New Roman" w:eastAsia="仿宋" w:cs="Times New Roman"/>
                <w:szCs w:val="21"/>
              </w:rPr>
              <w:t>每发现一处不合格扣 0.5 分。</w:t>
            </w:r>
          </w:p>
        </w:tc>
        <w:tc>
          <w:tcPr>
            <w:tcW w:w="2280" w:type="dxa"/>
            <w:shd w:val="clear" w:color="auto" w:fill="auto"/>
            <w:noWrap w:val="0"/>
            <w:vAlign w:val="center"/>
          </w:tcPr>
          <w:p>
            <w:pPr>
              <w:rPr>
                <w:rFonts w:hint="eastAsia"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2" w:hRule="atLeast"/>
        </w:trPr>
        <w:tc>
          <w:tcPr>
            <w:tcW w:w="2175" w:type="dxa"/>
            <w:gridSpan w:val="2"/>
            <w:shd w:val="clear" w:color="auto" w:fill="auto"/>
            <w:noWrap w:val="0"/>
            <w:vAlign w:val="center"/>
          </w:tcPr>
          <w:p>
            <w:pPr>
              <w:rPr>
                <w:rFonts w:ascii="仿宋" w:hAnsi="仿宋" w:eastAsia="仿宋"/>
              </w:rPr>
            </w:pPr>
            <w:r>
              <w:rPr>
                <w:rFonts w:hint="eastAsia" w:ascii="仿宋" w:hAnsi="仿宋" w:eastAsia="仿宋"/>
              </w:rPr>
              <w:t>清理保洁（</w:t>
            </w:r>
            <w:r>
              <w:rPr>
                <w:rFonts w:ascii="仿宋" w:hAnsi="仿宋" w:eastAsia="仿宋"/>
              </w:rPr>
              <w:t>10</w:t>
            </w:r>
            <w:r>
              <w:rPr>
                <w:rFonts w:hint="eastAsia" w:ascii="仿宋" w:hAnsi="仿宋" w:eastAsia="仿宋"/>
              </w:rPr>
              <w:t>分）</w:t>
            </w:r>
          </w:p>
        </w:tc>
        <w:tc>
          <w:tcPr>
            <w:tcW w:w="5445" w:type="dxa"/>
            <w:shd w:val="clear" w:color="auto" w:fill="auto"/>
            <w:noWrap w:val="0"/>
            <w:vAlign w:val="center"/>
          </w:tcPr>
          <w:p>
            <w:pPr>
              <w:rPr>
                <w:rFonts w:ascii="仿宋" w:hAnsi="仿宋" w:eastAsia="仿宋"/>
              </w:rPr>
            </w:pPr>
            <w:r>
              <w:rPr>
                <w:rFonts w:hint="eastAsia" w:ascii="仿宋" w:hAnsi="仿宋" w:eastAsia="仿宋"/>
              </w:rPr>
              <w:t>整体环境较干净、整洁，草坪杂草、垃圾及杂物日产日清。</w:t>
            </w:r>
          </w:p>
        </w:tc>
        <w:tc>
          <w:tcPr>
            <w:tcW w:w="3645" w:type="dxa"/>
            <w:shd w:val="clear" w:color="auto" w:fill="auto"/>
            <w:noWrap w:val="0"/>
            <w:vAlign w:val="center"/>
          </w:tcPr>
          <w:p>
            <w:pPr>
              <w:rPr>
                <w:rFonts w:ascii="仿宋" w:hAnsi="仿宋" w:eastAsia="仿宋"/>
              </w:rPr>
            </w:pPr>
            <w:r>
              <w:rPr>
                <w:rFonts w:ascii="Times New Roman" w:hAnsi="Times New Roman" w:eastAsia="仿宋" w:cs="Times New Roman"/>
                <w:szCs w:val="21"/>
              </w:rPr>
              <w:t>一处不达标扣减1分。</w:t>
            </w:r>
          </w:p>
        </w:tc>
        <w:tc>
          <w:tcPr>
            <w:tcW w:w="2280" w:type="dxa"/>
            <w:shd w:val="clear" w:color="auto" w:fill="auto"/>
            <w:noWrap w:val="0"/>
            <w:vAlign w:val="center"/>
          </w:tcPr>
          <w:p>
            <w:pPr>
              <w:rPr>
                <w:rFonts w:hint="eastAsia"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4" w:hRule="atLeast"/>
        </w:trPr>
        <w:tc>
          <w:tcPr>
            <w:tcW w:w="2175" w:type="dxa"/>
            <w:gridSpan w:val="2"/>
            <w:shd w:val="clear" w:color="auto" w:fill="auto"/>
            <w:noWrap w:val="0"/>
            <w:vAlign w:val="center"/>
          </w:tcPr>
          <w:p>
            <w:pPr>
              <w:rPr>
                <w:rFonts w:ascii="仿宋" w:hAnsi="仿宋" w:eastAsia="仿宋"/>
              </w:rPr>
            </w:pPr>
            <w:r>
              <w:rPr>
                <w:rFonts w:ascii="Times New Roman" w:hAnsi="Times New Roman" w:eastAsia="仿宋" w:cs="Times New Roman"/>
                <w:szCs w:val="21"/>
              </w:rPr>
              <w:t>设施维护管理（5分）</w:t>
            </w:r>
          </w:p>
        </w:tc>
        <w:tc>
          <w:tcPr>
            <w:tcW w:w="5445" w:type="dxa"/>
            <w:shd w:val="clear" w:color="auto" w:fill="auto"/>
            <w:noWrap w:val="0"/>
            <w:vAlign w:val="center"/>
          </w:tcPr>
          <w:p>
            <w:pPr>
              <w:jc w:val="center"/>
              <w:rPr>
                <w:rFonts w:ascii="仿宋" w:hAnsi="仿宋" w:eastAsia="仿宋"/>
              </w:rPr>
            </w:pPr>
            <w:r>
              <w:rPr>
                <w:rFonts w:ascii="Times New Roman" w:hAnsi="Times New Roman" w:eastAsia="仿宋" w:cs="Times New Roman"/>
                <w:szCs w:val="21"/>
              </w:rPr>
              <w:t>路标、</w:t>
            </w:r>
            <w:r>
              <w:rPr>
                <w:rFonts w:hint="eastAsia" w:ascii="Times New Roman" w:hAnsi="Times New Roman" w:eastAsia="仿宋" w:cs="Times New Roman"/>
                <w:szCs w:val="21"/>
              </w:rPr>
              <w:t>宣传牌、</w:t>
            </w:r>
            <w:r>
              <w:rPr>
                <w:rFonts w:ascii="Times New Roman" w:hAnsi="Times New Roman" w:eastAsia="仿宋" w:cs="Times New Roman"/>
                <w:szCs w:val="21"/>
              </w:rPr>
              <w:t>果皮箱、</w:t>
            </w:r>
            <w:r>
              <w:rPr>
                <w:rFonts w:hint="eastAsia" w:ascii="Times New Roman" w:hAnsi="Times New Roman" w:eastAsia="仿宋" w:cs="Times New Roman"/>
                <w:szCs w:val="21"/>
              </w:rPr>
              <w:t>园林景观小品</w:t>
            </w:r>
            <w:r>
              <w:rPr>
                <w:rFonts w:ascii="Times New Roman" w:hAnsi="Times New Roman" w:eastAsia="仿宋" w:cs="Times New Roman"/>
                <w:szCs w:val="21"/>
              </w:rPr>
              <w:t>未清洁，有明显污迹，发现损坏后未及时上报。</w:t>
            </w:r>
          </w:p>
        </w:tc>
        <w:tc>
          <w:tcPr>
            <w:tcW w:w="3645" w:type="dxa"/>
            <w:shd w:val="clear" w:color="auto" w:fill="auto"/>
            <w:noWrap w:val="0"/>
            <w:vAlign w:val="center"/>
          </w:tcPr>
          <w:p>
            <w:pPr>
              <w:rPr>
                <w:rFonts w:ascii="Times New Roman" w:hAnsi="Times New Roman" w:eastAsia="仿宋" w:cs="Times New Roman"/>
                <w:szCs w:val="21"/>
              </w:rPr>
            </w:pPr>
            <w:r>
              <w:rPr>
                <w:rFonts w:ascii="Times New Roman" w:hAnsi="Times New Roman" w:eastAsia="仿宋" w:cs="Times New Roman"/>
                <w:szCs w:val="21"/>
              </w:rPr>
              <w:t>每发现一处不合格扣 0.5 分。</w:t>
            </w:r>
          </w:p>
        </w:tc>
        <w:tc>
          <w:tcPr>
            <w:tcW w:w="2280" w:type="dxa"/>
            <w:shd w:val="clear" w:color="auto" w:fill="auto"/>
            <w:noWrap w:val="0"/>
            <w:vAlign w:val="center"/>
          </w:tcPr>
          <w:p>
            <w:pPr>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9" w:hRule="atLeast"/>
        </w:trPr>
        <w:tc>
          <w:tcPr>
            <w:tcW w:w="2175" w:type="dxa"/>
            <w:gridSpan w:val="2"/>
            <w:shd w:val="clear" w:color="auto" w:fill="auto"/>
            <w:noWrap w:val="0"/>
            <w:vAlign w:val="center"/>
          </w:tcPr>
          <w:p>
            <w:pPr>
              <w:rPr>
                <w:rFonts w:ascii="Times New Roman" w:hAnsi="Times New Roman" w:eastAsia="仿宋" w:cs="Times New Roman"/>
                <w:szCs w:val="21"/>
              </w:rPr>
            </w:pPr>
            <w:r>
              <w:rPr>
                <w:rFonts w:hint="eastAsia" w:ascii="Times New Roman" w:hAnsi="Times New Roman" w:eastAsia="仿宋" w:cs="Times New Roman"/>
                <w:szCs w:val="21"/>
              </w:rPr>
              <w:t>特殊</w:t>
            </w:r>
            <w:r>
              <w:rPr>
                <w:rFonts w:ascii="Times New Roman" w:hAnsi="Times New Roman" w:eastAsia="仿宋" w:cs="Times New Roman"/>
                <w:szCs w:val="21"/>
              </w:rPr>
              <w:t>作业人员管理（5分）</w:t>
            </w:r>
          </w:p>
        </w:tc>
        <w:tc>
          <w:tcPr>
            <w:tcW w:w="5445" w:type="dxa"/>
            <w:shd w:val="clear" w:color="auto" w:fill="auto"/>
            <w:noWrap w:val="0"/>
            <w:vAlign w:val="center"/>
          </w:tcPr>
          <w:p>
            <w:pPr>
              <w:jc w:val="center"/>
              <w:rPr>
                <w:rFonts w:ascii="Times New Roman" w:hAnsi="Times New Roman" w:eastAsia="仿宋" w:cs="Times New Roman"/>
                <w:szCs w:val="21"/>
              </w:rPr>
            </w:pPr>
            <w:r>
              <w:rPr>
                <w:rFonts w:hint="eastAsia" w:ascii="Times New Roman" w:hAnsi="Times New Roman" w:eastAsia="仿宋" w:cs="Times New Roman"/>
                <w:szCs w:val="21"/>
              </w:rPr>
              <w:t>特殊</w:t>
            </w:r>
            <w:r>
              <w:rPr>
                <w:rFonts w:ascii="Times New Roman" w:hAnsi="Times New Roman" w:eastAsia="仿宋" w:cs="Times New Roman"/>
                <w:szCs w:val="21"/>
              </w:rPr>
              <w:t>作业人员应具备相应的资质，持证上岗，做好安全防护措施。</w:t>
            </w:r>
          </w:p>
        </w:tc>
        <w:tc>
          <w:tcPr>
            <w:tcW w:w="3645" w:type="dxa"/>
            <w:shd w:val="clear" w:color="auto" w:fill="auto"/>
            <w:noWrap w:val="0"/>
            <w:vAlign w:val="center"/>
          </w:tcPr>
          <w:p>
            <w:pPr>
              <w:rPr>
                <w:rFonts w:ascii="Times New Roman" w:hAnsi="Times New Roman" w:eastAsia="仿宋" w:cs="Times New Roman"/>
                <w:szCs w:val="21"/>
              </w:rPr>
            </w:pPr>
            <w:r>
              <w:rPr>
                <w:rFonts w:ascii="Times New Roman" w:hAnsi="Times New Roman" w:eastAsia="仿宋" w:cs="Times New Roman"/>
                <w:szCs w:val="21"/>
              </w:rPr>
              <w:t>每出现一个不具有相应资质的作业人员扣0.5分。</w:t>
            </w:r>
          </w:p>
        </w:tc>
        <w:tc>
          <w:tcPr>
            <w:tcW w:w="2280" w:type="dxa"/>
            <w:shd w:val="clear" w:color="auto" w:fill="auto"/>
            <w:noWrap w:val="0"/>
            <w:vAlign w:val="center"/>
          </w:tcPr>
          <w:p>
            <w:pPr>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1" w:hRule="atLeast"/>
        </w:trPr>
        <w:tc>
          <w:tcPr>
            <w:tcW w:w="2175" w:type="dxa"/>
            <w:gridSpan w:val="2"/>
            <w:shd w:val="clear" w:color="auto" w:fill="auto"/>
            <w:noWrap w:val="0"/>
            <w:vAlign w:val="center"/>
          </w:tcPr>
          <w:p>
            <w:pPr>
              <w:rPr>
                <w:rFonts w:ascii="仿宋" w:hAnsi="仿宋" w:eastAsia="仿宋"/>
              </w:rPr>
            </w:pPr>
            <w:r>
              <w:rPr>
                <w:rFonts w:hint="eastAsia" w:ascii="仿宋" w:hAnsi="仿宋" w:eastAsia="仿宋"/>
              </w:rPr>
              <w:t>书面台账</w:t>
            </w:r>
            <w:r>
              <w:rPr>
                <w:rFonts w:ascii="Times New Roman" w:hAnsi="Times New Roman" w:eastAsia="仿宋" w:cs="Times New Roman"/>
                <w:szCs w:val="21"/>
              </w:rPr>
              <w:t>（20分）</w:t>
            </w:r>
          </w:p>
        </w:tc>
        <w:tc>
          <w:tcPr>
            <w:tcW w:w="5445" w:type="dxa"/>
            <w:shd w:val="clear" w:color="auto" w:fill="auto"/>
            <w:noWrap w:val="0"/>
            <w:vAlign w:val="center"/>
          </w:tcPr>
          <w:p>
            <w:pPr>
              <w:rPr>
                <w:rFonts w:hint="eastAsia" w:ascii="仿宋" w:hAnsi="仿宋" w:eastAsia="仿宋"/>
              </w:rPr>
            </w:pPr>
            <w:r>
              <w:rPr>
                <w:rFonts w:ascii="Times New Roman" w:hAnsi="Times New Roman" w:eastAsia="仿宋" w:cs="Times New Roman"/>
                <w:szCs w:val="21"/>
              </w:rPr>
              <w:t>巡检</w:t>
            </w:r>
            <w:r>
              <w:rPr>
                <w:rFonts w:hint="eastAsia" w:ascii="Times New Roman" w:hAnsi="Times New Roman" w:eastAsia="仿宋" w:cs="Times New Roman"/>
                <w:szCs w:val="21"/>
              </w:rPr>
              <w:t>及养护计划</w:t>
            </w:r>
            <w:r>
              <w:rPr>
                <w:rFonts w:ascii="Times New Roman" w:hAnsi="Times New Roman" w:eastAsia="仿宋" w:cs="Times New Roman"/>
                <w:szCs w:val="21"/>
              </w:rPr>
              <w:t>、</w:t>
            </w:r>
            <w:r>
              <w:rPr>
                <w:rFonts w:hint="eastAsia" w:ascii="Times New Roman" w:hAnsi="Times New Roman" w:eastAsia="仿宋" w:cs="Times New Roman"/>
                <w:szCs w:val="21"/>
              </w:rPr>
              <w:t>管养维护情况、整改台账、发票等台账材料基本</w:t>
            </w:r>
            <w:r>
              <w:rPr>
                <w:rFonts w:ascii="Times New Roman" w:hAnsi="Times New Roman" w:eastAsia="仿宋" w:cs="Times New Roman"/>
                <w:szCs w:val="21"/>
              </w:rPr>
              <w:t>详实、及时、完整</w:t>
            </w:r>
            <w:r>
              <w:rPr>
                <w:rFonts w:hint="eastAsia" w:ascii="Times New Roman" w:hAnsi="Times New Roman" w:eastAsia="仿宋" w:cs="Times New Roman"/>
                <w:szCs w:val="21"/>
              </w:rPr>
              <w:t>。</w:t>
            </w:r>
          </w:p>
        </w:tc>
        <w:tc>
          <w:tcPr>
            <w:tcW w:w="3645" w:type="dxa"/>
            <w:shd w:val="clear" w:color="auto" w:fill="auto"/>
            <w:noWrap w:val="0"/>
            <w:vAlign w:val="center"/>
          </w:tcPr>
          <w:p>
            <w:pPr>
              <w:rPr>
                <w:rFonts w:ascii="仿宋" w:hAnsi="仿宋" w:eastAsia="仿宋"/>
              </w:rPr>
            </w:pPr>
            <w:r>
              <w:rPr>
                <w:rFonts w:ascii="Times New Roman" w:hAnsi="Times New Roman" w:eastAsia="仿宋" w:cs="Times New Roman"/>
                <w:szCs w:val="21"/>
              </w:rPr>
              <w:t>每缺一项扣5分。</w:t>
            </w:r>
          </w:p>
        </w:tc>
        <w:tc>
          <w:tcPr>
            <w:tcW w:w="2280" w:type="dxa"/>
            <w:shd w:val="clear" w:color="auto" w:fill="auto"/>
            <w:noWrap w:val="0"/>
            <w:vAlign w:val="center"/>
          </w:tcPr>
          <w:p>
            <w:pPr>
              <w:rPr>
                <w:rFonts w:ascii="Times New Roman" w:hAnsi="Times New Roman" w:eastAsia="仿宋" w:cs="Times New Roman"/>
                <w:szCs w:val="21"/>
              </w:rPr>
            </w:pPr>
          </w:p>
        </w:tc>
      </w:tr>
    </w:tbl>
    <w:p/>
    <w:p>
      <w:pPr>
        <w:snapToGrid w:val="0"/>
        <w:spacing w:after="120"/>
        <w:rPr>
          <w:rFonts w:hint="eastAsia" w:ascii="宋体" w:hAnsi="宋体" w:eastAsia="宋体"/>
          <w:bCs/>
          <w:szCs w:val="21"/>
          <w:lang w:eastAsia="zh-CN"/>
        </w:rPr>
        <w:sectPr>
          <w:pgSz w:w="16838" w:h="11906" w:orient="landscape"/>
          <w:pgMar w:top="1800" w:right="1440" w:bottom="1800" w:left="1440" w:header="851" w:footer="992" w:gutter="0"/>
          <w:cols w:space="720" w:num="1"/>
          <w:docGrid w:type="lines" w:linePitch="312" w:charSpace="0"/>
        </w:sectPr>
      </w:pPr>
      <w:r>
        <w:rPr>
          <w:rFonts w:hint="eastAsia" w:ascii="宋体" w:hAnsi="宋体"/>
          <w:bCs/>
          <w:szCs w:val="21"/>
        </w:rPr>
        <w:t>备注：年度绩效考核分数平均值计算方式：(A1+A2+A3+A4)÷4=X（A=季度绩效考核得分，X=年度绩效考核分数平均值</w:t>
      </w:r>
      <w:r>
        <w:rPr>
          <w:rFonts w:hint="eastAsia" w:ascii="宋体" w:hAnsi="宋体"/>
          <w:bCs/>
          <w:szCs w:val="21"/>
          <w:lang w:eastAsia="zh-CN"/>
        </w:rPr>
        <w:t>）</w:t>
      </w:r>
      <w:bookmarkStart w:id="26" w:name="_GoBack"/>
      <w:bookmarkEnd w:id="26"/>
    </w:p>
    <w:p/>
    <w:sectPr>
      <w:pgSz w:w="11906" w:h="16838"/>
      <w:pgMar w:top="1418" w:right="1134" w:bottom="1418"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华文细黑">
    <w:panose1 w:val="02010600040101010101"/>
    <w:charset w:val="86"/>
    <w:family w:val="auto"/>
    <w:pitch w:val="default"/>
    <w:sig w:usb0="00000287" w:usb1="080F0000" w:usb2="00000000" w:usb3="00000000" w:csb0="0004009F" w:csb1="DFD70000"/>
  </w:font>
  <w:font w:name="楷体_GB2312">
    <w:altName w:val="楷体"/>
    <w:panose1 w:val="00000000000000000000"/>
    <w:charset w:val="00"/>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Impact">
    <w:panose1 w:val="020B0806030902050204"/>
    <w:charset w:val="00"/>
    <w:family w:val="swiss"/>
    <w:pitch w:val="default"/>
    <w:sig w:usb0="00000287" w:usb1="00000000" w:usb2="00000000" w:usb3="00000000" w:csb0="2000009F" w:csb1="DFD7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7"/>
                          </w:pPr>
                          <w:r>
                            <w:fldChar w:fldCharType="begin"/>
                          </w:r>
                          <w:r>
                            <w:instrText xml:space="preserve"> PAGE  \* MERGEFORMAT </w:instrText>
                          </w:r>
                          <w:r>
                            <w:fldChar w:fldCharType="separate"/>
                          </w:r>
                          <w:r>
                            <w:t>3</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aGmCS9MAAAAFAQAADwAAAAAAAAABACAAAAAiAAAAZHJzL2Rvd25y&#10;ZXYueG1sUEsBAhQAFAAAAAgAh07iQFq6k8jKAQAAlwMAAA4AAAAAAAAAAQAgAAAAIgEAAGRycy9l&#10;Mm9Eb2MueG1sUEsFBgAAAAAGAAYAWQEAAF4FAAAAAA==&#10;">
              <v:fill on="f" focussize="0,0"/>
              <v:stroke on="f" weight="1.25pt"/>
              <v:imagedata o:title=""/>
              <o:lock v:ext="edit" aspectratio="f"/>
              <v:textbox inset="0mm,0mm,0mm,0mm" style="mso-fit-shape-to-text:t;">
                <w:txbxContent>
                  <w:p>
                    <w:pPr>
                      <w:pStyle w:val="27"/>
                    </w:pPr>
                    <w:r>
                      <w:fldChar w:fldCharType="begin"/>
                    </w:r>
                    <w:r>
                      <w:instrText xml:space="preserve"> PAGE  \* MERGEFORMAT </w:instrText>
                    </w:r>
                    <w:r>
                      <w:fldChar w:fldCharType="separate"/>
                    </w:r>
                    <w:r>
                      <w:t>3</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2FB645"/>
    <w:multiLevelType w:val="singleLevel"/>
    <w:tmpl w:val="9D2FB645"/>
    <w:lvl w:ilvl="0" w:tentative="0">
      <w:start w:val="2"/>
      <w:numFmt w:val="chineseCounting"/>
      <w:suff w:val="nothing"/>
      <w:lvlText w:val="第%1章、"/>
      <w:lvlJc w:val="left"/>
      <w:rPr>
        <w:rFonts w:hint="eastAsia"/>
      </w:rPr>
    </w:lvl>
  </w:abstractNum>
  <w:abstractNum w:abstractNumId="1">
    <w:nsid w:val="0E7DAB97"/>
    <w:multiLevelType w:val="singleLevel"/>
    <w:tmpl w:val="0E7DAB97"/>
    <w:lvl w:ilvl="0" w:tentative="0">
      <w:start w:val="1"/>
      <w:numFmt w:val="decimal"/>
      <w:lvlText w:val="%1、"/>
      <w:lvlJc w:val="left"/>
      <w:pPr>
        <w:ind w:left="420" w:hanging="420"/>
      </w:pPr>
      <w:rPr>
        <w:rFonts w:hint="default"/>
      </w:rPr>
    </w:lvl>
  </w:abstractNum>
  <w:abstractNum w:abstractNumId="2">
    <w:nsid w:val="2E400DF2"/>
    <w:multiLevelType w:val="multilevel"/>
    <w:tmpl w:val="2E400DF2"/>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6346348"/>
    <w:multiLevelType w:val="singleLevel"/>
    <w:tmpl w:val="36346348"/>
    <w:lvl w:ilvl="0" w:tentative="0">
      <w:start w:val="1"/>
      <w:numFmt w:val="decimal"/>
      <w:suff w:val="nothing"/>
      <w:lvlText w:val="%1．"/>
      <w:lvlJc w:val="left"/>
      <w:pPr>
        <w:ind w:left="0" w:firstLine="40"/>
      </w:pPr>
      <w:rPr>
        <w:rFonts w:hint="default"/>
      </w:rPr>
    </w:lvl>
  </w:abstractNum>
  <w:abstractNum w:abstractNumId="4">
    <w:nsid w:val="3A674F1A"/>
    <w:multiLevelType w:val="singleLevel"/>
    <w:tmpl w:val="3A674F1A"/>
    <w:lvl w:ilvl="0" w:tentative="0">
      <w:start w:val="1"/>
      <w:numFmt w:val="decimal"/>
      <w:lvlText w:val="（%1）"/>
      <w:lvlJc w:val="left"/>
      <w:pPr>
        <w:ind w:left="9532" w:hanging="420"/>
      </w:pPr>
      <w:rPr>
        <w:rFonts w:hint="eastAsia"/>
      </w:rPr>
    </w:lvl>
  </w:abstractNum>
  <w:abstractNum w:abstractNumId="5">
    <w:nsid w:val="3D7F60DB"/>
    <w:multiLevelType w:val="multilevel"/>
    <w:tmpl w:val="3D7F60DB"/>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41E076F5"/>
    <w:multiLevelType w:val="multilevel"/>
    <w:tmpl w:val="41E076F5"/>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56A7E8B4"/>
    <w:multiLevelType w:val="singleLevel"/>
    <w:tmpl w:val="56A7E8B4"/>
    <w:lvl w:ilvl="0" w:tentative="0">
      <w:start w:val="1"/>
      <w:numFmt w:val="decimal"/>
      <w:lvlText w:val="%1、"/>
      <w:lvlJc w:val="left"/>
      <w:pPr>
        <w:ind w:left="817" w:hanging="420"/>
      </w:pPr>
      <w:rPr>
        <w:rFonts w:hint="default"/>
      </w:rPr>
    </w:lvl>
  </w:abstractNum>
  <w:abstractNum w:abstractNumId="8">
    <w:nsid w:val="5D402CB3"/>
    <w:multiLevelType w:val="multilevel"/>
    <w:tmpl w:val="5D402CB3"/>
    <w:lvl w:ilvl="0" w:tentative="0">
      <w:start w:val="2"/>
      <w:numFmt w:val="japaneseCounting"/>
      <w:lvlText w:val="（%1）"/>
      <w:lvlJc w:val="left"/>
      <w:pPr>
        <w:ind w:left="855" w:hanging="85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6C1B1494"/>
    <w:multiLevelType w:val="singleLevel"/>
    <w:tmpl w:val="6C1B1494"/>
    <w:lvl w:ilvl="0" w:tentative="0">
      <w:start w:val="1"/>
      <w:numFmt w:val="chineseCounting"/>
      <w:suff w:val="nothing"/>
      <w:lvlText w:val="（%1）"/>
      <w:lvlJc w:val="left"/>
      <w:rPr>
        <w:rFonts w:hint="eastAsia"/>
      </w:rPr>
    </w:lvl>
  </w:abstractNum>
  <w:abstractNum w:abstractNumId="10">
    <w:nsid w:val="6CA34260"/>
    <w:multiLevelType w:val="singleLevel"/>
    <w:tmpl w:val="6CA34260"/>
    <w:lvl w:ilvl="0" w:tentative="0">
      <w:start w:val="1"/>
      <w:numFmt w:val="chineseCounting"/>
      <w:suff w:val="nothing"/>
      <w:lvlText w:val="%1．"/>
      <w:lvlJc w:val="left"/>
      <w:pPr>
        <w:ind w:left="0" w:firstLine="397"/>
      </w:pPr>
      <w:rPr>
        <w:rFonts w:hint="eastAsia"/>
      </w:rPr>
    </w:lvl>
  </w:abstractNum>
  <w:abstractNum w:abstractNumId="11">
    <w:nsid w:val="7E3730CE"/>
    <w:multiLevelType w:val="singleLevel"/>
    <w:tmpl w:val="7E3730CE"/>
    <w:lvl w:ilvl="0" w:tentative="0">
      <w:start w:val="1"/>
      <w:numFmt w:val="chineseCounting"/>
      <w:suff w:val="nothing"/>
      <w:lvlText w:val="%1、"/>
      <w:lvlJc w:val="left"/>
      <w:rPr>
        <w:rFonts w:hint="eastAsia"/>
      </w:rPr>
    </w:lvl>
  </w:abstractNum>
  <w:num w:numId="1">
    <w:abstractNumId w:val="0"/>
  </w:num>
  <w:num w:numId="2">
    <w:abstractNumId w:val="11"/>
  </w:num>
  <w:num w:numId="3">
    <w:abstractNumId w:val="4"/>
  </w:num>
  <w:num w:numId="4">
    <w:abstractNumId w:val="9"/>
  </w:num>
  <w:num w:numId="5">
    <w:abstractNumId w:val="7"/>
  </w:num>
  <w:num w:numId="6">
    <w:abstractNumId w:val="1"/>
  </w:num>
  <w:num w:numId="7">
    <w:abstractNumId w:val="2"/>
  </w:num>
  <w:num w:numId="8">
    <w:abstractNumId w:val="6"/>
  </w:num>
  <w:num w:numId="9">
    <w:abstractNumId w:val="8"/>
  </w:num>
  <w:num w:numId="10">
    <w:abstractNumId w:val="5"/>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removePersonalInformation/>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VmNTdiMzZiOTc3NTExMzRjMTM5OWQxMTQ5MGI2ZGUifQ=="/>
  </w:docVars>
  <w:rsids>
    <w:rsidRoot w:val="00172A27"/>
    <w:rsid w:val="00037176"/>
    <w:rsid w:val="00065DF3"/>
    <w:rsid w:val="0007210A"/>
    <w:rsid w:val="000A0F79"/>
    <w:rsid w:val="000C3C93"/>
    <w:rsid w:val="000C7564"/>
    <w:rsid w:val="000E69CE"/>
    <w:rsid w:val="000F0913"/>
    <w:rsid w:val="00107278"/>
    <w:rsid w:val="001254F1"/>
    <w:rsid w:val="001276B3"/>
    <w:rsid w:val="00152A8D"/>
    <w:rsid w:val="00165D26"/>
    <w:rsid w:val="00172A27"/>
    <w:rsid w:val="0017798A"/>
    <w:rsid w:val="00190A1D"/>
    <w:rsid w:val="00195A8B"/>
    <w:rsid w:val="00196AEC"/>
    <w:rsid w:val="001C7867"/>
    <w:rsid w:val="001E6301"/>
    <w:rsid w:val="00266B35"/>
    <w:rsid w:val="00284CCE"/>
    <w:rsid w:val="00297DDE"/>
    <w:rsid w:val="002A01BB"/>
    <w:rsid w:val="002A796E"/>
    <w:rsid w:val="002B08B2"/>
    <w:rsid w:val="002B50DD"/>
    <w:rsid w:val="002F44A0"/>
    <w:rsid w:val="00305696"/>
    <w:rsid w:val="003106FF"/>
    <w:rsid w:val="003535E7"/>
    <w:rsid w:val="00367103"/>
    <w:rsid w:val="003819AD"/>
    <w:rsid w:val="003C4E28"/>
    <w:rsid w:val="003E5595"/>
    <w:rsid w:val="003F18A6"/>
    <w:rsid w:val="004065BB"/>
    <w:rsid w:val="004F5803"/>
    <w:rsid w:val="0053332D"/>
    <w:rsid w:val="00542261"/>
    <w:rsid w:val="005433E2"/>
    <w:rsid w:val="00571E5B"/>
    <w:rsid w:val="0058096C"/>
    <w:rsid w:val="00584938"/>
    <w:rsid w:val="00590DD3"/>
    <w:rsid w:val="00593C0B"/>
    <w:rsid w:val="005E3DB9"/>
    <w:rsid w:val="005F3358"/>
    <w:rsid w:val="005F46F8"/>
    <w:rsid w:val="006479FE"/>
    <w:rsid w:val="00676A11"/>
    <w:rsid w:val="006B4A9A"/>
    <w:rsid w:val="006E0B63"/>
    <w:rsid w:val="0072249B"/>
    <w:rsid w:val="00731E21"/>
    <w:rsid w:val="00782708"/>
    <w:rsid w:val="007C4D52"/>
    <w:rsid w:val="007C64B5"/>
    <w:rsid w:val="0080401D"/>
    <w:rsid w:val="00817B25"/>
    <w:rsid w:val="0082096D"/>
    <w:rsid w:val="00825EB9"/>
    <w:rsid w:val="00843F53"/>
    <w:rsid w:val="008454CF"/>
    <w:rsid w:val="008723E8"/>
    <w:rsid w:val="008D4344"/>
    <w:rsid w:val="008D4C3D"/>
    <w:rsid w:val="00924232"/>
    <w:rsid w:val="00943094"/>
    <w:rsid w:val="00953BF3"/>
    <w:rsid w:val="009D4321"/>
    <w:rsid w:val="009F2042"/>
    <w:rsid w:val="00A07B09"/>
    <w:rsid w:val="00A351BE"/>
    <w:rsid w:val="00A4754B"/>
    <w:rsid w:val="00A73404"/>
    <w:rsid w:val="00AA2E9F"/>
    <w:rsid w:val="00AC1BEA"/>
    <w:rsid w:val="00AD70B7"/>
    <w:rsid w:val="00AE4330"/>
    <w:rsid w:val="00AF24E1"/>
    <w:rsid w:val="00AF28A3"/>
    <w:rsid w:val="00B1249A"/>
    <w:rsid w:val="00B163F2"/>
    <w:rsid w:val="00B340B9"/>
    <w:rsid w:val="00B558A3"/>
    <w:rsid w:val="00B67B54"/>
    <w:rsid w:val="00B76953"/>
    <w:rsid w:val="00B95C6C"/>
    <w:rsid w:val="00BC3E98"/>
    <w:rsid w:val="00BE09C4"/>
    <w:rsid w:val="00C222D6"/>
    <w:rsid w:val="00C30C86"/>
    <w:rsid w:val="00C44636"/>
    <w:rsid w:val="00C70EBB"/>
    <w:rsid w:val="00C86021"/>
    <w:rsid w:val="00CB2D41"/>
    <w:rsid w:val="00D31A1D"/>
    <w:rsid w:val="00D52C10"/>
    <w:rsid w:val="00DD4C5E"/>
    <w:rsid w:val="00DE2B45"/>
    <w:rsid w:val="00DF34EE"/>
    <w:rsid w:val="00E404B2"/>
    <w:rsid w:val="00E4065E"/>
    <w:rsid w:val="00E60086"/>
    <w:rsid w:val="00E77FA5"/>
    <w:rsid w:val="00EC5792"/>
    <w:rsid w:val="00F00794"/>
    <w:rsid w:val="00F11346"/>
    <w:rsid w:val="00F32D97"/>
    <w:rsid w:val="00F624B0"/>
    <w:rsid w:val="00F63027"/>
    <w:rsid w:val="00F828DF"/>
    <w:rsid w:val="00F87E29"/>
    <w:rsid w:val="00FA065C"/>
    <w:rsid w:val="00FA5F54"/>
    <w:rsid w:val="00FC59F5"/>
    <w:rsid w:val="00FE6F6F"/>
    <w:rsid w:val="00FF2CA6"/>
    <w:rsid w:val="00FF7057"/>
    <w:rsid w:val="17BC6D09"/>
    <w:rsid w:val="1FB82425"/>
    <w:rsid w:val="39250143"/>
    <w:rsid w:val="422420A8"/>
    <w:rsid w:val="43914A7E"/>
    <w:rsid w:val="47C42C03"/>
    <w:rsid w:val="5EB34F14"/>
    <w:rsid w:val="5EF25E9C"/>
    <w:rsid w:val="68A45648"/>
    <w:rsid w:val="6A18009C"/>
    <w:rsid w:val="6D4C04F9"/>
    <w:rsid w:val="725325B9"/>
    <w:rsid w:val="740865A7"/>
    <w:rsid w:val="7C6069F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9" w:semiHidden="0" w:name="heading 3"/>
    <w:lsdException w:qFormat="1" w:unhideWhenUsed="0" w:uiPriority="99" w:semiHidden="0" w:name="heading 4"/>
    <w:lsdException w:qFormat="1" w:unhideWhenUsed="0" w:uiPriority="9"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unhideWhenUsed="0" w:uiPriority="39" w:semiHidden="0" w:name="toc 8"/>
    <w:lsdException w:unhideWhenUsed="0" w:uiPriority="39" w:semiHidden="0" w:name="toc 9"/>
    <w:lsdException w:qFormat="1" w:unhideWhenUsed="0" w:uiPriority="0" w:semiHidden="0" w:name="Normal Indent"/>
    <w:lsdException w:unhideWhenUsed="0" w:uiPriority="0" w:semiHidden="0" w:name="footnote text"/>
    <w:lsdException w:qFormat="1" w:uiPriority="99" w:semiHidden="0" w:name="annotation text"/>
    <w:lsdException w:unhideWhenUsed="0" w:uiPriority="99" w:semiHidden="0" w:name="header"/>
    <w:lsdException w:qFormat="1" w:unhideWhenUsed="0" w:uiPriority="99" w:semiHidden="0" w:name="footer"/>
    <w:lsdException w:uiPriority="99" w:name="index heading"/>
    <w:lsdException w:qFormat="1" w:unhideWhenUsed="0" w:uiPriority="35"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qFormat="1" w:unhideWhenUsed="0" w:uiPriority="0" w:semiHidden="0"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5">
    <w:name w:val="heading 1"/>
    <w:basedOn w:val="1"/>
    <w:next w:val="1"/>
    <w:link w:val="96"/>
    <w:qFormat/>
    <w:uiPriority w:val="9"/>
    <w:pPr>
      <w:keepNext/>
      <w:keepLines/>
      <w:spacing w:before="340" w:after="330" w:line="576" w:lineRule="auto"/>
      <w:jc w:val="center"/>
      <w:outlineLvl w:val="0"/>
    </w:pPr>
    <w:rPr>
      <w:rFonts w:ascii="Times New Roman" w:hAnsi="Times New Roman"/>
      <w:b/>
      <w:bCs/>
      <w:kern w:val="44"/>
      <w:sz w:val="44"/>
      <w:szCs w:val="44"/>
      <w:lang w:val="zh-CN"/>
    </w:rPr>
  </w:style>
  <w:style w:type="paragraph" w:styleId="6">
    <w:name w:val="heading 2"/>
    <w:basedOn w:val="1"/>
    <w:next w:val="1"/>
    <w:link w:val="61"/>
    <w:qFormat/>
    <w:uiPriority w:val="0"/>
    <w:pPr>
      <w:keepNext/>
      <w:keepLines/>
      <w:spacing w:before="260" w:after="260" w:line="415" w:lineRule="auto"/>
      <w:outlineLvl w:val="1"/>
    </w:pPr>
    <w:rPr>
      <w:rFonts w:ascii="Arial" w:hAnsi="Arial" w:eastAsia="黑体"/>
      <w:b/>
      <w:bCs/>
      <w:sz w:val="32"/>
      <w:szCs w:val="32"/>
      <w:lang w:val="zh-CN"/>
    </w:rPr>
  </w:style>
  <w:style w:type="paragraph" w:styleId="7">
    <w:name w:val="heading 3"/>
    <w:basedOn w:val="1"/>
    <w:next w:val="1"/>
    <w:link w:val="69"/>
    <w:qFormat/>
    <w:uiPriority w:val="99"/>
    <w:pPr>
      <w:keepNext/>
      <w:keepLines/>
      <w:spacing w:before="20" w:after="20" w:line="415" w:lineRule="auto"/>
      <w:ind w:firstLine="137" w:firstLineChars="49"/>
      <w:outlineLvl w:val="2"/>
    </w:pPr>
    <w:rPr>
      <w:rFonts w:ascii="Times New Roman" w:hAnsi="黑体" w:eastAsia="黑体"/>
      <w:sz w:val="24"/>
      <w:szCs w:val="20"/>
      <w:lang w:val="zh-CN"/>
    </w:rPr>
  </w:style>
  <w:style w:type="paragraph" w:styleId="8">
    <w:name w:val="heading 4"/>
    <w:basedOn w:val="1"/>
    <w:next w:val="1"/>
    <w:link w:val="75"/>
    <w:qFormat/>
    <w:uiPriority w:val="99"/>
    <w:pPr>
      <w:keepNext/>
      <w:keepLines/>
      <w:spacing w:before="280" w:after="290" w:line="374" w:lineRule="auto"/>
      <w:outlineLvl w:val="3"/>
    </w:pPr>
    <w:rPr>
      <w:rFonts w:hint="eastAsia" w:ascii="Cambria" w:hAnsi="Cambria"/>
      <w:b/>
      <w:sz w:val="28"/>
      <w:szCs w:val="20"/>
      <w:lang w:val="zh-CN"/>
    </w:rPr>
  </w:style>
  <w:style w:type="paragraph" w:styleId="9">
    <w:name w:val="heading 5"/>
    <w:basedOn w:val="1"/>
    <w:next w:val="1"/>
    <w:link w:val="56"/>
    <w:qFormat/>
    <w:uiPriority w:val="9"/>
    <w:pPr>
      <w:keepNext/>
      <w:keepLines/>
      <w:spacing w:before="280" w:after="290" w:line="376" w:lineRule="auto"/>
      <w:outlineLvl w:val="4"/>
    </w:pPr>
    <w:rPr>
      <w:rFonts w:ascii="Times New Roman" w:hAnsi="Times New Roman"/>
      <w:b/>
      <w:bCs/>
      <w:sz w:val="28"/>
      <w:szCs w:val="28"/>
      <w:lang w:val="zh-CN"/>
    </w:rPr>
  </w:style>
  <w:style w:type="paragraph" w:styleId="10">
    <w:name w:val="heading 6"/>
    <w:basedOn w:val="1"/>
    <w:next w:val="1"/>
    <w:link w:val="53"/>
    <w:qFormat/>
    <w:uiPriority w:val="0"/>
    <w:pPr>
      <w:keepNext/>
      <w:keepLines/>
      <w:widowControl/>
      <w:tabs>
        <w:tab w:val="left" w:pos="1440"/>
      </w:tabs>
      <w:spacing w:before="240" w:after="64" w:line="319" w:lineRule="auto"/>
      <w:ind w:left="1152" w:hanging="1152"/>
      <w:jc w:val="left"/>
      <w:outlineLvl w:val="5"/>
    </w:pPr>
    <w:rPr>
      <w:rFonts w:ascii="Arial" w:hAnsi="Arial" w:eastAsia="黑体"/>
      <w:b/>
      <w:bCs/>
      <w:kern w:val="0"/>
      <w:sz w:val="24"/>
      <w:szCs w:val="24"/>
      <w:lang w:val="zh-CN"/>
    </w:rPr>
  </w:style>
  <w:style w:type="paragraph" w:styleId="11">
    <w:name w:val="heading 7"/>
    <w:basedOn w:val="1"/>
    <w:next w:val="1"/>
    <w:link w:val="88"/>
    <w:qFormat/>
    <w:uiPriority w:val="0"/>
    <w:pPr>
      <w:keepNext/>
      <w:keepLines/>
      <w:widowControl/>
      <w:tabs>
        <w:tab w:val="left" w:pos="2520"/>
      </w:tabs>
      <w:spacing w:before="240" w:after="64" w:line="319" w:lineRule="auto"/>
      <w:ind w:left="1296" w:hanging="1296"/>
      <w:jc w:val="left"/>
      <w:outlineLvl w:val="6"/>
    </w:pPr>
    <w:rPr>
      <w:rFonts w:ascii="Times New Roman" w:hAnsi="Times New Roman"/>
      <w:b/>
      <w:bCs/>
      <w:kern w:val="0"/>
      <w:sz w:val="24"/>
      <w:szCs w:val="24"/>
      <w:lang w:val="zh-CN"/>
    </w:rPr>
  </w:style>
  <w:style w:type="paragraph" w:styleId="12">
    <w:name w:val="heading 8"/>
    <w:basedOn w:val="1"/>
    <w:next w:val="1"/>
    <w:link w:val="66"/>
    <w:qFormat/>
    <w:uiPriority w:val="0"/>
    <w:pPr>
      <w:keepNext/>
      <w:keepLines/>
      <w:widowControl/>
      <w:tabs>
        <w:tab w:val="left" w:pos="1440"/>
      </w:tabs>
      <w:spacing w:before="240" w:after="64" w:line="319" w:lineRule="auto"/>
      <w:ind w:left="1440" w:hanging="1440"/>
      <w:jc w:val="left"/>
      <w:outlineLvl w:val="7"/>
    </w:pPr>
    <w:rPr>
      <w:rFonts w:ascii="Arial" w:hAnsi="Arial" w:eastAsia="黑体"/>
      <w:kern w:val="0"/>
      <w:sz w:val="24"/>
      <w:szCs w:val="24"/>
      <w:lang w:val="zh-CN"/>
    </w:rPr>
  </w:style>
  <w:style w:type="paragraph" w:styleId="13">
    <w:name w:val="heading 9"/>
    <w:basedOn w:val="1"/>
    <w:next w:val="1"/>
    <w:link w:val="74"/>
    <w:qFormat/>
    <w:uiPriority w:val="0"/>
    <w:pPr>
      <w:keepNext/>
      <w:keepLines/>
      <w:widowControl/>
      <w:tabs>
        <w:tab w:val="left" w:pos="1584"/>
      </w:tabs>
      <w:spacing w:before="240" w:after="64" w:line="319" w:lineRule="auto"/>
      <w:ind w:left="1584" w:hanging="1584"/>
      <w:jc w:val="left"/>
      <w:outlineLvl w:val="8"/>
    </w:pPr>
    <w:rPr>
      <w:rFonts w:ascii="Arial" w:hAnsi="Arial" w:eastAsia="黑体"/>
      <w:kern w:val="0"/>
      <w:szCs w:val="21"/>
      <w:lang w:val="zh-CN"/>
    </w:rPr>
  </w:style>
  <w:style w:type="character" w:default="1" w:styleId="45">
    <w:name w:val="Default Paragraph Font"/>
    <w:semiHidden/>
    <w:unhideWhenUsed/>
    <w:uiPriority w:val="1"/>
  </w:style>
  <w:style w:type="table" w:default="1" w:styleId="43">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qFormat/>
    <w:uiPriority w:val="0"/>
    <w:pPr>
      <w:widowControl/>
      <w:spacing w:after="120" w:line="240" w:lineRule="auto"/>
      <w:ind w:left="420" w:leftChars="200"/>
      <w:jc w:val="left"/>
    </w:pPr>
    <w:rPr>
      <w:rFonts w:ascii="Calibri" w:hAnsi="Calibri"/>
      <w:sz w:val="21"/>
      <w:szCs w:val="22"/>
    </w:rPr>
  </w:style>
  <w:style w:type="paragraph" w:styleId="3">
    <w:name w:val="Body Text Indent"/>
    <w:basedOn w:val="1"/>
    <w:next w:val="4"/>
    <w:link w:val="79"/>
    <w:qFormat/>
    <w:uiPriority w:val="0"/>
    <w:pPr>
      <w:spacing w:line="360" w:lineRule="auto"/>
      <w:ind w:firstLine="420"/>
    </w:pPr>
    <w:rPr>
      <w:rFonts w:ascii="宋体" w:hAnsi="Times New Roman"/>
      <w:sz w:val="24"/>
      <w:szCs w:val="20"/>
      <w:lang w:val="zh-CN"/>
    </w:rPr>
  </w:style>
  <w:style w:type="paragraph" w:styleId="4">
    <w:name w:val="Body Text"/>
    <w:basedOn w:val="1"/>
    <w:next w:val="1"/>
    <w:link w:val="63"/>
    <w:qFormat/>
    <w:uiPriority w:val="0"/>
    <w:pPr>
      <w:spacing w:after="120"/>
    </w:pPr>
    <w:rPr>
      <w:rFonts w:ascii="Times New Roman" w:hAnsi="Times New Roman"/>
      <w:szCs w:val="24"/>
      <w:lang w:val="zh-CN"/>
    </w:rPr>
  </w:style>
  <w:style w:type="paragraph" w:styleId="14">
    <w:name w:val="toc 7"/>
    <w:basedOn w:val="1"/>
    <w:next w:val="1"/>
    <w:qFormat/>
    <w:uiPriority w:val="39"/>
    <w:pPr>
      <w:ind w:left="2520" w:leftChars="1200"/>
    </w:pPr>
  </w:style>
  <w:style w:type="paragraph" w:styleId="15">
    <w:name w:val="Normal Indent"/>
    <w:basedOn w:val="1"/>
    <w:next w:val="1"/>
    <w:link w:val="83"/>
    <w:qFormat/>
    <w:uiPriority w:val="0"/>
    <w:pPr>
      <w:ind w:firstLine="420"/>
    </w:pPr>
    <w:rPr>
      <w:rFonts w:ascii="Times New Roman" w:hAnsi="Times New Roman"/>
      <w:b/>
      <w:sz w:val="24"/>
      <w:szCs w:val="20"/>
      <w:lang w:val="zh-CN"/>
    </w:rPr>
  </w:style>
  <w:style w:type="paragraph" w:styleId="16">
    <w:name w:val="caption"/>
    <w:basedOn w:val="1"/>
    <w:next w:val="1"/>
    <w:qFormat/>
    <w:uiPriority w:val="35"/>
    <w:rPr>
      <w:rFonts w:ascii="Cambria" w:hAnsi="Cambria" w:eastAsia="黑体"/>
      <w:sz w:val="20"/>
      <w:szCs w:val="20"/>
    </w:rPr>
  </w:style>
  <w:style w:type="paragraph" w:styleId="17">
    <w:name w:val="Document Map"/>
    <w:basedOn w:val="1"/>
    <w:link w:val="64"/>
    <w:qFormat/>
    <w:uiPriority w:val="0"/>
    <w:pPr>
      <w:shd w:val="clear" w:color="auto" w:fill="000080"/>
    </w:pPr>
    <w:rPr>
      <w:rFonts w:ascii="Times New Roman" w:hAnsi="Times New Roman"/>
      <w:szCs w:val="24"/>
      <w:lang w:val="zh-CN"/>
    </w:rPr>
  </w:style>
  <w:style w:type="paragraph" w:styleId="18">
    <w:name w:val="annotation text"/>
    <w:basedOn w:val="1"/>
    <w:link w:val="93"/>
    <w:unhideWhenUsed/>
    <w:qFormat/>
    <w:uiPriority w:val="99"/>
    <w:pPr>
      <w:jc w:val="left"/>
    </w:pPr>
    <w:rPr>
      <w:rFonts w:ascii="Times New Roman" w:hAnsi="Times New Roman"/>
      <w:szCs w:val="20"/>
      <w:lang w:val="zh-CN"/>
    </w:rPr>
  </w:style>
  <w:style w:type="paragraph" w:styleId="19">
    <w:name w:val="Body Text 3"/>
    <w:basedOn w:val="1"/>
    <w:link w:val="60"/>
    <w:qFormat/>
    <w:uiPriority w:val="0"/>
    <w:rPr>
      <w:rFonts w:ascii="宋体" w:hAnsi="Times New Roman"/>
      <w:sz w:val="24"/>
      <w:szCs w:val="20"/>
      <w:lang w:val="zh-CN"/>
    </w:rPr>
  </w:style>
  <w:style w:type="paragraph" w:styleId="20">
    <w:name w:val="toc 5"/>
    <w:basedOn w:val="1"/>
    <w:next w:val="1"/>
    <w:qFormat/>
    <w:uiPriority w:val="39"/>
    <w:pPr>
      <w:ind w:left="1680" w:leftChars="800"/>
    </w:pPr>
  </w:style>
  <w:style w:type="paragraph" w:styleId="21">
    <w:name w:val="toc 3"/>
    <w:basedOn w:val="1"/>
    <w:next w:val="1"/>
    <w:qFormat/>
    <w:uiPriority w:val="39"/>
    <w:pPr>
      <w:ind w:left="840" w:leftChars="400"/>
    </w:pPr>
  </w:style>
  <w:style w:type="paragraph" w:styleId="22">
    <w:name w:val="Plain Text"/>
    <w:basedOn w:val="1"/>
    <w:link w:val="76"/>
    <w:uiPriority w:val="0"/>
    <w:rPr>
      <w:rFonts w:ascii="宋体" w:hAnsi="Courier New"/>
      <w:sz w:val="28"/>
      <w:szCs w:val="20"/>
      <w:lang w:val="zh-CN"/>
    </w:rPr>
  </w:style>
  <w:style w:type="paragraph" w:styleId="23">
    <w:name w:val="toc 8"/>
    <w:basedOn w:val="1"/>
    <w:next w:val="1"/>
    <w:uiPriority w:val="39"/>
    <w:pPr>
      <w:ind w:left="2940" w:leftChars="1400"/>
    </w:pPr>
  </w:style>
  <w:style w:type="paragraph" w:styleId="24">
    <w:name w:val="Date"/>
    <w:basedOn w:val="1"/>
    <w:next w:val="1"/>
    <w:qFormat/>
    <w:uiPriority w:val="0"/>
    <w:pPr>
      <w:ind w:left="100" w:leftChars="2500"/>
    </w:pPr>
  </w:style>
  <w:style w:type="paragraph" w:styleId="25">
    <w:name w:val="Body Text Indent 2"/>
    <w:basedOn w:val="1"/>
    <w:link w:val="94"/>
    <w:qFormat/>
    <w:uiPriority w:val="0"/>
    <w:pPr>
      <w:spacing w:line="420" w:lineRule="exact"/>
      <w:ind w:firstLine="525"/>
    </w:pPr>
    <w:rPr>
      <w:rFonts w:ascii="宋体" w:hAnsi="Times New Roman"/>
      <w:szCs w:val="20"/>
      <w:lang w:val="zh-CN"/>
    </w:rPr>
  </w:style>
  <w:style w:type="paragraph" w:styleId="26">
    <w:name w:val="Balloon Text"/>
    <w:basedOn w:val="1"/>
    <w:link w:val="65"/>
    <w:unhideWhenUsed/>
    <w:qFormat/>
    <w:uiPriority w:val="99"/>
    <w:rPr>
      <w:rFonts w:ascii="Times New Roman" w:hAnsi="Times New Roman"/>
      <w:sz w:val="18"/>
      <w:szCs w:val="18"/>
      <w:lang w:val="zh-CN"/>
    </w:rPr>
  </w:style>
  <w:style w:type="paragraph" w:styleId="27">
    <w:name w:val="footer"/>
    <w:basedOn w:val="1"/>
    <w:link w:val="100"/>
    <w:qFormat/>
    <w:uiPriority w:val="99"/>
    <w:pPr>
      <w:tabs>
        <w:tab w:val="center" w:pos="4153"/>
        <w:tab w:val="right" w:pos="8306"/>
      </w:tabs>
      <w:snapToGrid w:val="0"/>
      <w:jc w:val="left"/>
    </w:pPr>
    <w:rPr>
      <w:rFonts w:ascii="Times New Roman" w:hAnsi="Times New Roman"/>
      <w:sz w:val="18"/>
      <w:szCs w:val="20"/>
      <w:lang w:val="zh-CN"/>
    </w:rPr>
  </w:style>
  <w:style w:type="paragraph" w:styleId="28">
    <w:name w:val="header"/>
    <w:basedOn w:val="1"/>
    <w:link w:val="84"/>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szCs w:val="20"/>
    </w:rPr>
  </w:style>
  <w:style w:type="paragraph" w:styleId="29">
    <w:name w:val="toc 1"/>
    <w:basedOn w:val="1"/>
    <w:next w:val="1"/>
    <w:qFormat/>
    <w:uiPriority w:val="39"/>
  </w:style>
  <w:style w:type="paragraph" w:styleId="30">
    <w:name w:val="toc 4"/>
    <w:basedOn w:val="1"/>
    <w:next w:val="1"/>
    <w:qFormat/>
    <w:uiPriority w:val="39"/>
    <w:pPr>
      <w:ind w:left="1260" w:leftChars="600"/>
    </w:pPr>
  </w:style>
  <w:style w:type="paragraph" w:styleId="31">
    <w:name w:val="Subtitle"/>
    <w:basedOn w:val="1"/>
    <w:next w:val="1"/>
    <w:link w:val="54"/>
    <w:qFormat/>
    <w:uiPriority w:val="11"/>
    <w:pPr>
      <w:spacing w:before="240" w:after="60" w:line="312" w:lineRule="auto"/>
      <w:jc w:val="center"/>
      <w:outlineLvl w:val="1"/>
    </w:pPr>
    <w:rPr>
      <w:rFonts w:ascii="Cambria" w:hAnsi="Cambria"/>
      <w:b/>
      <w:bCs/>
      <w:kern w:val="28"/>
      <w:sz w:val="32"/>
      <w:szCs w:val="32"/>
      <w:lang w:val="zh-CN"/>
    </w:rPr>
  </w:style>
  <w:style w:type="paragraph" w:styleId="32">
    <w:name w:val="footnote text"/>
    <w:basedOn w:val="1"/>
    <w:link w:val="55"/>
    <w:uiPriority w:val="0"/>
    <w:rPr>
      <w:rFonts w:ascii="Times New Roman" w:hAnsi="Times New Roman"/>
      <w:sz w:val="20"/>
      <w:szCs w:val="20"/>
      <w:lang w:val="zh-CN"/>
    </w:rPr>
  </w:style>
  <w:style w:type="paragraph" w:styleId="33">
    <w:name w:val="toc 6"/>
    <w:basedOn w:val="1"/>
    <w:next w:val="1"/>
    <w:qFormat/>
    <w:uiPriority w:val="39"/>
    <w:pPr>
      <w:ind w:left="2100" w:leftChars="1000"/>
    </w:pPr>
  </w:style>
  <w:style w:type="paragraph" w:styleId="34">
    <w:name w:val="Body Text Indent 3"/>
    <w:basedOn w:val="1"/>
    <w:link w:val="57"/>
    <w:qFormat/>
    <w:uiPriority w:val="0"/>
    <w:pPr>
      <w:spacing w:after="120"/>
      <w:ind w:left="420" w:leftChars="200"/>
    </w:pPr>
    <w:rPr>
      <w:rFonts w:ascii="Times New Roman" w:hAnsi="Times New Roman"/>
      <w:sz w:val="16"/>
      <w:szCs w:val="16"/>
      <w:lang w:val="zh-CN"/>
    </w:rPr>
  </w:style>
  <w:style w:type="paragraph" w:styleId="35">
    <w:name w:val="table of figures"/>
    <w:basedOn w:val="1"/>
    <w:next w:val="1"/>
    <w:qFormat/>
    <w:uiPriority w:val="0"/>
    <w:pPr>
      <w:ind w:left="200" w:leftChars="200" w:hanging="200" w:hangingChars="200"/>
    </w:pPr>
    <w:rPr>
      <w:szCs w:val="24"/>
    </w:rPr>
  </w:style>
  <w:style w:type="paragraph" w:styleId="36">
    <w:name w:val="toc 2"/>
    <w:basedOn w:val="1"/>
    <w:next w:val="1"/>
    <w:qFormat/>
    <w:uiPriority w:val="39"/>
    <w:pPr>
      <w:ind w:left="420" w:leftChars="200"/>
    </w:pPr>
  </w:style>
  <w:style w:type="paragraph" w:styleId="37">
    <w:name w:val="toc 9"/>
    <w:basedOn w:val="1"/>
    <w:next w:val="1"/>
    <w:uiPriority w:val="39"/>
    <w:pPr>
      <w:ind w:left="3360" w:leftChars="1600"/>
    </w:pPr>
  </w:style>
  <w:style w:type="paragraph" w:styleId="38">
    <w:name w:val="List Continue 2"/>
    <w:basedOn w:val="1"/>
    <w:qFormat/>
    <w:uiPriority w:val="0"/>
    <w:pPr>
      <w:spacing w:after="120"/>
      <w:ind w:left="840"/>
    </w:pPr>
  </w:style>
  <w:style w:type="paragraph" w:styleId="39">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40">
    <w:name w:val="Title"/>
    <w:basedOn w:val="1"/>
    <w:link w:val="59"/>
    <w:qFormat/>
    <w:uiPriority w:val="0"/>
    <w:pPr>
      <w:adjustRightInd w:val="0"/>
      <w:spacing w:before="240" w:after="60" w:line="420" w:lineRule="atLeast"/>
      <w:jc w:val="center"/>
      <w:textAlignment w:val="baseline"/>
      <w:outlineLvl w:val="0"/>
    </w:pPr>
    <w:rPr>
      <w:rFonts w:ascii="Arial" w:hAnsi="Arial"/>
      <w:b/>
      <w:kern w:val="0"/>
      <w:sz w:val="32"/>
      <w:szCs w:val="20"/>
      <w:lang w:val="zh-CN"/>
    </w:rPr>
  </w:style>
  <w:style w:type="paragraph" w:styleId="41">
    <w:name w:val="annotation subject"/>
    <w:basedOn w:val="18"/>
    <w:next w:val="18"/>
    <w:link w:val="89"/>
    <w:qFormat/>
    <w:uiPriority w:val="0"/>
    <w:rPr>
      <w:b/>
      <w:bCs/>
      <w:szCs w:val="24"/>
    </w:rPr>
  </w:style>
  <w:style w:type="paragraph" w:styleId="42">
    <w:name w:val="Body Text First Indent"/>
    <w:basedOn w:val="4"/>
    <w:qFormat/>
    <w:uiPriority w:val="0"/>
    <w:pPr>
      <w:widowControl/>
      <w:ind w:firstLine="420" w:firstLineChars="100"/>
      <w:jc w:val="left"/>
    </w:pPr>
    <w:rPr>
      <w:kern w:val="0"/>
      <w:szCs w:val="20"/>
    </w:rPr>
  </w:style>
  <w:style w:type="table" w:styleId="44">
    <w:name w:val="Table Grid"/>
    <w:basedOn w:val="43"/>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6">
    <w:name w:val="Strong"/>
    <w:qFormat/>
    <w:uiPriority w:val="22"/>
    <w:rPr>
      <w:b/>
      <w:bCs/>
    </w:rPr>
  </w:style>
  <w:style w:type="character" w:styleId="47">
    <w:name w:val="page number"/>
    <w:qFormat/>
    <w:uiPriority w:val="0"/>
  </w:style>
  <w:style w:type="character" w:styleId="48">
    <w:name w:val="FollowedHyperlink"/>
    <w:qFormat/>
    <w:uiPriority w:val="0"/>
    <w:rPr>
      <w:color w:val="800080"/>
      <w:u w:val="none"/>
    </w:rPr>
  </w:style>
  <w:style w:type="character" w:styleId="49">
    <w:name w:val="Emphasis"/>
    <w:qFormat/>
    <w:uiPriority w:val="20"/>
    <w:rPr>
      <w:i/>
      <w:iCs/>
    </w:rPr>
  </w:style>
  <w:style w:type="character" w:styleId="50">
    <w:name w:val="Hyperlink"/>
    <w:qFormat/>
    <w:uiPriority w:val="99"/>
    <w:rPr>
      <w:color w:val="0000FF"/>
      <w:u w:val="none"/>
    </w:rPr>
  </w:style>
  <w:style w:type="character" w:styleId="51">
    <w:name w:val="annotation reference"/>
    <w:qFormat/>
    <w:uiPriority w:val="99"/>
    <w:rPr>
      <w:sz w:val="21"/>
      <w:szCs w:val="21"/>
    </w:rPr>
  </w:style>
  <w:style w:type="character" w:styleId="52">
    <w:name w:val="footnote reference"/>
    <w:qFormat/>
    <w:uiPriority w:val="0"/>
    <w:rPr>
      <w:vertAlign w:val="superscript"/>
    </w:rPr>
  </w:style>
  <w:style w:type="character" w:customStyle="1" w:styleId="53">
    <w:name w:val="标题 6 字符"/>
    <w:link w:val="10"/>
    <w:qFormat/>
    <w:uiPriority w:val="0"/>
    <w:rPr>
      <w:rFonts w:ascii="Arial" w:hAnsi="Arial" w:eastAsia="黑体"/>
      <w:b/>
      <w:bCs/>
      <w:sz w:val="24"/>
      <w:szCs w:val="24"/>
    </w:rPr>
  </w:style>
  <w:style w:type="character" w:customStyle="1" w:styleId="54">
    <w:name w:val="副标题 字符"/>
    <w:link w:val="31"/>
    <w:qFormat/>
    <w:uiPriority w:val="11"/>
    <w:rPr>
      <w:rFonts w:ascii="Cambria" w:hAnsi="Cambria" w:cs="Times New Roman"/>
      <w:b/>
      <w:bCs/>
      <w:kern w:val="28"/>
      <w:sz w:val="32"/>
      <w:szCs w:val="32"/>
    </w:rPr>
  </w:style>
  <w:style w:type="character" w:customStyle="1" w:styleId="55">
    <w:name w:val="脚注文本 字符"/>
    <w:link w:val="32"/>
    <w:qFormat/>
    <w:uiPriority w:val="0"/>
    <w:rPr>
      <w:kern w:val="2"/>
    </w:rPr>
  </w:style>
  <w:style w:type="character" w:customStyle="1" w:styleId="56">
    <w:name w:val="标题 5 字符"/>
    <w:link w:val="9"/>
    <w:semiHidden/>
    <w:qFormat/>
    <w:uiPriority w:val="9"/>
    <w:rPr>
      <w:b/>
      <w:bCs/>
      <w:kern w:val="2"/>
      <w:sz w:val="28"/>
      <w:szCs w:val="28"/>
    </w:rPr>
  </w:style>
  <w:style w:type="character" w:customStyle="1" w:styleId="57">
    <w:name w:val="正文文本缩进 3 字符"/>
    <w:link w:val="34"/>
    <w:qFormat/>
    <w:uiPriority w:val="0"/>
    <w:rPr>
      <w:kern w:val="2"/>
      <w:sz w:val="16"/>
      <w:szCs w:val="16"/>
    </w:rPr>
  </w:style>
  <w:style w:type="character" w:customStyle="1" w:styleId="58">
    <w:name w:val="Char Char"/>
    <w:qFormat/>
    <w:uiPriority w:val="0"/>
    <w:rPr>
      <w:rFonts w:ascii="Arial" w:hAnsi="Arial" w:eastAsia="黑体"/>
      <w:b/>
      <w:bCs/>
      <w:kern w:val="2"/>
      <w:sz w:val="32"/>
      <w:szCs w:val="32"/>
      <w:lang w:val="en-US" w:eastAsia="zh-CN" w:bidi="ar-SA"/>
    </w:rPr>
  </w:style>
  <w:style w:type="character" w:customStyle="1" w:styleId="59">
    <w:name w:val="标题 字符"/>
    <w:link w:val="40"/>
    <w:qFormat/>
    <w:uiPriority w:val="0"/>
    <w:rPr>
      <w:rFonts w:ascii="Arial" w:hAnsi="Arial"/>
      <w:b/>
      <w:sz w:val="32"/>
    </w:rPr>
  </w:style>
  <w:style w:type="character" w:customStyle="1" w:styleId="60">
    <w:name w:val="正文文本 3 字符"/>
    <w:link w:val="19"/>
    <w:qFormat/>
    <w:uiPriority w:val="0"/>
    <w:rPr>
      <w:rFonts w:ascii="宋体"/>
      <w:kern w:val="2"/>
      <w:sz w:val="24"/>
    </w:rPr>
  </w:style>
  <w:style w:type="character" w:customStyle="1" w:styleId="61">
    <w:name w:val="标题 2 字符"/>
    <w:link w:val="6"/>
    <w:qFormat/>
    <w:uiPriority w:val="0"/>
    <w:rPr>
      <w:rFonts w:ascii="Arial" w:hAnsi="Arial" w:eastAsia="黑体"/>
      <w:b/>
      <w:bCs/>
      <w:kern w:val="2"/>
      <w:sz w:val="32"/>
      <w:szCs w:val="32"/>
    </w:rPr>
  </w:style>
  <w:style w:type="character" w:customStyle="1" w:styleId="62">
    <w:name w:val="不明显参考1"/>
    <w:qFormat/>
    <w:uiPriority w:val="31"/>
    <w:rPr>
      <w:smallCaps/>
      <w:color w:val="C0504D"/>
      <w:u w:val="single"/>
    </w:rPr>
  </w:style>
  <w:style w:type="character" w:customStyle="1" w:styleId="63">
    <w:name w:val="正文文本 字符"/>
    <w:link w:val="4"/>
    <w:qFormat/>
    <w:uiPriority w:val="0"/>
    <w:rPr>
      <w:kern w:val="2"/>
      <w:sz w:val="21"/>
      <w:szCs w:val="24"/>
    </w:rPr>
  </w:style>
  <w:style w:type="character" w:customStyle="1" w:styleId="64">
    <w:name w:val="文档结构图 字符"/>
    <w:link w:val="17"/>
    <w:qFormat/>
    <w:uiPriority w:val="0"/>
    <w:rPr>
      <w:kern w:val="2"/>
      <w:sz w:val="21"/>
      <w:szCs w:val="24"/>
      <w:shd w:val="clear" w:color="auto" w:fill="000080"/>
    </w:rPr>
  </w:style>
  <w:style w:type="character" w:customStyle="1" w:styleId="65">
    <w:name w:val="批注框文本 字符"/>
    <w:link w:val="26"/>
    <w:semiHidden/>
    <w:qFormat/>
    <w:uiPriority w:val="99"/>
    <w:rPr>
      <w:kern w:val="2"/>
      <w:sz w:val="18"/>
      <w:szCs w:val="18"/>
    </w:rPr>
  </w:style>
  <w:style w:type="character" w:customStyle="1" w:styleId="66">
    <w:name w:val="标题 8 字符"/>
    <w:link w:val="12"/>
    <w:uiPriority w:val="0"/>
    <w:rPr>
      <w:rFonts w:ascii="Arial" w:hAnsi="Arial" w:eastAsia="黑体"/>
      <w:sz w:val="24"/>
      <w:szCs w:val="24"/>
    </w:rPr>
  </w:style>
  <w:style w:type="character" w:customStyle="1" w:styleId="67">
    <w:name w:val="页脚 Char"/>
    <w:uiPriority w:val="99"/>
    <w:rPr>
      <w:kern w:val="2"/>
      <w:sz w:val="18"/>
    </w:rPr>
  </w:style>
  <w:style w:type="character" w:customStyle="1" w:styleId="68">
    <w:name w:val="页眉 Char"/>
    <w:uiPriority w:val="0"/>
    <w:rPr>
      <w:kern w:val="2"/>
      <w:sz w:val="18"/>
    </w:rPr>
  </w:style>
  <w:style w:type="character" w:customStyle="1" w:styleId="69">
    <w:name w:val="标题 3 字符"/>
    <w:link w:val="7"/>
    <w:unhideWhenUsed/>
    <w:qFormat/>
    <w:uiPriority w:val="99"/>
    <w:rPr>
      <w:rFonts w:hint="default" w:hAnsi="黑体" w:eastAsia="黑体"/>
      <w:kern w:val="2"/>
      <w:sz w:val="24"/>
    </w:rPr>
  </w:style>
  <w:style w:type="character" w:customStyle="1" w:styleId="70">
    <w:name w:val="书籍标题1"/>
    <w:qFormat/>
    <w:uiPriority w:val="33"/>
    <w:rPr>
      <w:b/>
      <w:bCs/>
      <w:smallCaps/>
      <w:spacing w:val="5"/>
    </w:rPr>
  </w:style>
  <w:style w:type="character" w:customStyle="1" w:styleId="71">
    <w:name w:val="font161"/>
    <w:qFormat/>
    <w:uiPriority w:val="0"/>
    <w:rPr>
      <w:b/>
      <w:bCs/>
      <w:sz w:val="32"/>
      <w:szCs w:val="32"/>
    </w:rPr>
  </w:style>
  <w:style w:type="character" w:customStyle="1" w:styleId="72">
    <w:name w:val="标题 4 Char"/>
    <w:qFormat/>
    <w:uiPriority w:val="0"/>
    <w:rPr>
      <w:rFonts w:ascii="Arial" w:hAnsi="Arial" w:eastAsia="黑体"/>
      <w:b/>
      <w:bCs/>
      <w:kern w:val="2"/>
      <w:sz w:val="28"/>
      <w:szCs w:val="28"/>
    </w:rPr>
  </w:style>
  <w:style w:type="character" w:customStyle="1" w:styleId="73">
    <w:name w:val="标题 3 Char"/>
    <w:qFormat/>
    <w:uiPriority w:val="0"/>
    <w:rPr>
      <w:rFonts w:ascii="黑体" w:hAnsi="宋体" w:eastAsia="黑体"/>
      <w:bCs/>
      <w:kern w:val="2"/>
      <w:sz w:val="28"/>
      <w:szCs w:val="28"/>
    </w:rPr>
  </w:style>
  <w:style w:type="character" w:customStyle="1" w:styleId="74">
    <w:name w:val="标题 9 字符"/>
    <w:link w:val="13"/>
    <w:qFormat/>
    <w:uiPriority w:val="0"/>
    <w:rPr>
      <w:rFonts w:ascii="Arial" w:hAnsi="Arial" w:eastAsia="黑体"/>
      <w:sz w:val="21"/>
      <w:szCs w:val="21"/>
    </w:rPr>
  </w:style>
  <w:style w:type="character" w:customStyle="1" w:styleId="75">
    <w:name w:val="标题 4 字符"/>
    <w:link w:val="8"/>
    <w:unhideWhenUsed/>
    <w:qFormat/>
    <w:uiPriority w:val="99"/>
    <w:rPr>
      <w:rFonts w:hint="eastAsia" w:ascii="Cambria" w:hAnsi="Cambria" w:eastAsia="宋体"/>
      <w:b/>
      <w:kern w:val="2"/>
      <w:sz w:val="28"/>
    </w:rPr>
  </w:style>
  <w:style w:type="character" w:customStyle="1" w:styleId="76">
    <w:name w:val="纯文本 字符"/>
    <w:link w:val="22"/>
    <w:qFormat/>
    <w:uiPriority w:val="0"/>
    <w:rPr>
      <w:rFonts w:ascii="宋体" w:hAnsi="Courier New"/>
      <w:kern w:val="2"/>
      <w:sz w:val="28"/>
    </w:rPr>
  </w:style>
  <w:style w:type="character" w:customStyle="1" w:styleId="77">
    <w:name w:val="明显强调1"/>
    <w:qFormat/>
    <w:uiPriority w:val="21"/>
    <w:rPr>
      <w:b/>
      <w:bCs/>
      <w:i/>
      <w:iCs/>
      <w:color w:val="4F81BD"/>
    </w:rPr>
  </w:style>
  <w:style w:type="character" w:customStyle="1" w:styleId="78">
    <w:name w:val="不明显强调1"/>
    <w:qFormat/>
    <w:uiPriority w:val="19"/>
    <w:rPr>
      <w:i/>
      <w:iCs/>
      <w:color w:val="808080"/>
    </w:rPr>
  </w:style>
  <w:style w:type="character" w:customStyle="1" w:styleId="79">
    <w:name w:val="正文文本缩进 字符"/>
    <w:link w:val="3"/>
    <w:qFormat/>
    <w:uiPriority w:val="0"/>
    <w:rPr>
      <w:rFonts w:ascii="宋体"/>
      <w:kern w:val="2"/>
      <w:sz w:val="24"/>
    </w:rPr>
  </w:style>
  <w:style w:type="character" w:customStyle="1" w:styleId="80">
    <w:name w:val="Char Char2"/>
    <w:uiPriority w:val="0"/>
    <w:rPr>
      <w:rFonts w:eastAsia="宋体"/>
      <w:kern w:val="2"/>
      <w:sz w:val="21"/>
      <w:szCs w:val="24"/>
      <w:lang w:val="en-US" w:eastAsia="zh-CN" w:bidi="ar-SA"/>
    </w:rPr>
  </w:style>
  <w:style w:type="character" w:customStyle="1" w:styleId="81">
    <w:name w:val="无间隔 字符"/>
    <w:link w:val="82"/>
    <w:qFormat/>
    <w:uiPriority w:val="1"/>
    <w:rPr>
      <w:kern w:val="2"/>
      <w:sz w:val="21"/>
      <w:szCs w:val="24"/>
      <w:lang w:val="en-US" w:eastAsia="zh-CN" w:bidi="ar-SA"/>
    </w:rPr>
  </w:style>
  <w:style w:type="paragraph" w:styleId="82">
    <w:name w:val="No Spacing"/>
    <w:link w:val="81"/>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83">
    <w:name w:val="正文缩进 字符"/>
    <w:link w:val="15"/>
    <w:qFormat/>
    <w:uiPriority w:val="0"/>
    <w:rPr>
      <w:b/>
      <w:kern w:val="2"/>
      <w:sz w:val="24"/>
    </w:rPr>
  </w:style>
  <w:style w:type="character" w:customStyle="1" w:styleId="84">
    <w:name w:val="页眉 字符"/>
    <w:link w:val="28"/>
    <w:unhideWhenUsed/>
    <w:qFormat/>
    <w:uiPriority w:val="99"/>
    <w:rPr>
      <w:rFonts w:hint="default" w:eastAsia="宋体"/>
      <w:kern w:val="2"/>
      <w:sz w:val="18"/>
      <w:lang w:val="en-US" w:eastAsia="zh-CN"/>
    </w:rPr>
  </w:style>
  <w:style w:type="character" w:customStyle="1" w:styleId="85">
    <w:name w:val="明显参考1"/>
    <w:qFormat/>
    <w:uiPriority w:val="32"/>
    <w:rPr>
      <w:b/>
      <w:bCs/>
      <w:smallCaps/>
      <w:color w:val="C0504D"/>
      <w:spacing w:val="5"/>
      <w:u w:val="single"/>
    </w:rPr>
  </w:style>
  <w:style w:type="character" w:customStyle="1" w:styleId="86">
    <w:name w:val="样式 Char"/>
    <w:link w:val="87"/>
    <w:qFormat/>
    <w:uiPriority w:val="0"/>
    <w:rPr>
      <w:rFonts w:ascii="宋体" w:hAnsi="宋体" w:cs="宋体"/>
      <w:sz w:val="24"/>
      <w:szCs w:val="24"/>
      <w:lang w:val="en-US" w:eastAsia="zh-CN" w:bidi="ar-SA"/>
    </w:rPr>
  </w:style>
  <w:style w:type="paragraph" w:customStyle="1" w:styleId="87">
    <w:name w:val="样式"/>
    <w:link w:val="86"/>
    <w:qFormat/>
    <w:uiPriority w:val="0"/>
    <w:pPr>
      <w:widowControl w:val="0"/>
      <w:autoSpaceDE w:val="0"/>
      <w:autoSpaceDN w:val="0"/>
      <w:adjustRightInd w:val="0"/>
    </w:pPr>
    <w:rPr>
      <w:rFonts w:ascii="宋体" w:hAnsi="宋体" w:eastAsia="宋体" w:cs="宋体"/>
      <w:sz w:val="24"/>
      <w:szCs w:val="24"/>
      <w:lang w:val="en-US" w:eastAsia="zh-CN" w:bidi="ar-SA"/>
    </w:rPr>
  </w:style>
  <w:style w:type="character" w:customStyle="1" w:styleId="88">
    <w:name w:val="标题 7 字符"/>
    <w:link w:val="11"/>
    <w:qFormat/>
    <w:uiPriority w:val="0"/>
    <w:rPr>
      <w:b/>
      <w:bCs/>
      <w:sz w:val="24"/>
      <w:szCs w:val="24"/>
    </w:rPr>
  </w:style>
  <w:style w:type="character" w:customStyle="1" w:styleId="89">
    <w:name w:val="批注主题 字符"/>
    <w:link w:val="41"/>
    <w:uiPriority w:val="0"/>
    <w:rPr>
      <w:b/>
      <w:bCs/>
      <w:kern w:val="2"/>
      <w:sz w:val="21"/>
      <w:szCs w:val="24"/>
    </w:rPr>
  </w:style>
  <w:style w:type="character" w:customStyle="1" w:styleId="90">
    <w:name w:val="引用 字符"/>
    <w:link w:val="91"/>
    <w:qFormat/>
    <w:uiPriority w:val="29"/>
    <w:rPr>
      <w:i/>
      <w:iCs/>
      <w:color w:val="000000"/>
      <w:kern w:val="2"/>
      <w:sz w:val="21"/>
      <w:szCs w:val="24"/>
    </w:rPr>
  </w:style>
  <w:style w:type="paragraph" w:styleId="91">
    <w:name w:val="Quote"/>
    <w:basedOn w:val="1"/>
    <w:next w:val="1"/>
    <w:link w:val="90"/>
    <w:qFormat/>
    <w:uiPriority w:val="29"/>
    <w:rPr>
      <w:rFonts w:ascii="Times New Roman" w:hAnsi="Times New Roman"/>
      <w:i/>
      <w:iCs/>
      <w:color w:val="000000"/>
      <w:szCs w:val="24"/>
      <w:lang w:val="zh-CN"/>
    </w:rPr>
  </w:style>
  <w:style w:type="character" w:customStyle="1" w:styleId="92">
    <w:name w:val="Char Char8"/>
    <w:uiPriority w:val="0"/>
    <w:rPr>
      <w:rFonts w:ascii="Arial" w:hAnsi="Arial" w:eastAsia="黑体"/>
      <w:b/>
      <w:bCs/>
      <w:kern w:val="2"/>
      <w:sz w:val="32"/>
      <w:szCs w:val="32"/>
      <w:lang w:val="en-US" w:eastAsia="zh-CN" w:bidi="ar-SA"/>
    </w:rPr>
  </w:style>
  <w:style w:type="character" w:customStyle="1" w:styleId="93">
    <w:name w:val="批注文字 字符1"/>
    <w:link w:val="18"/>
    <w:semiHidden/>
    <w:qFormat/>
    <w:uiPriority w:val="99"/>
    <w:rPr>
      <w:kern w:val="2"/>
      <w:sz w:val="21"/>
    </w:rPr>
  </w:style>
  <w:style w:type="character" w:customStyle="1" w:styleId="94">
    <w:name w:val="正文文本缩进 2 字符"/>
    <w:link w:val="25"/>
    <w:qFormat/>
    <w:uiPriority w:val="0"/>
    <w:rPr>
      <w:rFonts w:ascii="宋体"/>
      <w:kern w:val="2"/>
      <w:sz w:val="21"/>
    </w:rPr>
  </w:style>
  <w:style w:type="character" w:customStyle="1" w:styleId="95">
    <w:name w:val="批注文字 Char"/>
    <w:qFormat/>
    <w:uiPriority w:val="0"/>
    <w:rPr>
      <w:rFonts w:eastAsia="宋体"/>
      <w:kern w:val="2"/>
      <w:sz w:val="21"/>
      <w:szCs w:val="24"/>
      <w:lang w:val="en-US" w:eastAsia="zh-CN" w:bidi="ar-SA"/>
    </w:rPr>
  </w:style>
  <w:style w:type="character" w:customStyle="1" w:styleId="96">
    <w:name w:val="标题 1 字符"/>
    <w:link w:val="5"/>
    <w:qFormat/>
    <w:uiPriority w:val="9"/>
    <w:rPr>
      <w:b/>
      <w:bCs/>
      <w:kern w:val="44"/>
      <w:sz w:val="44"/>
      <w:szCs w:val="44"/>
    </w:rPr>
  </w:style>
  <w:style w:type="character" w:customStyle="1" w:styleId="97">
    <w:name w:val="明显引用 字符"/>
    <w:link w:val="98"/>
    <w:qFormat/>
    <w:uiPriority w:val="30"/>
    <w:rPr>
      <w:b/>
      <w:bCs/>
      <w:i/>
      <w:iCs/>
      <w:color w:val="4F81BD"/>
      <w:kern w:val="2"/>
      <w:sz w:val="21"/>
      <w:szCs w:val="24"/>
    </w:rPr>
  </w:style>
  <w:style w:type="paragraph" w:styleId="98">
    <w:name w:val="Intense Quote"/>
    <w:basedOn w:val="1"/>
    <w:next w:val="1"/>
    <w:link w:val="97"/>
    <w:qFormat/>
    <w:uiPriority w:val="30"/>
    <w:pPr>
      <w:pBdr>
        <w:bottom w:val="single" w:color="4F81BD" w:sz="4" w:space="4"/>
      </w:pBdr>
      <w:spacing w:before="200" w:after="280"/>
      <w:ind w:left="936" w:right="936"/>
    </w:pPr>
    <w:rPr>
      <w:rFonts w:ascii="Times New Roman" w:hAnsi="Times New Roman"/>
      <w:b/>
      <w:bCs/>
      <w:i/>
      <w:iCs/>
      <w:color w:val="4F81BD"/>
      <w:szCs w:val="24"/>
      <w:lang w:val="zh-CN"/>
    </w:rPr>
  </w:style>
  <w:style w:type="character" w:customStyle="1" w:styleId="99">
    <w:name w:val="Char Char7"/>
    <w:uiPriority w:val="0"/>
    <w:rPr>
      <w:rFonts w:ascii="Arial" w:hAnsi="Arial" w:eastAsia="黑体"/>
      <w:b/>
      <w:bCs/>
      <w:kern w:val="2"/>
      <w:sz w:val="32"/>
      <w:szCs w:val="32"/>
      <w:lang w:val="en-US" w:eastAsia="zh-CN" w:bidi="ar-SA"/>
    </w:rPr>
  </w:style>
  <w:style w:type="character" w:customStyle="1" w:styleId="100">
    <w:name w:val="页脚 字符"/>
    <w:link w:val="27"/>
    <w:unhideWhenUsed/>
    <w:qFormat/>
    <w:uiPriority w:val="99"/>
    <w:rPr>
      <w:rFonts w:hint="default" w:eastAsia="宋体"/>
      <w:kern w:val="2"/>
      <w:sz w:val="18"/>
    </w:rPr>
  </w:style>
  <w:style w:type="paragraph" w:customStyle="1" w:styleId="101">
    <w:name w:val="TOC 标题1"/>
    <w:basedOn w:val="5"/>
    <w:next w:val="1"/>
    <w:qFormat/>
    <w:uiPriority w:val="39"/>
    <w:pPr>
      <w:spacing w:line="578" w:lineRule="auto"/>
      <w:outlineLvl w:val="9"/>
    </w:pPr>
  </w:style>
  <w:style w:type="paragraph" w:customStyle="1" w:styleId="102">
    <w:name w:val="正文文本缩进1"/>
    <w:basedOn w:val="1"/>
    <w:qFormat/>
    <w:uiPriority w:val="0"/>
    <w:pPr>
      <w:spacing w:line="360" w:lineRule="auto"/>
      <w:ind w:firstLine="420"/>
    </w:pPr>
    <w:rPr>
      <w:rFonts w:ascii="宋体"/>
      <w:sz w:val="24"/>
    </w:rPr>
  </w:style>
  <w:style w:type="paragraph" w:customStyle="1" w:styleId="103">
    <w:name w:val="表格"/>
    <w:basedOn w:val="1"/>
    <w:qFormat/>
    <w:uiPriority w:val="0"/>
    <w:pPr>
      <w:jc w:val="center"/>
      <w:textAlignment w:val="center"/>
    </w:pPr>
    <w:rPr>
      <w:rFonts w:ascii="华文细黑" w:hAnsi="华文细黑"/>
      <w:kern w:val="0"/>
    </w:rPr>
  </w:style>
  <w:style w:type="paragraph" w:customStyle="1" w:styleId="104">
    <w:name w:val="样式2"/>
    <w:basedOn w:val="7"/>
    <w:qFormat/>
    <w:uiPriority w:val="0"/>
  </w:style>
  <w:style w:type="paragraph" w:customStyle="1" w:styleId="105">
    <w:name w:val="表格文字"/>
    <w:basedOn w:val="1"/>
    <w:qFormat/>
    <w:uiPriority w:val="0"/>
    <w:pPr>
      <w:adjustRightInd w:val="0"/>
      <w:spacing w:line="420" w:lineRule="atLeast"/>
      <w:jc w:val="left"/>
      <w:textAlignment w:val="baseline"/>
    </w:pPr>
    <w:rPr>
      <w:kern w:val="0"/>
    </w:rPr>
  </w:style>
  <w:style w:type="paragraph" w:customStyle="1" w:styleId="106">
    <w:name w:val="样式3"/>
    <w:basedOn w:val="7"/>
    <w:uiPriority w:val="0"/>
    <w:rPr>
      <w:rFonts w:eastAsia="Arial"/>
    </w:rPr>
  </w:style>
  <w:style w:type="paragraph" w:customStyle="1" w:styleId="107">
    <w:name w:val="样式1"/>
    <w:basedOn w:val="7"/>
    <w:qFormat/>
    <w:uiPriority w:val="0"/>
    <w:rPr>
      <w:rFonts w:eastAsia="Arial"/>
    </w:rPr>
  </w:style>
  <w:style w:type="paragraph" w:customStyle="1" w:styleId="108">
    <w:name w:val="样式 标题 2 + Times New Roman 四号 非加粗 段前: 5 磅 段后: 0 磅 行距: 固定值 20..."/>
    <w:basedOn w:val="6"/>
    <w:qFormat/>
    <w:uiPriority w:val="0"/>
    <w:pPr>
      <w:spacing w:before="100" w:after="0" w:line="400" w:lineRule="exact"/>
    </w:pPr>
    <w:rPr>
      <w:rFonts w:ascii="Times New Roman" w:hAnsi="Times New Roman" w:cs="宋体"/>
      <w:b w:val="0"/>
      <w:bCs w:val="0"/>
      <w:sz w:val="28"/>
      <w:szCs w:val="20"/>
    </w:rPr>
  </w:style>
  <w:style w:type="paragraph" w:customStyle="1" w:styleId="109">
    <w:name w:val="纯文本1"/>
    <w:basedOn w:val="1"/>
    <w:qFormat/>
    <w:uiPriority w:val="0"/>
    <w:pPr>
      <w:adjustRightInd w:val="0"/>
      <w:textAlignment w:val="baseline"/>
    </w:pPr>
    <w:rPr>
      <w:rFonts w:ascii="宋体" w:hAnsi="Courier New" w:eastAsia="楷体_GB2312"/>
      <w:sz w:val="26"/>
    </w:rPr>
  </w:style>
  <w:style w:type="paragraph" w:customStyle="1" w:styleId="110">
    <w:name w:val="样式 标题 2 + 黑色 行距: 1.5 倍行距"/>
    <w:basedOn w:val="6"/>
    <w:uiPriority w:val="0"/>
    <w:pPr>
      <w:spacing w:line="360" w:lineRule="auto"/>
    </w:pPr>
    <w:rPr>
      <w:rFonts w:eastAsia="宋体" w:cs="宋体"/>
      <w:color w:val="000000"/>
    </w:rPr>
  </w:style>
  <w:style w:type="paragraph" w:customStyle="1" w:styleId="111">
    <w:name w:val="默认段落字体 Para Char Char Char Char Char Char Char Char Char1 Char Char Char Char Char Char Char"/>
    <w:basedOn w:val="17"/>
    <w:qFormat/>
    <w:uiPriority w:val="0"/>
    <w:rPr>
      <w:rFonts w:ascii="Tahoma" w:hAnsi="Tahoma"/>
      <w:sz w:val="24"/>
      <w:lang w:val="en-US"/>
    </w:rPr>
  </w:style>
  <w:style w:type="paragraph" w:customStyle="1" w:styleId="112">
    <w:name w:val="Personal Name"/>
    <w:basedOn w:val="40"/>
    <w:qFormat/>
    <w:uiPriority w:val="0"/>
    <w:rPr>
      <w:rFonts w:ascii="Impact" w:hAnsi="Impact"/>
      <w:b w:val="0"/>
      <w:caps/>
      <w:color w:val="000000"/>
      <w:sz w:val="28"/>
      <w:szCs w:val="28"/>
    </w:rPr>
  </w:style>
  <w:style w:type="paragraph" w:customStyle="1" w:styleId="113">
    <w:name w:val="样式 标题 1 + 黑体 三号 非加粗 居中 段前: 6 磅 段后: 6 磅 行距: 固定值 20 磅"/>
    <w:basedOn w:val="5"/>
    <w:qFormat/>
    <w:uiPriority w:val="0"/>
    <w:pPr>
      <w:spacing w:before="120" w:after="120" w:line="400" w:lineRule="exact"/>
    </w:pPr>
    <w:rPr>
      <w:rFonts w:ascii="黑体" w:hAnsi="黑体" w:eastAsia="黑体" w:cs="宋体"/>
      <w:b w:val="0"/>
      <w:bCs w:val="0"/>
      <w:sz w:val="32"/>
      <w:szCs w:val="20"/>
    </w:rPr>
  </w:style>
  <w:style w:type="paragraph" w:customStyle="1" w:styleId="114">
    <w:name w:val="标题 2 + 黑色 行距: 1.5 倍行距"/>
    <w:basedOn w:val="6"/>
    <w:qFormat/>
    <w:uiPriority w:val="0"/>
    <w:pPr>
      <w:spacing w:line="360" w:lineRule="auto"/>
    </w:pPr>
    <w:rPr>
      <w:rFonts w:eastAsia="宋体" w:cs="宋体"/>
      <w:color w:val="000000"/>
      <w:szCs w:val="20"/>
    </w:rPr>
  </w:style>
  <w:style w:type="paragraph" w:customStyle="1" w:styleId="115">
    <w:name w:val="6'"/>
    <w:basedOn w:val="1"/>
    <w:qFormat/>
    <w:uiPriority w:val="0"/>
    <w:pPr>
      <w:autoSpaceDE w:val="0"/>
      <w:autoSpaceDN w:val="0"/>
      <w:adjustRightInd w:val="0"/>
      <w:snapToGrid w:val="0"/>
      <w:spacing w:line="320" w:lineRule="exact"/>
      <w:jc w:val="center"/>
      <w:textAlignment w:val="baseline"/>
    </w:pPr>
    <w:rPr>
      <w:spacing w:val="20"/>
      <w:kern w:val="28"/>
    </w:rPr>
  </w:style>
  <w:style w:type="paragraph" w:customStyle="1" w:styleId="116">
    <w:name w:val="样式4"/>
    <w:basedOn w:val="7"/>
    <w:qFormat/>
    <w:uiPriority w:val="0"/>
    <w:rPr>
      <w:rFonts w:eastAsia="Arial"/>
    </w:rPr>
  </w:style>
  <w:style w:type="paragraph" w:customStyle="1" w:styleId="117">
    <w:name w:val="Char Char2 Char Char"/>
    <w:basedOn w:val="17"/>
    <w:unhideWhenUsed/>
    <w:qFormat/>
    <w:uiPriority w:val="99"/>
    <w:rPr>
      <w:rFonts w:hint="eastAsia" w:ascii="Tahoma" w:hAnsi="Tahoma"/>
      <w:sz w:val="24"/>
    </w:rPr>
  </w:style>
  <w:style w:type="paragraph" w:customStyle="1" w:styleId="118">
    <w:name w:val="Char"/>
    <w:basedOn w:val="1"/>
    <w:qFormat/>
    <w:uiPriority w:val="0"/>
    <w:pPr>
      <w:tabs>
        <w:tab w:val="left" w:pos="360"/>
      </w:tabs>
    </w:pPr>
    <w:rPr>
      <w:sz w:val="24"/>
      <w:szCs w:val="24"/>
    </w:rPr>
  </w:style>
  <w:style w:type="paragraph" w:customStyle="1" w:styleId="119">
    <w:name w:val="纯文本2"/>
    <w:basedOn w:val="1"/>
    <w:qFormat/>
    <w:uiPriority w:val="0"/>
    <w:rPr>
      <w:rFonts w:ascii="宋体" w:hAnsi="Courier New"/>
      <w:sz w:val="28"/>
    </w:rPr>
  </w:style>
  <w:style w:type="paragraph" w:customStyle="1" w:styleId="120">
    <w:name w:val="样式 标题 3 + (中文) 黑体 小四 非加粗 段前: 7.8 磅 段后: 0 磅 行距: 固定值 20 磅"/>
    <w:basedOn w:val="7"/>
    <w:qFormat/>
    <w:uiPriority w:val="0"/>
    <w:pPr>
      <w:spacing w:before="0" w:after="0" w:line="400" w:lineRule="exact"/>
    </w:pPr>
    <w:rPr>
      <w:rFonts w:cs="宋体"/>
      <w:b/>
      <w:bCs/>
    </w:rPr>
  </w:style>
  <w:style w:type="paragraph" w:customStyle="1" w:styleId="121">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styleId="122">
    <w:name w:val="List Paragraph"/>
    <w:basedOn w:val="1"/>
    <w:qFormat/>
    <w:uiPriority w:val="34"/>
    <w:pPr>
      <w:ind w:firstLine="420" w:firstLineChars="200"/>
    </w:pPr>
  </w:style>
  <w:style w:type="paragraph" w:customStyle="1" w:styleId="123">
    <w:name w:val="1"/>
    <w:basedOn w:val="1"/>
    <w:next w:val="1"/>
    <w:qFormat/>
    <w:uiPriority w:val="0"/>
    <w:rPr>
      <w:szCs w:val="24"/>
    </w:rPr>
  </w:style>
  <w:style w:type="paragraph" w:customStyle="1" w:styleId="124">
    <w:name w:val="z-窗体顶端1"/>
    <w:basedOn w:val="1"/>
    <w:next w:val="1"/>
    <w:qFormat/>
    <w:uiPriority w:val="0"/>
    <w:pPr>
      <w:pBdr>
        <w:bottom w:val="single" w:color="auto" w:sz="6" w:space="1"/>
      </w:pBdr>
      <w:jc w:val="center"/>
    </w:pPr>
    <w:rPr>
      <w:rFonts w:ascii="Arial"/>
      <w:vanish/>
      <w:sz w:val="16"/>
    </w:rPr>
  </w:style>
  <w:style w:type="paragraph" w:customStyle="1" w:styleId="125">
    <w:name w:val="z-窗体底端1"/>
    <w:basedOn w:val="1"/>
    <w:next w:val="1"/>
    <w:qFormat/>
    <w:uiPriority w:val="0"/>
    <w:pPr>
      <w:pBdr>
        <w:top w:val="single" w:color="auto" w:sz="6" w:space="1"/>
      </w:pBdr>
      <w:jc w:val="center"/>
    </w:pPr>
    <w:rPr>
      <w:rFonts w:ascii="Arial"/>
      <w:vanish/>
      <w:sz w:val="16"/>
    </w:rPr>
  </w:style>
  <w:style w:type="paragraph" w:customStyle="1" w:styleId="126">
    <w:name w:val="标题 1_0"/>
    <w:basedOn w:val="127"/>
    <w:next w:val="127"/>
    <w:qFormat/>
    <w:uiPriority w:val="9"/>
    <w:pPr>
      <w:keepNext/>
      <w:keepLines/>
      <w:spacing w:before="340" w:after="330" w:line="578" w:lineRule="auto"/>
      <w:jc w:val="center"/>
      <w:outlineLvl w:val="0"/>
    </w:pPr>
    <w:rPr>
      <w:rFonts w:ascii="Calibri" w:hAnsi="Calibri"/>
      <w:b/>
      <w:bCs/>
      <w:kern w:val="44"/>
      <w:sz w:val="44"/>
      <w:szCs w:val="44"/>
    </w:rPr>
  </w:style>
  <w:style w:type="paragraph" w:customStyle="1" w:styleId="127">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8">
    <w:name w:val="标题 2_0"/>
    <w:basedOn w:val="127"/>
    <w:next w:val="127"/>
    <w:qFormat/>
    <w:uiPriority w:val="9"/>
    <w:pPr>
      <w:keepNext/>
      <w:keepLines/>
      <w:spacing w:before="260" w:after="260" w:line="416" w:lineRule="auto"/>
      <w:outlineLvl w:val="1"/>
    </w:pPr>
    <w:rPr>
      <w:rFonts w:ascii="Arial" w:hAnsi="Arial" w:eastAsia="黑体"/>
      <w:b/>
      <w:bCs/>
      <w:kern w:val="0"/>
      <w:sz w:val="32"/>
      <w:szCs w:val="32"/>
    </w:rPr>
  </w:style>
  <w:style w:type="paragraph" w:customStyle="1" w:styleId="129">
    <w:name w:val="列出段落_0"/>
    <w:basedOn w:val="127"/>
    <w:qFormat/>
    <w:uiPriority w:val="34"/>
    <w:pPr>
      <w:adjustRightInd w:val="0"/>
      <w:spacing w:line="410" w:lineRule="atLeast"/>
      <w:ind w:firstLine="420" w:firstLineChars="200"/>
      <w:jc w:val="left"/>
    </w:pPr>
    <w:rPr>
      <w:rFonts w:ascii="宋体" w:hAnsi="Calibri"/>
      <w:kern w:val="0"/>
      <w:sz w:val="24"/>
      <w:szCs w:val="20"/>
    </w:rPr>
  </w:style>
  <w:style w:type="character" w:customStyle="1" w:styleId="130">
    <w:name w:val="apple-converted-space"/>
    <w:qFormat/>
    <w:uiPriority w:val="0"/>
    <w:rPr>
      <w:rFonts w:ascii="Calibri" w:hAnsi="Calibri"/>
    </w:rPr>
  </w:style>
  <w:style w:type="paragraph" w:customStyle="1" w:styleId="131">
    <w:name w:val="正文1"/>
    <w:qFormat/>
    <w:uiPriority w:val="0"/>
    <w:pPr>
      <w:widowControl w:val="0"/>
      <w:jc w:val="both"/>
    </w:pPr>
    <w:rPr>
      <w:rFonts w:ascii="Calibri" w:hAnsi="Calibri" w:eastAsia="宋体" w:cs="Times New Roman"/>
      <w:kern w:val="2"/>
      <w:sz w:val="21"/>
      <w:szCs w:val="22"/>
      <w:lang w:val="en-US" w:eastAsia="zh-CN" w:bidi="ar-SA"/>
    </w:rPr>
  </w:style>
  <w:style w:type="character" w:customStyle="1" w:styleId="132">
    <w:name w:val="超链接1"/>
    <w:unhideWhenUsed/>
    <w:qFormat/>
    <w:uiPriority w:val="99"/>
    <w:rPr>
      <w:color w:val="0000FF"/>
      <w:u w:val="single"/>
    </w:rPr>
  </w:style>
  <w:style w:type="paragraph" w:customStyle="1" w:styleId="133">
    <w:name w:val="正文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4">
    <w:name w:val="标题 1_1"/>
    <w:basedOn w:val="135"/>
    <w:next w:val="135"/>
    <w:link w:val="136"/>
    <w:qFormat/>
    <w:uiPriority w:val="9"/>
    <w:pPr>
      <w:keepNext/>
      <w:keepLines/>
      <w:spacing w:before="340" w:after="330" w:line="578" w:lineRule="auto"/>
      <w:outlineLvl w:val="0"/>
    </w:pPr>
    <w:rPr>
      <w:b/>
      <w:bCs/>
      <w:kern w:val="44"/>
      <w:sz w:val="44"/>
      <w:szCs w:val="44"/>
      <w:lang w:val="zh-CN"/>
    </w:rPr>
  </w:style>
  <w:style w:type="paragraph" w:customStyle="1" w:styleId="135">
    <w:name w:val="正文_2"/>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136">
    <w:name w:val="标题 1 Char_0"/>
    <w:link w:val="134"/>
    <w:qFormat/>
    <w:uiPriority w:val="9"/>
    <w:rPr>
      <w:b/>
      <w:bCs/>
      <w:kern w:val="44"/>
      <w:sz w:val="44"/>
      <w:szCs w:val="44"/>
    </w:rPr>
  </w:style>
  <w:style w:type="paragraph" w:customStyle="1" w:styleId="137">
    <w:name w:val="标题 1_1_0"/>
    <w:basedOn w:val="138"/>
    <w:next w:val="138"/>
    <w:link w:val="139"/>
    <w:qFormat/>
    <w:uiPriority w:val="9"/>
    <w:pPr>
      <w:keepNext/>
      <w:keepLines/>
      <w:spacing w:before="340" w:after="330" w:line="578" w:lineRule="auto"/>
      <w:outlineLvl w:val="0"/>
    </w:pPr>
    <w:rPr>
      <w:rFonts w:ascii="Times New Roman" w:hAnsi="Times New Roman"/>
      <w:b/>
      <w:bCs/>
      <w:kern w:val="44"/>
      <w:sz w:val="44"/>
      <w:szCs w:val="44"/>
      <w:lang w:val="zh-CN"/>
    </w:rPr>
  </w:style>
  <w:style w:type="paragraph" w:customStyle="1" w:styleId="138">
    <w:name w:val="正文_3"/>
    <w:qFormat/>
    <w:uiPriority w:val="0"/>
    <w:pPr>
      <w:widowControl w:val="0"/>
      <w:jc w:val="both"/>
    </w:pPr>
    <w:rPr>
      <w:rFonts w:ascii="Calibri" w:hAnsi="Calibri" w:eastAsia="宋体" w:cs="Times New Roman"/>
      <w:kern w:val="2"/>
      <w:sz w:val="21"/>
      <w:szCs w:val="22"/>
      <w:lang w:val="en-US" w:eastAsia="zh-CN" w:bidi="ar-SA"/>
    </w:rPr>
  </w:style>
  <w:style w:type="character" w:customStyle="1" w:styleId="139">
    <w:name w:val="标题 1 Char_1"/>
    <w:link w:val="137"/>
    <w:qFormat/>
    <w:uiPriority w:val="9"/>
    <w:rPr>
      <w:b/>
      <w:bCs/>
      <w:kern w:val="44"/>
      <w:sz w:val="44"/>
      <w:szCs w:val="44"/>
    </w:rPr>
  </w:style>
  <w:style w:type="paragraph" w:customStyle="1" w:styleId="140">
    <w:name w:val="正文_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1">
    <w:name w:val="Normal_0"/>
    <w:qFormat/>
    <w:uiPriority w:val="0"/>
    <w:rPr>
      <w:rFonts w:ascii="黑体" w:hAnsi="黑体" w:eastAsia="黑体" w:cs="Times New Roman"/>
      <w:b/>
      <w:sz w:val="32"/>
      <w:szCs w:val="24"/>
      <w:lang w:val="en-US" w:eastAsia="zh-CN" w:bidi="ar-SA"/>
    </w:rPr>
  </w:style>
  <w:style w:type="paragraph" w:customStyle="1" w:styleId="142">
    <w:name w:val="正文_4"/>
    <w:qFormat/>
    <w:uiPriority w:val="0"/>
    <w:pPr>
      <w:widowControl w:val="0"/>
      <w:jc w:val="both"/>
    </w:pPr>
    <w:rPr>
      <w:rFonts w:ascii="Calibri" w:hAnsi="Calibri" w:eastAsia="宋体" w:cs="Times New Roman"/>
      <w:kern w:val="2"/>
      <w:sz w:val="21"/>
      <w:szCs w:val="22"/>
      <w:lang w:val="en-US" w:eastAsia="zh-CN" w:bidi="ar-SA"/>
    </w:rPr>
  </w:style>
  <w:style w:type="paragraph" w:customStyle="1" w:styleId="143">
    <w:name w:val="正文_3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4">
    <w:name w:val="Normal_1"/>
    <w:qFormat/>
    <w:uiPriority w:val="0"/>
    <w:rPr>
      <w:rFonts w:ascii="黑体" w:hAnsi="黑体" w:eastAsia="黑体" w:cs="Times New Roman"/>
      <w:b/>
      <w:sz w:val="32"/>
      <w:szCs w:val="24"/>
      <w:lang w:val="en-US" w:eastAsia="zh-CN" w:bidi="ar-SA"/>
    </w:rPr>
  </w:style>
  <w:style w:type="paragraph" w:customStyle="1" w:styleId="145">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46">
    <w:name w:val="正文_2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7">
    <w:name w:val="正文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48">
    <w:name w:val="普通(网站)_0"/>
    <w:basedOn w:val="147"/>
    <w:qFormat/>
    <w:uiPriority w:val="99"/>
    <w:pPr>
      <w:widowControl/>
      <w:spacing w:before="100" w:beforeAutospacing="1" w:after="100" w:afterAutospacing="1"/>
      <w:jc w:val="left"/>
    </w:pPr>
    <w:rPr>
      <w:rFonts w:ascii="宋体" w:hAnsi="宋体"/>
      <w:kern w:val="0"/>
      <w:sz w:val="24"/>
      <w:szCs w:val="24"/>
    </w:rPr>
  </w:style>
  <w:style w:type="paragraph" w:customStyle="1" w:styleId="149">
    <w:name w:val="正文_2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0">
    <w:name w:val="正文_2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51">
    <w:name w:val="普通(网站)_0_0"/>
    <w:basedOn w:val="150"/>
    <w:qFormat/>
    <w:uiPriority w:val="99"/>
    <w:pPr>
      <w:widowControl/>
      <w:spacing w:before="100" w:beforeAutospacing="1" w:after="100" w:afterAutospacing="1"/>
      <w:jc w:val="left"/>
    </w:pPr>
    <w:rPr>
      <w:rFonts w:ascii="宋体" w:hAnsi="宋体"/>
      <w:kern w:val="0"/>
      <w:sz w:val="24"/>
      <w:szCs w:val="24"/>
    </w:rPr>
  </w:style>
  <w:style w:type="paragraph" w:customStyle="1" w:styleId="152">
    <w:name w:val="正文_4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3">
    <w:name w:val="普通(网站)_1"/>
    <w:basedOn w:val="154"/>
    <w:qFormat/>
    <w:uiPriority w:val="99"/>
    <w:pPr>
      <w:widowControl/>
      <w:spacing w:before="100" w:beforeAutospacing="1" w:after="100" w:afterAutospacing="1"/>
      <w:jc w:val="left"/>
    </w:pPr>
    <w:rPr>
      <w:rFonts w:ascii="宋体" w:hAnsi="宋体"/>
      <w:kern w:val="0"/>
      <w:sz w:val="24"/>
      <w:szCs w:val="24"/>
    </w:rPr>
  </w:style>
  <w:style w:type="paragraph" w:customStyle="1" w:styleId="154">
    <w:name w:val="正文_4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55">
    <w:name w:val="正文_4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6">
    <w:name w:val="正文_5"/>
    <w:qFormat/>
    <w:uiPriority w:val="0"/>
    <w:pPr>
      <w:widowControl w:val="0"/>
      <w:jc w:val="both"/>
    </w:pPr>
    <w:rPr>
      <w:rFonts w:ascii="Calibri" w:hAnsi="Calibri" w:eastAsia="宋体" w:cs="Times New Roman"/>
      <w:kern w:val="2"/>
      <w:sz w:val="21"/>
      <w:szCs w:val="22"/>
      <w:lang w:val="en-US" w:eastAsia="zh-CN" w:bidi="ar-SA"/>
    </w:rPr>
  </w:style>
  <w:style w:type="paragraph" w:customStyle="1" w:styleId="157">
    <w:name w:val="普通(网站)_2"/>
    <w:basedOn w:val="156"/>
    <w:qFormat/>
    <w:uiPriority w:val="99"/>
    <w:pPr>
      <w:widowControl/>
      <w:spacing w:before="100" w:beforeAutospacing="1" w:after="100" w:afterAutospacing="1"/>
      <w:jc w:val="left"/>
    </w:pPr>
    <w:rPr>
      <w:rFonts w:ascii="宋体" w:hAnsi="宋体"/>
      <w:kern w:val="0"/>
      <w:sz w:val="24"/>
      <w:szCs w:val="24"/>
    </w:rPr>
  </w:style>
  <w:style w:type="paragraph" w:customStyle="1" w:styleId="158">
    <w:name w:val="正文_3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59">
    <w:name w:val="正文_6"/>
    <w:qFormat/>
    <w:uiPriority w:val="0"/>
    <w:pPr>
      <w:widowControl w:val="0"/>
      <w:jc w:val="both"/>
    </w:pPr>
    <w:rPr>
      <w:rFonts w:ascii="Calibri" w:hAnsi="Calibri" w:eastAsia="宋体" w:cs="Times New Roman"/>
      <w:kern w:val="2"/>
      <w:sz w:val="21"/>
      <w:szCs w:val="22"/>
      <w:lang w:val="en-US" w:eastAsia="zh-CN" w:bidi="ar-SA"/>
    </w:rPr>
  </w:style>
  <w:style w:type="paragraph" w:customStyle="1" w:styleId="160">
    <w:name w:val="普通(网站)_3"/>
    <w:basedOn w:val="159"/>
    <w:qFormat/>
    <w:uiPriority w:val="99"/>
    <w:pPr>
      <w:widowControl/>
      <w:spacing w:before="100" w:beforeAutospacing="1" w:after="100" w:afterAutospacing="1"/>
      <w:jc w:val="left"/>
    </w:pPr>
    <w:rPr>
      <w:rFonts w:ascii="宋体" w:hAnsi="宋体"/>
      <w:kern w:val="0"/>
      <w:sz w:val="24"/>
      <w:szCs w:val="24"/>
    </w:rPr>
  </w:style>
  <w:style w:type="paragraph" w:customStyle="1" w:styleId="161">
    <w:name w:val="正文_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2">
    <w:name w:val="正文_7"/>
    <w:qFormat/>
    <w:uiPriority w:val="0"/>
    <w:pPr>
      <w:widowControl w:val="0"/>
      <w:jc w:val="both"/>
    </w:pPr>
    <w:rPr>
      <w:rFonts w:ascii="Calibri" w:hAnsi="Calibri" w:eastAsia="宋体" w:cs="Times New Roman"/>
      <w:kern w:val="2"/>
      <w:sz w:val="21"/>
      <w:szCs w:val="22"/>
      <w:lang w:val="en-US" w:eastAsia="zh-CN" w:bidi="ar-SA"/>
    </w:rPr>
  </w:style>
  <w:style w:type="paragraph" w:customStyle="1" w:styleId="163">
    <w:name w:val="正文_4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4">
    <w:name w:val="正文_9"/>
    <w:qFormat/>
    <w:uiPriority w:val="0"/>
    <w:pPr>
      <w:widowControl w:val="0"/>
      <w:jc w:val="both"/>
    </w:pPr>
    <w:rPr>
      <w:rFonts w:ascii="Calibri" w:hAnsi="Calibri" w:eastAsia="宋体" w:cs="Times New Roman"/>
      <w:kern w:val="2"/>
      <w:sz w:val="21"/>
      <w:szCs w:val="22"/>
      <w:lang w:val="en-US" w:eastAsia="zh-CN" w:bidi="ar-SA"/>
    </w:rPr>
  </w:style>
  <w:style w:type="paragraph" w:customStyle="1" w:styleId="165">
    <w:name w:val="Normal_2"/>
    <w:qFormat/>
    <w:uiPriority w:val="0"/>
    <w:rPr>
      <w:rFonts w:ascii="黑体" w:hAnsi="黑体" w:eastAsia="黑体" w:cs="Times New Roman"/>
      <w:b/>
      <w:sz w:val="32"/>
      <w:szCs w:val="24"/>
      <w:lang w:val="en-US" w:eastAsia="zh-CN" w:bidi="ar-SA"/>
    </w:rPr>
  </w:style>
  <w:style w:type="paragraph" w:customStyle="1" w:styleId="166">
    <w:name w:val="纯文本1_0"/>
    <w:basedOn w:val="167"/>
    <w:qFormat/>
    <w:uiPriority w:val="0"/>
    <w:pPr>
      <w:adjustRightInd w:val="0"/>
      <w:textAlignment w:val="baseline"/>
    </w:pPr>
    <w:rPr>
      <w:rFonts w:ascii="宋体" w:hAnsi="Courier New" w:eastAsia="楷体_GB2312"/>
      <w:sz w:val="26"/>
    </w:rPr>
  </w:style>
  <w:style w:type="paragraph" w:customStyle="1" w:styleId="167">
    <w:name w:val="正文_1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68">
    <w:name w:val="Normal_3"/>
    <w:qFormat/>
    <w:uiPriority w:val="0"/>
    <w:rPr>
      <w:rFonts w:ascii="黑体" w:hAnsi="黑体" w:eastAsia="黑体" w:cs="Times New Roman"/>
      <w:b/>
      <w:sz w:val="32"/>
      <w:szCs w:val="24"/>
      <w:lang w:val="en-US" w:eastAsia="zh-CN" w:bidi="ar-SA"/>
    </w:rPr>
  </w:style>
  <w:style w:type="paragraph" w:customStyle="1" w:styleId="169">
    <w:name w:val="正文_1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70">
    <w:name w:val="Normal_4"/>
    <w:qFormat/>
    <w:uiPriority w:val="0"/>
    <w:rPr>
      <w:rFonts w:ascii="黑体" w:hAnsi="黑体" w:eastAsia="黑体" w:cs="Times New Roman"/>
      <w:b/>
      <w:sz w:val="32"/>
      <w:szCs w:val="24"/>
      <w:lang w:val="en-US" w:eastAsia="zh-CN" w:bidi="ar-SA"/>
    </w:rPr>
  </w:style>
  <w:style w:type="paragraph" w:customStyle="1" w:styleId="171">
    <w:name w:val="正文_12"/>
    <w:qFormat/>
    <w:uiPriority w:val="0"/>
    <w:pPr>
      <w:widowControl w:val="0"/>
      <w:jc w:val="both"/>
    </w:pPr>
    <w:rPr>
      <w:rFonts w:ascii="Calibri" w:hAnsi="Calibri" w:eastAsia="宋体" w:cs="Times New Roman"/>
      <w:kern w:val="2"/>
      <w:sz w:val="21"/>
      <w:szCs w:val="22"/>
      <w:lang w:val="en-US" w:eastAsia="zh-CN" w:bidi="ar-SA"/>
    </w:rPr>
  </w:style>
  <w:style w:type="paragraph" w:customStyle="1" w:styleId="172">
    <w:name w:val="正文_7_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3">
    <w:name w:val="Normal_5"/>
    <w:qFormat/>
    <w:uiPriority w:val="0"/>
    <w:rPr>
      <w:rFonts w:ascii="黑体" w:hAnsi="黑体" w:eastAsia="黑体" w:cs="Times New Roman"/>
      <w:b/>
      <w:sz w:val="32"/>
      <w:szCs w:val="24"/>
      <w:lang w:val="en-US" w:eastAsia="zh-CN" w:bidi="ar-SA"/>
    </w:rPr>
  </w:style>
  <w:style w:type="paragraph" w:customStyle="1" w:styleId="174">
    <w:name w:val="正文_13"/>
    <w:qFormat/>
    <w:uiPriority w:val="0"/>
    <w:pPr>
      <w:widowControl w:val="0"/>
      <w:jc w:val="both"/>
    </w:pPr>
    <w:rPr>
      <w:rFonts w:ascii="Calibri" w:hAnsi="Calibri" w:eastAsia="宋体" w:cs="Times New Roman"/>
      <w:kern w:val="2"/>
      <w:sz w:val="21"/>
      <w:szCs w:val="22"/>
      <w:lang w:val="en-US" w:eastAsia="zh-CN" w:bidi="ar-SA"/>
    </w:rPr>
  </w:style>
  <w:style w:type="paragraph" w:customStyle="1" w:styleId="175">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6">
    <w:name w:val="Normal_6"/>
    <w:qFormat/>
    <w:uiPriority w:val="0"/>
    <w:rPr>
      <w:rFonts w:ascii="黑体" w:hAnsi="黑体" w:eastAsia="黑体" w:cs="Times New Roman"/>
      <w:b/>
      <w:sz w:val="32"/>
      <w:szCs w:val="24"/>
      <w:lang w:val="en-US" w:eastAsia="zh-CN" w:bidi="ar-SA"/>
    </w:rPr>
  </w:style>
  <w:style w:type="paragraph" w:customStyle="1" w:styleId="177">
    <w:name w:val="正文_1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8">
    <w:name w:val="Normal_7"/>
    <w:qFormat/>
    <w:uiPriority w:val="0"/>
    <w:rPr>
      <w:rFonts w:ascii="黑体" w:hAnsi="黑体" w:eastAsia="黑体" w:cs="Times New Roman"/>
      <w:b/>
      <w:sz w:val="32"/>
      <w:szCs w:val="24"/>
      <w:lang w:val="en-US" w:eastAsia="zh-CN" w:bidi="ar-SA"/>
    </w:rPr>
  </w:style>
  <w:style w:type="paragraph" w:customStyle="1" w:styleId="179">
    <w:name w:val="正文_1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0">
    <w:name w:val="Normal_8"/>
    <w:qFormat/>
    <w:uiPriority w:val="0"/>
    <w:rPr>
      <w:rFonts w:ascii="黑体" w:hAnsi="黑体" w:eastAsia="黑体" w:cs="Times New Roman"/>
      <w:b/>
      <w:sz w:val="32"/>
      <w:szCs w:val="24"/>
      <w:lang w:val="en-US" w:eastAsia="zh-CN" w:bidi="ar-SA"/>
    </w:rPr>
  </w:style>
  <w:style w:type="paragraph" w:customStyle="1" w:styleId="181">
    <w:name w:val="正文_6_0"/>
    <w:qFormat/>
    <w:uiPriority w:val="0"/>
    <w:rPr>
      <w:rFonts w:ascii="宋体" w:hAnsi="宋体" w:eastAsia="宋体" w:cs="宋体"/>
      <w:sz w:val="24"/>
      <w:szCs w:val="24"/>
      <w:lang w:val="en-US" w:eastAsia="zh-CN" w:bidi="ar-SA"/>
    </w:rPr>
  </w:style>
  <w:style w:type="paragraph" w:customStyle="1" w:styleId="182">
    <w:name w:val="正文_1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3">
    <w:name w:val="Normal_9"/>
    <w:qFormat/>
    <w:uiPriority w:val="0"/>
    <w:rPr>
      <w:rFonts w:ascii="黑体" w:hAnsi="黑体" w:eastAsia="黑体" w:cs="Times New Roman"/>
      <w:b/>
      <w:sz w:val="32"/>
      <w:szCs w:val="24"/>
      <w:lang w:val="en-US" w:eastAsia="zh-CN" w:bidi="ar-SA"/>
    </w:rPr>
  </w:style>
  <w:style w:type="paragraph" w:customStyle="1" w:styleId="184">
    <w:name w:val="正文_7_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5">
    <w:name w:val="正文_13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6">
    <w:name w:val="Normal_10"/>
    <w:qFormat/>
    <w:uiPriority w:val="0"/>
    <w:rPr>
      <w:rFonts w:ascii="黑体" w:hAnsi="黑体" w:eastAsia="黑体" w:cs="Times New Roman"/>
      <w:b/>
      <w:sz w:val="32"/>
      <w:szCs w:val="24"/>
      <w:lang w:val="en-US" w:eastAsia="zh-CN" w:bidi="ar-SA"/>
    </w:rPr>
  </w:style>
  <w:style w:type="paragraph" w:customStyle="1" w:styleId="187">
    <w:name w:val="纯文本21"/>
    <w:basedOn w:val="188"/>
    <w:qFormat/>
    <w:uiPriority w:val="0"/>
    <w:rPr>
      <w:rFonts w:ascii="宋体" w:hAnsi="Courier New"/>
      <w:sz w:val="28"/>
      <w:szCs w:val="22"/>
    </w:rPr>
  </w:style>
  <w:style w:type="paragraph" w:customStyle="1" w:styleId="188">
    <w:name w:val="正文_12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9">
    <w:name w:val="正文_8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90">
    <w:name w:val="正文_8_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1">
    <w:name w:val="Normal_11"/>
    <w:qFormat/>
    <w:uiPriority w:val="0"/>
    <w:rPr>
      <w:rFonts w:ascii="黑体" w:hAnsi="黑体" w:eastAsia="黑体" w:cs="Times New Roman"/>
      <w:b/>
      <w:sz w:val="32"/>
      <w:szCs w:val="24"/>
      <w:lang w:val="en-US" w:eastAsia="zh-CN" w:bidi="ar-SA"/>
    </w:rPr>
  </w:style>
  <w:style w:type="paragraph" w:customStyle="1" w:styleId="192">
    <w:name w:val="纯文本2_0"/>
    <w:basedOn w:val="193"/>
    <w:uiPriority w:val="0"/>
    <w:rPr>
      <w:rFonts w:ascii="宋体" w:hAnsi="Courier New"/>
      <w:sz w:val="28"/>
    </w:rPr>
  </w:style>
  <w:style w:type="paragraph" w:customStyle="1" w:styleId="193">
    <w:name w:val="正文_2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94">
    <w:name w:val="正文_13_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5">
    <w:name w:val="Normal_12"/>
    <w:qFormat/>
    <w:uiPriority w:val="0"/>
    <w:rPr>
      <w:rFonts w:ascii="黑体" w:hAnsi="黑体" w:eastAsia="黑体" w:cs="Times New Roman"/>
      <w:b/>
      <w:sz w:val="32"/>
      <w:szCs w:val="24"/>
      <w:lang w:val="en-US" w:eastAsia="zh-CN" w:bidi="ar-SA"/>
    </w:rPr>
  </w:style>
  <w:style w:type="paragraph" w:customStyle="1" w:styleId="196">
    <w:name w:val="正文_12_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7">
    <w:name w:val="Normal_13"/>
    <w:qFormat/>
    <w:uiPriority w:val="0"/>
    <w:rPr>
      <w:rFonts w:ascii="黑体" w:hAnsi="黑体" w:eastAsia="黑体" w:cs="Times New Roman"/>
      <w:b/>
      <w:sz w:val="32"/>
      <w:szCs w:val="24"/>
      <w:lang w:val="en-US" w:eastAsia="zh-CN" w:bidi="ar-SA"/>
    </w:rPr>
  </w:style>
  <w:style w:type="paragraph" w:customStyle="1" w:styleId="198">
    <w:name w:val="纯文本1_0_0"/>
    <w:basedOn w:val="199"/>
    <w:qFormat/>
    <w:uiPriority w:val="0"/>
    <w:rPr>
      <w:rFonts w:ascii="宋体" w:hAnsi="Courier New"/>
      <w:sz w:val="28"/>
      <w:szCs w:val="24"/>
    </w:rPr>
  </w:style>
  <w:style w:type="paragraph" w:customStyle="1" w:styleId="199">
    <w:name w:val="正文_22"/>
    <w:qFormat/>
    <w:uiPriority w:val="0"/>
    <w:pPr>
      <w:widowControl w:val="0"/>
      <w:jc w:val="both"/>
    </w:pPr>
    <w:rPr>
      <w:rFonts w:ascii="Calibri" w:hAnsi="Calibri" w:eastAsia="宋体" w:cs="Times New Roman"/>
      <w:kern w:val="2"/>
      <w:sz w:val="21"/>
      <w:szCs w:val="22"/>
      <w:lang w:val="en-US" w:eastAsia="zh-CN" w:bidi="ar-SA"/>
    </w:rPr>
  </w:style>
  <w:style w:type="paragraph" w:customStyle="1" w:styleId="200">
    <w:name w:val="正文_13_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1">
    <w:name w:val="Normal_14"/>
    <w:qFormat/>
    <w:uiPriority w:val="0"/>
    <w:rPr>
      <w:rFonts w:ascii="黑体" w:hAnsi="黑体" w:eastAsia="黑体" w:cs="Times New Roman"/>
      <w:b/>
      <w:sz w:val="32"/>
      <w:szCs w:val="24"/>
      <w:lang w:val="en-US" w:eastAsia="zh-CN" w:bidi="ar-SA"/>
    </w:rPr>
  </w:style>
  <w:style w:type="paragraph" w:customStyle="1" w:styleId="202">
    <w:name w:val="正文_23"/>
    <w:qFormat/>
    <w:uiPriority w:val="0"/>
    <w:pPr>
      <w:widowControl w:val="0"/>
      <w:jc w:val="both"/>
    </w:pPr>
    <w:rPr>
      <w:rFonts w:ascii="Calibri" w:hAnsi="Calibri" w:eastAsia="宋体" w:cs="Times New Roman"/>
      <w:kern w:val="2"/>
      <w:sz w:val="21"/>
      <w:szCs w:val="22"/>
      <w:lang w:val="en-US" w:eastAsia="zh-CN" w:bidi="ar-SA"/>
    </w:rPr>
  </w:style>
  <w:style w:type="paragraph" w:customStyle="1" w:styleId="203">
    <w:name w:val="Normal_15"/>
    <w:qFormat/>
    <w:uiPriority w:val="0"/>
    <w:rPr>
      <w:rFonts w:ascii="黑体" w:hAnsi="黑体" w:eastAsia="黑体" w:cs="Times New Roman"/>
      <w:b/>
      <w:sz w:val="32"/>
      <w:szCs w:val="24"/>
      <w:lang w:val="en-US" w:eastAsia="zh-CN" w:bidi="ar-SA"/>
    </w:rPr>
  </w:style>
  <w:style w:type="paragraph" w:customStyle="1" w:styleId="204">
    <w:name w:val="正文_24"/>
    <w:qFormat/>
    <w:uiPriority w:val="0"/>
    <w:pPr>
      <w:widowControl w:val="0"/>
      <w:jc w:val="both"/>
    </w:pPr>
    <w:rPr>
      <w:rFonts w:ascii="Calibri" w:hAnsi="Calibri" w:eastAsia="宋体" w:cs="Times New Roman"/>
      <w:kern w:val="2"/>
      <w:sz w:val="21"/>
      <w:szCs w:val="22"/>
      <w:lang w:val="en-US" w:eastAsia="zh-CN" w:bidi="ar-SA"/>
    </w:rPr>
  </w:style>
  <w:style w:type="paragraph" w:customStyle="1" w:styleId="205">
    <w:name w:val="Normal_16"/>
    <w:qFormat/>
    <w:uiPriority w:val="0"/>
    <w:rPr>
      <w:rFonts w:ascii="黑体" w:hAnsi="黑体" w:eastAsia="黑体" w:cs="Times New Roman"/>
      <w:b/>
      <w:sz w:val="32"/>
      <w:szCs w:val="24"/>
      <w:lang w:val="en-US" w:eastAsia="zh-CN" w:bidi="ar-SA"/>
    </w:rPr>
  </w:style>
  <w:style w:type="paragraph" w:customStyle="1" w:styleId="206">
    <w:name w:val="正文_25"/>
    <w:qFormat/>
    <w:uiPriority w:val="0"/>
    <w:pPr>
      <w:widowControl w:val="0"/>
      <w:jc w:val="both"/>
    </w:pPr>
    <w:rPr>
      <w:rFonts w:ascii="Calibri" w:hAnsi="Calibri" w:eastAsia="宋体" w:cs="Times New Roman"/>
      <w:kern w:val="2"/>
      <w:sz w:val="21"/>
      <w:szCs w:val="22"/>
      <w:lang w:val="en-US" w:eastAsia="zh-CN" w:bidi="ar-SA"/>
    </w:rPr>
  </w:style>
  <w:style w:type="paragraph" w:customStyle="1" w:styleId="207">
    <w:name w:val="正文_3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8">
    <w:name w:val="Normal_17"/>
    <w:qFormat/>
    <w:uiPriority w:val="0"/>
    <w:rPr>
      <w:rFonts w:ascii="黑体" w:hAnsi="黑体" w:eastAsia="黑体" w:cs="Times New Roman"/>
      <w:b/>
      <w:sz w:val="32"/>
      <w:szCs w:val="24"/>
      <w:lang w:val="en-US" w:eastAsia="zh-CN" w:bidi="ar-SA"/>
    </w:rPr>
  </w:style>
  <w:style w:type="paragraph" w:customStyle="1" w:styleId="209">
    <w:name w:val="正文_2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0">
    <w:name w:val="纯文本2_1"/>
    <w:basedOn w:val="209"/>
    <w:uiPriority w:val="0"/>
    <w:rPr>
      <w:rFonts w:ascii="宋体" w:hAnsi="Courier New"/>
      <w:sz w:val="28"/>
      <w:szCs w:val="22"/>
    </w:rPr>
  </w:style>
  <w:style w:type="paragraph" w:customStyle="1" w:styleId="211">
    <w:name w:val="Normal_18"/>
    <w:qFormat/>
    <w:uiPriority w:val="0"/>
    <w:rPr>
      <w:rFonts w:ascii="黑体" w:hAnsi="黑体" w:eastAsia="黑体" w:cs="Times New Roman"/>
      <w:b/>
      <w:sz w:val="32"/>
      <w:szCs w:val="24"/>
      <w:lang w:val="en-US" w:eastAsia="zh-CN" w:bidi="ar-SA"/>
    </w:rPr>
  </w:style>
  <w:style w:type="paragraph" w:customStyle="1" w:styleId="212">
    <w:name w:val="正文_2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3">
    <w:name w:val="Normal_19"/>
    <w:qFormat/>
    <w:uiPriority w:val="0"/>
    <w:rPr>
      <w:rFonts w:ascii="黑体" w:hAnsi="黑体" w:eastAsia="黑体" w:cs="Times New Roman"/>
      <w:b/>
      <w:sz w:val="32"/>
      <w:szCs w:val="24"/>
      <w:lang w:val="en-US" w:eastAsia="zh-CN" w:bidi="ar-SA"/>
    </w:rPr>
  </w:style>
  <w:style w:type="paragraph" w:customStyle="1" w:styleId="214">
    <w:name w:val="正文_2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5">
    <w:name w:val="Normal_20"/>
    <w:qFormat/>
    <w:uiPriority w:val="0"/>
    <w:rPr>
      <w:rFonts w:ascii="黑体" w:hAnsi="黑体" w:eastAsia="黑体" w:cs="Times New Roman"/>
      <w:b/>
      <w:sz w:val="32"/>
      <w:szCs w:val="24"/>
      <w:lang w:val="en-US" w:eastAsia="zh-CN" w:bidi="ar-SA"/>
    </w:rPr>
  </w:style>
  <w:style w:type="paragraph" w:customStyle="1" w:styleId="216">
    <w:name w:val="正文_2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7">
    <w:name w:val="Normal_21"/>
    <w:qFormat/>
    <w:uiPriority w:val="0"/>
    <w:rPr>
      <w:rFonts w:ascii="Times New Roman" w:hAnsi="Times New Roman" w:eastAsia="Times New Roman" w:cs="Times New Roman"/>
      <w:sz w:val="24"/>
      <w:szCs w:val="24"/>
      <w:lang w:val="en-US" w:eastAsia="zh-CN" w:bidi="ar-SA"/>
    </w:rPr>
  </w:style>
  <w:style w:type="character" w:customStyle="1" w:styleId="218">
    <w:name w:val="批注文字 字符"/>
    <w:qFormat/>
    <w:uiPriority w:val="99"/>
    <w:rPr>
      <w:kern w:val="2"/>
      <w:sz w:val="21"/>
    </w:rPr>
  </w:style>
  <w:style w:type="paragraph" w:customStyle="1" w:styleId="219">
    <w:name w:val="正文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20">
    <w:name w:val="正文_4_0_0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221">
    <w:name w:val="无间隔1"/>
    <w:qFormat/>
    <w:uiPriority w:val="1"/>
    <w:pPr>
      <w:widowControl w:val="0"/>
      <w:jc w:val="both"/>
    </w:pPr>
    <w:rPr>
      <w:rFonts w:ascii="Times New Roman" w:hAnsi="Times New Roman" w:eastAsia="宋体" w:cs="Times New Roman"/>
      <w:kern w:val="2"/>
      <w:sz w:val="21"/>
      <w:szCs w:val="22"/>
      <w:lang w:val="en-US" w:eastAsia="zh-CN" w:bidi="ar-SA"/>
    </w:rPr>
  </w:style>
  <w:style w:type="paragraph" w:customStyle="1" w:styleId="222">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63B04D-991F-44B8-8936-3FF015671FF7}">
  <ds:schemaRefs/>
</ds:datastoreItem>
</file>

<file path=docProps/app.xml><?xml version="1.0" encoding="utf-8"?>
<Properties xmlns="http://schemas.openxmlformats.org/officeDocument/2006/extended-properties" xmlns:vt="http://schemas.openxmlformats.org/officeDocument/2006/docPropsVTypes">
  <Template>Normal</Template>
  <Pages>18</Pages>
  <Words>7107</Words>
  <Characters>7634</Characters>
  <Lines>61</Lines>
  <Paragraphs>17</Paragraphs>
  <TotalTime>10</TotalTime>
  <ScaleCrop>false</ScaleCrop>
  <LinksUpToDate>false</LinksUpToDate>
  <CharactersWithSpaces>7694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2020-12-22T02:15:00Z</dcterms:created>
  <dcterms:modified xsi:type="dcterms:W3CDTF">2023-01-31T02:21:15Z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1116E51243264D068E64EE4D426C0437</vt:lpwstr>
  </property>
</Properties>
</file>