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01" w:tblpY="447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520"/>
        <w:gridCol w:w="398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李太君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李心颖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海南创新数字政府研究院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余建球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海南省社会保险中心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计算机工程师、项目管理师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罗文生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海南省委党校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桂德生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中共海南省委统战部信息中心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童振新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省检察院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林加论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海南医学院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吴杰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海南省人大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杨厚群</w:t>
            </w:r>
          </w:p>
        </w:tc>
        <w:tc>
          <w:tcPr>
            <w:tcW w:w="2340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213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方正公文小标宋" w:hAnsi="方正公文小标宋" w:eastAsia="方正公文小标宋" w:cs="方正公文小标宋"/>
          <w:b w:val="0"/>
          <w:kern w:val="2"/>
          <w:sz w:val="44"/>
          <w:szCs w:val="44"/>
          <w:lang w:val="en-US" w:eastAsia="zh-CN" w:bidi="ar-SA"/>
        </w:rPr>
        <w:t>“海易办”“海政通”“海南省一体化大数据支撑体系项目”单一来源专业论证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kern w:val="2"/>
          <w:sz w:val="44"/>
          <w:szCs w:val="44"/>
          <w:lang w:val="en-US" w:eastAsia="zh-CN" w:bidi="ar-SA"/>
        </w:rPr>
        <w:t>专家名单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55ACA6-CEA0-4FFE-B755-593AC797E3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6DE6942-5242-4086-82D3-91DDB0F32D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NmFjMjZlMTYyOGI0NmNjMDUxZDhiYWM4MjkifQ=="/>
  </w:docVars>
  <w:rsids>
    <w:rsidRoot w:val="00000000"/>
    <w:rsid w:val="132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2022-12-18T03:25:06Z</dcterms:created>
  <dc:creator>DELL</dc:creator>
  <cp:lastModifiedBy>梦哪儿</cp:lastModifiedBy>
  <dcterms:modified xsi:type="dcterms:W3CDTF">2022-12-18T03:38:41Z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ED19A977801E4C9B8CF65398073C8F0D</vt:lpwstr>
  </property>
</Properties>
</file>